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C622" w14:textId="77777777" w:rsidR="00326BB9" w:rsidRDefault="00326BB9" w:rsidP="00A463D6">
      <w:pPr>
        <w:autoSpaceDE w:val="0"/>
        <w:autoSpaceDN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3</w:t>
      </w:r>
    </w:p>
    <w:p w14:paraId="53B9E223" w14:textId="755DCCDC" w:rsidR="00326BB9" w:rsidRDefault="00326BB9" w:rsidP="00326BB9">
      <w:pPr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do </w:t>
      </w:r>
      <w:r>
        <w:rPr>
          <w:rFonts w:ascii="Calibri" w:hAnsi="Calibri" w:cs="Calibri"/>
          <w:i/>
          <w:sz w:val="16"/>
          <w:szCs w:val="16"/>
        </w:rPr>
        <w:t>Zasad  organizacji praktyk studenckich, praktyk absolwenckich, wolontariatów i staży dla osób bezrobotnych w Naczelnej Dyrekcji Archiwów Państwowych Ministrów</w:t>
      </w:r>
      <w:r>
        <w:rPr>
          <w:rFonts w:ascii="Calibri" w:hAnsi="Calibri" w:cs="Calibri"/>
          <w:sz w:val="16"/>
          <w:szCs w:val="16"/>
        </w:rPr>
        <w:t xml:space="preserve">, będących załącznikiem do </w:t>
      </w:r>
      <w:r>
        <w:rPr>
          <w:rFonts w:ascii="Calibri" w:hAnsi="Calibri" w:cs="Calibri"/>
          <w:i/>
          <w:iCs/>
          <w:sz w:val="16"/>
          <w:szCs w:val="16"/>
        </w:rPr>
        <w:t xml:space="preserve">Zarządzenia Nr </w:t>
      </w:r>
      <w:r w:rsidR="0079012F">
        <w:rPr>
          <w:rFonts w:ascii="Calibri" w:hAnsi="Calibri" w:cs="Calibri"/>
          <w:i/>
          <w:iCs/>
          <w:sz w:val="16"/>
          <w:szCs w:val="16"/>
        </w:rPr>
        <w:t>8</w:t>
      </w:r>
      <w:r>
        <w:rPr>
          <w:rFonts w:ascii="Calibri" w:hAnsi="Calibri" w:cs="Calibri"/>
          <w:i/>
          <w:iCs/>
          <w:sz w:val="16"/>
          <w:szCs w:val="16"/>
        </w:rPr>
        <w:t xml:space="preserve">/2022 Dyrektora Generalnego Naczelnej Dyrekcji Archiwów Państwowych z dnia </w:t>
      </w:r>
      <w:r w:rsidR="00A463D6">
        <w:rPr>
          <w:rFonts w:ascii="Calibri" w:hAnsi="Calibri" w:cs="Calibri"/>
          <w:i/>
          <w:iCs/>
          <w:sz w:val="16"/>
          <w:szCs w:val="16"/>
        </w:rPr>
        <w:t xml:space="preserve">22 </w:t>
      </w:r>
      <w:r w:rsidR="00C646E1">
        <w:rPr>
          <w:rFonts w:ascii="Calibri" w:hAnsi="Calibri" w:cs="Calibri"/>
          <w:i/>
          <w:iCs/>
          <w:sz w:val="16"/>
          <w:szCs w:val="16"/>
        </w:rPr>
        <w:t xml:space="preserve"> sierpnia </w:t>
      </w:r>
      <w:r>
        <w:rPr>
          <w:rFonts w:ascii="Calibri" w:hAnsi="Calibri" w:cs="Calibri"/>
          <w:i/>
          <w:iCs/>
          <w:sz w:val="16"/>
          <w:szCs w:val="16"/>
        </w:rPr>
        <w:t>2022 r. w sprawie wprowadzenia zasad organizacji praktyk studenckich, praktyk absolwenckich, wolontariatów i staży dla osób bezrobotnych w Naczelnej Dyrekcji Archiwów Państwowych</w:t>
      </w:r>
      <w:r>
        <w:rPr>
          <w:rFonts w:ascii="Calibri" w:hAnsi="Calibri" w:cs="Calibri"/>
          <w:sz w:val="16"/>
          <w:szCs w:val="16"/>
        </w:rPr>
        <w:t>.</w:t>
      </w:r>
    </w:p>
    <w:p w14:paraId="1D25461D" w14:textId="78F04B83" w:rsidR="00326BB9" w:rsidRDefault="00326BB9" w:rsidP="00326BB9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C498C2A" wp14:editId="36D733F0">
            <wp:extent cx="2260600" cy="8636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09D5" w14:textId="77777777" w:rsidR="00326BB9" w:rsidRDefault="00326BB9" w:rsidP="0079012F">
      <w:pPr>
        <w:spacing w:after="0" w:line="240" w:lineRule="auto"/>
        <w:rPr>
          <w:rFonts w:eastAsia="Arial Unicode MS"/>
          <w:b/>
          <w:i/>
          <w:lang w:eastAsia="pl-PL"/>
        </w:rPr>
      </w:pPr>
    </w:p>
    <w:p w14:paraId="64B2410B" w14:textId="1036523B" w:rsidR="00326BB9" w:rsidRPr="00A463D6" w:rsidRDefault="00326BB9" w:rsidP="00A463D6">
      <w:pPr>
        <w:spacing w:after="0" w:line="240" w:lineRule="auto"/>
        <w:jc w:val="center"/>
        <w:rPr>
          <w:rFonts w:ascii="Calibri" w:eastAsia="Arial Unicode MS" w:hAnsi="Calibri" w:cs="Calibri"/>
          <w:b/>
          <w:i/>
          <w:lang w:eastAsia="pl-PL"/>
        </w:rPr>
      </w:pPr>
      <w:r>
        <w:rPr>
          <w:rFonts w:ascii="Calibri" w:eastAsia="Arial Unicode MS" w:hAnsi="Calibri" w:cs="Calibri"/>
          <w:b/>
          <w:i/>
          <w:lang w:eastAsia="pl-PL"/>
        </w:rPr>
        <w:t>WZÓR</w:t>
      </w:r>
    </w:p>
    <w:p w14:paraId="2576406E" w14:textId="77777777" w:rsidR="00326BB9" w:rsidRDefault="00326BB9" w:rsidP="00326BB9">
      <w:pPr>
        <w:keepNext/>
        <w:spacing w:after="0" w:line="360" w:lineRule="auto"/>
        <w:jc w:val="center"/>
        <w:outlineLvl w:val="3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Porozumienie …/……</w:t>
      </w:r>
    </w:p>
    <w:p w14:paraId="449271FC" w14:textId="1484D971" w:rsidR="00326BB9" w:rsidRDefault="00C646E1" w:rsidP="00C646E1">
      <w:pPr>
        <w:spacing w:after="0" w:line="360" w:lineRule="auto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</w:t>
      </w:r>
      <w:r w:rsidR="00326BB9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(nr / </w:t>
      </w:r>
      <w:proofErr w:type="spellStart"/>
      <w:r w:rsidR="00326BB9">
        <w:rPr>
          <w:rFonts w:ascii="Calibri" w:eastAsia="Times New Roman" w:hAnsi="Calibri" w:cs="Calibri"/>
          <w:i/>
          <w:sz w:val="16"/>
          <w:szCs w:val="16"/>
          <w:lang w:eastAsia="pl-PL"/>
        </w:rPr>
        <w:t>rrrr</w:t>
      </w:r>
      <w:proofErr w:type="spellEnd"/>
      <w:r w:rsidR="00326BB9">
        <w:rPr>
          <w:rFonts w:ascii="Calibri" w:eastAsia="Times New Roman" w:hAnsi="Calibri" w:cs="Calibri"/>
          <w:i/>
          <w:sz w:val="16"/>
          <w:szCs w:val="16"/>
          <w:lang w:eastAsia="pl-PL"/>
        </w:rPr>
        <w:t>)</w:t>
      </w:r>
    </w:p>
    <w:p w14:paraId="412BA8F6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Dnia ................................................ pomiędzy: </w:t>
      </w:r>
    </w:p>
    <w:p w14:paraId="1D8B8FAF" w14:textId="46809D69" w:rsidR="00326BB9" w:rsidRPr="00A463D6" w:rsidRDefault="00326BB9" w:rsidP="00A463D6">
      <w:pPr>
        <w:pStyle w:val="Tekstpodstawowy"/>
        <w:ind w:right="-143"/>
        <w:jc w:val="left"/>
        <w:rPr>
          <w:rFonts w:ascii="Calibri" w:hAnsi="Calibri" w:cs="Calibri"/>
          <w:sz w:val="18"/>
          <w:szCs w:val="18"/>
          <w:highlight w:val="yellow"/>
        </w:rPr>
      </w:pPr>
      <w:r>
        <w:rPr>
          <w:rFonts w:ascii="Calibri" w:hAnsi="Calibri" w:cs="Calibri"/>
          <w:b/>
          <w:bCs/>
        </w:rPr>
        <w:t>Naczelną Dyrekcją Archiwów Państwowych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w Warszawie</w:t>
      </w:r>
      <w:r>
        <w:rPr>
          <w:rFonts w:ascii="Calibri" w:hAnsi="Calibri" w:cs="Calibri"/>
        </w:rPr>
        <w:t>, ul. Rakowiecka 2D, 02-517 Warszawa, zwaną dalej „NDAP”, reprezentowaną przez: ………………………………………………………………………</w:t>
      </w:r>
      <w:r>
        <w:rPr>
          <w:rFonts w:ascii="Calibri" w:hAnsi="Calibri" w:cs="Calibri"/>
          <w:i/>
          <w:sz w:val="18"/>
          <w:szCs w:val="18"/>
        </w:rPr>
        <w:t>(imię i nazwisko – stanowisko służbowe)</w:t>
      </w:r>
    </w:p>
    <w:p w14:paraId="0E13F3AF" w14:textId="64941A10" w:rsidR="00326BB9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a .....................................................................................................................................................</w:t>
      </w:r>
    </w:p>
    <w:p w14:paraId="2E784283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(nazwa i adres szkoły wyższej) </w:t>
      </w:r>
    </w:p>
    <w:p w14:paraId="4A6BD8FB" w14:textId="2A3795A5" w:rsidR="00326BB9" w:rsidRPr="00A463D6" w:rsidRDefault="00326BB9" w:rsidP="00A463D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zwaną dalej „Szkołą”, reprezentowaną przez: …….............................................................................................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>(imię i nazwisko – stanowisko służbowe)</w:t>
      </w:r>
    </w:p>
    <w:p w14:paraId="2CCA6687" w14:textId="3174AB44" w:rsidR="00326BB9" w:rsidRPr="00A463D6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zostało zawarte na okres  </w:t>
      </w:r>
      <w:r>
        <w:rPr>
          <w:rFonts w:ascii="Calibri" w:eastAsia="Times New Roman" w:hAnsi="Calibri" w:cs="Calibri"/>
          <w:b/>
          <w:lang w:eastAsia="pl-PL"/>
        </w:rPr>
        <w:t xml:space="preserve">od </w:t>
      </w:r>
      <w:r>
        <w:rPr>
          <w:rFonts w:ascii="Calibri" w:eastAsia="Times New Roman" w:hAnsi="Calibri" w:cs="Calibri"/>
          <w:b/>
          <w:bCs/>
          <w:lang w:eastAsia="pl-PL"/>
        </w:rPr>
        <w:t>………….</w:t>
      </w:r>
      <w:r>
        <w:rPr>
          <w:rFonts w:ascii="Calibri" w:eastAsia="Times New Roman" w:hAnsi="Calibri" w:cs="Calibri"/>
          <w:b/>
          <w:bCs/>
          <w:i/>
          <w:lang w:eastAsia="pl-PL"/>
        </w:rPr>
        <w:t>…</w:t>
      </w:r>
      <w:r>
        <w:rPr>
          <w:rFonts w:ascii="Calibri" w:eastAsia="Times New Roman" w:hAnsi="Calibri" w:cs="Calibri"/>
          <w:b/>
          <w:lang w:eastAsia="pl-PL"/>
        </w:rPr>
        <w:t xml:space="preserve"> do ………..</w:t>
      </w:r>
      <w:r>
        <w:rPr>
          <w:rFonts w:ascii="Calibri" w:eastAsia="Times New Roman" w:hAnsi="Calibri" w:cs="Calibri"/>
          <w:b/>
          <w:bCs/>
          <w:i/>
          <w:lang w:eastAsia="pl-PL"/>
        </w:rPr>
        <w:t xml:space="preserve">… </w:t>
      </w:r>
      <w:r>
        <w:rPr>
          <w:rFonts w:ascii="Calibri" w:eastAsia="Times New Roman" w:hAnsi="Calibri" w:cs="Calibri"/>
          <w:b/>
          <w:bCs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porozumienie o następującej treści: </w:t>
      </w:r>
    </w:p>
    <w:p w14:paraId="6BCC21FB" w14:textId="77777777" w:rsidR="00326BB9" w:rsidRDefault="00326BB9" w:rsidP="00326BB9">
      <w:pPr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§ 1.</w:t>
      </w:r>
    </w:p>
    <w:p w14:paraId="742DD3C7" w14:textId="171350DA" w:rsidR="00326BB9" w:rsidRPr="00A463D6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Szkoła kieruje do NDAP – ...........................................................................................................</w:t>
      </w:r>
      <w:r w:rsidR="00A463D6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(nazwa komórki organizacyjnej NDAP)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</w:p>
    <w:p w14:paraId="1D227753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……………..………………………..,</w:t>
      </w:r>
      <w:r>
        <w:rPr>
          <w:rFonts w:ascii="Calibri" w:eastAsia="Times New Roman" w:hAnsi="Calibri" w:cs="Calibri"/>
          <w:lang w:eastAsia="pl-PL"/>
        </w:rPr>
        <w:t xml:space="preserve"> studenta …………………………………………..………….………,</w:t>
      </w:r>
    </w:p>
    <w:p w14:paraId="4E4872B5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     (imię i nazwisko studenta)</w:t>
      </w:r>
      <w:r>
        <w:rPr>
          <w:rFonts w:ascii="Calibri" w:eastAsia="Times New Roman" w:hAnsi="Calibri" w:cs="Calibri"/>
          <w:i/>
          <w:lang w:eastAsia="pl-PL"/>
        </w:rPr>
        <w:t xml:space="preserve">                                                   </w:t>
      </w:r>
      <w:r>
        <w:rPr>
          <w:rFonts w:ascii="Calibri" w:eastAsia="Times New Roman" w:hAnsi="Calibri" w:cs="Calibri"/>
          <w:i/>
          <w:sz w:val="18"/>
          <w:szCs w:val="18"/>
          <w:lang w:eastAsia="pl-PL"/>
        </w:rPr>
        <w:t>(nazwa wydziału i szkoły wyższej)</w:t>
      </w:r>
    </w:p>
    <w:p w14:paraId="547DCE07" w14:textId="7341BD40" w:rsidR="00326BB9" w:rsidRPr="0079012F" w:rsidRDefault="00326BB9" w:rsidP="0079012F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 odbycia praktyki studenckiej. Tygodniowy wymiar wykonywania zadań w ramach praktyki studenckiej wynosi nie więcej niż 40 godzin.</w:t>
      </w:r>
    </w:p>
    <w:p w14:paraId="7955D6FA" w14:textId="77777777" w:rsidR="00326BB9" w:rsidRDefault="00326BB9" w:rsidP="00326BB9">
      <w:pPr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§ 2.</w:t>
      </w:r>
    </w:p>
    <w:p w14:paraId="6D253F5C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NDAP zobowiązuje się do: </w:t>
      </w:r>
    </w:p>
    <w:p w14:paraId="48FCA714" w14:textId="77777777" w:rsidR="00326BB9" w:rsidRDefault="00326BB9" w:rsidP="00326BB9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wyznaczenia opiekuna merytorycznego praktyki studenckiej, zapewniającego nadzór nad wykonywaniem przez studentkę/studenta zadań wynikających z programu praktyki studenckiej;</w:t>
      </w:r>
    </w:p>
    <w:p w14:paraId="1FA29172" w14:textId="77777777" w:rsidR="00326BB9" w:rsidRDefault="00326BB9" w:rsidP="00326BB9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zapewnienia odpowiedniego stanowiska pracy studentce/studentowi, zgodnego z założeniami programowymi praktyki studenckiej;</w:t>
      </w:r>
    </w:p>
    <w:p w14:paraId="3AB27A76" w14:textId="77777777" w:rsidR="00326BB9" w:rsidRDefault="00326BB9" w:rsidP="00326BB9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>zapoznania studentki/studenta z regulaminem pracy oraz przepisami BHP;</w:t>
      </w:r>
    </w:p>
    <w:p w14:paraId="6C10D59C" w14:textId="77777777" w:rsidR="00326BB9" w:rsidRDefault="00326BB9" w:rsidP="00326BB9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umożliwienia opiekunowi merytorycznemu praktyki studenckiej sprawowania kierownictwa dydaktycznego nad praktyką studencką oraz kontroli nad jej przebiegiem;</w:t>
      </w:r>
    </w:p>
    <w:p w14:paraId="0BDEC593" w14:textId="7A56B79F" w:rsidR="00326BB9" w:rsidRPr="00A463D6" w:rsidRDefault="00326BB9" w:rsidP="00A463D6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wystawienia zaświadczenia o odbyciu przez studentkę/studenta praktyki studenckiej.</w:t>
      </w:r>
    </w:p>
    <w:p w14:paraId="7C4E5B16" w14:textId="77777777" w:rsidR="00326BB9" w:rsidRDefault="00326BB9" w:rsidP="00326BB9">
      <w:pPr>
        <w:keepNext/>
        <w:spacing w:after="0" w:line="360" w:lineRule="auto"/>
        <w:ind w:left="4248"/>
        <w:jc w:val="both"/>
        <w:outlineLvl w:val="0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§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 xml:space="preserve">3. </w:t>
      </w:r>
    </w:p>
    <w:p w14:paraId="65094E28" w14:textId="77777777" w:rsidR="00326BB9" w:rsidRDefault="00326BB9" w:rsidP="00326BB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Szkoła zobowiązuje się do:</w:t>
      </w:r>
    </w:p>
    <w:p w14:paraId="3108356A" w14:textId="77777777" w:rsidR="00326BB9" w:rsidRDefault="00326BB9" w:rsidP="00326BB9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opracowania programu praktyki studenckiej i zapoznania z nim studentki/studenta;</w:t>
      </w:r>
    </w:p>
    <w:p w14:paraId="22F5F807" w14:textId="77777777" w:rsidR="00326BB9" w:rsidRDefault="00326BB9" w:rsidP="00326BB9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sprawowania kierownictwa dydaktycznego nad praktyką studencką oraz kontroli i oceny praktyki studenckiej;</w:t>
      </w:r>
    </w:p>
    <w:p w14:paraId="11E2CE85" w14:textId="255FD2F0" w:rsidR="00326BB9" w:rsidRPr="00A463D6" w:rsidRDefault="00326BB9" w:rsidP="00A463D6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ubezpieczenia studentki/studenta w trakcie odbywania praktyki studenckiej od następstw nieszczęśliwych wypadków.*</w:t>
      </w:r>
    </w:p>
    <w:p w14:paraId="451977F1" w14:textId="77777777" w:rsidR="00326BB9" w:rsidRDefault="00326BB9" w:rsidP="00326BB9">
      <w:pPr>
        <w:keepNext/>
        <w:spacing w:after="0" w:line="360" w:lineRule="auto"/>
        <w:ind w:left="4248"/>
        <w:jc w:val="both"/>
        <w:outlineLvl w:val="0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§ 4. </w:t>
      </w:r>
    </w:p>
    <w:p w14:paraId="18464E0B" w14:textId="682BF8DB" w:rsidR="00326BB9" w:rsidRPr="00A463D6" w:rsidRDefault="00326BB9" w:rsidP="00A463D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NDAP może zażądać od Szkoły odwołania z praktyki studentki/studenta odbywającej/ego praktykę studencką w przypadku, gdy naruszy ona/on dyscyplinę pracy lub zasady BHP. Jeżeli naruszenie dyscypliny pracy lub zasad BHP spowodowało zagrożenie dla życia lub zdrowia NDAP może, bez uprzedniego uzgodnienia ze Szkołą, nie dopuścić studentki/studenta do kontynuowania praktyki studenckiej.</w:t>
      </w:r>
    </w:p>
    <w:p w14:paraId="5C2CCB0B" w14:textId="77777777" w:rsidR="00326BB9" w:rsidRDefault="00326BB9" w:rsidP="00326BB9">
      <w:pPr>
        <w:keepNext/>
        <w:spacing w:after="0" w:line="360" w:lineRule="auto"/>
        <w:ind w:left="4248"/>
        <w:jc w:val="both"/>
        <w:outlineLvl w:val="1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§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b/>
          <w:lang w:eastAsia="pl-PL"/>
        </w:rPr>
        <w:t xml:space="preserve">5. </w:t>
      </w:r>
    </w:p>
    <w:p w14:paraId="7FF5DFA3" w14:textId="79F6E82F" w:rsidR="00326BB9" w:rsidRPr="00A463D6" w:rsidRDefault="00326BB9" w:rsidP="00A463D6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Wszelkie spory mogące wynikać z realizacji porozumienia rozstrzygają wspólnie osoby upoważnione do reprezentowania NDAP oraz Szkoły przy zawieraniu niniejszego porozumienia.</w:t>
      </w:r>
    </w:p>
    <w:p w14:paraId="16917B96" w14:textId="77777777" w:rsidR="00326BB9" w:rsidRDefault="00326BB9" w:rsidP="00326BB9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§ 6. </w:t>
      </w:r>
    </w:p>
    <w:p w14:paraId="663ED745" w14:textId="77777777" w:rsidR="00326BB9" w:rsidRDefault="00326BB9" w:rsidP="00326BB9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Niniejsze porozumienie sporządzono w dwóch jednobrzmiących egzemplarzach po jednym dla każdej ze stron.</w:t>
      </w:r>
    </w:p>
    <w:p w14:paraId="13D57199" w14:textId="2F0E5063" w:rsidR="00326BB9" w:rsidRDefault="00326BB9" w:rsidP="00326BB9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.........................................</w:t>
      </w:r>
      <w:r w:rsidR="0079012F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</w:t>
      </w:r>
      <w:r w:rsidR="0079012F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>........................................</w:t>
      </w:r>
    </w:p>
    <w:p w14:paraId="7E73B3E6" w14:textId="2C9AD1BE" w:rsidR="00326BB9" w:rsidRDefault="00326BB9" w:rsidP="00326BB9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(podpis i stanowisko  służbowe                                                                                </w:t>
      </w:r>
      <w:r w:rsidR="0079012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(podpis i stanowisko służbowe </w:t>
      </w:r>
    </w:p>
    <w:p w14:paraId="781B1A7F" w14:textId="77777777" w:rsidR="0079012F" w:rsidRDefault="00326BB9" w:rsidP="00326BB9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osoby reprezentującej NDAP)                                                                    </w:t>
      </w:r>
      <w:r w:rsidR="0079012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osoby reprezentującej szkołę</w:t>
      </w:r>
    </w:p>
    <w:p w14:paraId="791748C4" w14:textId="3551D735" w:rsidR="0079012F" w:rsidRDefault="0079012F" w:rsidP="0079012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oraz pieczęć szkoły)</w:t>
      </w:r>
    </w:p>
    <w:p w14:paraId="0D4F9040" w14:textId="77777777" w:rsidR="0079012F" w:rsidRDefault="0079012F" w:rsidP="0079012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C97D09" w14:textId="405DA345" w:rsidR="00326BB9" w:rsidRDefault="0079012F" w:rsidP="00326BB9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5A08C9B5" w14:textId="77777777" w:rsidR="00326BB9" w:rsidRDefault="00326BB9" w:rsidP="00326BB9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E2F10BA" w14:textId="77777777" w:rsidR="00326BB9" w:rsidRDefault="00326BB9" w:rsidP="00326BB9">
      <w:pPr>
        <w:spacing w:after="0" w:line="240" w:lineRule="auto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*/</w:t>
      </w:r>
      <w:r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w przypadku, gdy szkoła zobowiązuje się do ubezpieczenia studenta w trakcie odbywania praktyki studenckiej od następstw nieszczęśliwych wypadków.</w:t>
      </w:r>
    </w:p>
    <w:p w14:paraId="0EA17F99" w14:textId="51418A63" w:rsidR="00326BB9" w:rsidRDefault="00326BB9" w:rsidP="00326BB9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i/>
          <w:sz w:val="16"/>
          <w:szCs w:val="16"/>
          <w:lang w:eastAsia="pl-PL"/>
        </w:rPr>
        <w:tab/>
        <w:t>W przypadku, gdy ubezpieczenie studenta przez szkołę nie jest możliwe, student obowiązany jest ubezpieczyć się od następstw nieszczęśliwych wypadków indywidualnie. W takim przypadku p</w:t>
      </w:r>
      <w:r w:rsidR="0047639D">
        <w:rPr>
          <w:rFonts w:ascii="Calibri" w:eastAsia="Times New Roman" w:hAnsi="Calibri" w:cs="Calibri"/>
          <w:i/>
          <w:sz w:val="16"/>
          <w:szCs w:val="16"/>
          <w:lang w:eastAsia="pl-PL"/>
        </w:rPr>
        <w:t>ostanowienie</w:t>
      </w:r>
      <w:r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§ 3 pkt 3 nie obowiązuje, a polisa ubezpieczenia od następstw nieszczęśliwych wypadków, zawarta w związku i na okres odbywania praktyki studenckiej w NDAP, stanowi załącznik do porozumienia. </w:t>
      </w:r>
    </w:p>
    <w:p w14:paraId="727C2BF1" w14:textId="358DCBD0" w:rsidR="003E5BBF" w:rsidRDefault="003E5BBF" w:rsidP="00326BB9"/>
    <w:sectPr w:rsidR="003E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3268652">
    <w:abstractNumId w:val="1"/>
  </w:num>
  <w:num w:numId="2" w16cid:durableId="17080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B9"/>
    <w:rsid w:val="00326BB9"/>
    <w:rsid w:val="003E5BBF"/>
    <w:rsid w:val="0047639D"/>
    <w:rsid w:val="0079012F"/>
    <w:rsid w:val="008E034F"/>
    <w:rsid w:val="00A463D6"/>
    <w:rsid w:val="00C6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8C72"/>
  <w15:chartTrackingRefBased/>
  <w15:docId w15:val="{0D303478-1BC1-45D2-B104-D04B221A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BB9"/>
    <w:pPr>
      <w:spacing w:after="200" w:line="276" w:lineRule="auto"/>
    </w:pPr>
    <w:rPr>
      <w:rFonts w:ascii="Times New Roman" w:eastAsia="Calibri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34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26BB9"/>
    <w:pPr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6BB9"/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Julia</dc:creator>
  <cp:keywords/>
  <dc:description/>
  <cp:lastModifiedBy>Muszyńska Marta</cp:lastModifiedBy>
  <cp:revision>5</cp:revision>
  <dcterms:created xsi:type="dcterms:W3CDTF">2022-08-12T06:28:00Z</dcterms:created>
  <dcterms:modified xsi:type="dcterms:W3CDTF">2022-08-22T08:46:00Z</dcterms:modified>
</cp:coreProperties>
</file>