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80" w:rsidRDefault="00D33DD9" w:rsidP="00162280">
      <w:pPr>
        <w:jc w:val="right"/>
      </w:pPr>
      <w:bookmarkStart w:id="0" w:name="_GoBack"/>
      <w:bookmarkEnd w:id="0"/>
      <w:r w:rsidRPr="00816F72">
        <w:rPr>
          <w:rFonts w:ascii="Verdana" w:hAnsi="Verdana" w:cs="Arial"/>
          <w:sz w:val="20"/>
          <w:szCs w:val="20"/>
        </w:rPr>
        <w:t xml:space="preserve">Załącznik </w:t>
      </w:r>
      <w:r w:rsidR="005366B5" w:rsidRPr="00816F72">
        <w:rPr>
          <w:rFonts w:ascii="Verdana" w:hAnsi="Verdana" w:cs="Arial"/>
          <w:sz w:val="20"/>
          <w:szCs w:val="20"/>
        </w:rPr>
        <w:t>nr 3</w:t>
      </w:r>
    </w:p>
    <w:p w:rsidR="00162280" w:rsidRPr="008E7844" w:rsidRDefault="00162280" w:rsidP="00162280">
      <w:pPr>
        <w:pStyle w:val="Zwykytekst"/>
        <w:tabs>
          <w:tab w:val="left" w:leader="dot" w:pos="9360"/>
        </w:tabs>
        <w:spacing w:before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Wykaz Budynków do zamówienia na: </w:t>
      </w:r>
    </w:p>
    <w:p w:rsidR="00162280" w:rsidRPr="00162280" w:rsidRDefault="00162280" w:rsidP="00162280">
      <w:pPr>
        <w:tabs>
          <w:tab w:val="left" w:leader="underscore" w:pos="9360"/>
        </w:tabs>
        <w:jc w:val="both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„Przeglądy</w:t>
      </w:r>
      <w:r w:rsidRPr="00FA72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budowlane </w:t>
      </w:r>
      <w:r w:rsidRPr="00FA72D2">
        <w:rPr>
          <w:rFonts w:ascii="Verdana" w:hAnsi="Verdana"/>
          <w:sz w:val="20"/>
          <w:szCs w:val="20"/>
        </w:rPr>
        <w:t xml:space="preserve">budynków </w:t>
      </w:r>
      <w:r>
        <w:rPr>
          <w:rFonts w:ascii="Verdana" w:hAnsi="Verdana"/>
          <w:sz w:val="20"/>
          <w:szCs w:val="20"/>
        </w:rPr>
        <w:t xml:space="preserve">w </w:t>
      </w:r>
      <w:r w:rsidRPr="00FA72D2">
        <w:rPr>
          <w:rFonts w:ascii="Verdana" w:hAnsi="Verdana"/>
          <w:sz w:val="20"/>
          <w:szCs w:val="20"/>
        </w:rPr>
        <w:t>Rejon</w:t>
      </w:r>
      <w:r>
        <w:rPr>
          <w:rFonts w:ascii="Verdana" w:hAnsi="Verdana"/>
          <w:sz w:val="20"/>
          <w:szCs w:val="20"/>
        </w:rPr>
        <w:t>ie</w:t>
      </w:r>
      <w:r w:rsidRPr="00FA72D2">
        <w:rPr>
          <w:rFonts w:ascii="Verdana" w:hAnsi="Verdana"/>
          <w:sz w:val="20"/>
          <w:szCs w:val="20"/>
        </w:rPr>
        <w:t xml:space="preserve"> w Częstochowie</w:t>
      </w:r>
      <w:r>
        <w:rPr>
          <w:rFonts w:ascii="Verdana" w:hAnsi="Verdana"/>
          <w:sz w:val="20"/>
          <w:szCs w:val="20"/>
        </w:rPr>
        <w:t xml:space="preserve"> i na Obwodach Drogowych”</w:t>
      </w:r>
      <w:r w:rsidRPr="00FA72D2">
        <w:rPr>
          <w:rFonts w:ascii="Verdana" w:hAnsi="Verdana"/>
          <w:sz w:val="20"/>
          <w:szCs w:val="20"/>
        </w:rPr>
        <w:t xml:space="preserve"> </w:t>
      </w:r>
    </w:p>
    <w:p w:rsidR="00162280" w:rsidRDefault="00162280" w:rsidP="00162280">
      <w:pPr>
        <w:rPr>
          <w:rFonts w:ascii="Verdana" w:hAnsi="Verdana"/>
          <w:sz w:val="20"/>
          <w:szCs w:val="20"/>
        </w:rPr>
      </w:pPr>
      <w:r w:rsidRPr="00F83BC7">
        <w:rPr>
          <w:rFonts w:ascii="Verdana" w:hAnsi="Verdana"/>
          <w:sz w:val="20"/>
          <w:szCs w:val="20"/>
        </w:rPr>
        <w:t>Charakterystyka budynku oraz dane techniczne</w:t>
      </w:r>
    </w:p>
    <w:tbl>
      <w:tblPr>
        <w:tblW w:w="7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810"/>
        <w:gridCol w:w="3116"/>
        <w:gridCol w:w="1796"/>
      </w:tblGrid>
      <w:tr w:rsidR="00162280" w:rsidRPr="00162280" w:rsidTr="00D33DD9">
        <w:trPr>
          <w:trHeight w:val="315"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D33DD9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33DD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Rejon Częstochowa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BUDYNEK BIUROWY (145/0039/1)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42-200 Częstochowa ul. R. Dmowskiego 3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lata 70-te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[m2]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[m2]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306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1216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63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D33DD9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płyta żużlobetonowa, kryty b</w:t>
            </w:r>
            <w:r w:rsidR="00162280"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lachą</w:t>
            </w:r>
          </w:p>
        </w:tc>
      </w:tr>
      <w:tr w:rsidR="00162280" w:rsidRPr="00162280" w:rsidTr="00D33DD9">
        <w:trPr>
          <w:trHeight w:val="378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panele plastikowe</w:t>
            </w:r>
          </w:p>
        </w:tc>
      </w:tr>
      <w:tr w:rsidR="00162280" w:rsidRPr="00162280" w:rsidTr="00D33DD9">
        <w:trPr>
          <w:trHeight w:val="36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D33DD9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klimatyza</w:t>
            </w:r>
            <w:r w:rsidR="00162280"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cja &gt;12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BUDYNEK PORTIERNI (195/0121/1)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42-200 Częstochowa ul. R. Dmowskiego 3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1971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[m2]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21.06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[m2]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12.7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58.96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D33DD9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podpi</w:t>
            </w:r>
            <w:r w:rsidR="00162280"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nie </w:t>
            </w:r>
          </w:p>
        </w:tc>
      </w:tr>
      <w:tr w:rsidR="00162280" w:rsidRPr="00162280" w:rsidTr="00D33DD9">
        <w:trPr>
          <w:trHeight w:val="63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płyta żużlobetonowa, kryty papą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tynk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D33DD9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klimatyz</w:t>
            </w:r>
            <w:r w:rsidR="00162280"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acja &gt;12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budynek dyspozytorni (195/0123/1)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ul. R. Dmowskiego 3 42-200 Częstochowa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lata 85-te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38.3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150.8</w:t>
            </w:r>
          </w:p>
        </w:tc>
      </w:tr>
      <w:tr w:rsidR="00162280" w:rsidRPr="00162280" w:rsidTr="00D33DD9">
        <w:trPr>
          <w:trHeight w:val="346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9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płyta żużlobetonowa, kryty papą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tynk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15"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D33DD9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33DD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Obwód Drogowy w Rząsawie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budynek garaży (181/0093/1)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42-209 Częstochowa Rząsawa ul. Meliorantów 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lata 70-te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352.03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322.63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1903.51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kryty blachą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tynk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magazyn soli (104/0085/1)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42-209 Częstochowa Rząsawa ul. Meliorantów 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2000 r,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1108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6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stalowy kryty blachą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blacha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budynek biurowy (149/0045/1)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42-209 Częstochowa Rząsawa ul. Meliorantów 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lata 70-te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396.75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285.15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1190.25</w:t>
            </w:r>
          </w:p>
        </w:tc>
      </w:tr>
      <w:tr w:rsidR="00162280" w:rsidRPr="00162280" w:rsidTr="00D33DD9">
        <w:trPr>
          <w:trHeight w:val="408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9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stropodach płyta żużlobetonowa kryta blachą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tynk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</w:tbl>
    <w:p w:rsidR="00D33DD9" w:rsidRDefault="00D33DD9">
      <w:r>
        <w:br w:type="page"/>
      </w:r>
    </w:p>
    <w:tbl>
      <w:tblPr>
        <w:tblW w:w="7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810"/>
        <w:gridCol w:w="3116"/>
        <w:gridCol w:w="1796"/>
      </w:tblGrid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garaż (blaszak 102/0004/1)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42-209 Częstochowa Rząsawa ul. Meliorantów 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2012 r,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192.8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189.6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699.36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6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stalowy kryty blachą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blacha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magazyn stalowy (291/0001/1)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42-209 Częstochowa Rząsawa ul. Meliorantów 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170.11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6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stalowy kryty blachą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blacha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</w:tbl>
    <w:p w:rsidR="00D33DD9" w:rsidRDefault="00D33DD9">
      <w:r>
        <w:br w:type="page"/>
      </w:r>
    </w:p>
    <w:tbl>
      <w:tblPr>
        <w:tblW w:w="7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810"/>
        <w:gridCol w:w="3116"/>
        <w:gridCol w:w="1796"/>
      </w:tblGrid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portiernia (kontener 109/0015/1)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42-209 Częstochowa Rząsawa ul. Meliorantów 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5.9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4.79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12.98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6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stalowy kryty blachą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blacha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D33DD9" w:rsidRDefault="00162280" w:rsidP="00EE2C51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D33DD9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15"/>
        </w:trPr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D33DD9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33DD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Obwód Drogowy w Koziegłowach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62280" w:rsidRPr="00162280" w:rsidTr="00D33DD9">
        <w:trPr>
          <w:trHeight w:val="315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wiata żelbetowa garaże (139/0028/1)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42-350 Koziegłowy ul. Warszawska 26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lata 80-te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302.56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264.48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1322.4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6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żelbetowy kryty blachą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tynk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</w:tbl>
    <w:p w:rsidR="00D33DD9" w:rsidRDefault="00D33DD9">
      <w:r>
        <w:br w:type="page"/>
      </w:r>
    </w:p>
    <w:tbl>
      <w:tblPr>
        <w:tblW w:w="7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810"/>
        <w:gridCol w:w="3116"/>
        <w:gridCol w:w="1796"/>
      </w:tblGrid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15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magazyn soli (139/0038/1)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42-350 Koziegłowy ul. Warszawska 26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1998 r.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505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434.88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3687.8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6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stalowy kryty blachą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blacha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15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magazyn wiata (stalowy 181/0092/1)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42-350 Koziegłowy ul. Warszawska 26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lata 80-te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504.54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51.48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158.71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6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stalowy kryty blachą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blacha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</w:tbl>
    <w:p w:rsidR="00D33DD9" w:rsidRDefault="00D33DD9">
      <w:r>
        <w:br w:type="page"/>
      </w:r>
    </w:p>
    <w:tbl>
      <w:tblPr>
        <w:tblW w:w="7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810"/>
        <w:gridCol w:w="3116"/>
        <w:gridCol w:w="1796"/>
      </w:tblGrid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15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budynek biurowy (kontener 806/0014 do 0018/1)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42-350 Koziegłowy ul. Warszawska 26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2001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73.8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65.73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161.04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6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stalowy kryty blachą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blacha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5535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535" w:rsidRPr="00162280" w:rsidRDefault="00D65535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535" w:rsidRPr="00162280" w:rsidRDefault="00D65535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535" w:rsidRPr="00162280" w:rsidRDefault="00D65535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535" w:rsidRPr="00162280" w:rsidRDefault="00D65535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5535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535" w:rsidRPr="00162280" w:rsidRDefault="00D65535" w:rsidP="00D65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535" w:rsidRPr="00162280" w:rsidRDefault="00D65535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535" w:rsidRPr="00162280" w:rsidRDefault="00D65535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5535" w:rsidRPr="00162280" w:rsidRDefault="00D65535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15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budynek portierni (195/0122/1)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42-350 Koziegłowy ul. Warszawska 26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lata 80-te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34.37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27.37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89.63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9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płyta żużlobetonowa, kryty papą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tynk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15"/>
        </w:trPr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D33DD9" w:rsidRDefault="00D33DD9" w:rsidP="0016228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33DD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Obwód Utrzymania A</w:t>
            </w:r>
            <w:r w:rsidR="00162280" w:rsidRPr="00D33DD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utostrady Ożarowice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F334B5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budynek </w:t>
            </w:r>
            <w:r w:rsidRPr="00816F72">
              <w:rPr>
                <w:rFonts w:ascii="Calibri" w:eastAsia="Times New Roman" w:hAnsi="Calibri" w:cs="Calibri"/>
                <w:color w:val="000000"/>
                <w:lang w:eastAsia="pl-PL"/>
              </w:rPr>
              <w:t>administracyjno-</w:t>
            </w:r>
            <w:r w:rsidR="00162280" w:rsidRPr="00816F72">
              <w:rPr>
                <w:rFonts w:ascii="Calibri" w:eastAsia="Times New Roman" w:hAnsi="Calibri" w:cs="Calibri"/>
                <w:color w:val="000000"/>
                <w:lang w:eastAsia="pl-PL"/>
              </w:rPr>
              <w:t>socjalny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42-625 Ożarowice ul. Grzybowa 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2019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485.83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756.49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3639.29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9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płaski płyta żużlobetonowa, kryty papą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tynk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D3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wentylacja mec</w:t>
            </w:r>
            <w:r w:rsidR="00D33DD9">
              <w:rPr>
                <w:rFonts w:ascii="Calibri" w:eastAsia="Times New Roman" w:hAnsi="Calibri" w:cs="Calibri"/>
                <w:color w:val="000000"/>
                <w:lang w:eastAsia="pl-PL"/>
              </w:rPr>
              <w:t>h</w:t>
            </w: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aniczna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klimatyzacja 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F334B5" w:rsidP="00F33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6F72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162280" w:rsidRPr="00816F72">
              <w:rPr>
                <w:rFonts w:ascii="Calibri" w:eastAsia="Times New Roman" w:hAnsi="Calibri" w:cs="Calibri"/>
                <w:color w:val="000000"/>
                <w:lang w:eastAsia="pl-PL"/>
              </w:rPr>
              <w:t>arsz</w:t>
            </w:r>
            <w:r w:rsidRPr="00816F72">
              <w:rPr>
                <w:rFonts w:ascii="Calibri" w:eastAsia="Times New Roman" w:hAnsi="Calibri" w:cs="Calibri"/>
                <w:color w:val="000000"/>
                <w:lang w:eastAsia="pl-PL"/>
              </w:rPr>
              <w:t>tatowo-</w:t>
            </w:r>
            <w:r w:rsidR="00D33DD9" w:rsidRPr="00816F72">
              <w:rPr>
                <w:rFonts w:ascii="Calibri" w:eastAsia="Times New Roman" w:hAnsi="Calibri" w:cs="Calibri"/>
                <w:color w:val="000000"/>
                <w:lang w:eastAsia="pl-PL"/>
              </w:rPr>
              <w:t>gara</w:t>
            </w:r>
            <w:r w:rsidR="00162280" w:rsidRPr="00816F72">
              <w:rPr>
                <w:rFonts w:ascii="Calibri" w:eastAsia="Times New Roman" w:hAnsi="Calibri" w:cs="Calibri"/>
                <w:color w:val="000000"/>
                <w:lang w:eastAsia="pl-PL"/>
              </w:rPr>
              <w:t>żow</w:t>
            </w:r>
            <w:r w:rsidRPr="00816F72">
              <w:rPr>
                <w:rFonts w:ascii="Calibri" w:eastAsia="Times New Roman" w:hAnsi="Calibri" w:cs="Calibri"/>
                <w:color w:val="000000"/>
                <w:lang w:eastAsia="pl-PL"/>
              </w:rPr>
              <w:t>y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42-625 Ożarowice ul. Grzybowa 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2019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1264.04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1149.65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7380.46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9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płaski płyta żużlobetonowa, kryty papą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tynk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wiata magazynowa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42-625 Ożarowice ul. Grzybowa 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2019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1661.87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1661.87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319.59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płaski stalowy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</w:tr>
    </w:tbl>
    <w:p w:rsidR="00D33DD9" w:rsidRDefault="00D33DD9">
      <w:r>
        <w:br w:type="page"/>
      </w:r>
    </w:p>
    <w:tbl>
      <w:tblPr>
        <w:tblW w:w="7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810"/>
        <w:gridCol w:w="3116"/>
        <w:gridCol w:w="1796"/>
      </w:tblGrid>
      <w:tr w:rsidR="00162280" w:rsidRPr="00162280" w:rsidTr="00D33DD9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2280" w:rsidRPr="00162280" w:rsidTr="00D33DD9">
        <w:trPr>
          <w:trHeight w:val="300"/>
        </w:trPr>
        <w:tc>
          <w:tcPr>
            <w:tcW w:w="797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Charakterystyka budynku oraz dane techniczne 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Rodzaj budynku/funkcja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magazyn soli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Adres nieruchomości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42-625 Ożarowice ul. Grzybowa 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Rok budowy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2019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Zestawienie powierzchni i kubatur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zabudowy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1183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powierzchnia użytkowa (m2)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1026.94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kubatura [m3]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10292.1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ilość kondygnacji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podpiwniczenie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dach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dwuspadowy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drewniana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Wyposażony w instalacje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elektryczna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odgromowa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kotłownia CO gazowe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gazowa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wodno-kanalizacyjna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</w:tr>
      <w:tr w:rsidR="00162280" w:rsidRPr="00162280" w:rsidTr="00D33DD9">
        <w:trPr>
          <w:trHeight w:val="300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wentylacja grawitacyjna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162280" w:rsidRPr="00162280" w:rsidTr="00D33DD9">
        <w:trPr>
          <w:trHeight w:val="315"/>
        </w:trPr>
        <w:tc>
          <w:tcPr>
            <w:tcW w:w="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klimatyzacja &gt; 12 kW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280" w:rsidRPr="00162280" w:rsidRDefault="00162280" w:rsidP="00162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280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</w:tr>
    </w:tbl>
    <w:p w:rsidR="00162280" w:rsidRDefault="00162280"/>
    <w:p w:rsidR="00F23ECB" w:rsidRDefault="00F23ECB"/>
    <w:p w:rsidR="00F23ECB" w:rsidRDefault="00F23ECB" w:rsidP="00F23ECB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Sporządził: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Zatwierdził:</w:t>
      </w:r>
    </w:p>
    <w:p w:rsidR="00F23ECB" w:rsidRDefault="00F23ECB" w:rsidP="00F23ECB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Katarzyna Rak-Styrczewska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Krystyna Woźnica</w:t>
      </w:r>
    </w:p>
    <w:p w:rsidR="00F23ECB" w:rsidRDefault="00F23ECB" w:rsidP="00F23ECB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23ECB" w:rsidRDefault="00F23ECB"/>
    <w:sectPr w:rsidR="00F23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80"/>
    <w:rsid w:val="00162280"/>
    <w:rsid w:val="001C1D37"/>
    <w:rsid w:val="005366B5"/>
    <w:rsid w:val="005F3B73"/>
    <w:rsid w:val="00816F72"/>
    <w:rsid w:val="00BB1559"/>
    <w:rsid w:val="00C35E84"/>
    <w:rsid w:val="00C758DA"/>
    <w:rsid w:val="00D33DD9"/>
    <w:rsid w:val="00D65535"/>
    <w:rsid w:val="00EE2C51"/>
    <w:rsid w:val="00F23ECB"/>
    <w:rsid w:val="00F3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AC36A-E476-4DF0-A6AF-C9726D7F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622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62280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1633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Wychowaniec Sebastian</dc:creator>
  <cp:keywords/>
  <dc:description/>
  <cp:lastModifiedBy>Drażyk Jacek</cp:lastModifiedBy>
  <cp:revision>2</cp:revision>
  <dcterms:created xsi:type="dcterms:W3CDTF">2022-10-28T12:58:00Z</dcterms:created>
  <dcterms:modified xsi:type="dcterms:W3CDTF">2022-10-28T12:58:00Z</dcterms:modified>
</cp:coreProperties>
</file>