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BF" w:rsidRPr="00D02F62" w:rsidRDefault="001F02F6" w:rsidP="00A6446B">
      <w:pPr>
        <w:spacing w:after="15" w:line="276" w:lineRule="auto"/>
        <w:ind w:left="46" w:right="1"/>
        <w:jc w:val="center"/>
        <w:rPr>
          <w:rFonts w:ascii="Verdana" w:hAnsi="Verdana"/>
          <w:sz w:val="20"/>
          <w:szCs w:val="20"/>
        </w:rPr>
      </w:pPr>
      <w:r w:rsidRPr="00D02F62">
        <w:rPr>
          <w:rFonts w:ascii="Verdana" w:hAnsi="Verdana"/>
          <w:b/>
          <w:sz w:val="20"/>
          <w:szCs w:val="20"/>
        </w:rPr>
        <w:t xml:space="preserve">UMOWA Z ROZJEMCĄ </w:t>
      </w:r>
    </w:p>
    <w:p w:rsidR="00AC0CBF" w:rsidRPr="00D02F62" w:rsidRDefault="001F02F6" w:rsidP="00A6446B">
      <w:pPr>
        <w:spacing w:after="0" w:line="276" w:lineRule="auto"/>
        <w:ind w:left="86" w:firstLine="0"/>
        <w:jc w:val="center"/>
        <w:rPr>
          <w:rFonts w:ascii="Verdana" w:hAnsi="Verdana"/>
          <w:sz w:val="20"/>
          <w:szCs w:val="20"/>
        </w:rPr>
      </w:pPr>
      <w:r w:rsidRPr="00D02F62">
        <w:rPr>
          <w:rFonts w:ascii="Verdana" w:hAnsi="Verdana"/>
          <w:b/>
          <w:sz w:val="20"/>
          <w:szCs w:val="20"/>
        </w:rPr>
        <w:t xml:space="preserve"> </w:t>
      </w:r>
    </w:p>
    <w:p w:rsidR="00AC0CBF" w:rsidRPr="00D02F62" w:rsidRDefault="001F02F6" w:rsidP="00A6446B">
      <w:pPr>
        <w:spacing w:after="15" w:line="276" w:lineRule="auto"/>
        <w:ind w:left="46" w:right="2"/>
        <w:jc w:val="center"/>
        <w:rPr>
          <w:rFonts w:ascii="Verdana" w:hAnsi="Verdana"/>
          <w:sz w:val="20"/>
          <w:szCs w:val="20"/>
        </w:rPr>
      </w:pPr>
      <w:r w:rsidRPr="00D02F62">
        <w:rPr>
          <w:rFonts w:ascii="Verdana" w:hAnsi="Verdana"/>
          <w:b/>
          <w:sz w:val="20"/>
          <w:szCs w:val="20"/>
        </w:rPr>
        <w:t xml:space="preserve">Nr ……………………………….. </w:t>
      </w:r>
    </w:p>
    <w:p w:rsidR="00AC0CBF" w:rsidRPr="00D02F62" w:rsidRDefault="001F02F6" w:rsidP="00A6446B">
      <w:pPr>
        <w:spacing w:after="103" w:line="276" w:lineRule="auto"/>
        <w:ind w:left="38" w:firstLine="0"/>
        <w:jc w:val="left"/>
        <w:rPr>
          <w:rFonts w:ascii="Verdana" w:hAnsi="Verdana"/>
          <w:sz w:val="20"/>
          <w:szCs w:val="20"/>
        </w:rPr>
      </w:pPr>
      <w:r w:rsidRPr="00D02F62">
        <w:rPr>
          <w:rFonts w:ascii="Verdana" w:hAnsi="Verdana"/>
          <w:sz w:val="20"/>
          <w:szCs w:val="20"/>
        </w:rPr>
        <w:t xml:space="preserve"> </w:t>
      </w:r>
    </w:p>
    <w:p w:rsidR="00AC0CBF" w:rsidRPr="00D02F62" w:rsidRDefault="001F02F6" w:rsidP="00A6446B">
      <w:pPr>
        <w:spacing w:after="6" w:line="276" w:lineRule="auto"/>
        <w:ind w:left="33"/>
        <w:rPr>
          <w:rFonts w:ascii="Verdana" w:hAnsi="Verdana"/>
          <w:b/>
          <w:sz w:val="20"/>
          <w:szCs w:val="20"/>
        </w:rPr>
      </w:pPr>
      <w:r w:rsidRPr="00D02F62">
        <w:rPr>
          <w:rFonts w:ascii="Verdana" w:hAnsi="Verdana"/>
          <w:b/>
          <w:sz w:val="20"/>
          <w:szCs w:val="20"/>
        </w:rPr>
        <w:t xml:space="preserve">Nazwa i dane Kontraktu: </w:t>
      </w:r>
    </w:p>
    <w:p w:rsidR="0068325A" w:rsidRPr="00D02F62" w:rsidRDefault="0068325A" w:rsidP="00A6446B">
      <w:pPr>
        <w:spacing w:after="6" w:line="276" w:lineRule="auto"/>
        <w:ind w:left="33"/>
        <w:jc w:val="center"/>
        <w:rPr>
          <w:rFonts w:ascii="Verdana" w:hAnsi="Verdana"/>
          <w:b/>
          <w:sz w:val="20"/>
          <w:szCs w:val="20"/>
        </w:rPr>
      </w:pPr>
      <w:r w:rsidRPr="00D02F62">
        <w:rPr>
          <w:rFonts w:ascii="Verdana" w:hAnsi="Verdana"/>
          <w:b/>
          <w:sz w:val="20"/>
          <w:szCs w:val="20"/>
        </w:rPr>
        <w:t xml:space="preserve">„Budowa drogi S3 Troszyn – Świnoujście, odcinek 2 – </w:t>
      </w:r>
      <w:proofErr w:type="spellStart"/>
      <w:r w:rsidRPr="00D02F62">
        <w:rPr>
          <w:rFonts w:ascii="Verdana" w:hAnsi="Verdana"/>
          <w:b/>
          <w:sz w:val="20"/>
          <w:szCs w:val="20"/>
        </w:rPr>
        <w:t>Dargobądz</w:t>
      </w:r>
      <w:proofErr w:type="spellEnd"/>
      <w:r w:rsidRPr="00D02F62">
        <w:rPr>
          <w:rFonts w:ascii="Verdana" w:hAnsi="Verdana"/>
          <w:b/>
          <w:sz w:val="20"/>
          <w:szCs w:val="20"/>
        </w:rPr>
        <w:t xml:space="preserve"> /z węzłem/ - Troszyn”</w:t>
      </w:r>
    </w:p>
    <w:p w:rsidR="00AC0CBF" w:rsidRPr="00D02F62" w:rsidRDefault="00AC0CBF" w:rsidP="00A6446B">
      <w:pPr>
        <w:spacing w:after="147" w:line="276" w:lineRule="auto"/>
        <w:ind w:left="38" w:firstLine="0"/>
        <w:jc w:val="left"/>
        <w:rPr>
          <w:rFonts w:ascii="Verdana" w:hAnsi="Verdana"/>
          <w:sz w:val="20"/>
          <w:szCs w:val="20"/>
        </w:rPr>
      </w:pPr>
    </w:p>
    <w:p w:rsidR="00AC0CBF" w:rsidRPr="00D02F62" w:rsidRDefault="001F02F6" w:rsidP="00A6446B">
      <w:pPr>
        <w:spacing w:after="126" w:line="276" w:lineRule="auto"/>
        <w:ind w:left="33"/>
        <w:rPr>
          <w:rFonts w:ascii="Verdana" w:hAnsi="Verdana"/>
          <w:sz w:val="20"/>
          <w:szCs w:val="20"/>
        </w:rPr>
      </w:pPr>
      <w:r w:rsidRPr="00D02F62">
        <w:rPr>
          <w:rFonts w:ascii="Verdana" w:hAnsi="Verdana"/>
          <w:b/>
          <w:sz w:val="20"/>
          <w:szCs w:val="20"/>
        </w:rPr>
        <w:t xml:space="preserve">Nazwa i adres Zamawiającego: </w:t>
      </w:r>
    </w:p>
    <w:p w:rsidR="00AC0CBF" w:rsidRPr="00D02F62" w:rsidRDefault="001F02F6" w:rsidP="00A6446B">
      <w:pPr>
        <w:spacing w:line="276" w:lineRule="auto"/>
        <w:ind w:left="33"/>
        <w:rPr>
          <w:rFonts w:ascii="Verdana" w:hAnsi="Verdana"/>
          <w:sz w:val="20"/>
          <w:szCs w:val="20"/>
        </w:rPr>
      </w:pPr>
      <w:r w:rsidRPr="00D02F62">
        <w:rPr>
          <w:rFonts w:ascii="Verdana" w:hAnsi="Verdana"/>
          <w:sz w:val="20"/>
          <w:szCs w:val="20"/>
          <w:u w:val="single" w:color="000000"/>
        </w:rPr>
        <w:t>Skarb Państwa – Generalny Dyrektor Dróg Krajowych i Autostrad</w:t>
      </w:r>
      <w:r w:rsidRPr="00D02F62">
        <w:rPr>
          <w:rFonts w:ascii="Verdana" w:hAnsi="Verdana"/>
          <w:sz w:val="20"/>
          <w:szCs w:val="20"/>
        </w:rPr>
        <w:t xml:space="preserve">, z siedzibą w Warszawie przy ul. Wroniej 53, (00-874 Warszawa), reprezentowaną przez pełnomocników: </w:t>
      </w:r>
    </w:p>
    <w:p w:rsidR="00780183" w:rsidRPr="00D02F62" w:rsidRDefault="00780183" w:rsidP="00A6446B">
      <w:pPr>
        <w:spacing w:line="276" w:lineRule="auto"/>
        <w:ind w:left="33"/>
        <w:rPr>
          <w:rFonts w:ascii="Verdana" w:hAnsi="Verdana"/>
          <w:sz w:val="20"/>
          <w:szCs w:val="20"/>
        </w:rPr>
      </w:pPr>
    </w:p>
    <w:p w:rsidR="00AC0CBF" w:rsidRPr="00D02F62" w:rsidRDefault="001F02F6" w:rsidP="00A6446B">
      <w:pPr>
        <w:pStyle w:val="Akapitzlist"/>
        <w:numPr>
          <w:ilvl w:val="0"/>
          <w:numId w:val="6"/>
        </w:numPr>
        <w:spacing w:line="276" w:lineRule="auto"/>
        <w:rPr>
          <w:rFonts w:ascii="Verdana" w:hAnsi="Verdana"/>
          <w:sz w:val="20"/>
          <w:szCs w:val="20"/>
        </w:rPr>
      </w:pPr>
      <w:r w:rsidRPr="00D02F62">
        <w:rPr>
          <w:rFonts w:ascii="Verdana" w:hAnsi="Verdana"/>
          <w:sz w:val="20"/>
          <w:szCs w:val="20"/>
        </w:rPr>
        <w:t>……………………</w:t>
      </w:r>
      <w:r w:rsidR="00780183" w:rsidRPr="00D02F62">
        <w:rPr>
          <w:rFonts w:ascii="Verdana" w:hAnsi="Verdana"/>
          <w:sz w:val="20"/>
          <w:szCs w:val="20"/>
        </w:rPr>
        <w:t>……………..</w:t>
      </w:r>
      <w:r w:rsidRPr="00D02F62">
        <w:rPr>
          <w:rFonts w:ascii="Verdana" w:hAnsi="Verdana"/>
          <w:sz w:val="20"/>
          <w:szCs w:val="20"/>
        </w:rPr>
        <w:t xml:space="preserve">.. </w:t>
      </w:r>
    </w:p>
    <w:p w:rsidR="00AC0CBF" w:rsidRPr="00D02F62" w:rsidRDefault="001F02F6" w:rsidP="00A6446B">
      <w:pPr>
        <w:pStyle w:val="Akapitzlist"/>
        <w:numPr>
          <w:ilvl w:val="0"/>
          <w:numId w:val="6"/>
        </w:numPr>
        <w:spacing w:line="276" w:lineRule="auto"/>
        <w:rPr>
          <w:rFonts w:ascii="Verdana" w:hAnsi="Verdana"/>
          <w:sz w:val="20"/>
          <w:szCs w:val="20"/>
        </w:rPr>
      </w:pPr>
      <w:r w:rsidRPr="00D02F62">
        <w:rPr>
          <w:rFonts w:ascii="Verdana" w:hAnsi="Verdana"/>
          <w:sz w:val="20"/>
          <w:szCs w:val="20"/>
        </w:rPr>
        <w:t>………………………</w:t>
      </w:r>
      <w:r w:rsidR="00780183" w:rsidRPr="00D02F62">
        <w:rPr>
          <w:rFonts w:ascii="Verdana" w:hAnsi="Verdana"/>
          <w:sz w:val="20"/>
          <w:szCs w:val="20"/>
        </w:rPr>
        <w:t>…………..</w:t>
      </w:r>
      <w:r w:rsidRPr="00D02F62">
        <w:rPr>
          <w:rFonts w:ascii="Verdana" w:hAnsi="Verdana"/>
          <w:sz w:val="20"/>
          <w:szCs w:val="20"/>
        </w:rPr>
        <w:t>..</w:t>
      </w:r>
    </w:p>
    <w:p w:rsidR="00780183" w:rsidRPr="00D02F62" w:rsidRDefault="00780183" w:rsidP="00A6446B">
      <w:pPr>
        <w:spacing w:line="276" w:lineRule="auto"/>
        <w:ind w:left="33"/>
        <w:rPr>
          <w:rFonts w:ascii="Verdana" w:hAnsi="Verdana"/>
          <w:sz w:val="20"/>
          <w:szCs w:val="20"/>
        </w:rPr>
      </w:pPr>
      <w:r w:rsidRPr="00D02F62">
        <w:rPr>
          <w:rFonts w:ascii="Verdana" w:hAnsi="Verdana"/>
          <w:sz w:val="20"/>
          <w:szCs w:val="20"/>
        </w:rPr>
        <w:t>Generalna Dyrekcja Dróg Krajowych i Autostrad, Oddział w Szczecinie, al. Bohaterów Warszawy 33, 70-340 Szczecin, NIP 852-23-53-687, REGON 01751157500115</w:t>
      </w:r>
    </w:p>
    <w:p w:rsidR="00780183" w:rsidRPr="00D02F62" w:rsidRDefault="00780183" w:rsidP="00A6446B">
      <w:pPr>
        <w:spacing w:line="276" w:lineRule="auto"/>
        <w:ind w:left="33"/>
        <w:rPr>
          <w:rFonts w:ascii="Verdana" w:hAnsi="Verdana"/>
          <w:sz w:val="20"/>
          <w:szCs w:val="20"/>
        </w:rPr>
      </w:pPr>
    </w:p>
    <w:p w:rsidR="00780183" w:rsidRDefault="00C92C3C" w:rsidP="00A6446B">
      <w:pPr>
        <w:spacing w:after="38" w:line="276" w:lineRule="auto"/>
        <w:ind w:left="33" w:right="4634"/>
        <w:rPr>
          <w:rFonts w:ascii="Verdana" w:hAnsi="Verdana"/>
          <w:sz w:val="20"/>
          <w:szCs w:val="20"/>
        </w:rPr>
      </w:pPr>
      <w:r>
        <w:rPr>
          <w:rFonts w:ascii="Verdana" w:hAnsi="Verdana"/>
          <w:sz w:val="20"/>
          <w:szCs w:val="20"/>
        </w:rPr>
        <w:t>zwanym</w:t>
      </w:r>
      <w:r w:rsidR="001F02F6" w:rsidRPr="00D02F62">
        <w:rPr>
          <w:rFonts w:ascii="Verdana" w:hAnsi="Verdana"/>
          <w:sz w:val="20"/>
          <w:szCs w:val="20"/>
        </w:rPr>
        <w:t xml:space="preserve"> w dalszej treści Umowy </w:t>
      </w:r>
      <w:r w:rsidR="001F02F6" w:rsidRPr="00D02F62">
        <w:rPr>
          <w:rFonts w:ascii="Verdana" w:hAnsi="Verdana"/>
          <w:b/>
          <w:sz w:val="20"/>
          <w:szCs w:val="20"/>
        </w:rPr>
        <w:t>„Zamawiającym”</w:t>
      </w:r>
      <w:r w:rsidR="001F02F6" w:rsidRPr="00D02F62">
        <w:rPr>
          <w:rFonts w:ascii="Verdana" w:hAnsi="Verdana"/>
          <w:sz w:val="20"/>
          <w:szCs w:val="20"/>
        </w:rPr>
        <w:t xml:space="preserve">,  </w:t>
      </w:r>
    </w:p>
    <w:p w:rsidR="00D46DA8" w:rsidRPr="00D02F62" w:rsidRDefault="00D46DA8" w:rsidP="00A6446B">
      <w:pPr>
        <w:spacing w:after="38" w:line="276" w:lineRule="auto"/>
        <w:ind w:left="33" w:right="4634"/>
        <w:rPr>
          <w:rFonts w:ascii="Verdana" w:hAnsi="Verdana"/>
          <w:sz w:val="20"/>
          <w:szCs w:val="20"/>
        </w:rPr>
      </w:pPr>
    </w:p>
    <w:p w:rsidR="00AC0CBF" w:rsidRPr="00D02F62" w:rsidRDefault="001F02F6" w:rsidP="00A6446B">
      <w:pPr>
        <w:spacing w:after="38" w:line="276" w:lineRule="auto"/>
        <w:ind w:left="33" w:right="4634"/>
        <w:rPr>
          <w:rFonts w:ascii="Verdana" w:hAnsi="Verdana"/>
          <w:sz w:val="20"/>
          <w:szCs w:val="20"/>
        </w:rPr>
      </w:pPr>
      <w:r w:rsidRPr="00D02F62">
        <w:rPr>
          <w:rFonts w:ascii="Verdana" w:hAnsi="Verdana"/>
          <w:b/>
          <w:sz w:val="20"/>
          <w:szCs w:val="20"/>
        </w:rPr>
        <w:t xml:space="preserve">Nazwa i adres Wykonawcy: </w:t>
      </w:r>
    </w:p>
    <w:p w:rsidR="00780183" w:rsidRPr="00D02F62" w:rsidRDefault="00780183" w:rsidP="00A6446B">
      <w:pPr>
        <w:spacing w:line="276" w:lineRule="auto"/>
        <w:ind w:left="33"/>
        <w:rPr>
          <w:rFonts w:ascii="Verdana" w:hAnsi="Verdana"/>
          <w:b/>
          <w:sz w:val="20"/>
          <w:szCs w:val="20"/>
        </w:rPr>
      </w:pPr>
      <w:r w:rsidRPr="00D02F62">
        <w:rPr>
          <w:rFonts w:ascii="Verdana" w:hAnsi="Verdana"/>
          <w:b/>
          <w:sz w:val="20"/>
          <w:szCs w:val="20"/>
        </w:rPr>
        <w:t>Konsorcjum firm</w:t>
      </w:r>
    </w:p>
    <w:p w:rsidR="00780183" w:rsidRPr="00D02F62" w:rsidRDefault="00780183" w:rsidP="00A6446B">
      <w:pPr>
        <w:spacing w:line="276" w:lineRule="auto"/>
        <w:ind w:left="33"/>
        <w:rPr>
          <w:rFonts w:ascii="Verdana" w:hAnsi="Verdana"/>
          <w:sz w:val="20"/>
          <w:szCs w:val="20"/>
        </w:rPr>
      </w:pPr>
      <w:r w:rsidRPr="00D02F62">
        <w:rPr>
          <w:rFonts w:ascii="Verdana" w:hAnsi="Verdana"/>
          <w:b/>
          <w:sz w:val="20"/>
          <w:szCs w:val="20"/>
        </w:rPr>
        <w:t xml:space="preserve">Lider – </w:t>
      </w:r>
      <w:proofErr w:type="spellStart"/>
      <w:r w:rsidRPr="00D02F62">
        <w:rPr>
          <w:rFonts w:ascii="Verdana" w:hAnsi="Verdana"/>
          <w:b/>
          <w:sz w:val="20"/>
          <w:szCs w:val="20"/>
        </w:rPr>
        <w:t>Polbud</w:t>
      </w:r>
      <w:proofErr w:type="spellEnd"/>
      <w:r w:rsidRPr="00D02F62">
        <w:rPr>
          <w:rFonts w:ascii="Verdana" w:hAnsi="Verdana"/>
          <w:b/>
          <w:sz w:val="20"/>
          <w:szCs w:val="20"/>
        </w:rPr>
        <w:t xml:space="preserve"> Pomorze sp. z o.o.</w:t>
      </w:r>
      <w:r w:rsidRPr="00D02F62">
        <w:rPr>
          <w:rFonts w:ascii="Verdana" w:hAnsi="Verdana"/>
          <w:sz w:val="20"/>
          <w:szCs w:val="20"/>
        </w:rPr>
        <w:t xml:space="preserve"> z siedzibą w Łącko 18, 88-170 Pakość wpisaną do rejestru przedsiębiorców Krajowego Rejestru Sądowego pod numerem KRS 0000142265, NIP 5562351032, REGON 092534750, </w:t>
      </w:r>
    </w:p>
    <w:p w:rsidR="00780183" w:rsidRPr="00D02F62" w:rsidRDefault="00FD374C" w:rsidP="00A6446B">
      <w:pPr>
        <w:spacing w:line="276" w:lineRule="auto"/>
        <w:ind w:left="33"/>
        <w:rPr>
          <w:rFonts w:ascii="Verdana" w:hAnsi="Verdana"/>
          <w:sz w:val="20"/>
          <w:szCs w:val="20"/>
        </w:rPr>
      </w:pPr>
      <w:r w:rsidRPr="00D02F62">
        <w:rPr>
          <w:rFonts w:ascii="Verdana" w:hAnsi="Verdana"/>
          <w:b/>
          <w:sz w:val="20"/>
          <w:szCs w:val="20"/>
        </w:rPr>
        <w:t>Partner – INTOP Skarbimierzyce sp. z o.o.</w:t>
      </w:r>
      <w:r w:rsidRPr="00D02F62">
        <w:rPr>
          <w:rFonts w:ascii="Verdana" w:hAnsi="Verdana"/>
          <w:sz w:val="20"/>
          <w:szCs w:val="20"/>
        </w:rPr>
        <w:t xml:space="preserve"> z siedzibą ul,. Wiosenna 6, 72-002 Dołuje, Skarbimierzyce wpisaną do rejestru przedsiębiorców Krajowego Rejestru Sądowego pod numerem KRS 0000629113, NIP 8513197644. REGON </w:t>
      </w:r>
      <w:r w:rsidR="009E4EA1" w:rsidRPr="00D02F62">
        <w:rPr>
          <w:rFonts w:ascii="Verdana" w:hAnsi="Verdana"/>
          <w:sz w:val="20"/>
          <w:szCs w:val="20"/>
        </w:rPr>
        <w:t>364994062</w:t>
      </w:r>
    </w:p>
    <w:p w:rsidR="009E4EA1" w:rsidRPr="00D02F62" w:rsidRDefault="009E4EA1" w:rsidP="00A6446B">
      <w:pPr>
        <w:spacing w:line="276" w:lineRule="auto"/>
        <w:ind w:left="33"/>
        <w:rPr>
          <w:rFonts w:ascii="Verdana" w:hAnsi="Verdana"/>
          <w:sz w:val="20"/>
          <w:szCs w:val="20"/>
        </w:rPr>
      </w:pPr>
      <w:r w:rsidRPr="00D02F62">
        <w:rPr>
          <w:rFonts w:ascii="Verdana" w:hAnsi="Verdana"/>
          <w:b/>
          <w:sz w:val="20"/>
          <w:szCs w:val="20"/>
        </w:rPr>
        <w:t>Partner – INTOP Warszawa sp. z o.o.</w:t>
      </w:r>
      <w:r w:rsidRPr="00D02F62">
        <w:rPr>
          <w:rFonts w:ascii="Verdana" w:hAnsi="Verdana"/>
          <w:sz w:val="20"/>
          <w:szCs w:val="20"/>
        </w:rPr>
        <w:t xml:space="preserve"> z siedzibą ul. Łukasza </w:t>
      </w:r>
      <w:proofErr w:type="spellStart"/>
      <w:r w:rsidRPr="00D02F62">
        <w:rPr>
          <w:rFonts w:ascii="Verdana" w:hAnsi="Verdana"/>
          <w:sz w:val="20"/>
          <w:szCs w:val="20"/>
        </w:rPr>
        <w:t>Drewny</w:t>
      </w:r>
      <w:proofErr w:type="spellEnd"/>
      <w:r w:rsidRPr="00D02F62">
        <w:rPr>
          <w:rFonts w:ascii="Verdana" w:hAnsi="Verdana"/>
          <w:sz w:val="20"/>
          <w:szCs w:val="20"/>
        </w:rPr>
        <w:t xml:space="preserve"> 70, 02-968 Warszawa wpisaną do rejestru przedsiębiorców Krajowego Rejestru Sądowego pod numerem KRS 0000274849, NIP 5213425602, REGON 140897355</w:t>
      </w:r>
    </w:p>
    <w:p w:rsidR="009E4EA1" w:rsidRPr="00D02F62" w:rsidRDefault="009E4EA1" w:rsidP="00A6446B">
      <w:pPr>
        <w:spacing w:line="276" w:lineRule="auto"/>
        <w:ind w:left="33"/>
        <w:rPr>
          <w:rFonts w:ascii="Verdana" w:hAnsi="Verdana"/>
          <w:sz w:val="20"/>
          <w:szCs w:val="20"/>
        </w:rPr>
      </w:pPr>
      <w:r w:rsidRPr="00D02F62">
        <w:rPr>
          <w:rFonts w:ascii="Verdana" w:hAnsi="Verdana"/>
          <w:b/>
          <w:sz w:val="20"/>
          <w:szCs w:val="20"/>
        </w:rPr>
        <w:t>Partner – PRD Nowogard S.A.</w:t>
      </w:r>
      <w:r w:rsidRPr="00D02F62">
        <w:rPr>
          <w:rFonts w:ascii="Verdana" w:hAnsi="Verdana"/>
          <w:sz w:val="20"/>
          <w:szCs w:val="20"/>
        </w:rPr>
        <w:t xml:space="preserve"> z siedzibą ul. Górna 2/1, 72-200 Nowogard wpisaną do rejestru przedsiębiorców Krajowego Rejestru Sądowego pod numerem KRS 0000051864, NIP 8561609079, REGON 811898097</w:t>
      </w:r>
    </w:p>
    <w:p w:rsidR="00780183" w:rsidRPr="00D02F62" w:rsidRDefault="00780183" w:rsidP="00A6446B">
      <w:pPr>
        <w:spacing w:line="276" w:lineRule="auto"/>
        <w:ind w:left="33"/>
        <w:rPr>
          <w:rFonts w:ascii="Verdana" w:hAnsi="Verdana"/>
          <w:sz w:val="20"/>
          <w:szCs w:val="20"/>
        </w:rPr>
      </w:pPr>
    </w:p>
    <w:p w:rsidR="00AC0CBF" w:rsidRPr="00D02F62" w:rsidRDefault="001F02F6" w:rsidP="00A6446B">
      <w:pPr>
        <w:spacing w:line="276" w:lineRule="auto"/>
        <w:ind w:left="33"/>
        <w:rPr>
          <w:rFonts w:ascii="Verdana" w:hAnsi="Verdana"/>
          <w:sz w:val="20"/>
          <w:szCs w:val="20"/>
        </w:rPr>
      </w:pPr>
      <w:r w:rsidRPr="00D02F62">
        <w:rPr>
          <w:rFonts w:ascii="Verdana" w:hAnsi="Verdana"/>
          <w:sz w:val="20"/>
          <w:szCs w:val="20"/>
        </w:rPr>
        <w:t>reprezentowan</w:t>
      </w:r>
      <w:r w:rsidR="009E4EA1" w:rsidRPr="00D02F62">
        <w:rPr>
          <w:rFonts w:ascii="Verdana" w:hAnsi="Verdana"/>
          <w:sz w:val="20"/>
          <w:szCs w:val="20"/>
        </w:rPr>
        <w:t>ym</w:t>
      </w:r>
      <w:r w:rsidRPr="00D02F62">
        <w:rPr>
          <w:rFonts w:ascii="Verdana" w:hAnsi="Verdana"/>
          <w:sz w:val="20"/>
          <w:szCs w:val="20"/>
        </w:rPr>
        <w:t xml:space="preserve"> przez: </w:t>
      </w:r>
    </w:p>
    <w:p w:rsidR="00AC0CBF" w:rsidRPr="00D02F62" w:rsidRDefault="009E4EA1" w:rsidP="00A6446B">
      <w:pPr>
        <w:spacing w:line="276" w:lineRule="auto"/>
        <w:ind w:left="33" w:right="6874"/>
        <w:rPr>
          <w:rFonts w:ascii="Verdana" w:hAnsi="Verdana"/>
          <w:sz w:val="20"/>
          <w:szCs w:val="20"/>
        </w:rPr>
      </w:pPr>
      <w:r w:rsidRPr="00D02F62">
        <w:rPr>
          <w:rFonts w:ascii="Verdana" w:hAnsi="Verdana"/>
          <w:sz w:val="20"/>
          <w:szCs w:val="20"/>
        </w:rPr>
        <w:t>………………………………</w:t>
      </w:r>
    </w:p>
    <w:p w:rsidR="00AC0CBF" w:rsidRPr="00D02F62" w:rsidRDefault="001F02F6" w:rsidP="00A6446B">
      <w:pPr>
        <w:spacing w:after="136" w:line="276" w:lineRule="auto"/>
        <w:ind w:left="33"/>
        <w:rPr>
          <w:rFonts w:ascii="Verdana" w:hAnsi="Verdana"/>
          <w:sz w:val="20"/>
          <w:szCs w:val="20"/>
        </w:rPr>
      </w:pPr>
      <w:r w:rsidRPr="00D02F62">
        <w:rPr>
          <w:rFonts w:ascii="Verdana" w:hAnsi="Verdana"/>
          <w:sz w:val="20"/>
          <w:szCs w:val="20"/>
        </w:rPr>
        <w:t>zwan</w:t>
      </w:r>
      <w:r w:rsidR="009E4EA1" w:rsidRPr="00D02F62">
        <w:rPr>
          <w:rFonts w:ascii="Verdana" w:hAnsi="Verdana"/>
          <w:sz w:val="20"/>
          <w:szCs w:val="20"/>
        </w:rPr>
        <w:t>ym</w:t>
      </w:r>
      <w:r w:rsidRPr="00D02F62">
        <w:rPr>
          <w:rFonts w:ascii="Verdana" w:hAnsi="Verdana"/>
          <w:sz w:val="20"/>
          <w:szCs w:val="20"/>
        </w:rPr>
        <w:t xml:space="preserve"> w dalszej  treści Umowy </w:t>
      </w:r>
      <w:r w:rsidRPr="00D02F62">
        <w:rPr>
          <w:rFonts w:ascii="Verdana" w:hAnsi="Verdana"/>
          <w:b/>
          <w:sz w:val="20"/>
          <w:szCs w:val="20"/>
        </w:rPr>
        <w:t xml:space="preserve">„ </w:t>
      </w:r>
      <w:r w:rsidRPr="00D02F62">
        <w:rPr>
          <w:rFonts w:ascii="Verdana" w:hAnsi="Verdana"/>
          <w:b/>
          <w:i/>
          <w:sz w:val="20"/>
          <w:szCs w:val="20"/>
        </w:rPr>
        <w:t>Wykonawcą</w:t>
      </w:r>
      <w:r w:rsidRPr="00D02F62">
        <w:rPr>
          <w:rFonts w:ascii="Verdana" w:hAnsi="Verdana"/>
          <w:b/>
          <w:sz w:val="20"/>
          <w:szCs w:val="20"/>
        </w:rPr>
        <w:t>”</w:t>
      </w:r>
      <w:r w:rsidRPr="00D02F62">
        <w:rPr>
          <w:rFonts w:ascii="Verdana" w:hAnsi="Verdana"/>
          <w:sz w:val="20"/>
          <w:szCs w:val="20"/>
        </w:rPr>
        <w:t xml:space="preserve">,  </w:t>
      </w:r>
      <w:r w:rsidRPr="00D02F62">
        <w:rPr>
          <w:rFonts w:ascii="Verdana" w:hAnsi="Verdana"/>
          <w:b/>
          <w:sz w:val="20"/>
          <w:szCs w:val="20"/>
        </w:rPr>
        <w:t xml:space="preserve"> </w:t>
      </w:r>
    </w:p>
    <w:p w:rsidR="00AC0CBF" w:rsidRPr="00D02F62" w:rsidRDefault="001F02F6" w:rsidP="00A6446B">
      <w:pPr>
        <w:spacing w:after="128" w:line="276" w:lineRule="auto"/>
        <w:ind w:left="33"/>
        <w:rPr>
          <w:rFonts w:ascii="Verdana" w:hAnsi="Verdana"/>
          <w:sz w:val="20"/>
          <w:szCs w:val="20"/>
        </w:rPr>
      </w:pPr>
      <w:r w:rsidRPr="00D02F62">
        <w:rPr>
          <w:rFonts w:ascii="Verdana" w:hAnsi="Verdana"/>
          <w:b/>
          <w:sz w:val="20"/>
          <w:szCs w:val="20"/>
        </w:rPr>
        <w:t>Nazwisko i adres Członka Komis</w:t>
      </w:r>
      <w:r w:rsidR="00C92C3C">
        <w:rPr>
          <w:rFonts w:ascii="Verdana" w:hAnsi="Verdana"/>
          <w:b/>
          <w:sz w:val="20"/>
          <w:szCs w:val="20"/>
        </w:rPr>
        <w:t>ji Rozjemczej</w:t>
      </w:r>
      <w:r w:rsidRPr="00D02F62">
        <w:rPr>
          <w:rFonts w:ascii="Verdana" w:hAnsi="Verdana"/>
          <w:b/>
          <w:sz w:val="20"/>
          <w:szCs w:val="20"/>
        </w:rPr>
        <w:t xml:space="preserve">: </w:t>
      </w:r>
    </w:p>
    <w:p w:rsidR="00AC0CBF" w:rsidRPr="00D02F62" w:rsidRDefault="001F02F6" w:rsidP="00A6446B">
      <w:pPr>
        <w:spacing w:after="126" w:line="276" w:lineRule="auto"/>
        <w:ind w:left="33"/>
        <w:rPr>
          <w:rFonts w:ascii="Verdana" w:hAnsi="Verdana"/>
          <w:sz w:val="20"/>
          <w:szCs w:val="20"/>
        </w:rPr>
      </w:pPr>
      <w:r w:rsidRPr="00D02F62">
        <w:rPr>
          <w:rFonts w:ascii="Verdana" w:hAnsi="Verdana"/>
          <w:sz w:val="20"/>
          <w:szCs w:val="20"/>
          <w:u w:val="single" w:color="000000"/>
        </w:rPr>
        <w:t>………………</w:t>
      </w:r>
      <w:r w:rsidRPr="00D02F62">
        <w:rPr>
          <w:rFonts w:ascii="Verdana" w:hAnsi="Verdana"/>
          <w:sz w:val="20"/>
          <w:szCs w:val="20"/>
        </w:rPr>
        <w:t xml:space="preserve"> – zaakceptowany przez Zamawiającego</w:t>
      </w:r>
      <w:r w:rsidR="00C92C3C">
        <w:rPr>
          <w:rFonts w:ascii="Verdana" w:hAnsi="Verdana"/>
          <w:sz w:val="20"/>
          <w:szCs w:val="20"/>
        </w:rPr>
        <w:t xml:space="preserve"> i Wykonawcę na Członka</w:t>
      </w:r>
      <w:r w:rsidRPr="00D02F62">
        <w:rPr>
          <w:rFonts w:ascii="Verdana" w:hAnsi="Verdana"/>
          <w:sz w:val="20"/>
          <w:szCs w:val="20"/>
        </w:rPr>
        <w:t xml:space="preserve"> Trzyosobowej Komisji Rozjemczej, zamieszkały w ………., ul. , działający pod firmą „………………” na podstawie wpisu do Centralnej Ewidencji I Informacji O Działalności Gospodarczej, NIP …………….., Regon ………….. </w:t>
      </w:r>
    </w:p>
    <w:p w:rsidR="00AC0CBF" w:rsidRPr="00D02F62" w:rsidRDefault="001F02F6" w:rsidP="00A6446B">
      <w:pPr>
        <w:spacing w:line="276" w:lineRule="auto"/>
        <w:ind w:left="33"/>
        <w:rPr>
          <w:rFonts w:ascii="Verdana" w:hAnsi="Verdana"/>
          <w:sz w:val="20"/>
          <w:szCs w:val="20"/>
        </w:rPr>
      </w:pPr>
      <w:r w:rsidRPr="00D02F62">
        <w:rPr>
          <w:rFonts w:ascii="Verdana" w:hAnsi="Verdana"/>
          <w:b/>
          <w:sz w:val="20"/>
          <w:szCs w:val="20"/>
        </w:rPr>
        <w:t xml:space="preserve">Biorąc pod uwagę, </w:t>
      </w:r>
      <w:r w:rsidRPr="00D02F62">
        <w:rPr>
          <w:rFonts w:ascii="Verdana" w:hAnsi="Verdana"/>
          <w:sz w:val="20"/>
          <w:szCs w:val="20"/>
        </w:rPr>
        <w:t>że Zamawiający i Wykonawca zawarli Kontrakt i pragną wspólnie wyznaczyć Członk</w:t>
      </w:r>
      <w:r w:rsidR="00A6446B" w:rsidRPr="00D02F62">
        <w:rPr>
          <w:rFonts w:ascii="Verdana" w:hAnsi="Verdana"/>
          <w:sz w:val="20"/>
          <w:szCs w:val="20"/>
        </w:rPr>
        <w:t xml:space="preserve">a </w:t>
      </w:r>
      <w:r w:rsidRPr="00D02F62">
        <w:rPr>
          <w:rFonts w:ascii="Verdana" w:hAnsi="Verdana"/>
          <w:sz w:val="20"/>
          <w:szCs w:val="20"/>
        </w:rPr>
        <w:t xml:space="preserve">Komisji Rozjemczej, aby działał jako jedna z trzech osób, łącznie zwaną Komisją Rozjemczą, w celu rozstrzygnięcia sporu pomiędzy Zamawiającym a Wykonawcą, który powstał </w:t>
      </w:r>
      <w:r w:rsidRPr="00D02F62">
        <w:rPr>
          <w:rFonts w:ascii="Verdana" w:hAnsi="Verdana"/>
          <w:b/>
          <w:sz w:val="20"/>
          <w:szCs w:val="20"/>
        </w:rPr>
        <w:t xml:space="preserve">w sprawach:   </w:t>
      </w:r>
    </w:p>
    <w:p w:rsidR="00A6446B" w:rsidRPr="00D02F62" w:rsidRDefault="00014EC9" w:rsidP="00A6446B">
      <w:pPr>
        <w:pStyle w:val="Akapitzlist"/>
        <w:numPr>
          <w:ilvl w:val="0"/>
          <w:numId w:val="8"/>
        </w:numPr>
        <w:spacing w:after="140" w:line="276" w:lineRule="auto"/>
        <w:ind w:left="709" w:right="1012" w:hanging="142"/>
        <w:rPr>
          <w:rFonts w:ascii="Verdana" w:hAnsi="Verdana"/>
          <w:b/>
          <w:sz w:val="20"/>
          <w:szCs w:val="20"/>
        </w:rPr>
      </w:pPr>
      <w:r w:rsidRPr="00D02F62">
        <w:rPr>
          <w:rFonts w:ascii="Verdana" w:hAnsi="Verdana"/>
          <w:b/>
          <w:sz w:val="20"/>
          <w:szCs w:val="20"/>
        </w:rPr>
        <w:lastRenderedPageBreak/>
        <w:t xml:space="preserve">Roszczenie Wykonawcy </w:t>
      </w:r>
      <w:r w:rsidR="00A6446B" w:rsidRPr="00D02F62">
        <w:rPr>
          <w:rFonts w:ascii="Verdana" w:hAnsi="Verdana"/>
          <w:b/>
          <w:sz w:val="20"/>
          <w:szCs w:val="20"/>
        </w:rPr>
        <w:t>w związku z</w:t>
      </w:r>
      <w:r w:rsidRPr="00D02F62">
        <w:rPr>
          <w:rFonts w:ascii="Verdana" w:hAnsi="Verdana"/>
          <w:b/>
          <w:sz w:val="20"/>
          <w:szCs w:val="20"/>
        </w:rPr>
        <w:t xml:space="preserve"> niewydanie</w:t>
      </w:r>
      <w:r w:rsidR="00A6446B" w:rsidRPr="00D02F62">
        <w:rPr>
          <w:rFonts w:ascii="Verdana" w:hAnsi="Verdana"/>
          <w:b/>
          <w:sz w:val="20"/>
          <w:szCs w:val="20"/>
        </w:rPr>
        <w:t>m</w:t>
      </w:r>
      <w:r w:rsidRPr="00D02F62">
        <w:rPr>
          <w:rFonts w:ascii="Verdana" w:hAnsi="Verdana"/>
          <w:b/>
          <w:sz w:val="20"/>
          <w:szCs w:val="20"/>
        </w:rPr>
        <w:t xml:space="preserve"> przez RDOŚ w terminie 45 dni postanowienia o uzgodnieniu waru</w:t>
      </w:r>
      <w:r w:rsidR="00C92C3C">
        <w:rPr>
          <w:rFonts w:ascii="Verdana" w:hAnsi="Verdana"/>
          <w:b/>
          <w:sz w:val="20"/>
          <w:szCs w:val="20"/>
        </w:rPr>
        <w:t>nków realizacji przedsięwzięcia,</w:t>
      </w:r>
    </w:p>
    <w:p w:rsidR="00A6446B" w:rsidRPr="00D02F62" w:rsidRDefault="00A6446B" w:rsidP="00A6446B">
      <w:pPr>
        <w:pStyle w:val="Akapitzlist"/>
        <w:numPr>
          <w:ilvl w:val="0"/>
          <w:numId w:val="8"/>
        </w:numPr>
        <w:spacing w:after="140" w:line="276" w:lineRule="auto"/>
        <w:ind w:left="709" w:right="1012" w:hanging="142"/>
        <w:rPr>
          <w:rFonts w:ascii="Verdana" w:hAnsi="Verdana"/>
          <w:b/>
          <w:sz w:val="20"/>
          <w:szCs w:val="20"/>
        </w:rPr>
      </w:pPr>
      <w:r w:rsidRPr="00D02F62">
        <w:rPr>
          <w:rFonts w:ascii="Verdana" w:hAnsi="Verdana"/>
          <w:b/>
          <w:sz w:val="20"/>
          <w:szCs w:val="20"/>
        </w:rPr>
        <w:t>Roszczenie Wykonawcy w związku z opóźnieniem w wydaniu przez właściwy organ administracyjny decyzji o Zezwoleniu na Realizację Inwestycji Drogowej na realizowanym zadaniu inwestycyjnym</w:t>
      </w:r>
      <w:r w:rsidR="00C92C3C">
        <w:rPr>
          <w:rFonts w:ascii="Verdana" w:hAnsi="Verdana"/>
          <w:b/>
          <w:sz w:val="20"/>
          <w:szCs w:val="20"/>
        </w:rPr>
        <w:t>.</w:t>
      </w:r>
    </w:p>
    <w:p w:rsidR="00AC0CBF" w:rsidRPr="00D02F62" w:rsidRDefault="001F02F6" w:rsidP="00A6446B">
      <w:pPr>
        <w:spacing w:after="6" w:line="276" w:lineRule="auto"/>
        <w:ind w:left="33"/>
        <w:rPr>
          <w:rFonts w:ascii="Verdana" w:hAnsi="Verdana"/>
          <w:sz w:val="20"/>
          <w:szCs w:val="20"/>
        </w:rPr>
      </w:pPr>
      <w:r w:rsidRPr="00D02F62">
        <w:rPr>
          <w:rFonts w:ascii="Verdana" w:hAnsi="Verdana"/>
          <w:b/>
          <w:sz w:val="20"/>
          <w:szCs w:val="20"/>
        </w:rPr>
        <w:t>Zamawiający, Wykonawca i Członek Kom</w:t>
      </w:r>
      <w:r w:rsidR="00C92C3C">
        <w:rPr>
          <w:rFonts w:ascii="Verdana" w:hAnsi="Verdana"/>
          <w:b/>
          <w:sz w:val="20"/>
          <w:szCs w:val="20"/>
        </w:rPr>
        <w:t>isji Rozjemczej</w:t>
      </w:r>
      <w:r w:rsidRPr="00D02F62">
        <w:rPr>
          <w:rFonts w:ascii="Verdana" w:hAnsi="Verdana"/>
          <w:b/>
          <w:sz w:val="20"/>
          <w:szCs w:val="20"/>
        </w:rPr>
        <w:t xml:space="preserve"> wspólnie uzgodnili, co następuje:</w:t>
      </w:r>
      <w:r w:rsidRPr="00D02F62">
        <w:rPr>
          <w:rFonts w:ascii="Verdana" w:hAnsi="Verdana"/>
          <w:sz w:val="20"/>
          <w:szCs w:val="20"/>
        </w:rPr>
        <w:t xml:space="preserve">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Warunki niniejszej Umowy z Rozjemcą obejmują „Ogólne Warunki Umowy o Rozjemstwie w Sporach”, załączone do Warunków Ogólnych zamieszczonych w „Warunkach Kontraktu na urządzenia i budowę z projektowaniem dla urządzeń elektrycznych i mechanicznych oraz dla robót budowlanych i inżynieryjnych projektowanych przez Wykonawcę". COSMOPOLI CONSULTANTS, wydanie angielsko - polskie 2000. Tłumaczenie pierwszego wydania  FIDIC 1999 (</w:t>
      </w:r>
      <w:proofErr w:type="spellStart"/>
      <w:r w:rsidRPr="00D02F62">
        <w:rPr>
          <w:rFonts w:ascii="Verdana" w:hAnsi="Verdana"/>
          <w:sz w:val="20"/>
          <w:szCs w:val="20"/>
        </w:rPr>
        <w:t>Fédération</w:t>
      </w:r>
      <w:proofErr w:type="spellEnd"/>
      <w:r w:rsidRPr="00D02F62">
        <w:rPr>
          <w:rFonts w:ascii="Verdana" w:hAnsi="Verdana"/>
          <w:sz w:val="20"/>
          <w:szCs w:val="20"/>
        </w:rPr>
        <w:t xml:space="preserve"> </w:t>
      </w:r>
      <w:proofErr w:type="spellStart"/>
      <w:r w:rsidRPr="00D02F62">
        <w:rPr>
          <w:rFonts w:ascii="Verdana" w:hAnsi="Verdana"/>
          <w:sz w:val="20"/>
          <w:szCs w:val="20"/>
        </w:rPr>
        <w:t>Internationale</w:t>
      </w:r>
      <w:proofErr w:type="spellEnd"/>
      <w:r w:rsidRPr="00D02F62">
        <w:rPr>
          <w:rFonts w:ascii="Verdana" w:hAnsi="Verdana"/>
          <w:sz w:val="20"/>
          <w:szCs w:val="20"/>
        </w:rPr>
        <w:t xml:space="preserve"> des </w:t>
      </w:r>
      <w:proofErr w:type="spellStart"/>
      <w:r w:rsidRPr="00D02F62">
        <w:rPr>
          <w:rFonts w:ascii="Verdana" w:hAnsi="Verdana"/>
          <w:sz w:val="20"/>
          <w:szCs w:val="20"/>
        </w:rPr>
        <w:t>Ingénieurs-Conseils</w:t>
      </w:r>
      <w:proofErr w:type="spellEnd"/>
      <w:r w:rsidRPr="00D02F62">
        <w:rPr>
          <w:rFonts w:ascii="Verdana" w:hAnsi="Verdana"/>
          <w:sz w:val="20"/>
          <w:szCs w:val="20"/>
        </w:rPr>
        <w:t xml:space="preserve">).”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 xml:space="preserve">Do „Ogólnych Warunków Umowy o Rozjemstwie w Sporach” wprowadza się zmiany stanowiące Załącznik nr 1 do niniejszej Umowy z Rozjemcą.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Zgodnie z Klauzulą 6 Ogólnych Warunków Umowy o Rozjemstwie w Sporach, Członek Kom</w:t>
      </w:r>
      <w:r w:rsidR="00C92C3C">
        <w:rPr>
          <w:rFonts w:ascii="Verdana" w:hAnsi="Verdana"/>
          <w:sz w:val="20"/>
          <w:szCs w:val="20"/>
        </w:rPr>
        <w:t>isji Rozjemczej</w:t>
      </w:r>
      <w:r w:rsidRPr="00D02F62">
        <w:rPr>
          <w:rFonts w:ascii="Verdana" w:hAnsi="Verdana"/>
          <w:sz w:val="20"/>
          <w:szCs w:val="20"/>
        </w:rPr>
        <w:t xml:space="preserve"> będzie otrzymywał następujące płatności: </w:t>
      </w:r>
    </w:p>
    <w:p w:rsidR="00AC0CBF" w:rsidRPr="00D02F62" w:rsidRDefault="001F02F6" w:rsidP="00A6446B">
      <w:pPr>
        <w:numPr>
          <w:ilvl w:val="1"/>
          <w:numId w:val="11"/>
        </w:numPr>
        <w:spacing w:line="276" w:lineRule="auto"/>
        <w:ind w:left="709" w:hanging="336"/>
        <w:rPr>
          <w:rFonts w:ascii="Verdana" w:hAnsi="Verdana"/>
          <w:sz w:val="20"/>
          <w:szCs w:val="20"/>
        </w:rPr>
      </w:pPr>
      <w:r w:rsidRPr="00D02F62">
        <w:rPr>
          <w:rFonts w:ascii="Verdana" w:hAnsi="Verdana"/>
          <w:sz w:val="20"/>
          <w:szCs w:val="20"/>
        </w:rPr>
        <w:t xml:space="preserve">Wynagrodzenie dzienne w wysokości </w:t>
      </w:r>
      <w:r w:rsidR="00A6446B" w:rsidRPr="00D02F62">
        <w:rPr>
          <w:rFonts w:ascii="Verdana" w:hAnsi="Verdana"/>
          <w:sz w:val="20"/>
          <w:szCs w:val="20"/>
        </w:rPr>
        <w:t>…………..</w:t>
      </w:r>
      <w:r w:rsidRPr="00D02F62">
        <w:rPr>
          <w:rFonts w:ascii="Verdana" w:hAnsi="Verdana"/>
          <w:sz w:val="20"/>
          <w:szCs w:val="20"/>
        </w:rPr>
        <w:t xml:space="preserve"> zł brutto (słownie: </w:t>
      </w:r>
      <w:r w:rsidR="00A6446B" w:rsidRPr="00D02F62">
        <w:rPr>
          <w:rFonts w:ascii="Verdana" w:hAnsi="Verdana"/>
          <w:sz w:val="20"/>
          <w:szCs w:val="20"/>
        </w:rPr>
        <w:t>……..</w:t>
      </w:r>
      <w:r w:rsidRPr="00D02F62">
        <w:rPr>
          <w:rFonts w:ascii="Verdana" w:hAnsi="Verdana"/>
          <w:sz w:val="20"/>
          <w:szCs w:val="20"/>
        </w:rPr>
        <w:t xml:space="preserve">złotych) za każdy dzień przeznaczony na efektywne wykonanie: </w:t>
      </w:r>
    </w:p>
    <w:p w:rsidR="00AC0CBF" w:rsidRPr="00D02F62" w:rsidRDefault="001F02F6" w:rsidP="00A6446B">
      <w:pPr>
        <w:numPr>
          <w:ilvl w:val="2"/>
          <w:numId w:val="9"/>
        </w:numPr>
        <w:spacing w:line="276" w:lineRule="auto"/>
        <w:ind w:left="1134" w:hanging="425"/>
        <w:rPr>
          <w:rFonts w:ascii="Verdana" w:hAnsi="Verdana"/>
          <w:sz w:val="20"/>
          <w:szCs w:val="20"/>
        </w:rPr>
      </w:pPr>
      <w:r w:rsidRPr="00D02F62">
        <w:rPr>
          <w:rFonts w:ascii="Verdana" w:hAnsi="Verdana"/>
          <w:sz w:val="20"/>
          <w:szCs w:val="20"/>
        </w:rPr>
        <w:t xml:space="preserve">badania wniosków przedłożonych przez Strony i wszelkich dokumentów dotyczących sprawy, </w:t>
      </w:r>
    </w:p>
    <w:p w:rsidR="00AC0CBF" w:rsidRPr="00D02F62" w:rsidRDefault="001F02F6" w:rsidP="00A6446B">
      <w:pPr>
        <w:numPr>
          <w:ilvl w:val="2"/>
          <w:numId w:val="9"/>
        </w:numPr>
        <w:spacing w:line="276" w:lineRule="auto"/>
        <w:ind w:left="1134" w:hanging="425"/>
        <w:rPr>
          <w:rFonts w:ascii="Verdana" w:hAnsi="Verdana"/>
          <w:sz w:val="20"/>
          <w:szCs w:val="20"/>
        </w:rPr>
      </w:pPr>
      <w:r w:rsidRPr="00D02F62">
        <w:rPr>
          <w:rFonts w:ascii="Verdana" w:hAnsi="Verdana"/>
          <w:sz w:val="20"/>
          <w:szCs w:val="20"/>
        </w:rPr>
        <w:t xml:space="preserve">przesłuchania Stron i innych osób, </w:t>
      </w:r>
    </w:p>
    <w:p w:rsidR="00AC0CBF" w:rsidRPr="00D02F62" w:rsidRDefault="001F02F6" w:rsidP="00A6446B">
      <w:pPr>
        <w:numPr>
          <w:ilvl w:val="2"/>
          <w:numId w:val="9"/>
        </w:numPr>
        <w:spacing w:line="276" w:lineRule="auto"/>
        <w:ind w:left="1134" w:hanging="425"/>
        <w:rPr>
          <w:rFonts w:ascii="Verdana" w:hAnsi="Verdana"/>
          <w:sz w:val="20"/>
          <w:szCs w:val="20"/>
        </w:rPr>
      </w:pPr>
      <w:r w:rsidRPr="00D02F62">
        <w:rPr>
          <w:rFonts w:ascii="Verdana" w:hAnsi="Verdana"/>
          <w:sz w:val="20"/>
          <w:szCs w:val="20"/>
        </w:rPr>
        <w:t xml:space="preserve">opracowania Decyzji Komisji. </w:t>
      </w:r>
    </w:p>
    <w:p w:rsidR="00AC0CBF" w:rsidRPr="00D02F62" w:rsidRDefault="001F02F6" w:rsidP="00A6446B">
      <w:pPr>
        <w:pStyle w:val="Akapitzlist"/>
        <w:numPr>
          <w:ilvl w:val="1"/>
          <w:numId w:val="11"/>
        </w:numPr>
        <w:spacing w:line="276" w:lineRule="auto"/>
        <w:ind w:left="709" w:hanging="284"/>
        <w:rPr>
          <w:rFonts w:ascii="Verdana" w:hAnsi="Verdana"/>
          <w:sz w:val="20"/>
          <w:szCs w:val="20"/>
        </w:rPr>
      </w:pPr>
      <w:r w:rsidRPr="00D02F62">
        <w:rPr>
          <w:rFonts w:ascii="Verdana" w:hAnsi="Verdana"/>
          <w:sz w:val="20"/>
          <w:szCs w:val="20"/>
        </w:rPr>
        <w:t xml:space="preserve">Pokrycie uzasadnionych kosztów poniesionych w związku z obowiązkami Członka Komisji Rozjemczej związanych z przejazdami i noclegami rozliczanymi na podstawie rzeczywiście poniesionych kosztów podróży i hoteli lub na podstawie ryczałtu w wysokości </w:t>
      </w:r>
      <w:r w:rsidR="00A6446B" w:rsidRPr="00D02F62">
        <w:rPr>
          <w:rFonts w:ascii="Verdana" w:hAnsi="Verdana"/>
          <w:sz w:val="20"/>
          <w:szCs w:val="20"/>
        </w:rPr>
        <w:t>…….</w:t>
      </w:r>
      <w:r w:rsidRPr="00D02F62">
        <w:rPr>
          <w:rFonts w:ascii="Verdana" w:hAnsi="Verdana"/>
          <w:sz w:val="20"/>
          <w:szCs w:val="20"/>
        </w:rPr>
        <w:t xml:space="preserve"> zł/km przejazdu samochodem i do </w:t>
      </w:r>
      <w:r w:rsidR="00A6446B" w:rsidRPr="00D02F62">
        <w:rPr>
          <w:rFonts w:ascii="Verdana" w:hAnsi="Verdana"/>
          <w:sz w:val="20"/>
          <w:szCs w:val="20"/>
        </w:rPr>
        <w:t>………</w:t>
      </w:r>
      <w:r w:rsidRPr="00D02F62">
        <w:rPr>
          <w:rFonts w:ascii="Verdana" w:hAnsi="Verdana"/>
          <w:sz w:val="20"/>
          <w:szCs w:val="20"/>
        </w:rPr>
        <w:t xml:space="preserve">zł/dobę (słownie: </w:t>
      </w:r>
      <w:r w:rsidR="00A6446B" w:rsidRPr="00D02F62">
        <w:rPr>
          <w:rFonts w:ascii="Verdana" w:hAnsi="Verdana"/>
          <w:sz w:val="20"/>
          <w:szCs w:val="20"/>
        </w:rPr>
        <w:t>……..</w:t>
      </w:r>
      <w:r w:rsidRPr="00D02F62">
        <w:rPr>
          <w:rFonts w:ascii="Verdana" w:hAnsi="Verdana"/>
          <w:sz w:val="20"/>
          <w:szCs w:val="20"/>
        </w:rPr>
        <w:t xml:space="preserve"> złotych) za nocleg, jeżeli usługa wykonywana jest poza miejscem zamieszkania Członka Komisji Rozjemczej. Jeśli cena noclegu jest wyższa, Członek Komisji Rozjemczej pokrywa różnicę na swój koszt</w:t>
      </w:r>
      <w:r w:rsidR="00A6446B" w:rsidRPr="00D02F62">
        <w:rPr>
          <w:rFonts w:ascii="Verdana" w:hAnsi="Verdana"/>
          <w:sz w:val="20"/>
          <w:szCs w:val="20"/>
        </w:rPr>
        <w:t>.</w:t>
      </w:r>
      <w:r w:rsidRPr="00D02F62">
        <w:rPr>
          <w:rFonts w:ascii="Verdana" w:hAnsi="Verdana"/>
          <w:sz w:val="20"/>
          <w:szCs w:val="20"/>
        </w:rPr>
        <w:t xml:space="preserve">  </w:t>
      </w:r>
    </w:p>
    <w:p w:rsidR="00AC0CBF" w:rsidRPr="00D02F62" w:rsidRDefault="001F02F6" w:rsidP="00A6446B">
      <w:pPr>
        <w:spacing w:line="276" w:lineRule="auto"/>
        <w:ind w:left="426"/>
        <w:rPr>
          <w:rFonts w:ascii="Verdana" w:hAnsi="Verdana"/>
          <w:sz w:val="20"/>
          <w:szCs w:val="20"/>
        </w:rPr>
      </w:pPr>
      <w:r w:rsidRPr="00D02F62">
        <w:rPr>
          <w:rFonts w:ascii="Verdana" w:hAnsi="Verdana"/>
          <w:sz w:val="20"/>
          <w:szCs w:val="20"/>
        </w:rPr>
        <w:t xml:space="preserve">Zwrot kosztów nastąpi na podstawie przedłożonych przez Członka Komisji Rozjemczej faktur, do których załączone zostaną kopie faktur lub rachunków za nocleg oraz dojazd albo innych równorzędnych dokumentów, poświadczonych przez Członka Komisji Rozjemczej za zgodność z oryginałem.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 xml:space="preserve">Na rozstrzyganie sporów określonych powyżej, Komisja Rozjemcza przeznaczy nie więcej niż 10 (słownie: dziesięć) dni.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W zamian za wynagrodzenie, o którym mowa w pkt. 3 niniejszej umowy, zgodnie z Klauzulą 6 Warunków Szczególnych Umowy z Rozjemcą, Członek Kom</w:t>
      </w:r>
      <w:r w:rsidR="00C92C3C">
        <w:rPr>
          <w:rFonts w:ascii="Verdana" w:hAnsi="Verdana"/>
          <w:sz w:val="20"/>
          <w:szCs w:val="20"/>
        </w:rPr>
        <w:t>isji Rozjemczej</w:t>
      </w:r>
      <w:r w:rsidRPr="00D02F62">
        <w:rPr>
          <w:rFonts w:ascii="Verdana" w:hAnsi="Verdana"/>
          <w:sz w:val="20"/>
          <w:szCs w:val="20"/>
        </w:rPr>
        <w:t xml:space="preserve"> zobowiązuje się działać jako jedna z trzech osób łącznie stanowiących Komisję Rozjemczą,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 xml:space="preserve">Zamawiający i Wykonawca zobowiązują się do płacenia </w:t>
      </w:r>
      <w:r w:rsidR="00C92C3C">
        <w:rPr>
          <w:rFonts w:ascii="Verdana" w:hAnsi="Verdana"/>
          <w:sz w:val="20"/>
          <w:szCs w:val="20"/>
        </w:rPr>
        <w:t>Członkowi</w:t>
      </w:r>
      <w:r w:rsidRPr="00D02F62">
        <w:rPr>
          <w:rFonts w:ascii="Verdana" w:hAnsi="Verdana"/>
          <w:sz w:val="20"/>
          <w:szCs w:val="20"/>
        </w:rPr>
        <w:t xml:space="preserve"> ww. Komisji wynagrodzenia w zamian za wykonanie  usług, zgodnie z Klauzulą 6 Warunków Szczególnych Umowy z Rozjemcą.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Komisja ogłosi swoją decyzję niezwłocznie.</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 xml:space="preserve">Decyzja musi być wydana zgodnie z Kontraktem.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lastRenderedPageBreak/>
        <w:t xml:space="preserve">Decyzja będzie zawierać uzasadnienie i zostanie podpisana przez każdego z trzech Członków Komisji Rozjemczej.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 xml:space="preserve">Decyzja będzie wydana i opublikowana w języku polskim.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 xml:space="preserve">Niniejsza Umowa z Rozjemcą będzie podlegała prawu polskiemu. </w:t>
      </w:r>
    </w:p>
    <w:p w:rsidR="00AC0CBF" w:rsidRPr="00D02F62" w:rsidRDefault="001F02F6" w:rsidP="00A6446B">
      <w:pPr>
        <w:numPr>
          <w:ilvl w:val="0"/>
          <w:numId w:val="2"/>
        </w:numPr>
        <w:spacing w:line="276" w:lineRule="auto"/>
        <w:ind w:left="426" w:hanging="348"/>
        <w:rPr>
          <w:rFonts w:ascii="Verdana" w:hAnsi="Verdana"/>
          <w:sz w:val="20"/>
          <w:szCs w:val="20"/>
        </w:rPr>
      </w:pPr>
      <w:r w:rsidRPr="00D02F62">
        <w:rPr>
          <w:rFonts w:ascii="Verdana" w:hAnsi="Verdana"/>
          <w:sz w:val="20"/>
          <w:szCs w:val="20"/>
        </w:rPr>
        <w:t xml:space="preserve">Niniejszą Umowę z Rozjemcą należy czytać łącznie z dokumentami niżej wymienionymi w kolejności pierwszeństwa jej obowiązywania: </w:t>
      </w:r>
    </w:p>
    <w:p w:rsidR="00AC0CBF" w:rsidRPr="00D02F62" w:rsidRDefault="001F02F6" w:rsidP="005D395D">
      <w:pPr>
        <w:numPr>
          <w:ilvl w:val="1"/>
          <w:numId w:val="10"/>
        </w:numPr>
        <w:spacing w:line="276" w:lineRule="auto"/>
        <w:ind w:left="993" w:hanging="335"/>
        <w:rPr>
          <w:rFonts w:ascii="Verdana" w:hAnsi="Verdana"/>
          <w:sz w:val="20"/>
          <w:szCs w:val="20"/>
        </w:rPr>
      </w:pPr>
      <w:r w:rsidRPr="00D02F62">
        <w:rPr>
          <w:rFonts w:ascii="Verdana" w:hAnsi="Verdana"/>
          <w:sz w:val="20"/>
          <w:szCs w:val="20"/>
        </w:rPr>
        <w:t xml:space="preserve">Umowa z Rozjemcą, </w:t>
      </w:r>
    </w:p>
    <w:p w:rsidR="00AC0CBF" w:rsidRPr="00D02F62" w:rsidRDefault="001F02F6" w:rsidP="00A6446B">
      <w:pPr>
        <w:numPr>
          <w:ilvl w:val="1"/>
          <w:numId w:val="10"/>
        </w:numPr>
        <w:spacing w:line="276" w:lineRule="auto"/>
        <w:ind w:left="993" w:hanging="336"/>
        <w:rPr>
          <w:rFonts w:ascii="Verdana" w:hAnsi="Verdana"/>
          <w:sz w:val="20"/>
          <w:szCs w:val="20"/>
        </w:rPr>
      </w:pPr>
      <w:r w:rsidRPr="00D02F62">
        <w:rPr>
          <w:rFonts w:ascii="Verdana" w:hAnsi="Verdana"/>
          <w:sz w:val="20"/>
          <w:szCs w:val="20"/>
        </w:rPr>
        <w:t xml:space="preserve">Dodatek - ogólne Warunki Umowy o Rozjemstwie w Sporach wraz z uwzględnieniem zmian, uzupełnień i poprawek określonych w Załączniku nr 1 do Umowy z Rozjemcą, </w:t>
      </w:r>
    </w:p>
    <w:p w:rsidR="00AC0CBF" w:rsidRPr="00D02F62" w:rsidRDefault="001F02F6" w:rsidP="005D395D">
      <w:pPr>
        <w:numPr>
          <w:ilvl w:val="1"/>
          <w:numId w:val="10"/>
        </w:numPr>
        <w:spacing w:line="276" w:lineRule="auto"/>
        <w:ind w:left="993" w:hanging="335"/>
        <w:rPr>
          <w:rFonts w:ascii="Verdana" w:hAnsi="Verdana"/>
          <w:sz w:val="20"/>
          <w:szCs w:val="20"/>
        </w:rPr>
      </w:pPr>
      <w:r w:rsidRPr="00D02F62">
        <w:rPr>
          <w:rFonts w:ascii="Verdana" w:hAnsi="Verdana"/>
          <w:sz w:val="20"/>
          <w:szCs w:val="20"/>
        </w:rPr>
        <w:t>Reguły Proceduralne opisane w „Warunkach Kontraktu na urządzenia i budowę z projektowaniem dla urządzeń elektrycznych i mechanicznych oraz dla robót budowlanych i inżynieryjnych projektowanych przez Wykonawcę". COSMOPOLI CONSULTANTS, wydanie angielsko - polskie 2000. Tłumaczenie pierwszego wydania  FIDIC 1999 (</w:t>
      </w:r>
      <w:proofErr w:type="spellStart"/>
      <w:r w:rsidRPr="00D02F62">
        <w:rPr>
          <w:rFonts w:ascii="Verdana" w:hAnsi="Verdana"/>
          <w:sz w:val="20"/>
          <w:szCs w:val="20"/>
        </w:rPr>
        <w:t>Fédération</w:t>
      </w:r>
      <w:proofErr w:type="spellEnd"/>
      <w:r w:rsidRPr="00D02F62">
        <w:rPr>
          <w:rFonts w:ascii="Verdana" w:hAnsi="Verdana"/>
          <w:sz w:val="20"/>
          <w:szCs w:val="20"/>
        </w:rPr>
        <w:t xml:space="preserve"> </w:t>
      </w:r>
      <w:proofErr w:type="spellStart"/>
      <w:r w:rsidRPr="00D02F62">
        <w:rPr>
          <w:rFonts w:ascii="Verdana" w:hAnsi="Verdana"/>
          <w:sz w:val="20"/>
          <w:szCs w:val="20"/>
        </w:rPr>
        <w:t>Internationale</w:t>
      </w:r>
      <w:proofErr w:type="spellEnd"/>
      <w:r w:rsidRPr="00D02F62">
        <w:rPr>
          <w:rFonts w:ascii="Verdana" w:hAnsi="Verdana"/>
          <w:sz w:val="20"/>
          <w:szCs w:val="20"/>
        </w:rPr>
        <w:t xml:space="preserve"> des </w:t>
      </w:r>
      <w:proofErr w:type="spellStart"/>
      <w:r w:rsidRPr="00D02F62">
        <w:rPr>
          <w:rFonts w:ascii="Verdana" w:hAnsi="Verdana"/>
          <w:sz w:val="20"/>
          <w:szCs w:val="20"/>
        </w:rPr>
        <w:t>Ingénieurs-Conseils</w:t>
      </w:r>
      <w:proofErr w:type="spellEnd"/>
      <w:r w:rsidRPr="00D02F62">
        <w:rPr>
          <w:rFonts w:ascii="Verdana" w:hAnsi="Verdana"/>
          <w:sz w:val="20"/>
          <w:szCs w:val="20"/>
        </w:rPr>
        <w:t xml:space="preserve">).” </w:t>
      </w:r>
    </w:p>
    <w:p w:rsidR="00AC0CBF" w:rsidRPr="00D02F62" w:rsidRDefault="00D02F62" w:rsidP="00D02F62">
      <w:pPr>
        <w:spacing w:line="276" w:lineRule="auto"/>
        <w:rPr>
          <w:rFonts w:ascii="Verdana" w:hAnsi="Verdana"/>
          <w:sz w:val="20"/>
          <w:szCs w:val="20"/>
        </w:rPr>
      </w:pPr>
      <w:r w:rsidRPr="00D02F62">
        <w:rPr>
          <w:rFonts w:ascii="Verdana" w:hAnsi="Verdana"/>
          <w:sz w:val="20"/>
          <w:szCs w:val="20"/>
        </w:rPr>
        <w:t xml:space="preserve">13. </w:t>
      </w:r>
      <w:r w:rsidR="001F02F6" w:rsidRPr="00D02F62">
        <w:rPr>
          <w:rFonts w:ascii="Verdana" w:hAnsi="Verdana"/>
          <w:sz w:val="20"/>
          <w:szCs w:val="20"/>
        </w:rPr>
        <w:t xml:space="preserve">Wszelkie zmiany niniejszej umowy wymagają formy pisemnej pod rygorem nieważności. </w:t>
      </w:r>
    </w:p>
    <w:p w:rsidR="00D02F62" w:rsidRDefault="00D02F62" w:rsidP="00D02F62">
      <w:pPr>
        <w:spacing w:line="276" w:lineRule="auto"/>
        <w:rPr>
          <w:rFonts w:ascii="Verdana" w:hAnsi="Verdana"/>
          <w:sz w:val="20"/>
          <w:szCs w:val="20"/>
        </w:rPr>
      </w:pPr>
      <w:r w:rsidRPr="00D02F62">
        <w:rPr>
          <w:rFonts w:ascii="Verdana" w:hAnsi="Verdana"/>
          <w:sz w:val="20"/>
          <w:szCs w:val="20"/>
        </w:rPr>
        <w:t xml:space="preserve">14. </w:t>
      </w:r>
      <w:r w:rsidR="001F02F6" w:rsidRPr="00D02F62">
        <w:rPr>
          <w:rFonts w:ascii="Verdana" w:hAnsi="Verdana"/>
          <w:sz w:val="20"/>
          <w:szCs w:val="20"/>
        </w:rPr>
        <w:t>Niniejsza umowa wchodzi w życie z dniem podpisania przez ostatnią ze Stron.</w:t>
      </w:r>
    </w:p>
    <w:p w:rsidR="0080507E" w:rsidRDefault="007D5918" w:rsidP="0080507E">
      <w:pPr>
        <w:spacing w:line="276" w:lineRule="auto"/>
        <w:rPr>
          <w:rFonts w:ascii="Verdana" w:hAnsi="Verdana"/>
          <w:sz w:val="20"/>
          <w:szCs w:val="20"/>
        </w:rPr>
      </w:pPr>
      <w:r>
        <w:rPr>
          <w:rFonts w:ascii="Verdana" w:hAnsi="Verdana"/>
          <w:sz w:val="20"/>
          <w:szCs w:val="20"/>
        </w:rPr>
        <w:t xml:space="preserve">15. Niniejsza umowa </w:t>
      </w:r>
      <w:r w:rsidR="00C92C3C">
        <w:rPr>
          <w:rFonts w:ascii="Verdana" w:hAnsi="Verdana"/>
          <w:sz w:val="20"/>
          <w:szCs w:val="20"/>
        </w:rPr>
        <w:t>z Rozjemcą</w:t>
      </w:r>
      <w:r>
        <w:rPr>
          <w:rFonts w:ascii="Verdana" w:hAnsi="Verdana"/>
          <w:sz w:val="20"/>
          <w:szCs w:val="20"/>
        </w:rPr>
        <w:t xml:space="preserve"> Stronami</w:t>
      </w:r>
      <w:r w:rsidR="0080507E">
        <w:rPr>
          <w:rFonts w:ascii="Verdana" w:hAnsi="Verdana"/>
          <w:sz w:val="20"/>
          <w:szCs w:val="20"/>
        </w:rPr>
        <w:t xml:space="preserve"> podlega zasadom poufności:</w:t>
      </w:r>
    </w:p>
    <w:p w:rsidR="0080507E" w:rsidRDefault="0080507E" w:rsidP="0080507E">
      <w:pPr>
        <w:spacing w:line="276" w:lineRule="auto"/>
        <w:rPr>
          <w:rFonts w:ascii="Verdana" w:hAnsi="Verdana"/>
          <w:sz w:val="20"/>
          <w:szCs w:val="20"/>
        </w:rPr>
      </w:pPr>
    </w:p>
    <w:p w:rsidR="0080507E" w:rsidRDefault="0080507E" w:rsidP="0080507E">
      <w:pPr>
        <w:numPr>
          <w:ilvl w:val="0"/>
          <w:numId w:val="15"/>
        </w:numPr>
        <w:spacing w:after="80" w:line="276" w:lineRule="auto"/>
        <w:ind w:left="426"/>
        <w:rPr>
          <w:rFonts w:ascii="Verdana" w:hAnsi="Verdana"/>
          <w:color w:val="auto"/>
          <w:sz w:val="20"/>
          <w:szCs w:val="20"/>
        </w:rPr>
      </w:pPr>
      <w:r>
        <w:rPr>
          <w:rFonts w:ascii="Verdana" w:hAnsi="Verdana"/>
          <w:sz w:val="20"/>
          <w:szCs w:val="20"/>
        </w:rPr>
        <w:t>Wszystkie informacje i do</w:t>
      </w:r>
      <w:r w:rsidR="007D5918">
        <w:rPr>
          <w:rFonts w:ascii="Verdana" w:hAnsi="Verdana"/>
          <w:sz w:val="20"/>
          <w:szCs w:val="20"/>
        </w:rPr>
        <w:t>kumenty uzyskane przez Strony</w:t>
      </w:r>
      <w:r>
        <w:rPr>
          <w:rFonts w:ascii="Verdana" w:hAnsi="Verdana"/>
          <w:sz w:val="20"/>
          <w:szCs w:val="20"/>
        </w:rPr>
        <w:t xml:space="preserve"> w związku z wykonywaniem Umowy będ</w:t>
      </w:r>
      <w:r w:rsidR="007D5918">
        <w:rPr>
          <w:rFonts w:ascii="Verdana" w:hAnsi="Verdana"/>
          <w:sz w:val="20"/>
          <w:szCs w:val="20"/>
        </w:rPr>
        <w:t>ą traktowane jako poufne. Strony</w:t>
      </w:r>
      <w:r w:rsidR="00BC5A5E">
        <w:rPr>
          <w:rFonts w:ascii="Verdana" w:hAnsi="Verdana"/>
          <w:sz w:val="20"/>
          <w:szCs w:val="20"/>
        </w:rPr>
        <w:t xml:space="preserve"> zobowiązują</w:t>
      </w:r>
      <w:r>
        <w:rPr>
          <w:rFonts w:ascii="Verdana" w:hAnsi="Verdana"/>
          <w:sz w:val="20"/>
          <w:szCs w:val="20"/>
        </w:rPr>
        <w:t xml:space="preserve"> się do zachowania ich w tajemnicy bez ograniczenia w czasie, a ich ewentualne ujawnienie możliwe będzie jedynie za wyr</w:t>
      </w:r>
      <w:r w:rsidR="007D5918">
        <w:rPr>
          <w:rFonts w:ascii="Verdana" w:hAnsi="Verdana"/>
          <w:sz w:val="20"/>
          <w:szCs w:val="20"/>
        </w:rPr>
        <w:t>ażoną wprost zgodą Stron</w:t>
      </w:r>
      <w:r>
        <w:rPr>
          <w:rFonts w:ascii="Verdana" w:hAnsi="Verdana"/>
          <w:sz w:val="20"/>
          <w:szCs w:val="20"/>
        </w:rPr>
        <w:t xml:space="preserve"> i w spos</w:t>
      </w:r>
      <w:r w:rsidR="007D5918">
        <w:rPr>
          <w:rFonts w:ascii="Verdana" w:hAnsi="Verdana"/>
          <w:sz w:val="20"/>
          <w:szCs w:val="20"/>
        </w:rPr>
        <w:t>ób określony przez Strony</w:t>
      </w:r>
      <w:r>
        <w:rPr>
          <w:rFonts w:ascii="Verdana" w:hAnsi="Verdana"/>
          <w:sz w:val="20"/>
          <w:szCs w:val="20"/>
        </w:rPr>
        <w:t>.</w:t>
      </w:r>
    </w:p>
    <w:p w:rsidR="0080507E" w:rsidRDefault="007D5918" w:rsidP="0080507E">
      <w:pPr>
        <w:numPr>
          <w:ilvl w:val="0"/>
          <w:numId w:val="15"/>
        </w:numPr>
        <w:spacing w:after="80" w:line="276" w:lineRule="auto"/>
        <w:ind w:left="426"/>
        <w:rPr>
          <w:rFonts w:ascii="Verdana" w:hAnsi="Verdana"/>
          <w:sz w:val="20"/>
          <w:szCs w:val="20"/>
        </w:rPr>
      </w:pPr>
      <w:r>
        <w:rPr>
          <w:rFonts w:ascii="Verdana" w:hAnsi="Verdana"/>
          <w:sz w:val="20"/>
          <w:szCs w:val="20"/>
        </w:rPr>
        <w:t>Strony</w:t>
      </w:r>
      <w:r w:rsidR="00BC5A5E">
        <w:rPr>
          <w:rFonts w:ascii="Verdana" w:hAnsi="Verdana"/>
          <w:sz w:val="20"/>
          <w:szCs w:val="20"/>
        </w:rPr>
        <w:t xml:space="preserve"> zobowiązują</w:t>
      </w:r>
      <w:r w:rsidR="0080507E">
        <w:rPr>
          <w:rFonts w:ascii="Verdana" w:hAnsi="Verdana"/>
          <w:sz w:val="20"/>
          <w:szCs w:val="20"/>
        </w:rPr>
        <w:t xml:space="preserve"> się do kontroli przestrzegania zobowiązania do zachowania w tajemnicy informacji, o których mowa w ust. 1 przez wszystkie o</w:t>
      </w:r>
      <w:r>
        <w:rPr>
          <w:rFonts w:ascii="Verdana" w:hAnsi="Verdana"/>
          <w:sz w:val="20"/>
          <w:szCs w:val="20"/>
        </w:rPr>
        <w:t>soby zatrudnione przez Strony</w:t>
      </w:r>
      <w:r w:rsidR="0080507E">
        <w:rPr>
          <w:rFonts w:ascii="Verdana" w:hAnsi="Verdana"/>
          <w:sz w:val="20"/>
          <w:szCs w:val="20"/>
        </w:rPr>
        <w:t>.</w:t>
      </w:r>
    </w:p>
    <w:p w:rsidR="0080507E" w:rsidRDefault="0080507E" w:rsidP="0080507E">
      <w:pPr>
        <w:numPr>
          <w:ilvl w:val="0"/>
          <w:numId w:val="15"/>
        </w:numPr>
        <w:spacing w:after="80" w:line="276" w:lineRule="auto"/>
        <w:ind w:left="426" w:hanging="357"/>
        <w:rPr>
          <w:rFonts w:ascii="Verdana" w:hAnsi="Verdana"/>
          <w:sz w:val="20"/>
          <w:szCs w:val="20"/>
        </w:rPr>
      </w:pPr>
      <w:r>
        <w:rPr>
          <w:rFonts w:ascii="Verdana" w:hAnsi="Verdana"/>
          <w:sz w:val="20"/>
          <w:szCs w:val="20"/>
        </w:rPr>
        <w:t>Do informacji wrażliwych w rozumieniu niniejszej Umowy nie zalicza się:</w:t>
      </w:r>
    </w:p>
    <w:p w:rsidR="0080507E" w:rsidRDefault="0080507E" w:rsidP="0080507E">
      <w:pPr>
        <w:numPr>
          <w:ilvl w:val="0"/>
          <w:numId w:val="16"/>
        </w:numPr>
        <w:shd w:val="clear" w:color="auto" w:fill="FFFFFF"/>
        <w:autoSpaceDE w:val="0"/>
        <w:autoSpaceDN w:val="0"/>
        <w:spacing w:after="80" w:line="276" w:lineRule="auto"/>
        <w:ind w:left="851" w:hanging="425"/>
        <w:rPr>
          <w:rFonts w:ascii="Verdana" w:hAnsi="Verdana"/>
          <w:sz w:val="20"/>
          <w:szCs w:val="20"/>
        </w:rPr>
      </w:pPr>
      <w:r>
        <w:rPr>
          <w:rFonts w:ascii="Verdana" w:hAnsi="Verdana"/>
          <w:sz w:val="20"/>
          <w:szCs w:val="20"/>
        </w:rPr>
        <w:t>informacji powszechnie dostępnych i informacji publicznych;</w:t>
      </w:r>
    </w:p>
    <w:p w:rsidR="0080507E" w:rsidRDefault="0080507E" w:rsidP="0080507E">
      <w:pPr>
        <w:numPr>
          <w:ilvl w:val="0"/>
          <w:numId w:val="16"/>
        </w:numPr>
        <w:shd w:val="clear" w:color="auto" w:fill="FFFFFF"/>
        <w:autoSpaceDE w:val="0"/>
        <w:autoSpaceDN w:val="0"/>
        <w:spacing w:after="80" w:line="276" w:lineRule="auto"/>
        <w:ind w:left="851" w:hanging="425"/>
        <w:rPr>
          <w:rFonts w:ascii="Verdana" w:hAnsi="Verdana"/>
          <w:sz w:val="20"/>
          <w:szCs w:val="20"/>
        </w:rPr>
      </w:pPr>
      <w:r>
        <w:rPr>
          <w:rFonts w:ascii="Verdana" w:hAnsi="Verdana"/>
          <w:sz w:val="20"/>
          <w:szCs w:val="20"/>
        </w:rPr>
        <w:t>informacji opracowanych przez lub</w:t>
      </w:r>
      <w:r w:rsidR="007D5918">
        <w:rPr>
          <w:rFonts w:ascii="Verdana" w:hAnsi="Verdana"/>
          <w:sz w:val="20"/>
          <w:szCs w:val="20"/>
        </w:rPr>
        <w:t xml:space="preserve"> będących w posiadaniu Stron</w:t>
      </w:r>
      <w:r>
        <w:rPr>
          <w:rFonts w:ascii="Verdana" w:hAnsi="Verdana"/>
          <w:sz w:val="20"/>
          <w:szCs w:val="20"/>
        </w:rPr>
        <w:t xml:space="preserve"> przed zawarciem niniejszej Umowy, o ile na mocy wcześniejszych porozumień lu</w:t>
      </w:r>
      <w:r w:rsidR="007D5918">
        <w:rPr>
          <w:rFonts w:ascii="Verdana" w:hAnsi="Verdana"/>
          <w:sz w:val="20"/>
          <w:szCs w:val="20"/>
        </w:rPr>
        <w:t>b umów zawartych przez Strony</w:t>
      </w:r>
      <w:r>
        <w:rPr>
          <w:rFonts w:ascii="Verdana" w:hAnsi="Verdana"/>
          <w:sz w:val="20"/>
          <w:szCs w:val="20"/>
        </w:rPr>
        <w:t xml:space="preserve"> nie zostały one określone jako zastrzeżone lub poufne bądź tajne lub ściśle tajne;</w:t>
      </w:r>
    </w:p>
    <w:p w:rsidR="0080507E" w:rsidRDefault="0080507E" w:rsidP="0080507E">
      <w:pPr>
        <w:numPr>
          <w:ilvl w:val="0"/>
          <w:numId w:val="16"/>
        </w:numPr>
        <w:shd w:val="clear" w:color="auto" w:fill="FFFFFF"/>
        <w:autoSpaceDE w:val="0"/>
        <w:autoSpaceDN w:val="0"/>
        <w:spacing w:after="80" w:line="276" w:lineRule="auto"/>
        <w:ind w:left="851" w:hanging="425"/>
        <w:rPr>
          <w:rFonts w:ascii="Verdana" w:hAnsi="Verdana"/>
          <w:sz w:val="20"/>
          <w:szCs w:val="20"/>
        </w:rPr>
      </w:pPr>
      <w:r>
        <w:rPr>
          <w:rFonts w:ascii="Verdana" w:hAnsi="Verdana"/>
          <w:sz w:val="20"/>
          <w:szCs w:val="20"/>
        </w:rPr>
        <w:t>infor</w:t>
      </w:r>
      <w:r w:rsidR="007D5918">
        <w:rPr>
          <w:rFonts w:ascii="Verdana" w:hAnsi="Verdana"/>
          <w:sz w:val="20"/>
          <w:szCs w:val="20"/>
        </w:rPr>
        <w:t>macji uzyskanych przez Strony</w:t>
      </w:r>
      <w:r>
        <w:rPr>
          <w:rFonts w:ascii="Verdana" w:hAnsi="Verdana"/>
          <w:sz w:val="20"/>
          <w:szCs w:val="20"/>
        </w:rPr>
        <w:t xml:space="preserve"> w związku z pracami realizowanymi dla innych klientów, o ile na mocy wcześniejszych porozumień lu</w:t>
      </w:r>
      <w:r w:rsidR="007D5918">
        <w:rPr>
          <w:rFonts w:ascii="Verdana" w:hAnsi="Verdana"/>
          <w:sz w:val="20"/>
          <w:szCs w:val="20"/>
        </w:rPr>
        <w:t>b umów zawartych przez Strony</w:t>
      </w:r>
      <w:r>
        <w:rPr>
          <w:rFonts w:ascii="Verdana" w:hAnsi="Verdana"/>
          <w:sz w:val="20"/>
          <w:szCs w:val="20"/>
        </w:rPr>
        <w:t xml:space="preserve"> nie zostały określone jako poufne bądź zastrzeżone, tajne lub ściśle tajne;</w:t>
      </w:r>
    </w:p>
    <w:p w:rsidR="0080507E" w:rsidRDefault="0080507E" w:rsidP="0080507E">
      <w:pPr>
        <w:numPr>
          <w:ilvl w:val="0"/>
          <w:numId w:val="15"/>
        </w:numPr>
        <w:spacing w:after="80" w:line="276" w:lineRule="auto"/>
        <w:ind w:left="426"/>
        <w:rPr>
          <w:rFonts w:ascii="Verdana" w:hAnsi="Verdana"/>
          <w:sz w:val="20"/>
          <w:szCs w:val="20"/>
        </w:rPr>
      </w:pPr>
      <w:r>
        <w:rPr>
          <w:rFonts w:ascii="Verdana" w:hAnsi="Verdana"/>
          <w:sz w:val="20"/>
          <w:szCs w:val="20"/>
        </w:rPr>
        <w:t>Zastrzeżenie tajemnicy, o której mowa w ust. 1 nie dotyczy informacji, których ujawnienie jest wymagane przepisami obowiązującego prawa, w tym między innymi orzeczeniami sądu lub organu władzy publicznej.</w:t>
      </w:r>
    </w:p>
    <w:p w:rsidR="0080507E" w:rsidRPr="0080507E" w:rsidRDefault="007D5918" w:rsidP="0080507E">
      <w:pPr>
        <w:numPr>
          <w:ilvl w:val="0"/>
          <w:numId w:val="15"/>
        </w:numPr>
        <w:spacing w:after="120" w:line="276" w:lineRule="auto"/>
        <w:ind w:left="425" w:hanging="357"/>
        <w:rPr>
          <w:rFonts w:ascii="Verdana" w:hAnsi="Verdana"/>
          <w:sz w:val="20"/>
          <w:szCs w:val="20"/>
        </w:rPr>
      </w:pPr>
      <w:r>
        <w:rPr>
          <w:rFonts w:ascii="Verdana" w:hAnsi="Verdana"/>
          <w:sz w:val="20"/>
          <w:szCs w:val="20"/>
        </w:rPr>
        <w:t>Strony</w:t>
      </w:r>
      <w:r w:rsidR="0080507E">
        <w:rPr>
          <w:rFonts w:ascii="Verdana" w:hAnsi="Verdana"/>
          <w:sz w:val="20"/>
          <w:szCs w:val="20"/>
        </w:rPr>
        <w:t xml:space="preserve"> zapewni</w:t>
      </w:r>
      <w:r>
        <w:rPr>
          <w:rFonts w:ascii="Verdana" w:hAnsi="Verdana"/>
          <w:sz w:val="20"/>
          <w:szCs w:val="20"/>
        </w:rPr>
        <w:t>ą</w:t>
      </w:r>
      <w:r w:rsidR="0080507E">
        <w:rPr>
          <w:rFonts w:ascii="Verdana" w:hAnsi="Verdana"/>
          <w:sz w:val="20"/>
          <w:szCs w:val="20"/>
        </w:rPr>
        <w:t xml:space="preserve"> bezpieczne przechowywanie kopii wszystkich materiałów i dokumentów oraz przekaza</w:t>
      </w:r>
      <w:r>
        <w:rPr>
          <w:rFonts w:ascii="Verdana" w:hAnsi="Verdana"/>
          <w:sz w:val="20"/>
          <w:szCs w:val="20"/>
        </w:rPr>
        <w:t>nie ich oryginałów Stronom</w:t>
      </w:r>
      <w:r w:rsidR="0080507E">
        <w:rPr>
          <w:rFonts w:ascii="Verdana" w:hAnsi="Verdana"/>
          <w:sz w:val="20"/>
          <w:szCs w:val="20"/>
        </w:rPr>
        <w:t xml:space="preserve"> niezwłocznie po zakończeniu trwania Umowy.</w:t>
      </w:r>
    </w:p>
    <w:p w:rsidR="00AC0CBF" w:rsidRPr="00D02F62" w:rsidRDefault="00FD6101" w:rsidP="00D02F62">
      <w:pPr>
        <w:spacing w:line="276" w:lineRule="auto"/>
        <w:rPr>
          <w:rFonts w:ascii="Verdana" w:hAnsi="Verdana"/>
          <w:sz w:val="20"/>
          <w:szCs w:val="20"/>
        </w:rPr>
      </w:pPr>
      <w:r>
        <w:rPr>
          <w:rFonts w:ascii="Verdana" w:hAnsi="Verdana"/>
          <w:sz w:val="20"/>
          <w:szCs w:val="20"/>
        </w:rPr>
        <w:t>16</w:t>
      </w:r>
      <w:r w:rsidR="00D02F62" w:rsidRPr="00D02F62">
        <w:rPr>
          <w:rFonts w:ascii="Verdana" w:hAnsi="Verdana"/>
          <w:sz w:val="20"/>
          <w:szCs w:val="20"/>
        </w:rPr>
        <w:t>. Powierzenia przetwarzania danych osobowych</w:t>
      </w:r>
      <w:r w:rsidR="001F02F6" w:rsidRPr="00D02F62">
        <w:rPr>
          <w:rFonts w:ascii="Verdana" w:hAnsi="Verdana"/>
          <w:sz w:val="20"/>
          <w:szCs w:val="20"/>
        </w:rPr>
        <w:t xml:space="preserve"> </w:t>
      </w:r>
      <w:r w:rsidR="00D02F62" w:rsidRPr="00D02F62">
        <w:rPr>
          <w:rFonts w:ascii="Verdana" w:hAnsi="Verdana"/>
          <w:sz w:val="20"/>
          <w:szCs w:val="20"/>
        </w:rPr>
        <w:t>:</w:t>
      </w:r>
    </w:p>
    <w:p w:rsidR="00D02F62" w:rsidRPr="00D02F62" w:rsidRDefault="00D02F62" w:rsidP="005D395D">
      <w:pPr>
        <w:pStyle w:val="Akapitzlist"/>
        <w:numPr>
          <w:ilvl w:val="0"/>
          <w:numId w:val="13"/>
        </w:numPr>
        <w:spacing w:after="0" w:line="276" w:lineRule="auto"/>
        <w:rPr>
          <w:rFonts w:ascii="Verdana" w:hAnsi="Verdana"/>
          <w:color w:val="auto"/>
          <w:sz w:val="20"/>
          <w:szCs w:val="20"/>
          <w:lang w:eastAsia="en-US"/>
        </w:rPr>
      </w:pPr>
      <w:r w:rsidRPr="00D02F62">
        <w:rPr>
          <w:rFonts w:ascii="Verdana" w:hAnsi="Verdana"/>
          <w:color w:val="auto"/>
          <w:sz w:val="20"/>
          <w:szCs w:val="20"/>
        </w:rPr>
        <w:t>W związku z zawarciem i wykonywaniem niniejszej umowy ka</w:t>
      </w:r>
      <w:r w:rsidR="00C92C3C">
        <w:rPr>
          <w:rFonts w:ascii="Verdana" w:hAnsi="Verdana"/>
          <w:color w:val="auto"/>
          <w:sz w:val="20"/>
          <w:szCs w:val="20"/>
        </w:rPr>
        <w:t>żda ze S</w:t>
      </w:r>
      <w:r w:rsidRPr="00D02F62">
        <w:rPr>
          <w:rFonts w:ascii="Verdana" w:hAnsi="Verdana"/>
          <w:color w:val="auto"/>
          <w:sz w:val="20"/>
          <w:szCs w:val="20"/>
        </w:rPr>
        <w:t xml:space="preserve">tron będzie samodzielnie i niezależnie od drugiej strony odpowiadać za przetwarzanie danych osobowych zgodnie z przepisami Rozporządzenia Parlamentu Europejskiego i Rady (UE) 2016/679 z dnia 27 kwietnia 2016 r. w sprawie ochrony osób fizycznych w </w:t>
      </w:r>
      <w:r w:rsidRPr="00D02F62">
        <w:rPr>
          <w:rFonts w:ascii="Verdana" w:hAnsi="Verdana"/>
          <w:color w:val="auto"/>
          <w:sz w:val="20"/>
          <w:szCs w:val="20"/>
        </w:rPr>
        <w:lastRenderedPageBreak/>
        <w:t xml:space="preserve">związku z przetwarzaniem danych osobowych i w sprawie swobodnego przepływu takich danych oraz uchylenia dyrektywy 95/46/WE (dalej „RODO”). </w:t>
      </w:r>
    </w:p>
    <w:p w:rsidR="00D02F62" w:rsidRPr="00C92C3C" w:rsidRDefault="00D02F62" w:rsidP="00C92C3C">
      <w:pPr>
        <w:pStyle w:val="Akapitzlist"/>
        <w:numPr>
          <w:ilvl w:val="0"/>
          <w:numId w:val="13"/>
        </w:numPr>
        <w:spacing w:after="0" w:line="276" w:lineRule="auto"/>
        <w:rPr>
          <w:rFonts w:ascii="Verdana" w:hAnsi="Verdana"/>
          <w:color w:val="auto"/>
          <w:sz w:val="20"/>
          <w:szCs w:val="20"/>
        </w:rPr>
      </w:pPr>
      <w:r w:rsidRPr="00D02F62">
        <w:rPr>
          <w:rFonts w:ascii="Verdana" w:hAnsi="Verdana"/>
          <w:color w:val="auto"/>
          <w:sz w:val="20"/>
          <w:szCs w:val="20"/>
        </w:rPr>
        <w:t xml:space="preserve">Administratorem danych osobowych po stronie Zamawiającego jest Generalny Dyrektor Dróg Krajowych i Autostrad. Administratorem danych osobowych po stronie Wykonawcy jest </w:t>
      </w:r>
      <w:r w:rsidRPr="00D02F62">
        <w:rPr>
          <w:rFonts w:ascii="Verdana" w:hAnsi="Verdana"/>
          <w:color w:val="FF0000"/>
          <w:sz w:val="20"/>
          <w:szCs w:val="20"/>
          <w:highlight w:val="yellow"/>
        </w:rPr>
        <w:t xml:space="preserve">… </w:t>
      </w:r>
      <w:r w:rsidRPr="00D02F62">
        <w:rPr>
          <w:rFonts w:ascii="Verdana" w:hAnsi="Verdana"/>
          <w:color w:val="auto"/>
          <w:sz w:val="20"/>
          <w:szCs w:val="20"/>
        </w:rPr>
        <w:t>.</w:t>
      </w:r>
      <w:r w:rsidR="00C92C3C" w:rsidRPr="00C92C3C">
        <w:rPr>
          <w:rFonts w:ascii="Verdana" w:hAnsi="Verdana"/>
          <w:color w:val="auto"/>
          <w:sz w:val="20"/>
          <w:szCs w:val="20"/>
        </w:rPr>
        <w:t xml:space="preserve"> </w:t>
      </w:r>
      <w:r w:rsidR="00C92C3C" w:rsidRPr="00D02F62">
        <w:rPr>
          <w:rFonts w:ascii="Verdana" w:hAnsi="Verdana"/>
          <w:color w:val="auto"/>
          <w:sz w:val="20"/>
          <w:szCs w:val="20"/>
        </w:rPr>
        <w:t>Administratorem danyc</w:t>
      </w:r>
      <w:r w:rsidR="00C92C3C">
        <w:rPr>
          <w:rFonts w:ascii="Verdana" w:hAnsi="Verdana"/>
          <w:color w:val="auto"/>
          <w:sz w:val="20"/>
          <w:szCs w:val="20"/>
        </w:rPr>
        <w:t>h osobowych po stronie Rozjemcy</w:t>
      </w:r>
      <w:r w:rsidR="00C92C3C" w:rsidRPr="00D02F62">
        <w:rPr>
          <w:rFonts w:ascii="Verdana" w:hAnsi="Verdana"/>
          <w:color w:val="auto"/>
          <w:sz w:val="20"/>
          <w:szCs w:val="20"/>
        </w:rPr>
        <w:t xml:space="preserve"> jest </w:t>
      </w:r>
      <w:r w:rsidR="00C92C3C" w:rsidRPr="00D02F62">
        <w:rPr>
          <w:rFonts w:ascii="Verdana" w:hAnsi="Verdana"/>
          <w:color w:val="FF0000"/>
          <w:sz w:val="20"/>
          <w:szCs w:val="20"/>
          <w:highlight w:val="yellow"/>
        </w:rPr>
        <w:t xml:space="preserve">… </w:t>
      </w:r>
      <w:r w:rsidR="00C92C3C" w:rsidRPr="00D02F62">
        <w:rPr>
          <w:rFonts w:ascii="Verdana" w:hAnsi="Verdana"/>
          <w:color w:val="auto"/>
          <w:sz w:val="20"/>
          <w:szCs w:val="20"/>
        </w:rPr>
        <w:t>.</w:t>
      </w:r>
    </w:p>
    <w:p w:rsidR="00D02F62" w:rsidRPr="00D02F62" w:rsidRDefault="00C92C3C" w:rsidP="005D395D">
      <w:pPr>
        <w:pStyle w:val="Akapitzlist"/>
        <w:numPr>
          <w:ilvl w:val="0"/>
          <w:numId w:val="13"/>
        </w:numPr>
        <w:spacing w:after="0" w:line="276" w:lineRule="auto"/>
        <w:rPr>
          <w:rFonts w:ascii="Verdana" w:hAnsi="Verdana"/>
          <w:sz w:val="20"/>
          <w:szCs w:val="20"/>
        </w:rPr>
      </w:pPr>
      <w:r>
        <w:rPr>
          <w:rFonts w:ascii="Verdana" w:hAnsi="Verdana"/>
          <w:sz w:val="20"/>
          <w:szCs w:val="20"/>
        </w:rPr>
        <w:t>Wykonawca oraz Rozjemca</w:t>
      </w:r>
      <w:r w:rsidR="007D5918">
        <w:rPr>
          <w:rFonts w:ascii="Verdana" w:hAnsi="Verdana"/>
          <w:sz w:val="20"/>
          <w:szCs w:val="20"/>
        </w:rPr>
        <w:t xml:space="preserve"> zobowiązują</w:t>
      </w:r>
      <w:r w:rsidR="00D02F62" w:rsidRPr="00D02F62">
        <w:rPr>
          <w:rFonts w:ascii="Verdana" w:hAnsi="Verdana"/>
          <w:sz w:val="20"/>
          <w:szCs w:val="20"/>
        </w:rPr>
        <w:t xml:space="preserve"> się poinformować wszystkie osoby fizyczne związane z realizacją niniejszej umowy (w tym osoby fizyczne prowadzące działalność gospodarczą), których dane osobowe w jakiejkolwiek formie będą udostępnione </w:t>
      </w:r>
      <w:r>
        <w:rPr>
          <w:rFonts w:ascii="Verdana" w:hAnsi="Verdana"/>
          <w:sz w:val="20"/>
          <w:szCs w:val="20"/>
        </w:rPr>
        <w:t xml:space="preserve">przez Wykonawcę lub Rozjemcę </w:t>
      </w:r>
      <w:r w:rsidR="007D5918">
        <w:rPr>
          <w:rFonts w:ascii="Verdana" w:hAnsi="Verdana"/>
          <w:sz w:val="20"/>
          <w:szCs w:val="20"/>
        </w:rPr>
        <w:t xml:space="preserve">lub które </w:t>
      </w:r>
      <w:r>
        <w:rPr>
          <w:rFonts w:ascii="Verdana" w:hAnsi="Verdana"/>
          <w:sz w:val="20"/>
          <w:szCs w:val="20"/>
        </w:rPr>
        <w:t>Wykonawca lub Rozjemca</w:t>
      </w:r>
      <w:r w:rsidR="00D02F62" w:rsidRPr="00D02F62">
        <w:rPr>
          <w:rFonts w:ascii="Verdana" w:hAnsi="Verdana"/>
          <w:sz w:val="20"/>
          <w:szCs w:val="20"/>
        </w:rPr>
        <w:t xml:space="preserve"> pozyska</w:t>
      </w:r>
      <w:r w:rsidR="007D5918">
        <w:rPr>
          <w:rFonts w:ascii="Verdana" w:hAnsi="Verdana"/>
          <w:sz w:val="20"/>
          <w:szCs w:val="20"/>
        </w:rPr>
        <w:t>ją</w:t>
      </w:r>
      <w:r w:rsidR="00D02F62" w:rsidRPr="00D02F62">
        <w:rPr>
          <w:rFonts w:ascii="Verdana" w:hAnsi="Verdana"/>
          <w:sz w:val="20"/>
          <w:szCs w:val="20"/>
        </w:rPr>
        <w:t>, jako podmiot przetwarzający dz</w:t>
      </w:r>
      <w:r>
        <w:rPr>
          <w:rFonts w:ascii="Verdana" w:hAnsi="Verdana"/>
          <w:sz w:val="20"/>
          <w:szCs w:val="20"/>
        </w:rPr>
        <w:t>iałający w imieniu Zamawiającego</w:t>
      </w:r>
      <w:r w:rsidR="00D02F62" w:rsidRPr="00D02F62">
        <w:rPr>
          <w:rFonts w:ascii="Verdana" w:hAnsi="Verdana"/>
          <w:sz w:val="20"/>
          <w:szCs w:val="20"/>
        </w:rPr>
        <w:t>, o fakcie rozpoczęcia przetwarzania tych dany</w:t>
      </w:r>
      <w:r>
        <w:rPr>
          <w:rFonts w:ascii="Verdana" w:hAnsi="Verdana"/>
          <w:sz w:val="20"/>
          <w:szCs w:val="20"/>
        </w:rPr>
        <w:t>ch osobowych przez  Zamawiającego</w:t>
      </w:r>
      <w:r w:rsidR="00D02F62" w:rsidRPr="00D02F62">
        <w:rPr>
          <w:rFonts w:ascii="Verdana" w:hAnsi="Verdana"/>
          <w:sz w:val="20"/>
          <w:szCs w:val="20"/>
        </w:rPr>
        <w:t>.</w:t>
      </w:r>
    </w:p>
    <w:p w:rsidR="00D02F62" w:rsidRPr="00D02F62" w:rsidRDefault="00D02F62" w:rsidP="005D395D">
      <w:pPr>
        <w:pStyle w:val="Akapitzlist"/>
        <w:spacing w:after="0" w:line="276" w:lineRule="auto"/>
        <w:ind w:firstLine="0"/>
        <w:rPr>
          <w:rFonts w:ascii="Verdana" w:hAnsi="Verdana"/>
          <w:color w:val="auto"/>
          <w:sz w:val="20"/>
          <w:szCs w:val="20"/>
        </w:rPr>
      </w:pPr>
      <w:r w:rsidRPr="00D02F62">
        <w:rPr>
          <w:rFonts w:ascii="Verdana" w:hAnsi="Verdana"/>
          <w:sz w:val="20"/>
          <w:szCs w:val="20"/>
        </w:rPr>
        <w:t>Obowiązek, o którym mowa w ust. 4, zostanie wykonany poprzez przekazanie osobom, których dane osobowe przetwarza</w:t>
      </w:r>
      <w:r w:rsidR="007D5918">
        <w:rPr>
          <w:rFonts w:ascii="Verdana" w:hAnsi="Verdana"/>
          <w:sz w:val="20"/>
          <w:szCs w:val="20"/>
        </w:rPr>
        <w:t xml:space="preserve"> </w:t>
      </w:r>
      <w:r w:rsidR="00C92C3C">
        <w:rPr>
          <w:rFonts w:ascii="Verdana" w:hAnsi="Verdana"/>
          <w:sz w:val="20"/>
          <w:szCs w:val="20"/>
        </w:rPr>
        <w:t>Zamawiający</w:t>
      </w:r>
      <w:r w:rsidRPr="00D02F62">
        <w:rPr>
          <w:rFonts w:ascii="Verdana" w:hAnsi="Verdana"/>
          <w:sz w:val="20"/>
          <w:szCs w:val="20"/>
        </w:rPr>
        <w:t xml:space="preserve"> aktualnej klauzuli informacyjnej dostępnej na stronie internetowej </w:t>
      </w:r>
      <w:hyperlink r:id="rId7" w:history="1">
        <w:r w:rsidRPr="00D02F62">
          <w:rPr>
            <w:rStyle w:val="Hipercze"/>
            <w:rFonts w:ascii="Verdana" w:hAnsi="Verdana"/>
            <w:sz w:val="20"/>
            <w:szCs w:val="20"/>
          </w:rPr>
          <w:t>https://www.gddkia.gov.pl/frontend/web/userfiles/articles/i/informacje-dotyczace-przetwarzan_40963/klauzla%20dla%20kontrahent%C3%B3w.pdf</w:t>
        </w:r>
      </w:hyperlink>
      <w:r w:rsidRPr="00D02F62">
        <w:rPr>
          <w:rFonts w:ascii="Verdana" w:hAnsi="Verdana"/>
          <w:sz w:val="20"/>
          <w:szCs w:val="20"/>
        </w:rPr>
        <w:t xml:space="preserve">, oraz przeprowadzenie wszelkich innych czynności niezbędnych do wykonania w imieniu </w:t>
      </w:r>
      <w:proofErr w:type="spellStart"/>
      <w:r w:rsidR="00C92C3C">
        <w:rPr>
          <w:rFonts w:ascii="Verdana" w:hAnsi="Verdana"/>
          <w:sz w:val="20"/>
          <w:szCs w:val="20"/>
        </w:rPr>
        <w:t>Zawiającego</w:t>
      </w:r>
      <w:proofErr w:type="spellEnd"/>
      <w:r w:rsidRPr="00D02F62">
        <w:rPr>
          <w:rFonts w:ascii="Verdana" w:hAnsi="Verdana"/>
          <w:sz w:val="20"/>
          <w:szCs w:val="20"/>
        </w:rPr>
        <w:t xml:space="preserve"> obowiązku informacyjnego określonego w RODO wobec tych </w:t>
      </w:r>
      <w:r w:rsidR="007D5918">
        <w:rPr>
          <w:rFonts w:ascii="Verdana" w:hAnsi="Verdana"/>
          <w:sz w:val="20"/>
          <w:szCs w:val="20"/>
        </w:rPr>
        <w:t>osób. Zmiana przez Strony</w:t>
      </w:r>
      <w:r w:rsidRPr="00D02F62">
        <w:rPr>
          <w:rFonts w:ascii="Verdana" w:hAnsi="Verdana"/>
          <w:sz w:val="20"/>
          <w:szCs w:val="20"/>
        </w:rPr>
        <w:t xml:space="preserve"> treści klauzuli informacyjnej dostępnej na ww. stronie internetowej nie wymaga zmiany Umowy.  </w:t>
      </w:r>
    </w:p>
    <w:p w:rsidR="00D02F62" w:rsidRPr="00D02F62" w:rsidRDefault="007D5918" w:rsidP="005D395D">
      <w:pPr>
        <w:pStyle w:val="Akapitzlist"/>
        <w:numPr>
          <w:ilvl w:val="0"/>
          <w:numId w:val="13"/>
        </w:numPr>
        <w:spacing w:after="0" w:line="276" w:lineRule="auto"/>
        <w:rPr>
          <w:rFonts w:ascii="Verdana" w:hAnsi="Verdana"/>
          <w:sz w:val="20"/>
          <w:szCs w:val="20"/>
        </w:rPr>
      </w:pPr>
      <w:r>
        <w:rPr>
          <w:rFonts w:ascii="Verdana" w:hAnsi="Verdana"/>
          <w:sz w:val="20"/>
          <w:szCs w:val="20"/>
        </w:rPr>
        <w:t>Strony ponoszą</w:t>
      </w:r>
      <w:r w:rsidR="00802C31">
        <w:rPr>
          <w:rFonts w:ascii="Verdana" w:hAnsi="Verdana"/>
          <w:sz w:val="20"/>
          <w:szCs w:val="20"/>
        </w:rPr>
        <w:t xml:space="preserve"> wobec siebie</w:t>
      </w:r>
      <w:r w:rsidR="00D02F62" w:rsidRPr="00D02F62">
        <w:rPr>
          <w:rFonts w:ascii="Verdana" w:hAnsi="Verdana"/>
          <w:sz w:val="20"/>
          <w:szCs w:val="20"/>
        </w:rPr>
        <w:t xml:space="preserve"> pełną odpowiedzialność z tytułu niewykonania lub nienależytego wykonania obowiązków wskazanych powyżej.</w:t>
      </w:r>
    </w:p>
    <w:p w:rsidR="00D02F62" w:rsidRPr="00D02F62" w:rsidRDefault="00D02F62" w:rsidP="0080507E">
      <w:pPr>
        <w:pStyle w:val="Akapitzlist"/>
        <w:spacing w:line="276" w:lineRule="auto"/>
        <w:ind w:left="758" w:firstLine="0"/>
        <w:rPr>
          <w:rFonts w:ascii="Verdana" w:hAnsi="Verdana"/>
          <w:sz w:val="20"/>
          <w:szCs w:val="20"/>
        </w:rPr>
      </w:pPr>
    </w:p>
    <w:p w:rsidR="00AC0CBF" w:rsidRPr="00D02F62" w:rsidRDefault="001F02F6" w:rsidP="005D395D">
      <w:pPr>
        <w:spacing w:after="0" w:line="276" w:lineRule="auto"/>
        <w:ind w:left="426" w:firstLine="0"/>
        <w:jc w:val="left"/>
        <w:rPr>
          <w:rFonts w:ascii="Verdana" w:hAnsi="Verdana"/>
          <w:sz w:val="20"/>
          <w:szCs w:val="20"/>
        </w:rPr>
      </w:pPr>
      <w:r w:rsidRPr="00D02F62">
        <w:rPr>
          <w:rFonts w:ascii="Verdana" w:hAnsi="Verdana"/>
          <w:sz w:val="20"/>
          <w:szCs w:val="20"/>
        </w:rPr>
        <w:t xml:space="preserve"> </w:t>
      </w:r>
    </w:p>
    <w:p w:rsidR="00AC0CBF" w:rsidRDefault="001F02F6" w:rsidP="005D395D">
      <w:pPr>
        <w:spacing w:after="0" w:line="276" w:lineRule="auto"/>
        <w:ind w:left="426" w:firstLine="0"/>
        <w:jc w:val="left"/>
      </w:pPr>
      <w:r>
        <w:t xml:space="preserve"> </w:t>
      </w:r>
    </w:p>
    <w:p w:rsidR="00A6446B" w:rsidRDefault="00A6446B" w:rsidP="00A6446B">
      <w:pPr>
        <w:spacing w:after="0" w:line="276" w:lineRule="auto"/>
        <w:ind w:left="426" w:firstLine="0"/>
        <w:jc w:val="left"/>
      </w:pPr>
    </w:p>
    <w:p w:rsidR="00AC0CBF" w:rsidRDefault="001F02F6" w:rsidP="00A6446B">
      <w:pPr>
        <w:spacing w:after="0" w:line="276" w:lineRule="auto"/>
        <w:ind w:left="426" w:firstLine="0"/>
        <w:jc w:val="left"/>
      </w:pPr>
      <w:r>
        <w:t xml:space="preserve"> </w:t>
      </w:r>
    </w:p>
    <w:p w:rsidR="00A6446B" w:rsidRDefault="001F02F6" w:rsidP="00A6446B">
      <w:pPr>
        <w:spacing w:after="0" w:line="276" w:lineRule="auto"/>
        <w:ind w:left="426" w:firstLine="0"/>
        <w:jc w:val="left"/>
      </w:pPr>
      <w:r>
        <w:t xml:space="preserve">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615DF8" w:rsidTr="00615DF8">
        <w:trPr>
          <w:jc w:val="center"/>
        </w:trPr>
        <w:tc>
          <w:tcPr>
            <w:tcW w:w="3018" w:type="dxa"/>
            <w:vAlign w:val="center"/>
          </w:tcPr>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PODPISANO przez:</w:t>
            </w:r>
          </w:p>
        </w:tc>
        <w:tc>
          <w:tcPr>
            <w:tcW w:w="3019" w:type="dxa"/>
            <w:vAlign w:val="center"/>
          </w:tcPr>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PODPISANO przez:</w:t>
            </w:r>
          </w:p>
        </w:tc>
        <w:tc>
          <w:tcPr>
            <w:tcW w:w="3019" w:type="dxa"/>
            <w:vAlign w:val="center"/>
          </w:tcPr>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PODPISANO przez:</w:t>
            </w:r>
          </w:p>
        </w:tc>
      </w:tr>
      <w:tr w:rsidR="00615DF8" w:rsidTr="00615DF8">
        <w:trPr>
          <w:trHeight w:val="727"/>
          <w:jc w:val="center"/>
        </w:trPr>
        <w:tc>
          <w:tcPr>
            <w:tcW w:w="3018" w:type="dxa"/>
            <w:vAlign w:val="center"/>
          </w:tcPr>
          <w:p w:rsidR="00A6446B" w:rsidRPr="00D02F62" w:rsidRDefault="00A6446B" w:rsidP="00A6446B">
            <w:pPr>
              <w:spacing w:after="0" w:line="276" w:lineRule="auto"/>
              <w:ind w:left="0" w:firstLine="0"/>
              <w:jc w:val="left"/>
              <w:rPr>
                <w:rFonts w:ascii="Verdana" w:hAnsi="Verdana"/>
                <w:sz w:val="20"/>
                <w:szCs w:val="20"/>
              </w:rPr>
            </w:pPr>
          </w:p>
          <w:p w:rsidR="00615DF8" w:rsidRPr="00D02F62" w:rsidRDefault="00615DF8" w:rsidP="00A6446B">
            <w:pPr>
              <w:spacing w:after="0" w:line="276" w:lineRule="auto"/>
              <w:ind w:left="0" w:firstLine="0"/>
              <w:jc w:val="left"/>
              <w:rPr>
                <w:rFonts w:ascii="Verdana" w:hAnsi="Verdana"/>
                <w:sz w:val="20"/>
                <w:szCs w:val="20"/>
              </w:rPr>
            </w:pPr>
          </w:p>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w:t>
            </w:r>
          </w:p>
        </w:tc>
        <w:tc>
          <w:tcPr>
            <w:tcW w:w="3019" w:type="dxa"/>
            <w:vAlign w:val="center"/>
          </w:tcPr>
          <w:p w:rsidR="00615DF8" w:rsidRPr="00D02F62" w:rsidRDefault="00615DF8" w:rsidP="00A6446B">
            <w:pPr>
              <w:spacing w:after="0" w:line="276" w:lineRule="auto"/>
              <w:ind w:left="0" w:firstLine="0"/>
              <w:jc w:val="left"/>
              <w:rPr>
                <w:rFonts w:ascii="Verdana" w:hAnsi="Verdana"/>
                <w:sz w:val="20"/>
                <w:szCs w:val="20"/>
              </w:rPr>
            </w:pPr>
          </w:p>
          <w:p w:rsidR="00615DF8" w:rsidRPr="00D02F62" w:rsidRDefault="00615DF8" w:rsidP="00A6446B">
            <w:pPr>
              <w:spacing w:after="0" w:line="276" w:lineRule="auto"/>
              <w:ind w:left="0" w:firstLine="0"/>
              <w:jc w:val="left"/>
              <w:rPr>
                <w:rFonts w:ascii="Verdana" w:hAnsi="Verdana"/>
                <w:sz w:val="20"/>
                <w:szCs w:val="20"/>
              </w:rPr>
            </w:pPr>
          </w:p>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w:t>
            </w:r>
          </w:p>
        </w:tc>
        <w:tc>
          <w:tcPr>
            <w:tcW w:w="3019" w:type="dxa"/>
            <w:vAlign w:val="center"/>
          </w:tcPr>
          <w:p w:rsidR="00615DF8" w:rsidRPr="00D02F62" w:rsidRDefault="00615DF8" w:rsidP="00A6446B">
            <w:pPr>
              <w:spacing w:after="0" w:line="276" w:lineRule="auto"/>
              <w:ind w:left="0" w:firstLine="0"/>
              <w:jc w:val="left"/>
              <w:rPr>
                <w:rFonts w:ascii="Verdana" w:hAnsi="Verdana"/>
                <w:sz w:val="20"/>
                <w:szCs w:val="20"/>
              </w:rPr>
            </w:pPr>
          </w:p>
          <w:p w:rsidR="00615DF8" w:rsidRPr="00D02F62" w:rsidRDefault="00615DF8" w:rsidP="00A6446B">
            <w:pPr>
              <w:spacing w:after="0" w:line="276" w:lineRule="auto"/>
              <w:ind w:left="0" w:firstLine="0"/>
              <w:jc w:val="left"/>
              <w:rPr>
                <w:rFonts w:ascii="Verdana" w:hAnsi="Verdana"/>
                <w:sz w:val="20"/>
                <w:szCs w:val="20"/>
              </w:rPr>
            </w:pPr>
          </w:p>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w:t>
            </w:r>
          </w:p>
        </w:tc>
      </w:tr>
      <w:tr w:rsidR="00615DF8" w:rsidTr="00615DF8">
        <w:trPr>
          <w:trHeight w:val="695"/>
          <w:jc w:val="center"/>
        </w:trPr>
        <w:tc>
          <w:tcPr>
            <w:tcW w:w="3018" w:type="dxa"/>
            <w:vAlign w:val="center"/>
          </w:tcPr>
          <w:p w:rsidR="00A6446B" w:rsidRPr="00D02F62" w:rsidRDefault="00A6446B" w:rsidP="00A6446B">
            <w:pPr>
              <w:spacing w:after="0" w:line="276" w:lineRule="auto"/>
              <w:ind w:left="0" w:firstLine="0"/>
              <w:jc w:val="left"/>
              <w:rPr>
                <w:rFonts w:ascii="Verdana" w:hAnsi="Verdana"/>
                <w:sz w:val="20"/>
                <w:szCs w:val="20"/>
              </w:rPr>
            </w:pPr>
          </w:p>
          <w:p w:rsidR="00615DF8" w:rsidRPr="00D02F62" w:rsidRDefault="00615DF8" w:rsidP="00A6446B">
            <w:pPr>
              <w:spacing w:after="0" w:line="276" w:lineRule="auto"/>
              <w:ind w:left="0" w:firstLine="0"/>
              <w:jc w:val="left"/>
              <w:rPr>
                <w:rFonts w:ascii="Verdana" w:hAnsi="Verdana"/>
                <w:sz w:val="20"/>
                <w:szCs w:val="20"/>
              </w:rPr>
            </w:pPr>
          </w:p>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w:t>
            </w:r>
          </w:p>
        </w:tc>
        <w:tc>
          <w:tcPr>
            <w:tcW w:w="3019" w:type="dxa"/>
            <w:vAlign w:val="center"/>
          </w:tcPr>
          <w:p w:rsidR="00A6446B" w:rsidRPr="00D02F62" w:rsidRDefault="00A6446B" w:rsidP="00A6446B">
            <w:pPr>
              <w:spacing w:after="0" w:line="276" w:lineRule="auto"/>
              <w:ind w:left="0" w:firstLine="0"/>
              <w:jc w:val="left"/>
              <w:rPr>
                <w:rFonts w:ascii="Verdana" w:hAnsi="Verdana"/>
                <w:sz w:val="20"/>
                <w:szCs w:val="20"/>
              </w:rPr>
            </w:pPr>
          </w:p>
        </w:tc>
        <w:tc>
          <w:tcPr>
            <w:tcW w:w="3019" w:type="dxa"/>
            <w:vAlign w:val="center"/>
          </w:tcPr>
          <w:p w:rsidR="00A6446B" w:rsidRPr="00D02F62" w:rsidRDefault="00A6446B" w:rsidP="00A6446B">
            <w:pPr>
              <w:spacing w:after="0" w:line="276" w:lineRule="auto"/>
              <w:ind w:left="0" w:firstLine="0"/>
              <w:jc w:val="left"/>
              <w:rPr>
                <w:rFonts w:ascii="Verdana" w:hAnsi="Verdana"/>
                <w:sz w:val="20"/>
                <w:szCs w:val="20"/>
              </w:rPr>
            </w:pPr>
          </w:p>
        </w:tc>
      </w:tr>
      <w:tr w:rsidR="00A6446B" w:rsidTr="00615DF8">
        <w:trPr>
          <w:jc w:val="center"/>
        </w:trPr>
        <w:tc>
          <w:tcPr>
            <w:tcW w:w="3018" w:type="dxa"/>
            <w:vAlign w:val="center"/>
          </w:tcPr>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W imieniu i na rzecz Zamawiającego</w:t>
            </w:r>
          </w:p>
        </w:tc>
        <w:tc>
          <w:tcPr>
            <w:tcW w:w="3019" w:type="dxa"/>
            <w:vAlign w:val="center"/>
          </w:tcPr>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W imieniu i na rzecz Wykonawcy</w:t>
            </w:r>
          </w:p>
        </w:tc>
        <w:tc>
          <w:tcPr>
            <w:tcW w:w="3019" w:type="dxa"/>
            <w:vAlign w:val="center"/>
          </w:tcPr>
          <w:p w:rsidR="00A6446B" w:rsidRPr="00D02F62" w:rsidRDefault="00531F54" w:rsidP="00615DF8">
            <w:pPr>
              <w:spacing w:after="0" w:line="276" w:lineRule="auto"/>
              <w:ind w:left="0" w:firstLine="0"/>
              <w:jc w:val="center"/>
              <w:rPr>
                <w:rFonts w:ascii="Verdana" w:hAnsi="Verdana"/>
                <w:sz w:val="20"/>
                <w:szCs w:val="20"/>
              </w:rPr>
            </w:pPr>
            <w:r>
              <w:rPr>
                <w:rFonts w:ascii="Verdana" w:hAnsi="Verdana"/>
                <w:sz w:val="20"/>
                <w:szCs w:val="20"/>
              </w:rPr>
              <w:t>Członek</w:t>
            </w:r>
            <w:r w:rsidR="00A6446B" w:rsidRPr="00D02F62">
              <w:rPr>
                <w:rFonts w:ascii="Verdana" w:hAnsi="Verdana"/>
                <w:sz w:val="20"/>
                <w:szCs w:val="20"/>
              </w:rPr>
              <w:t xml:space="preserve"> Komisji</w:t>
            </w:r>
          </w:p>
        </w:tc>
      </w:tr>
      <w:tr w:rsidR="00A6446B" w:rsidTr="00615DF8">
        <w:trPr>
          <w:jc w:val="center"/>
        </w:trPr>
        <w:tc>
          <w:tcPr>
            <w:tcW w:w="3018" w:type="dxa"/>
            <w:vAlign w:val="center"/>
          </w:tcPr>
          <w:p w:rsidR="00615DF8" w:rsidRPr="00D02F62" w:rsidRDefault="00615DF8" w:rsidP="00615DF8">
            <w:pPr>
              <w:spacing w:after="0" w:line="276" w:lineRule="auto"/>
              <w:ind w:left="0" w:firstLine="0"/>
              <w:jc w:val="center"/>
              <w:rPr>
                <w:rFonts w:ascii="Verdana" w:hAnsi="Verdana"/>
                <w:sz w:val="20"/>
                <w:szCs w:val="20"/>
              </w:rPr>
            </w:pPr>
          </w:p>
          <w:p w:rsidR="00615DF8"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Data:</w:t>
            </w:r>
            <w:r w:rsidR="00615DF8" w:rsidRPr="00D02F62">
              <w:rPr>
                <w:rFonts w:ascii="Verdana" w:hAnsi="Verdana"/>
                <w:sz w:val="20"/>
                <w:szCs w:val="20"/>
              </w:rPr>
              <w:t>…………………….</w:t>
            </w:r>
          </w:p>
        </w:tc>
        <w:tc>
          <w:tcPr>
            <w:tcW w:w="3019" w:type="dxa"/>
            <w:vAlign w:val="center"/>
          </w:tcPr>
          <w:p w:rsidR="00615DF8" w:rsidRPr="00D02F62" w:rsidRDefault="00615DF8" w:rsidP="00615DF8">
            <w:pPr>
              <w:spacing w:after="0" w:line="276" w:lineRule="auto"/>
              <w:ind w:left="0" w:firstLine="0"/>
              <w:jc w:val="center"/>
              <w:rPr>
                <w:rFonts w:ascii="Verdana" w:hAnsi="Verdana"/>
                <w:sz w:val="20"/>
                <w:szCs w:val="20"/>
              </w:rPr>
            </w:pPr>
          </w:p>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Data:</w:t>
            </w:r>
            <w:r w:rsidR="00615DF8" w:rsidRPr="00D02F62">
              <w:rPr>
                <w:rFonts w:ascii="Verdana" w:hAnsi="Verdana"/>
                <w:sz w:val="20"/>
                <w:szCs w:val="20"/>
              </w:rPr>
              <w:t xml:space="preserve"> …………………….</w:t>
            </w:r>
          </w:p>
        </w:tc>
        <w:tc>
          <w:tcPr>
            <w:tcW w:w="3019" w:type="dxa"/>
            <w:vAlign w:val="center"/>
          </w:tcPr>
          <w:p w:rsidR="00615DF8" w:rsidRPr="00D02F62" w:rsidRDefault="00615DF8" w:rsidP="00615DF8">
            <w:pPr>
              <w:spacing w:after="0" w:line="276" w:lineRule="auto"/>
              <w:ind w:left="0" w:firstLine="0"/>
              <w:jc w:val="center"/>
              <w:rPr>
                <w:rFonts w:ascii="Verdana" w:hAnsi="Verdana"/>
                <w:sz w:val="20"/>
                <w:szCs w:val="20"/>
              </w:rPr>
            </w:pPr>
          </w:p>
          <w:p w:rsidR="00A6446B" w:rsidRPr="00D02F62" w:rsidRDefault="00A6446B" w:rsidP="00615DF8">
            <w:pPr>
              <w:spacing w:after="0" w:line="276" w:lineRule="auto"/>
              <w:ind w:left="0" w:firstLine="0"/>
              <w:jc w:val="center"/>
              <w:rPr>
                <w:rFonts w:ascii="Verdana" w:hAnsi="Verdana"/>
                <w:sz w:val="20"/>
                <w:szCs w:val="20"/>
              </w:rPr>
            </w:pPr>
            <w:r w:rsidRPr="00D02F62">
              <w:rPr>
                <w:rFonts w:ascii="Verdana" w:hAnsi="Verdana"/>
                <w:sz w:val="20"/>
                <w:szCs w:val="20"/>
              </w:rPr>
              <w:t>Data:</w:t>
            </w:r>
            <w:r w:rsidR="00615DF8" w:rsidRPr="00D02F62">
              <w:rPr>
                <w:rFonts w:ascii="Verdana" w:hAnsi="Verdana"/>
                <w:sz w:val="20"/>
                <w:szCs w:val="20"/>
              </w:rPr>
              <w:t xml:space="preserve"> …………………….</w:t>
            </w:r>
          </w:p>
        </w:tc>
      </w:tr>
    </w:tbl>
    <w:p w:rsidR="00AC0CBF" w:rsidRDefault="00AC0CBF" w:rsidP="00A6446B">
      <w:pPr>
        <w:spacing w:after="0" w:line="276" w:lineRule="auto"/>
        <w:ind w:left="426" w:firstLine="0"/>
        <w:jc w:val="left"/>
      </w:pPr>
    </w:p>
    <w:p w:rsidR="00AC0CBF" w:rsidRDefault="001F02F6" w:rsidP="00A6446B">
      <w:pPr>
        <w:spacing w:after="5" w:line="276" w:lineRule="auto"/>
        <w:ind w:left="426" w:firstLine="0"/>
        <w:jc w:val="left"/>
      </w:pPr>
      <w:r>
        <w:t xml:space="preserve"> </w:t>
      </w:r>
    </w:p>
    <w:p w:rsidR="00A6446B" w:rsidRDefault="00A6446B" w:rsidP="00A6446B">
      <w:pPr>
        <w:spacing w:after="0" w:line="276" w:lineRule="auto"/>
        <w:ind w:left="426" w:right="9845" w:firstLine="0"/>
        <w:jc w:val="left"/>
        <w:rPr>
          <w:sz w:val="24"/>
        </w:rPr>
      </w:pPr>
    </w:p>
    <w:p w:rsidR="00A6446B" w:rsidRDefault="00A6446B" w:rsidP="00A6446B">
      <w:pPr>
        <w:spacing w:after="0" w:line="276" w:lineRule="auto"/>
        <w:ind w:left="426" w:right="9845" w:firstLine="0"/>
        <w:jc w:val="left"/>
        <w:rPr>
          <w:sz w:val="24"/>
        </w:rPr>
      </w:pPr>
    </w:p>
    <w:p w:rsidR="00A6446B" w:rsidRDefault="00A6446B" w:rsidP="00A6446B">
      <w:pPr>
        <w:spacing w:after="0" w:line="276" w:lineRule="auto"/>
        <w:ind w:left="426" w:right="9845" w:firstLine="0"/>
        <w:jc w:val="left"/>
        <w:rPr>
          <w:sz w:val="24"/>
        </w:rPr>
      </w:pPr>
    </w:p>
    <w:p w:rsidR="00A6446B" w:rsidRDefault="00A6446B" w:rsidP="00A6446B">
      <w:pPr>
        <w:spacing w:after="0" w:line="276" w:lineRule="auto"/>
        <w:ind w:left="426" w:right="9845" w:firstLine="0"/>
        <w:jc w:val="left"/>
        <w:rPr>
          <w:sz w:val="24"/>
        </w:rPr>
      </w:pPr>
    </w:p>
    <w:p w:rsidR="00A6446B" w:rsidRDefault="00A6446B" w:rsidP="00A6446B">
      <w:pPr>
        <w:spacing w:after="0" w:line="276" w:lineRule="auto"/>
        <w:ind w:left="426" w:right="9845" w:firstLine="0"/>
        <w:jc w:val="left"/>
        <w:rPr>
          <w:sz w:val="24"/>
        </w:rPr>
      </w:pPr>
    </w:p>
    <w:p w:rsidR="00A6446B" w:rsidRDefault="00A6446B" w:rsidP="00A6446B">
      <w:pPr>
        <w:spacing w:after="0" w:line="276" w:lineRule="auto"/>
        <w:ind w:left="426" w:right="9845" w:firstLine="0"/>
        <w:jc w:val="left"/>
        <w:rPr>
          <w:sz w:val="24"/>
        </w:rPr>
      </w:pPr>
    </w:p>
    <w:p w:rsidR="00A6446B" w:rsidRDefault="00A6446B" w:rsidP="00A6446B">
      <w:pPr>
        <w:spacing w:after="0" w:line="276" w:lineRule="auto"/>
        <w:ind w:left="426" w:right="9845" w:firstLine="0"/>
        <w:jc w:val="left"/>
        <w:rPr>
          <w:sz w:val="24"/>
        </w:rPr>
      </w:pPr>
    </w:p>
    <w:p w:rsidR="00AC0CBF" w:rsidRDefault="00531F54" w:rsidP="00897664">
      <w:pPr>
        <w:pageBreakBefore/>
        <w:spacing w:after="60" w:line="276" w:lineRule="auto"/>
        <w:ind w:left="425" w:hanging="11"/>
        <w:jc w:val="center"/>
      </w:pPr>
      <w:r>
        <w:rPr>
          <w:b/>
        </w:rPr>
        <w:lastRenderedPageBreak/>
        <w:t>Z</w:t>
      </w:r>
      <w:r w:rsidR="001F02F6">
        <w:rPr>
          <w:b/>
        </w:rPr>
        <w:t xml:space="preserve">ałącznik nr 1  </w:t>
      </w:r>
    </w:p>
    <w:p w:rsidR="00897664" w:rsidRDefault="00897664" w:rsidP="00A6446B">
      <w:pPr>
        <w:spacing w:after="15" w:line="276" w:lineRule="auto"/>
        <w:ind w:left="426"/>
        <w:jc w:val="center"/>
        <w:rPr>
          <w:b/>
        </w:rPr>
      </w:pPr>
    </w:p>
    <w:p w:rsidR="00AC0CBF" w:rsidRDefault="001F02F6" w:rsidP="00A6446B">
      <w:pPr>
        <w:spacing w:after="15" w:line="276" w:lineRule="auto"/>
        <w:ind w:left="426"/>
        <w:jc w:val="center"/>
      </w:pPr>
      <w:r>
        <w:rPr>
          <w:b/>
        </w:rPr>
        <w:t xml:space="preserve">Do Umowy z Rozjemcą </w:t>
      </w:r>
    </w:p>
    <w:p w:rsidR="00AC0CBF" w:rsidRDefault="001F02F6" w:rsidP="00A6446B">
      <w:pPr>
        <w:spacing w:after="15" w:line="276" w:lineRule="auto"/>
        <w:ind w:left="426" w:right="2"/>
        <w:jc w:val="center"/>
      </w:pPr>
      <w:r>
        <w:rPr>
          <w:b/>
        </w:rPr>
        <w:t xml:space="preserve">Nr ……………………………….. </w:t>
      </w:r>
    </w:p>
    <w:p w:rsidR="00897664" w:rsidRDefault="00897664" w:rsidP="00615DF8">
      <w:pPr>
        <w:spacing w:after="6" w:line="276" w:lineRule="auto"/>
        <w:ind w:left="33"/>
        <w:rPr>
          <w:b/>
        </w:rPr>
      </w:pPr>
    </w:p>
    <w:p w:rsidR="00897664" w:rsidRDefault="00897664" w:rsidP="00615DF8">
      <w:pPr>
        <w:spacing w:after="6" w:line="276" w:lineRule="auto"/>
        <w:ind w:left="33"/>
        <w:rPr>
          <w:b/>
        </w:rPr>
      </w:pPr>
    </w:p>
    <w:p w:rsidR="00897664" w:rsidRDefault="00897664" w:rsidP="00615DF8">
      <w:pPr>
        <w:spacing w:after="6" w:line="276" w:lineRule="auto"/>
        <w:ind w:left="33"/>
        <w:rPr>
          <w:b/>
        </w:rPr>
      </w:pPr>
    </w:p>
    <w:p w:rsidR="00615DF8" w:rsidRDefault="00615DF8" w:rsidP="00615DF8">
      <w:pPr>
        <w:spacing w:after="6" w:line="276" w:lineRule="auto"/>
        <w:ind w:left="33"/>
        <w:rPr>
          <w:b/>
        </w:rPr>
      </w:pPr>
      <w:r>
        <w:rPr>
          <w:b/>
        </w:rPr>
        <w:t xml:space="preserve">Nazwa i dane Kontraktu: </w:t>
      </w:r>
    </w:p>
    <w:p w:rsidR="00615DF8" w:rsidRPr="0068325A" w:rsidRDefault="00615DF8" w:rsidP="00615DF8">
      <w:pPr>
        <w:spacing w:after="6" w:line="276" w:lineRule="auto"/>
        <w:ind w:left="33"/>
        <w:jc w:val="center"/>
        <w:rPr>
          <w:b/>
        </w:rPr>
      </w:pPr>
      <w:r>
        <w:rPr>
          <w:b/>
        </w:rPr>
        <w:t>„</w:t>
      </w:r>
      <w:r w:rsidRPr="0068325A">
        <w:rPr>
          <w:b/>
        </w:rPr>
        <w:t xml:space="preserve">Budowa drogi S3 Troszyn – Świnoujście, odcinek 2 – </w:t>
      </w:r>
      <w:proofErr w:type="spellStart"/>
      <w:r w:rsidRPr="0068325A">
        <w:rPr>
          <w:b/>
        </w:rPr>
        <w:t>Dargobądz</w:t>
      </w:r>
      <w:proofErr w:type="spellEnd"/>
      <w:r w:rsidRPr="0068325A">
        <w:rPr>
          <w:b/>
        </w:rPr>
        <w:t xml:space="preserve"> /z węzłem/ - Troszyn</w:t>
      </w:r>
      <w:r>
        <w:rPr>
          <w:b/>
        </w:rPr>
        <w:t>”</w:t>
      </w:r>
    </w:p>
    <w:p w:rsidR="00897664" w:rsidRDefault="00897664" w:rsidP="00A6446B">
      <w:pPr>
        <w:spacing w:after="15" w:line="276" w:lineRule="auto"/>
        <w:ind w:left="46" w:right="2"/>
        <w:jc w:val="center"/>
      </w:pPr>
    </w:p>
    <w:p w:rsidR="00AC0CBF" w:rsidRDefault="001F02F6" w:rsidP="00A6446B">
      <w:pPr>
        <w:spacing w:after="15" w:line="276" w:lineRule="auto"/>
        <w:ind w:left="46" w:right="2"/>
        <w:jc w:val="center"/>
      </w:pPr>
      <w:r>
        <w:rPr>
          <w:b/>
        </w:rPr>
        <w:t xml:space="preserve">Zmiany do Ogólnych Warunków Umowy o Rozjemstwo w Sporach. </w:t>
      </w:r>
    </w:p>
    <w:p w:rsidR="00AC0CBF" w:rsidRDefault="001F02F6" w:rsidP="00A6446B">
      <w:pPr>
        <w:spacing w:after="173" w:line="276" w:lineRule="auto"/>
        <w:ind w:left="46" w:right="1"/>
        <w:jc w:val="center"/>
      </w:pPr>
      <w:r>
        <w:rPr>
          <w:b/>
        </w:rPr>
        <w:t xml:space="preserve">[Warunki Szczególne] </w:t>
      </w:r>
    </w:p>
    <w:p w:rsidR="00897664" w:rsidRDefault="00897664" w:rsidP="00A6446B">
      <w:pPr>
        <w:spacing w:after="131" w:line="276" w:lineRule="auto"/>
        <w:ind w:left="33"/>
      </w:pPr>
    </w:p>
    <w:p w:rsidR="00AC0CBF" w:rsidRDefault="001F02F6" w:rsidP="00A6446B">
      <w:pPr>
        <w:spacing w:after="131" w:line="276" w:lineRule="auto"/>
        <w:ind w:left="33"/>
      </w:pPr>
      <w:r>
        <w:t>Niniejsze Warunki Szczególne uzupełniają, poprawiają jak również wprowadzają dodatkowe Klauzule  do „Ogólnych Warunków Umowy o Rozjemstwo w Sporach”, załączonych do Warunków Ogólnych zamieszczonych w „Warunkach Kontraktu na urządzenia i budowę z projektowaniem dla urządzeń elektrycznych i mechanicznych oraz dla robót budowlanych i inżynieryjnych projektowanych przez Wykonawcę". COSMOPOLI CONSULTANTS, wydanie angielsko - polskie 2000. Tłumaczenie pierwszego wydania  FIDIC 1999 (</w:t>
      </w:r>
      <w:proofErr w:type="spellStart"/>
      <w:r>
        <w:t>Fédération</w:t>
      </w:r>
      <w:proofErr w:type="spellEnd"/>
      <w:r>
        <w:t xml:space="preserve"> </w:t>
      </w:r>
      <w:proofErr w:type="spellStart"/>
      <w:r>
        <w:t>Internationale</w:t>
      </w:r>
      <w:proofErr w:type="spellEnd"/>
      <w:r>
        <w:t xml:space="preserve"> des </w:t>
      </w:r>
      <w:proofErr w:type="spellStart"/>
      <w:r>
        <w:t>Ingénieurs-Conseils</w:t>
      </w:r>
      <w:proofErr w:type="spellEnd"/>
      <w:r>
        <w:t xml:space="preserve">).”. </w:t>
      </w:r>
    </w:p>
    <w:p w:rsidR="00AC0CBF" w:rsidRDefault="001F02F6" w:rsidP="00A6446B">
      <w:pPr>
        <w:spacing w:after="127" w:line="276" w:lineRule="auto"/>
        <w:ind w:left="33"/>
      </w:pPr>
      <w:r>
        <w:t xml:space="preserve">W razie jakiejkolwiek rozbieżności pomiędzy odpowiadającymi sobie Klauzulami Warunków Ogólnych i Warunków Szczególnych, będą obowiązywać postanowienia zawarte w Warunkach Szczególnych. </w:t>
      </w:r>
    </w:p>
    <w:p w:rsidR="00AC0CBF" w:rsidRDefault="001F02F6" w:rsidP="00A6446B">
      <w:pPr>
        <w:spacing w:line="276" w:lineRule="auto"/>
        <w:ind w:left="33"/>
      </w:pPr>
      <w:r>
        <w:t xml:space="preserve">Postanowienia Klauzul nie zmienionych w Warunkach Szczególnych będą obowiązywać w formie podanej w Warunkach Ogólnych.  </w:t>
      </w:r>
    </w:p>
    <w:p w:rsidR="00897664" w:rsidRDefault="00897664" w:rsidP="00A6446B">
      <w:pPr>
        <w:spacing w:after="9" w:line="276" w:lineRule="auto"/>
        <w:ind w:left="38" w:firstLine="0"/>
        <w:jc w:val="left"/>
        <w:rPr>
          <w:b/>
        </w:rPr>
      </w:pPr>
    </w:p>
    <w:p w:rsidR="00AC0CBF" w:rsidRDefault="001F02F6" w:rsidP="00A6446B">
      <w:pPr>
        <w:spacing w:after="9" w:line="276" w:lineRule="auto"/>
        <w:ind w:left="38" w:firstLine="0"/>
        <w:jc w:val="left"/>
      </w:pPr>
      <w:r>
        <w:rPr>
          <w:b/>
        </w:rPr>
        <w:t xml:space="preserve"> </w:t>
      </w:r>
    </w:p>
    <w:p w:rsidR="00AC0CBF" w:rsidRDefault="001F02F6" w:rsidP="00A6446B">
      <w:pPr>
        <w:spacing w:after="50" w:line="276" w:lineRule="auto"/>
        <w:ind w:left="33"/>
      </w:pPr>
      <w:r>
        <w:rPr>
          <w:b/>
        </w:rPr>
        <w:t>Klauzula nr 1</w:t>
      </w:r>
      <w:r>
        <w:t xml:space="preserve"> [</w:t>
      </w:r>
      <w:r>
        <w:rPr>
          <w:b/>
          <w:i/>
        </w:rPr>
        <w:t>Definicje</w:t>
      </w:r>
      <w:r>
        <w:rPr>
          <w:b/>
        </w:rPr>
        <w:t xml:space="preserve">] </w:t>
      </w:r>
    </w:p>
    <w:p w:rsidR="00AC0CBF" w:rsidRDefault="001F02F6" w:rsidP="00A6446B">
      <w:pPr>
        <w:spacing w:line="276" w:lineRule="auto"/>
        <w:ind w:left="33"/>
      </w:pPr>
      <w:r>
        <w:t xml:space="preserve">Skreśla się </w:t>
      </w:r>
      <w:r>
        <w:rPr>
          <w:b/>
        </w:rPr>
        <w:t>punkt (i)</w:t>
      </w:r>
      <w:r>
        <w:t xml:space="preserve"> w całości wraz z wyrazem „lub” </w:t>
      </w:r>
    </w:p>
    <w:p w:rsidR="00AC0CBF" w:rsidRDefault="001F02F6" w:rsidP="00A6446B">
      <w:pPr>
        <w:spacing w:after="14" w:line="276" w:lineRule="auto"/>
        <w:ind w:left="38" w:firstLine="0"/>
        <w:jc w:val="left"/>
      </w:pPr>
      <w:r>
        <w:t xml:space="preserve"> </w:t>
      </w:r>
    </w:p>
    <w:p w:rsidR="00AC0CBF" w:rsidRDefault="001F02F6" w:rsidP="00A6446B">
      <w:pPr>
        <w:spacing w:after="57" w:line="276" w:lineRule="auto"/>
        <w:ind w:left="33" w:right="2609"/>
        <w:jc w:val="left"/>
      </w:pPr>
      <w:r>
        <w:rPr>
          <w:b/>
        </w:rPr>
        <w:t>Klauzula nr 2</w:t>
      </w:r>
      <w:r>
        <w:t xml:space="preserve"> [</w:t>
      </w:r>
      <w:r>
        <w:rPr>
          <w:b/>
          <w:i/>
        </w:rPr>
        <w:t>Postanowienia ogólne</w:t>
      </w:r>
      <w:r>
        <w:rPr>
          <w:b/>
        </w:rPr>
        <w:t xml:space="preserve">] </w:t>
      </w:r>
    </w:p>
    <w:p w:rsidR="00AC0CBF" w:rsidRDefault="001F02F6" w:rsidP="00A6446B">
      <w:pPr>
        <w:spacing w:after="170" w:line="276" w:lineRule="auto"/>
        <w:ind w:left="33"/>
      </w:pPr>
      <w:r>
        <w:t xml:space="preserve">Skreśla się brzmienie </w:t>
      </w:r>
      <w:r>
        <w:rPr>
          <w:b/>
        </w:rPr>
        <w:t>Klauzuli nr 2</w:t>
      </w:r>
      <w:r>
        <w:t xml:space="preserve"> i zastępuje następującymi postanowieniami: </w:t>
      </w:r>
    </w:p>
    <w:p w:rsidR="00AC0CBF" w:rsidRDefault="001F02F6" w:rsidP="00A6446B">
      <w:pPr>
        <w:spacing w:after="131" w:line="276" w:lineRule="auto"/>
        <w:ind w:left="756"/>
      </w:pPr>
      <w:r>
        <w:t xml:space="preserve">Umowa z Rozjemcą wchodzi w życie w dniu złożenia podpisu przez ostatnią Stronę.  </w:t>
      </w:r>
    </w:p>
    <w:p w:rsidR="00AC0CBF" w:rsidRDefault="001F02F6" w:rsidP="00615DF8">
      <w:pPr>
        <w:spacing w:line="276" w:lineRule="auto"/>
        <w:ind w:left="756"/>
      </w:pPr>
      <w:r>
        <w:t xml:space="preserve">Członek Komisji Rozjemczej jest zobowiązany do osobistego świadczenia usługi. Rozjemca nie może bez pisemnej zgody Zamawiającego i Wykonawcy, pod rygorem nieważności, przenieść praw i obowiązków wynikających z niniejszej Umowy na osobę trzecią, w szczególności: dokonać przelewu wierzytelności, cesji, przekazu, zbycia oraz zastawienia wierzytelności wynikających z niniejszej Umowy na rzecz osoby trzeciej. </w:t>
      </w:r>
    </w:p>
    <w:p w:rsidR="00AC0CBF" w:rsidRDefault="001F02F6" w:rsidP="00A6446B">
      <w:pPr>
        <w:spacing w:after="53" w:line="276" w:lineRule="auto"/>
        <w:ind w:left="86" w:firstLine="0"/>
        <w:jc w:val="center"/>
      </w:pPr>
      <w:r>
        <w:rPr>
          <w:b/>
        </w:rPr>
        <w:t xml:space="preserve"> </w:t>
      </w:r>
    </w:p>
    <w:p w:rsidR="00AC0CBF" w:rsidRDefault="001F02F6" w:rsidP="00A6446B">
      <w:pPr>
        <w:spacing w:after="6" w:line="276" w:lineRule="auto"/>
        <w:ind w:left="33"/>
      </w:pPr>
      <w:r>
        <w:rPr>
          <w:b/>
        </w:rPr>
        <w:t>Klauzula nr 3</w:t>
      </w:r>
      <w:r>
        <w:t xml:space="preserve"> [</w:t>
      </w:r>
      <w:r>
        <w:rPr>
          <w:b/>
          <w:i/>
        </w:rPr>
        <w:t>Poręczenia</w:t>
      </w:r>
      <w:r>
        <w:rPr>
          <w:b/>
        </w:rPr>
        <w:t xml:space="preserve">] </w:t>
      </w:r>
    </w:p>
    <w:p w:rsidR="00AC0CBF" w:rsidRDefault="001F02F6" w:rsidP="00A6446B">
      <w:pPr>
        <w:spacing w:line="276" w:lineRule="auto"/>
        <w:ind w:left="33"/>
      </w:pPr>
      <w:r>
        <w:t>Bez zmian</w:t>
      </w:r>
      <w:r>
        <w:rPr>
          <w:b/>
        </w:rPr>
        <w:t xml:space="preserve"> </w:t>
      </w:r>
    </w:p>
    <w:p w:rsidR="00AC0CBF" w:rsidRDefault="001F02F6" w:rsidP="00A6446B">
      <w:pPr>
        <w:spacing w:after="54" w:line="276" w:lineRule="auto"/>
        <w:ind w:left="86" w:firstLine="0"/>
        <w:jc w:val="center"/>
      </w:pPr>
      <w:r>
        <w:rPr>
          <w:b/>
        </w:rPr>
        <w:t xml:space="preserve"> </w:t>
      </w:r>
    </w:p>
    <w:p w:rsidR="00AC0CBF" w:rsidRDefault="001F02F6" w:rsidP="00A6446B">
      <w:pPr>
        <w:spacing w:after="14" w:line="276" w:lineRule="auto"/>
        <w:ind w:left="33" w:right="2609"/>
        <w:jc w:val="left"/>
      </w:pPr>
      <w:r>
        <w:rPr>
          <w:b/>
        </w:rPr>
        <w:t>Klauzula nr 4</w:t>
      </w:r>
      <w:r>
        <w:t xml:space="preserve"> [</w:t>
      </w:r>
      <w:r>
        <w:rPr>
          <w:b/>
          <w:i/>
        </w:rPr>
        <w:t>Ogólne zobowiązania Członka</w:t>
      </w:r>
      <w:r>
        <w:rPr>
          <w:b/>
        </w:rPr>
        <w:t xml:space="preserve">] </w:t>
      </w:r>
    </w:p>
    <w:p w:rsidR="00AC0CBF" w:rsidRDefault="001F02F6" w:rsidP="00A6446B">
      <w:pPr>
        <w:spacing w:line="276" w:lineRule="auto"/>
        <w:ind w:left="33"/>
      </w:pPr>
      <w:r>
        <w:t xml:space="preserve">Bez zmian </w:t>
      </w:r>
    </w:p>
    <w:p w:rsidR="00AC0CBF" w:rsidRDefault="001F02F6" w:rsidP="00A6446B">
      <w:pPr>
        <w:spacing w:after="61" w:line="276" w:lineRule="auto"/>
        <w:ind w:left="38" w:firstLine="0"/>
        <w:jc w:val="left"/>
      </w:pPr>
      <w:r>
        <w:t xml:space="preserve"> </w:t>
      </w:r>
    </w:p>
    <w:p w:rsidR="00AC0CBF" w:rsidRDefault="001F02F6" w:rsidP="00A6446B">
      <w:pPr>
        <w:spacing w:after="51" w:line="276" w:lineRule="auto"/>
        <w:ind w:left="33" w:right="2609"/>
        <w:jc w:val="left"/>
      </w:pPr>
      <w:r>
        <w:rPr>
          <w:b/>
        </w:rPr>
        <w:lastRenderedPageBreak/>
        <w:t>Klauzula nr 5</w:t>
      </w:r>
      <w:r>
        <w:t xml:space="preserve"> [</w:t>
      </w:r>
      <w:r>
        <w:rPr>
          <w:b/>
          <w:i/>
        </w:rPr>
        <w:t>Ogólne zobowiązania Zamawiającego  i Wykonawcy</w:t>
      </w:r>
      <w:r>
        <w:rPr>
          <w:b/>
        </w:rPr>
        <w:t xml:space="preserve">] </w:t>
      </w:r>
      <w:r>
        <w:t xml:space="preserve">Pozostawia się akapit 1 bez zmian. </w:t>
      </w:r>
    </w:p>
    <w:p w:rsidR="00AC0CBF" w:rsidRDefault="001F02F6" w:rsidP="00615DF8">
      <w:pPr>
        <w:spacing w:after="0" w:line="276" w:lineRule="auto"/>
        <w:ind w:left="38" w:firstLine="0"/>
      </w:pPr>
      <w:r>
        <w:t xml:space="preserve">Skreśla się pkt b w akapicie 2 i zastępuje następującym postanowienie: „Członek będzie mógł zostać wezwany jako świadek dla złożenia zeznania, dotyczącego jakiegokolwiek sporu powstałego pomiędzy Stronami Kontraktu”. </w:t>
      </w:r>
    </w:p>
    <w:p w:rsidR="00AC0CBF" w:rsidRDefault="001F02F6" w:rsidP="00A6446B">
      <w:pPr>
        <w:spacing w:after="56" w:line="276" w:lineRule="auto"/>
        <w:ind w:left="38" w:firstLine="0"/>
        <w:jc w:val="left"/>
      </w:pPr>
      <w:r>
        <w:t xml:space="preserve"> </w:t>
      </w:r>
    </w:p>
    <w:p w:rsidR="00AC0CBF" w:rsidRDefault="001F02F6" w:rsidP="00A6446B">
      <w:pPr>
        <w:spacing w:line="276" w:lineRule="auto"/>
        <w:ind w:left="33"/>
      </w:pPr>
      <w:r>
        <w:t xml:space="preserve">Skreśla się </w:t>
      </w:r>
      <w:r>
        <w:rPr>
          <w:b/>
        </w:rPr>
        <w:t>akapit 3</w:t>
      </w:r>
      <w:r>
        <w:t xml:space="preserve"> w całości. </w:t>
      </w:r>
    </w:p>
    <w:p w:rsidR="00AC0CBF" w:rsidRDefault="001F02F6" w:rsidP="00A6446B">
      <w:pPr>
        <w:spacing w:after="58" w:line="276" w:lineRule="auto"/>
        <w:ind w:left="38" w:firstLine="0"/>
        <w:jc w:val="left"/>
      </w:pPr>
      <w:r>
        <w:t xml:space="preserve"> </w:t>
      </w:r>
    </w:p>
    <w:p w:rsidR="00AC0CBF" w:rsidRDefault="001F02F6" w:rsidP="00A6446B">
      <w:pPr>
        <w:spacing w:after="49" w:line="276" w:lineRule="auto"/>
        <w:ind w:left="33"/>
      </w:pPr>
      <w:r>
        <w:rPr>
          <w:b/>
        </w:rPr>
        <w:t>Klauzula nr 6</w:t>
      </w:r>
      <w:r>
        <w:t xml:space="preserve"> [</w:t>
      </w:r>
      <w:r>
        <w:rPr>
          <w:b/>
          <w:i/>
        </w:rPr>
        <w:t>Płatności</w:t>
      </w:r>
      <w:r>
        <w:rPr>
          <w:b/>
        </w:rPr>
        <w:t xml:space="preserve">] </w:t>
      </w:r>
    </w:p>
    <w:p w:rsidR="00AC0CBF" w:rsidRDefault="001F02F6" w:rsidP="00A6446B">
      <w:pPr>
        <w:spacing w:after="64" w:line="276" w:lineRule="auto"/>
        <w:ind w:left="33"/>
      </w:pPr>
      <w:r>
        <w:t xml:space="preserve">Skreśla się brzmienie </w:t>
      </w:r>
      <w:r>
        <w:rPr>
          <w:b/>
        </w:rPr>
        <w:t>Klauzuli nr 6</w:t>
      </w:r>
      <w:r>
        <w:t xml:space="preserve"> i zastępuje następującymi postanowieniami: </w:t>
      </w:r>
    </w:p>
    <w:p w:rsidR="00AC0CBF" w:rsidRDefault="001F02F6" w:rsidP="00A6446B">
      <w:pPr>
        <w:numPr>
          <w:ilvl w:val="0"/>
          <w:numId w:val="4"/>
        </w:numPr>
        <w:spacing w:after="54" w:line="276" w:lineRule="auto"/>
        <w:ind w:hanging="708"/>
      </w:pPr>
      <w:r>
        <w:t xml:space="preserve">Płatności z tytułu świadczenia usługi będą dokonywane w złotych (PLN).  </w:t>
      </w:r>
    </w:p>
    <w:p w:rsidR="00AC0CBF" w:rsidRDefault="001F02F6" w:rsidP="00A6446B">
      <w:pPr>
        <w:numPr>
          <w:ilvl w:val="0"/>
          <w:numId w:val="4"/>
        </w:numPr>
        <w:spacing w:line="276" w:lineRule="auto"/>
        <w:ind w:hanging="708"/>
      </w:pPr>
      <w:r>
        <w:t xml:space="preserve">Wynagrodzenie dzienne ustalone na podstawie punktu 3. a. Umowy z Rozjemcą będzie uważane za pełną zapłatę za wykonanie usługi w tym m.in. za zakres potrzebny dla:   </w:t>
      </w:r>
    </w:p>
    <w:p w:rsidR="00AC0CBF" w:rsidRDefault="001F02F6" w:rsidP="00A6446B">
      <w:pPr>
        <w:spacing w:line="276" w:lineRule="auto"/>
        <w:ind w:left="783"/>
      </w:pPr>
      <w:r>
        <w:rPr>
          <w:rFonts w:ascii="Segoe UI Symbol" w:eastAsia="Segoe UI Symbol" w:hAnsi="Segoe UI Symbol" w:cs="Segoe UI Symbol"/>
        </w:rPr>
        <w:t>−</w:t>
      </w:r>
      <w:r>
        <w:rPr>
          <w:rFonts w:ascii="Arial" w:eastAsia="Arial" w:hAnsi="Arial" w:cs="Arial"/>
        </w:rPr>
        <w:t xml:space="preserve"> </w:t>
      </w:r>
      <w:r>
        <w:t xml:space="preserve">zbadania wniosków przedłożonych przez Strony oraz  dostarczonych przez Strony dokumentów, </w:t>
      </w:r>
    </w:p>
    <w:p w:rsidR="00AC0CBF" w:rsidRDefault="001F02F6" w:rsidP="00A6446B">
      <w:pPr>
        <w:spacing w:line="276" w:lineRule="auto"/>
        <w:ind w:left="783"/>
      </w:pPr>
      <w:r>
        <w:rPr>
          <w:rFonts w:ascii="Segoe UI Symbol" w:eastAsia="Segoe UI Symbol" w:hAnsi="Segoe UI Symbol" w:cs="Segoe UI Symbol"/>
        </w:rPr>
        <w:t>−</w:t>
      </w:r>
      <w:r>
        <w:rPr>
          <w:rFonts w:ascii="Arial" w:eastAsia="Arial" w:hAnsi="Arial" w:cs="Arial"/>
        </w:rPr>
        <w:t xml:space="preserve"> </w:t>
      </w:r>
      <w:r>
        <w:t xml:space="preserve">przesłuchania Stron, </w:t>
      </w:r>
    </w:p>
    <w:p w:rsidR="00AC0CBF" w:rsidRDefault="001F02F6" w:rsidP="00A6446B">
      <w:pPr>
        <w:spacing w:line="276" w:lineRule="auto"/>
        <w:ind w:left="783"/>
      </w:pPr>
      <w:r>
        <w:rPr>
          <w:rFonts w:ascii="Segoe UI Symbol" w:eastAsia="Segoe UI Symbol" w:hAnsi="Segoe UI Symbol" w:cs="Segoe UI Symbol"/>
        </w:rPr>
        <w:t>−</w:t>
      </w:r>
      <w:r>
        <w:rPr>
          <w:rFonts w:ascii="Arial" w:eastAsia="Arial" w:hAnsi="Arial" w:cs="Arial"/>
        </w:rPr>
        <w:t xml:space="preserve"> </w:t>
      </w:r>
      <w:r>
        <w:t xml:space="preserve">odbycia wizji lokalnych,  </w:t>
      </w:r>
    </w:p>
    <w:p w:rsidR="00AC0CBF" w:rsidRDefault="001F02F6" w:rsidP="00A6446B">
      <w:pPr>
        <w:spacing w:line="276" w:lineRule="auto"/>
        <w:ind w:left="1133" w:hanging="360"/>
      </w:pPr>
      <w:r>
        <w:rPr>
          <w:rFonts w:ascii="Segoe UI Symbol" w:eastAsia="Segoe UI Symbol" w:hAnsi="Segoe UI Symbol" w:cs="Segoe UI Symbol"/>
        </w:rPr>
        <w:t>−</w:t>
      </w:r>
      <w:r>
        <w:rPr>
          <w:rFonts w:ascii="Arial" w:eastAsia="Arial" w:hAnsi="Arial" w:cs="Arial"/>
        </w:rPr>
        <w:t xml:space="preserve"> </w:t>
      </w:r>
      <w:r>
        <w:t xml:space="preserve">odbycia narad i opracowania opinii dla wydania decyzji Członka Komisji Rozjemczej w przedłożonych przez Strony sprawach, </w:t>
      </w:r>
    </w:p>
    <w:p w:rsidR="00AC0CBF" w:rsidRDefault="001F02F6" w:rsidP="00A6446B">
      <w:pPr>
        <w:spacing w:after="31" w:line="276" w:lineRule="auto"/>
        <w:ind w:left="783"/>
      </w:pPr>
      <w:r>
        <w:rPr>
          <w:rFonts w:ascii="Segoe UI Symbol" w:eastAsia="Segoe UI Symbol" w:hAnsi="Segoe UI Symbol" w:cs="Segoe UI Symbol"/>
        </w:rPr>
        <w:t>−</w:t>
      </w:r>
      <w:r>
        <w:rPr>
          <w:rFonts w:ascii="Arial" w:eastAsia="Arial" w:hAnsi="Arial" w:cs="Arial"/>
        </w:rPr>
        <w:t xml:space="preserve"> </w:t>
      </w:r>
      <w:r>
        <w:t xml:space="preserve">pokrycia wszelkich kosztów biurowych i administracyjnych oraz obsługi sekretarskiej. </w:t>
      </w:r>
    </w:p>
    <w:p w:rsidR="00AC0CBF" w:rsidRDefault="001F02F6" w:rsidP="00A6446B">
      <w:pPr>
        <w:numPr>
          <w:ilvl w:val="0"/>
          <w:numId w:val="4"/>
        </w:numPr>
        <w:spacing w:line="276" w:lineRule="auto"/>
        <w:ind w:hanging="708"/>
      </w:pPr>
      <w:r>
        <w:t xml:space="preserve">Uzasadnione koszty poniesione w związku z obowiązkami Członka Komisji Rozjemczej związane z przejazdami i noclegami zostaną ustalone na podstawie punktu 3. b. Umowy z Rozjemcą. </w:t>
      </w:r>
    </w:p>
    <w:p w:rsidR="00AC0CBF" w:rsidRDefault="001F02F6" w:rsidP="00A6446B">
      <w:pPr>
        <w:numPr>
          <w:ilvl w:val="0"/>
          <w:numId w:val="4"/>
        </w:numPr>
        <w:spacing w:after="43" w:line="276" w:lineRule="auto"/>
        <w:ind w:hanging="708"/>
      </w:pPr>
      <w:r>
        <w:t xml:space="preserve">Wynagrodzenie Członka Komisji Rozjemczej będzie płatne w całości przez Stronę, której żądanie nie zostało uwzględnione w całości. </w:t>
      </w:r>
      <w:r>
        <w:rPr>
          <w:rFonts w:ascii="Verdana" w:eastAsia="Verdana" w:hAnsi="Verdana" w:cs="Verdana"/>
          <w:sz w:val="20"/>
        </w:rPr>
        <w:t xml:space="preserve"> </w:t>
      </w:r>
      <w:r>
        <w:t xml:space="preserve">W razie tylko częściowego uwzględnienia żądań którejkolwiek ze Stron, wynagrodzenie będzie płatne przez Wykonawcę i Zamawiającego w częściach równych.  </w:t>
      </w:r>
    </w:p>
    <w:p w:rsidR="00AC0CBF" w:rsidRDefault="001F02F6" w:rsidP="00A6446B">
      <w:pPr>
        <w:spacing w:after="59" w:line="276" w:lineRule="auto"/>
        <w:ind w:left="756"/>
      </w:pPr>
      <w:r>
        <w:t xml:space="preserve">Zapłata nastąpi w ciągu 30 dni od daty otrzymania przez Wykonawcę lub Zamawiającego prawidłowo wystawionej faktury VAT. Podstawą wystawienia faktury VAT będzie ogłoszona i doręczona Wykonawcy i Zamawiającemu decyzja wraz z uzasadnieniem. </w:t>
      </w:r>
    </w:p>
    <w:p w:rsidR="00AC0CBF" w:rsidRDefault="001F02F6" w:rsidP="00A6446B">
      <w:pPr>
        <w:numPr>
          <w:ilvl w:val="0"/>
          <w:numId w:val="4"/>
        </w:numPr>
        <w:spacing w:after="37" w:line="276" w:lineRule="auto"/>
        <w:ind w:hanging="708"/>
      </w:pPr>
      <w:r>
        <w:t xml:space="preserve">Jeżeli Członek Komisji Rozjemczej nie otrzyma płatności należnej kwoty w terminie określonym w ust. </w:t>
      </w:r>
    </w:p>
    <w:p w:rsidR="00AC0CBF" w:rsidRDefault="001F02F6" w:rsidP="00A6446B">
      <w:pPr>
        <w:spacing w:line="276" w:lineRule="auto"/>
        <w:ind w:left="768"/>
      </w:pPr>
      <w:r>
        <w:t xml:space="preserve">4 będzie on uprawniony do: </w:t>
      </w:r>
    </w:p>
    <w:p w:rsidR="00AC0CBF" w:rsidRDefault="001F02F6" w:rsidP="00A6446B">
      <w:pPr>
        <w:numPr>
          <w:ilvl w:val="2"/>
          <w:numId w:val="5"/>
        </w:numPr>
        <w:spacing w:after="41" w:line="276" w:lineRule="auto"/>
        <w:ind w:hanging="718"/>
      </w:pPr>
      <w:r>
        <w:t xml:space="preserve">zawieszenia pełnienia swoich usług, po dodatkowym wezwaniu do zapłaty, do czasu  otrzymana płatności; i/lub </w:t>
      </w:r>
    </w:p>
    <w:p w:rsidR="00AC0CBF" w:rsidRDefault="001F02F6" w:rsidP="00A6446B">
      <w:pPr>
        <w:numPr>
          <w:ilvl w:val="2"/>
          <w:numId w:val="5"/>
        </w:numPr>
        <w:spacing w:after="59" w:line="276" w:lineRule="auto"/>
        <w:ind w:hanging="718"/>
      </w:pPr>
      <w:r>
        <w:t xml:space="preserve">zrezygnowania ze swojego wyznaczenia dając powiadomienie Zamawiającemu  i Wykonawcy. Powiadomienie to wejdzie w życie, kiedy zostanie otrzymane przez ww. Strony. Jakiekolwiek takie powiadomienie będzie wiążące i ostateczne dla Zamawiającego, Wykonawcy i Członka Komisji Rozjemczej. </w:t>
      </w:r>
    </w:p>
    <w:p w:rsidR="00AC0CBF" w:rsidRDefault="001F02F6" w:rsidP="00A6446B">
      <w:pPr>
        <w:numPr>
          <w:ilvl w:val="0"/>
          <w:numId w:val="4"/>
        </w:numPr>
        <w:spacing w:line="276" w:lineRule="auto"/>
        <w:ind w:hanging="708"/>
      </w:pPr>
      <w:r>
        <w:t xml:space="preserve">Płatności będą dokonywane na rachunek bankowy Członka Komisji Rozjemczej, wskazany w fakturze VAT.  </w:t>
      </w:r>
    </w:p>
    <w:p w:rsidR="00615DF8" w:rsidRDefault="00615DF8" w:rsidP="00A6446B">
      <w:pPr>
        <w:spacing w:after="12" w:line="276" w:lineRule="auto"/>
        <w:ind w:left="38" w:firstLine="0"/>
        <w:jc w:val="left"/>
        <w:rPr>
          <w:b/>
        </w:rPr>
      </w:pPr>
    </w:p>
    <w:p w:rsidR="00AC0CBF" w:rsidRDefault="001F02F6" w:rsidP="00A6446B">
      <w:pPr>
        <w:spacing w:after="14" w:line="276" w:lineRule="auto"/>
        <w:ind w:left="33" w:right="2609"/>
        <w:jc w:val="left"/>
      </w:pPr>
      <w:r>
        <w:rPr>
          <w:b/>
        </w:rPr>
        <w:t>Klauzula nr 7</w:t>
      </w:r>
      <w:r>
        <w:t xml:space="preserve"> [</w:t>
      </w:r>
      <w:r>
        <w:rPr>
          <w:b/>
          <w:i/>
        </w:rPr>
        <w:t>Uchybienia Członka</w:t>
      </w:r>
      <w:r>
        <w:rPr>
          <w:b/>
        </w:rPr>
        <w:t xml:space="preserve">] </w:t>
      </w:r>
    </w:p>
    <w:p w:rsidR="00AC0CBF" w:rsidRDefault="001F02F6" w:rsidP="00A6446B">
      <w:pPr>
        <w:spacing w:line="276" w:lineRule="auto"/>
        <w:ind w:left="33"/>
      </w:pPr>
      <w:r>
        <w:t xml:space="preserve">Bez zmian </w:t>
      </w:r>
    </w:p>
    <w:p w:rsidR="00AC0CBF" w:rsidRDefault="001F02F6" w:rsidP="00A6446B">
      <w:pPr>
        <w:spacing w:after="9" w:line="276" w:lineRule="auto"/>
        <w:ind w:left="38" w:firstLine="0"/>
        <w:jc w:val="left"/>
      </w:pPr>
      <w:r>
        <w:rPr>
          <w:b/>
        </w:rPr>
        <w:t xml:space="preserve"> </w:t>
      </w:r>
    </w:p>
    <w:p w:rsidR="00AC0CBF" w:rsidRDefault="001F02F6" w:rsidP="00A6446B">
      <w:pPr>
        <w:spacing w:after="49" w:line="276" w:lineRule="auto"/>
        <w:ind w:left="33"/>
      </w:pPr>
      <w:r>
        <w:rPr>
          <w:b/>
        </w:rPr>
        <w:lastRenderedPageBreak/>
        <w:t>Klauzula nr 8</w:t>
      </w:r>
      <w:r>
        <w:t xml:space="preserve"> [</w:t>
      </w:r>
      <w:r>
        <w:rPr>
          <w:b/>
          <w:i/>
        </w:rPr>
        <w:t>Spory</w:t>
      </w:r>
      <w:r>
        <w:rPr>
          <w:b/>
        </w:rPr>
        <w:t xml:space="preserve">]  </w:t>
      </w:r>
    </w:p>
    <w:p w:rsidR="00897664" w:rsidRDefault="00897664" w:rsidP="00A6446B">
      <w:pPr>
        <w:spacing w:after="191" w:line="276" w:lineRule="auto"/>
        <w:ind w:left="33"/>
      </w:pPr>
    </w:p>
    <w:p w:rsidR="00AC0CBF" w:rsidRDefault="001F02F6" w:rsidP="00A6446B">
      <w:pPr>
        <w:spacing w:after="191" w:line="276" w:lineRule="auto"/>
        <w:ind w:left="33"/>
      </w:pPr>
      <w:r>
        <w:t xml:space="preserve">Skreśla się brzmienie </w:t>
      </w:r>
      <w:r>
        <w:rPr>
          <w:b/>
        </w:rPr>
        <w:t>Klauzuli nr 8</w:t>
      </w:r>
      <w:r>
        <w:t xml:space="preserve"> i zastępuje następującym postanowieniem: </w:t>
      </w:r>
    </w:p>
    <w:p w:rsidR="00AC0CBF" w:rsidRDefault="001F02F6" w:rsidP="00A6446B">
      <w:pPr>
        <w:spacing w:after="87" w:line="276" w:lineRule="auto"/>
        <w:ind w:left="746" w:firstLine="0"/>
      </w:pPr>
      <w:r>
        <w:rPr>
          <w:sz w:val="24"/>
        </w:rPr>
        <w:t xml:space="preserve">Wszelkie spory i roszczenia wynikłe z niniejszej Umowy z Rozjemcą lub jej złamania, wypowiedzenia lub unieważnienia, będą ostatecznie rozstrzygane drogą postępowania sądowego.  Spór będzie rozstrzygnięty przez sąd powszechny miejscowo właściwy dla siedziby Zamawiającego. </w:t>
      </w:r>
    </w:p>
    <w:p w:rsidR="00897664" w:rsidRDefault="00897664" w:rsidP="00A6446B">
      <w:pPr>
        <w:spacing w:after="0" w:line="276" w:lineRule="auto"/>
        <w:ind w:left="38" w:firstLine="0"/>
        <w:jc w:val="left"/>
        <w:rPr>
          <w:b/>
          <w:sz w:val="24"/>
        </w:rPr>
      </w:pPr>
    </w:p>
    <w:p w:rsidR="00AC0CBF" w:rsidRDefault="001F02F6" w:rsidP="00A6446B">
      <w:pPr>
        <w:spacing w:after="0" w:line="276" w:lineRule="auto"/>
        <w:ind w:left="38" w:firstLine="0"/>
        <w:jc w:val="left"/>
      </w:pPr>
      <w:r>
        <w:rPr>
          <w:b/>
          <w:sz w:val="24"/>
        </w:rPr>
        <w:t>Dodana Klauzula nr 9 [</w:t>
      </w:r>
      <w:r>
        <w:rPr>
          <w:b/>
          <w:i/>
          <w:sz w:val="24"/>
        </w:rPr>
        <w:t>Wypowiedzenie Umowy</w:t>
      </w:r>
      <w:r>
        <w:rPr>
          <w:b/>
          <w:sz w:val="24"/>
        </w:rPr>
        <w:t xml:space="preserve">]  </w:t>
      </w:r>
    </w:p>
    <w:p w:rsidR="00AC0CBF" w:rsidRDefault="001F02F6" w:rsidP="00A6446B">
      <w:pPr>
        <w:numPr>
          <w:ilvl w:val="1"/>
          <w:numId w:val="4"/>
        </w:numPr>
        <w:spacing w:after="14" w:line="276" w:lineRule="auto"/>
        <w:ind w:hanging="348"/>
      </w:pPr>
      <w:r>
        <w:rPr>
          <w:sz w:val="24"/>
        </w:rPr>
        <w:t xml:space="preserve">Strony mogą wypowiedzieć Umowę w każdym czasie, z zachowaniem dwutygodniowego okresu wypowiedzenia, dokonanego w formie pisemnej pod rygorem nieważności. </w:t>
      </w:r>
    </w:p>
    <w:p w:rsidR="00AC0CBF" w:rsidRDefault="001F02F6" w:rsidP="00A6446B">
      <w:pPr>
        <w:numPr>
          <w:ilvl w:val="1"/>
          <w:numId w:val="4"/>
        </w:numPr>
        <w:spacing w:after="14" w:line="276" w:lineRule="auto"/>
        <w:ind w:hanging="348"/>
      </w:pPr>
      <w:r>
        <w:rPr>
          <w:sz w:val="24"/>
        </w:rPr>
        <w:t xml:space="preserve">Zamawiającemu przysługuje prawo do wypowiedzenia niniejszej Umowy  ze skutkiem natychmiastowym w razie wystąpienia jednej z następujących okoliczności: </w:t>
      </w:r>
    </w:p>
    <w:p w:rsidR="00AC0CBF" w:rsidRDefault="001F02F6" w:rsidP="00A6446B">
      <w:pPr>
        <w:numPr>
          <w:ilvl w:val="2"/>
          <w:numId w:val="4"/>
        </w:numPr>
        <w:spacing w:after="14" w:line="276" w:lineRule="auto"/>
        <w:ind w:left="1129" w:hanging="368"/>
      </w:pPr>
      <w:r>
        <w:rPr>
          <w:sz w:val="24"/>
        </w:rPr>
        <w:t xml:space="preserve">nie wykonywania  przez Członka Komisji Rozjemczej swoich obowiązków wynikających z Umowy lub, gdy Członek Komisji Rozjemczej wykonuje je w sposób nienależyty lub sprzeczny z Umową i pomimo dodatkowego wezwania nie nastąpiła zmiana sposobu ich wykonywania. Zamawiający przekaże kopię wezwania również do wiadomości Wykonawcy; </w:t>
      </w:r>
    </w:p>
    <w:p w:rsidR="00AC0CBF" w:rsidRDefault="001F02F6" w:rsidP="00A6446B">
      <w:pPr>
        <w:numPr>
          <w:ilvl w:val="2"/>
          <w:numId w:val="4"/>
        </w:numPr>
        <w:spacing w:after="14" w:line="276" w:lineRule="auto"/>
        <w:ind w:left="1129" w:hanging="368"/>
      </w:pPr>
      <w:r>
        <w:rPr>
          <w:sz w:val="24"/>
        </w:rPr>
        <w:t xml:space="preserve">złożenia przez Członka Komisji Rozjemczej nieprawdziwych oświadczeń, o których mowa w Klauzuli 4 Ogólnych Warunków Umowy o Rozjemstwo; </w:t>
      </w:r>
    </w:p>
    <w:p w:rsidR="00AC0CBF" w:rsidRDefault="001F02F6" w:rsidP="00A6446B">
      <w:pPr>
        <w:numPr>
          <w:ilvl w:val="2"/>
          <w:numId w:val="4"/>
        </w:numPr>
        <w:spacing w:after="14" w:line="276" w:lineRule="auto"/>
        <w:ind w:left="1129" w:hanging="368"/>
      </w:pPr>
      <w:r>
        <w:rPr>
          <w:sz w:val="24"/>
        </w:rPr>
        <w:t xml:space="preserve">odstąpienia od Kontraktu zawartego pomiędzy Zamawiającym a Wykonawcą przez którąkolwiek ze Stron. </w:t>
      </w:r>
    </w:p>
    <w:p w:rsidR="00AC0CBF" w:rsidRDefault="001F02F6" w:rsidP="00A6446B">
      <w:pPr>
        <w:numPr>
          <w:ilvl w:val="1"/>
          <w:numId w:val="4"/>
        </w:numPr>
        <w:spacing w:after="14" w:line="276" w:lineRule="auto"/>
        <w:ind w:hanging="348"/>
      </w:pPr>
      <w:r>
        <w:rPr>
          <w:sz w:val="24"/>
        </w:rPr>
        <w:t xml:space="preserve">Wykonawcy przysługuje prawo do wypowiedzenia niniejszej Umowy ze skutkiem natychmiastowym, w sytuacji, gdy Członek Komisji Rozjemczej nie wykonuje swoich obowiązków wynikających z Umowy lub wykonuje je w sposób nienależyty lub sprzeczny  z Umową i pomimo dodatkowego wezwania nie nastąpiła zmiana sposobu ich wykonywania. Wykonawca przekaże kopię wezwania również do wiadomości Zamawiającego. </w:t>
      </w:r>
    </w:p>
    <w:p w:rsidR="00AC0CBF" w:rsidRDefault="001F02F6" w:rsidP="00A6446B">
      <w:pPr>
        <w:numPr>
          <w:ilvl w:val="1"/>
          <w:numId w:val="4"/>
        </w:numPr>
        <w:spacing w:after="14" w:line="276" w:lineRule="auto"/>
        <w:ind w:hanging="348"/>
      </w:pPr>
      <w:r>
        <w:rPr>
          <w:sz w:val="24"/>
        </w:rPr>
        <w:t xml:space="preserve">Członkowi Komisji Rozjemczej przysługuje prawo do wypowiedzenia niniejszej Umowy ze skutkiem natychmiastowym w przypadku przekroczenia przez Wykonawcę  lub Zamawiającego terminu płatności swojego zobowiązania finansowego, zgodnie z warunkami płatności określonymi w Klauzuli 6 Umowy, i pomimo dodatkowego wezwania przedłożonego Stronie zobowiązanej do płatności, zobowiązania te nie zostały uregulowane w terminie 30 dni od dnia wezwania do uregulowania zaległości w płatności zobowiązania.  </w:t>
      </w:r>
    </w:p>
    <w:p w:rsidR="00AC0CBF" w:rsidRDefault="001F02F6" w:rsidP="00A6446B">
      <w:pPr>
        <w:numPr>
          <w:ilvl w:val="1"/>
          <w:numId w:val="4"/>
        </w:numPr>
        <w:spacing w:after="14" w:line="276" w:lineRule="auto"/>
        <w:ind w:hanging="348"/>
      </w:pPr>
      <w:r>
        <w:rPr>
          <w:sz w:val="24"/>
        </w:rPr>
        <w:t xml:space="preserve">Wypowiedzenie Umowy przez którąkolwiek ze Stron dokonuje się na piśmie  z podaniem przyczyny wypowiedzenia.  </w:t>
      </w:r>
    </w:p>
    <w:p w:rsidR="00AC0CBF" w:rsidRDefault="001F02F6" w:rsidP="00A6446B">
      <w:pPr>
        <w:numPr>
          <w:ilvl w:val="1"/>
          <w:numId w:val="4"/>
        </w:numPr>
        <w:spacing w:after="14" w:line="276" w:lineRule="auto"/>
        <w:ind w:hanging="348"/>
      </w:pPr>
      <w:r>
        <w:rPr>
          <w:sz w:val="24"/>
        </w:rPr>
        <w:t xml:space="preserve">W przypadku wypowiedzenia Umowy z przyczyn określonych w ust. 2 lub 3,  w miejsce ustępującego Członka Komisji Rozjemczej, zostanie wyznaczona osoba zastępująca, zgodnie z Warunkami Kontraktu.  </w:t>
      </w:r>
    </w:p>
    <w:p w:rsidR="00AC0CBF" w:rsidRDefault="001F02F6" w:rsidP="00A6446B">
      <w:pPr>
        <w:numPr>
          <w:ilvl w:val="1"/>
          <w:numId w:val="4"/>
        </w:numPr>
        <w:spacing w:after="82" w:line="276" w:lineRule="auto"/>
        <w:ind w:hanging="348"/>
      </w:pPr>
      <w:r>
        <w:rPr>
          <w:sz w:val="24"/>
        </w:rPr>
        <w:t xml:space="preserve">W przypadku wypowiedzenia Umowy przez Członka Komisji Rozjemczej jest on zobowiązany wykonać wszystkie niezbędne czynności, aby okoliczność ta nie miała </w:t>
      </w:r>
      <w:r>
        <w:rPr>
          <w:sz w:val="24"/>
        </w:rPr>
        <w:lastRenderedPageBreak/>
        <w:t xml:space="preserve">negatywnego wpływu na dalszy tok rozstrzygania sporu, ani na Czas na Ukończenie Kontraktu.  </w:t>
      </w:r>
    </w:p>
    <w:p w:rsidR="00615DF8" w:rsidRDefault="001F02F6" w:rsidP="00A6446B">
      <w:pPr>
        <w:spacing w:after="49" w:line="276" w:lineRule="auto"/>
        <w:ind w:left="0" w:firstLine="0"/>
        <w:jc w:val="left"/>
      </w:pPr>
      <w:r>
        <w:tab/>
        <w:t xml:space="preserve"> </w:t>
      </w:r>
      <w:r>
        <w:tab/>
        <w:t xml:space="preserve">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615DF8" w:rsidTr="00176B61">
        <w:trPr>
          <w:jc w:val="center"/>
        </w:trPr>
        <w:tc>
          <w:tcPr>
            <w:tcW w:w="3018" w:type="dxa"/>
            <w:vAlign w:val="center"/>
          </w:tcPr>
          <w:p w:rsidR="00615DF8" w:rsidRDefault="00615DF8" w:rsidP="00176B61">
            <w:pPr>
              <w:spacing w:after="0" w:line="276" w:lineRule="auto"/>
              <w:ind w:left="0" w:firstLine="0"/>
              <w:jc w:val="center"/>
            </w:pPr>
            <w:r>
              <w:t>PODPISANO przez:</w:t>
            </w:r>
          </w:p>
        </w:tc>
        <w:tc>
          <w:tcPr>
            <w:tcW w:w="3019" w:type="dxa"/>
            <w:vAlign w:val="center"/>
          </w:tcPr>
          <w:p w:rsidR="00615DF8" w:rsidRDefault="00615DF8" w:rsidP="00176B61">
            <w:pPr>
              <w:spacing w:after="0" w:line="276" w:lineRule="auto"/>
              <w:ind w:left="0" w:firstLine="0"/>
              <w:jc w:val="center"/>
            </w:pPr>
            <w:r>
              <w:t>PODPISANO przez:</w:t>
            </w:r>
          </w:p>
        </w:tc>
        <w:tc>
          <w:tcPr>
            <w:tcW w:w="3019" w:type="dxa"/>
            <w:vAlign w:val="center"/>
          </w:tcPr>
          <w:p w:rsidR="00615DF8" w:rsidRDefault="00615DF8" w:rsidP="00176B61">
            <w:pPr>
              <w:spacing w:after="0" w:line="276" w:lineRule="auto"/>
              <w:ind w:left="0" w:firstLine="0"/>
              <w:jc w:val="center"/>
            </w:pPr>
            <w:r>
              <w:t>PODPISANO przez:</w:t>
            </w:r>
          </w:p>
        </w:tc>
      </w:tr>
      <w:tr w:rsidR="00615DF8" w:rsidTr="00176B61">
        <w:trPr>
          <w:trHeight w:val="727"/>
          <w:jc w:val="center"/>
        </w:trPr>
        <w:tc>
          <w:tcPr>
            <w:tcW w:w="3018"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c>
          <w:tcPr>
            <w:tcW w:w="3019"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c>
          <w:tcPr>
            <w:tcW w:w="3019"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r>
      <w:tr w:rsidR="00615DF8" w:rsidTr="00176B61">
        <w:trPr>
          <w:trHeight w:val="695"/>
          <w:jc w:val="center"/>
        </w:trPr>
        <w:tc>
          <w:tcPr>
            <w:tcW w:w="3018"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c>
          <w:tcPr>
            <w:tcW w:w="3019" w:type="dxa"/>
            <w:vAlign w:val="center"/>
          </w:tcPr>
          <w:p w:rsidR="00615DF8" w:rsidRDefault="00615DF8" w:rsidP="00176B61">
            <w:pPr>
              <w:spacing w:after="0" w:line="276" w:lineRule="auto"/>
              <w:ind w:left="0" w:firstLine="0"/>
              <w:jc w:val="left"/>
            </w:pPr>
          </w:p>
        </w:tc>
        <w:tc>
          <w:tcPr>
            <w:tcW w:w="3019" w:type="dxa"/>
            <w:vAlign w:val="center"/>
          </w:tcPr>
          <w:p w:rsidR="00615DF8" w:rsidRDefault="00615DF8" w:rsidP="00176B61">
            <w:pPr>
              <w:spacing w:after="0" w:line="276" w:lineRule="auto"/>
              <w:ind w:left="0" w:firstLine="0"/>
              <w:jc w:val="left"/>
            </w:pPr>
          </w:p>
        </w:tc>
      </w:tr>
      <w:tr w:rsidR="00615DF8" w:rsidTr="00176B61">
        <w:trPr>
          <w:jc w:val="center"/>
        </w:trPr>
        <w:tc>
          <w:tcPr>
            <w:tcW w:w="3018" w:type="dxa"/>
            <w:vAlign w:val="center"/>
          </w:tcPr>
          <w:p w:rsidR="00615DF8" w:rsidRDefault="00615DF8" w:rsidP="00176B61">
            <w:pPr>
              <w:spacing w:after="0" w:line="276" w:lineRule="auto"/>
              <w:ind w:left="0" w:firstLine="0"/>
              <w:jc w:val="center"/>
            </w:pPr>
            <w:r>
              <w:t>W imieniu i na rzecz Zamawiającego</w:t>
            </w:r>
          </w:p>
        </w:tc>
        <w:tc>
          <w:tcPr>
            <w:tcW w:w="3019" w:type="dxa"/>
            <w:vAlign w:val="center"/>
          </w:tcPr>
          <w:p w:rsidR="00615DF8" w:rsidRDefault="00615DF8" w:rsidP="00176B61">
            <w:pPr>
              <w:spacing w:after="0" w:line="276" w:lineRule="auto"/>
              <w:ind w:left="0" w:firstLine="0"/>
              <w:jc w:val="center"/>
            </w:pPr>
            <w:r>
              <w:t>W imieniu i na rzecz Wykonawcy</w:t>
            </w:r>
          </w:p>
        </w:tc>
        <w:tc>
          <w:tcPr>
            <w:tcW w:w="3019" w:type="dxa"/>
            <w:vAlign w:val="center"/>
          </w:tcPr>
          <w:p w:rsidR="00615DF8" w:rsidRDefault="00615DF8" w:rsidP="00176B61">
            <w:pPr>
              <w:spacing w:after="0" w:line="276" w:lineRule="auto"/>
              <w:ind w:left="0" w:firstLine="0"/>
              <w:jc w:val="center"/>
            </w:pPr>
            <w:r>
              <w:t>Przewodniczący Komisji</w:t>
            </w:r>
          </w:p>
        </w:tc>
      </w:tr>
      <w:tr w:rsidR="00615DF8" w:rsidTr="00176B61">
        <w:trPr>
          <w:jc w:val="center"/>
        </w:trPr>
        <w:tc>
          <w:tcPr>
            <w:tcW w:w="3018" w:type="dxa"/>
            <w:vAlign w:val="center"/>
          </w:tcPr>
          <w:p w:rsidR="00615DF8" w:rsidRDefault="00615DF8" w:rsidP="00176B61">
            <w:pPr>
              <w:spacing w:after="0" w:line="276" w:lineRule="auto"/>
              <w:ind w:left="0" w:firstLine="0"/>
              <w:jc w:val="center"/>
            </w:pPr>
          </w:p>
          <w:p w:rsidR="00615DF8" w:rsidRDefault="00615DF8" w:rsidP="00176B61">
            <w:pPr>
              <w:spacing w:after="0" w:line="276" w:lineRule="auto"/>
              <w:ind w:left="0" w:firstLine="0"/>
              <w:jc w:val="center"/>
            </w:pPr>
            <w:r>
              <w:t>Data:…………………….</w:t>
            </w:r>
          </w:p>
        </w:tc>
        <w:tc>
          <w:tcPr>
            <w:tcW w:w="3019" w:type="dxa"/>
            <w:vAlign w:val="center"/>
          </w:tcPr>
          <w:p w:rsidR="00615DF8" w:rsidRDefault="00615DF8" w:rsidP="00176B61">
            <w:pPr>
              <w:spacing w:after="0" w:line="276" w:lineRule="auto"/>
              <w:ind w:left="0" w:firstLine="0"/>
              <w:jc w:val="center"/>
            </w:pPr>
          </w:p>
          <w:p w:rsidR="00615DF8" w:rsidRDefault="00615DF8" w:rsidP="00176B61">
            <w:pPr>
              <w:spacing w:after="0" w:line="276" w:lineRule="auto"/>
              <w:ind w:left="0" w:firstLine="0"/>
              <w:jc w:val="center"/>
            </w:pPr>
            <w:r>
              <w:t>Data: …………………….</w:t>
            </w:r>
          </w:p>
        </w:tc>
        <w:tc>
          <w:tcPr>
            <w:tcW w:w="3019" w:type="dxa"/>
            <w:vAlign w:val="center"/>
          </w:tcPr>
          <w:p w:rsidR="00615DF8" w:rsidRDefault="00615DF8" w:rsidP="00176B61">
            <w:pPr>
              <w:spacing w:after="0" w:line="276" w:lineRule="auto"/>
              <w:ind w:left="0" w:firstLine="0"/>
              <w:jc w:val="center"/>
            </w:pPr>
          </w:p>
          <w:p w:rsidR="00615DF8" w:rsidRDefault="00615DF8" w:rsidP="00176B61">
            <w:pPr>
              <w:spacing w:after="0" w:line="276" w:lineRule="auto"/>
              <w:ind w:left="0" w:firstLine="0"/>
              <w:jc w:val="center"/>
            </w:pPr>
            <w:r>
              <w:t>Data: …………………….</w:t>
            </w:r>
          </w:p>
        </w:tc>
      </w:tr>
    </w:tbl>
    <w:p w:rsidR="00AC0CBF" w:rsidRDefault="00AC0CBF" w:rsidP="00A6446B">
      <w:pPr>
        <w:spacing w:after="49" w:line="276" w:lineRule="auto"/>
        <w:ind w:left="0" w:firstLine="0"/>
        <w:jc w:val="left"/>
      </w:pPr>
    </w:p>
    <w:p w:rsidR="00AC0CBF" w:rsidRDefault="001F02F6" w:rsidP="00A6446B">
      <w:pPr>
        <w:spacing w:after="0" w:line="276" w:lineRule="auto"/>
        <w:ind w:left="38" w:right="9845" w:firstLine="0"/>
        <w:jc w:val="left"/>
      </w:pPr>
      <w:r>
        <w:rPr>
          <w:sz w:val="24"/>
        </w:rPr>
        <w:t xml:space="preserve">  </w:t>
      </w:r>
    </w:p>
    <w:p w:rsidR="00AC0CBF" w:rsidRDefault="001F02F6" w:rsidP="00A6446B">
      <w:pPr>
        <w:spacing w:after="96" w:line="276" w:lineRule="auto"/>
        <w:ind w:left="38" w:firstLine="0"/>
        <w:jc w:val="left"/>
      </w:pPr>
      <w:r>
        <w:rPr>
          <w:sz w:val="24"/>
        </w:rPr>
        <w:t xml:space="preserve"> </w:t>
      </w:r>
    </w:p>
    <w:p w:rsidR="00AC0CBF" w:rsidRDefault="001F02F6" w:rsidP="00A6446B">
      <w:pPr>
        <w:spacing w:after="6" w:line="276" w:lineRule="auto"/>
        <w:ind w:left="38" w:firstLine="0"/>
        <w:jc w:val="left"/>
      </w:pPr>
      <w:r>
        <w:rPr>
          <w:sz w:val="24"/>
        </w:rPr>
        <w:t xml:space="preserve"> </w:t>
      </w: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615DF8" w:rsidRDefault="00615DF8" w:rsidP="00A6446B">
      <w:pPr>
        <w:spacing w:after="58" w:line="276" w:lineRule="auto"/>
        <w:ind w:left="46" w:right="2"/>
        <w:jc w:val="center"/>
        <w:rPr>
          <w:b/>
        </w:rPr>
      </w:pPr>
    </w:p>
    <w:p w:rsidR="00AC0CBF" w:rsidRDefault="001F02F6" w:rsidP="00897664">
      <w:pPr>
        <w:pageBreakBefore/>
        <w:spacing w:after="58" w:line="276" w:lineRule="auto"/>
        <w:ind w:left="45" w:hanging="11"/>
        <w:jc w:val="center"/>
      </w:pPr>
      <w:r>
        <w:rPr>
          <w:b/>
        </w:rPr>
        <w:lastRenderedPageBreak/>
        <w:t xml:space="preserve">Załącznik nr 2 </w:t>
      </w:r>
    </w:p>
    <w:p w:rsidR="00AC0CBF" w:rsidRDefault="001F02F6" w:rsidP="00A6446B">
      <w:pPr>
        <w:spacing w:after="15" w:line="276" w:lineRule="auto"/>
        <w:ind w:left="46"/>
        <w:jc w:val="center"/>
      </w:pPr>
      <w:r>
        <w:rPr>
          <w:b/>
        </w:rPr>
        <w:t xml:space="preserve">Do Umowy z Rozjemcą </w:t>
      </w:r>
    </w:p>
    <w:p w:rsidR="00AC0CBF" w:rsidRDefault="001F02F6" w:rsidP="00A6446B">
      <w:pPr>
        <w:spacing w:after="15" w:line="276" w:lineRule="auto"/>
        <w:ind w:left="46" w:right="2"/>
        <w:jc w:val="center"/>
      </w:pPr>
      <w:r>
        <w:rPr>
          <w:b/>
        </w:rPr>
        <w:t xml:space="preserve">Nr ……………………………….. </w:t>
      </w:r>
    </w:p>
    <w:p w:rsidR="00AC0CBF" w:rsidRDefault="001F02F6" w:rsidP="00A6446B">
      <w:pPr>
        <w:spacing w:after="134" w:line="276" w:lineRule="auto"/>
        <w:ind w:left="86" w:firstLine="0"/>
        <w:jc w:val="center"/>
      </w:pPr>
      <w:r>
        <w:rPr>
          <w:b/>
        </w:rPr>
        <w:t xml:space="preserve"> </w:t>
      </w:r>
    </w:p>
    <w:p w:rsidR="00615DF8" w:rsidRDefault="00615DF8" w:rsidP="00615DF8">
      <w:pPr>
        <w:spacing w:after="6" w:line="276" w:lineRule="auto"/>
        <w:ind w:left="33"/>
        <w:rPr>
          <w:b/>
        </w:rPr>
      </w:pPr>
      <w:r>
        <w:rPr>
          <w:b/>
        </w:rPr>
        <w:t xml:space="preserve">Nazwa i dane Kontraktu: </w:t>
      </w:r>
    </w:p>
    <w:p w:rsidR="00615DF8" w:rsidRPr="0068325A" w:rsidRDefault="00615DF8" w:rsidP="00615DF8">
      <w:pPr>
        <w:spacing w:after="6" w:line="276" w:lineRule="auto"/>
        <w:ind w:left="33"/>
        <w:jc w:val="center"/>
        <w:rPr>
          <w:b/>
        </w:rPr>
      </w:pPr>
      <w:r>
        <w:rPr>
          <w:b/>
        </w:rPr>
        <w:t>„</w:t>
      </w:r>
      <w:r w:rsidRPr="0068325A">
        <w:rPr>
          <w:b/>
        </w:rPr>
        <w:t xml:space="preserve">Budowa drogi S3 Troszyn – Świnoujście, odcinek 2 – </w:t>
      </w:r>
      <w:proofErr w:type="spellStart"/>
      <w:r w:rsidRPr="0068325A">
        <w:rPr>
          <w:b/>
        </w:rPr>
        <w:t>Dargobądz</w:t>
      </w:r>
      <w:proofErr w:type="spellEnd"/>
      <w:r w:rsidRPr="0068325A">
        <w:rPr>
          <w:b/>
        </w:rPr>
        <w:t xml:space="preserve"> /z węzłem/ - Troszyn</w:t>
      </w:r>
      <w:r>
        <w:rPr>
          <w:b/>
        </w:rPr>
        <w:t>”</w:t>
      </w:r>
    </w:p>
    <w:p w:rsidR="00AC0CBF" w:rsidRDefault="001F02F6" w:rsidP="00A6446B">
      <w:pPr>
        <w:spacing w:after="0" w:line="276" w:lineRule="auto"/>
        <w:ind w:left="38" w:firstLine="0"/>
        <w:jc w:val="left"/>
      </w:pPr>
      <w:r>
        <w:t xml:space="preserve"> </w:t>
      </w:r>
    </w:p>
    <w:p w:rsidR="00AC0CBF" w:rsidRDefault="001F02F6" w:rsidP="00A6446B">
      <w:pPr>
        <w:spacing w:after="14" w:line="276" w:lineRule="auto"/>
        <w:ind w:left="38" w:firstLine="0"/>
        <w:jc w:val="left"/>
      </w:pPr>
      <w:r>
        <w:rPr>
          <w:b/>
        </w:rPr>
        <w:t xml:space="preserve"> </w:t>
      </w:r>
    </w:p>
    <w:p w:rsidR="00AC0CBF" w:rsidRDefault="001F02F6" w:rsidP="00A6446B">
      <w:pPr>
        <w:spacing w:after="14" w:line="276" w:lineRule="auto"/>
        <w:ind w:left="86" w:firstLine="0"/>
        <w:jc w:val="center"/>
      </w:pPr>
      <w:r>
        <w:rPr>
          <w:b/>
        </w:rPr>
        <w:t xml:space="preserve"> </w:t>
      </w:r>
    </w:p>
    <w:p w:rsidR="00AC0CBF" w:rsidRDefault="001F02F6" w:rsidP="00A6446B">
      <w:pPr>
        <w:spacing w:after="15" w:line="276" w:lineRule="auto"/>
        <w:ind w:left="46" w:right="5"/>
        <w:jc w:val="center"/>
      </w:pPr>
      <w:r>
        <w:rPr>
          <w:b/>
        </w:rPr>
        <w:t xml:space="preserve">Zmiany do Aneksu REGUŁY PROCEDURALNE. </w:t>
      </w:r>
    </w:p>
    <w:p w:rsidR="00AC0CBF" w:rsidRDefault="001F02F6" w:rsidP="00A6446B">
      <w:pPr>
        <w:spacing w:after="146" w:line="276" w:lineRule="auto"/>
        <w:ind w:left="46" w:right="1"/>
        <w:jc w:val="center"/>
      </w:pPr>
      <w:r>
        <w:rPr>
          <w:b/>
        </w:rPr>
        <w:t xml:space="preserve">[Warunki Szczególne] </w:t>
      </w:r>
    </w:p>
    <w:p w:rsidR="00AC0CBF" w:rsidRDefault="001F02F6" w:rsidP="00A6446B">
      <w:pPr>
        <w:spacing w:after="96" w:line="276" w:lineRule="auto"/>
        <w:ind w:left="38" w:firstLine="0"/>
        <w:jc w:val="left"/>
      </w:pPr>
      <w:r>
        <w:rPr>
          <w:sz w:val="24"/>
        </w:rPr>
        <w:t xml:space="preserve"> </w:t>
      </w:r>
    </w:p>
    <w:p w:rsidR="00AC0CBF" w:rsidRDefault="001F02F6" w:rsidP="00A6446B">
      <w:pPr>
        <w:spacing w:after="132" w:line="276" w:lineRule="auto"/>
        <w:ind w:left="38" w:firstLine="0"/>
      </w:pPr>
      <w:r>
        <w:rPr>
          <w:sz w:val="24"/>
        </w:rPr>
        <w:t xml:space="preserve">Akapit 5. </w:t>
      </w:r>
    </w:p>
    <w:p w:rsidR="00AC0CBF" w:rsidRDefault="001F02F6" w:rsidP="00A6446B">
      <w:pPr>
        <w:spacing w:after="85" w:line="276" w:lineRule="auto"/>
        <w:ind w:left="38" w:firstLine="0"/>
      </w:pPr>
      <w:r>
        <w:rPr>
          <w:sz w:val="24"/>
        </w:rPr>
        <w:t xml:space="preserve">Usunięto treść pkt b) oraz f) akapitu 5, jako nie mającą zastosowania w niniejszej Umowie.  </w:t>
      </w:r>
    </w:p>
    <w:p w:rsidR="00AC0CBF" w:rsidRDefault="001F02F6" w:rsidP="00A6446B">
      <w:pPr>
        <w:spacing w:after="0" w:line="276" w:lineRule="auto"/>
        <w:ind w:left="38" w:firstLine="0"/>
        <w:jc w:val="left"/>
      </w:pPr>
      <w:r>
        <w:rPr>
          <w:sz w:val="24"/>
        </w:rPr>
        <w:t xml:space="preserve"> </w:t>
      </w:r>
    </w:p>
    <w:p w:rsidR="00AC0CBF" w:rsidRDefault="001F02F6" w:rsidP="00A6446B">
      <w:pPr>
        <w:spacing w:after="49" w:line="276" w:lineRule="auto"/>
        <w:ind w:left="0" w:firstLine="0"/>
        <w:jc w:val="left"/>
      </w:pPr>
      <w:r>
        <w:t xml:space="preserve"> </w:t>
      </w:r>
      <w:r>
        <w:tab/>
        <w:t xml:space="preserve"> </w:t>
      </w:r>
      <w:r>
        <w:tab/>
        <w:t xml:space="preserve"> </w:t>
      </w:r>
    </w:p>
    <w:p w:rsidR="00AC0CBF" w:rsidRDefault="00AC0CBF" w:rsidP="00A6446B">
      <w:pPr>
        <w:spacing w:after="134" w:line="276" w:lineRule="auto"/>
        <w:ind w:left="3974" w:firstLine="0"/>
        <w:jc w:val="cente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615DF8" w:rsidTr="00176B61">
        <w:trPr>
          <w:jc w:val="center"/>
        </w:trPr>
        <w:tc>
          <w:tcPr>
            <w:tcW w:w="3018" w:type="dxa"/>
            <w:vAlign w:val="center"/>
          </w:tcPr>
          <w:p w:rsidR="00615DF8" w:rsidRDefault="00615DF8" w:rsidP="00176B61">
            <w:pPr>
              <w:spacing w:after="0" w:line="276" w:lineRule="auto"/>
              <w:ind w:left="0" w:firstLine="0"/>
              <w:jc w:val="center"/>
            </w:pPr>
            <w:r>
              <w:t>PODPISANO przez:</w:t>
            </w:r>
          </w:p>
        </w:tc>
        <w:tc>
          <w:tcPr>
            <w:tcW w:w="3019" w:type="dxa"/>
            <w:vAlign w:val="center"/>
          </w:tcPr>
          <w:p w:rsidR="00615DF8" w:rsidRDefault="00615DF8" w:rsidP="00176B61">
            <w:pPr>
              <w:spacing w:after="0" w:line="276" w:lineRule="auto"/>
              <w:ind w:left="0" w:firstLine="0"/>
              <w:jc w:val="center"/>
            </w:pPr>
            <w:r>
              <w:t>PODPISANO przez:</w:t>
            </w:r>
          </w:p>
        </w:tc>
        <w:tc>
          <w:tcPr>
            <w:tcW w:w="3019" w:type="dxa"/>
            <w:vAlign w:val="center"/>
          </w:tcPr>
          <w:p w:rsidR="00615DF8" w:rsidRDefault="00615DF8" w:rsidP="00176B61">
            <w:pPr>
              <w:spacing w:after="0" w:line="276" w:lineRule="auto"/>
              <w:ind w:left="0" w:firstLine="0"/>
              <w:jc w:val="center"/>
            </w:pPr>
            <w:r>
              <w:t>PODPISANO przez:</w:t>
            </w:r>
          </w:p>
        </w:tc>
      </w:tr>
      <w:tr w:rsidR="00615DF8" w:rsidTr="00176B61">
        <w:trPr>
          <w:trHeight w:val="727"/>
          <w:jc w:val="center"/>
        </w:trPr>
        <w:tc>
          <w:tcPr>
            <w:tcW w:w="3018"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c>
          <w:tcPr>
            <w:tcW w:w="3019"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c>
          <w:tcPr>
            <w:tcW w:w="3019"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r>
      <w:tr w:rsidR="00615DF8" w:rsidTr="00176B61">
        <w:trPr>
          <w:trHeight w:val="695"/>
          <w:jc w:val="center"/>
        </w:trPr>
        <w:tc>
          <w:tcPr>
            <w:tcW w:w="3018" w:type="dxa"/>
            <w:vAlign w:val="center"/>
          </w:tcPr>
          <w:p w:rsidR="00615DF8" w:rsidRDefault="00615DF8" w:rsidP="00176B61">
            <w:pPr>
              <w:spacing w:after="0" w:line="276" w:lineRule="auto"/>
              <w:ind w:left="0" w:firstLine="0"/>
              <w:jc w:val="left"/>
            </w:pPr>
          </w:p>
          <w:p w:rsidR="00615DF8" w:rsidRDefault="00615DF8" w:rsidP="00176B61">
            <w:pPr>
              <w:spacing w:after="0" w:line="276" w:lineRule="auto"/>
              <w:ind w:left="0" w:firstLine="0"/>
              <w:jc w:val="left"/>
            </w:pPr>
          </w:p>
          <w:p w:rsidR="00615DF8" w:rsidRDefault="00615DF8" w:rsidP="00176B61">
            <w:pPr>
              <w:spacing w:after="0" w:line="276" w:lineRule="auto"/>
              <w:ind w:left="0" w:firstLine="0"/>
              <w:jc w:val="center"/>
            </w:pPr>
            <w:r>
              <w:t>…………………………….</w:t>
            </w:r>
          </w:p>
        </w:tc>
        <w:tc>
          <w:tcPr>
            <w:tcW w:w="3019" w:type="dxa"/>
            <w:vAlign w:val="center"/>
          </w:tcPr>
          <w:p w:rsidR="00615DF8" w:rsidRDefault="00615DF8" w:rsidP="00176B61">
            <w:pPr>
              <w:spacing w:after="0" w:line="276" w:lineRule="auto"/>
              <w:ind w:left="0" w:firstLine="0"/>
              <w:jc w:val="left"/>
            </w:pPr>
          </w:p>
        </w:tc>
        <w:tc>
          <w:tcPr>
            <w:tcW w:w="3019" w:type="dxa"/>
            <w:vAlign w:val="center"/>
          </w:tcPr>
          <w:p w:rsidR="00615DF8" w:rsidRDefault="00615DF8" w:rsidP="00176B61">
            <w:pPr>
              <w:spacing w:after="0" w:line="276" w:lineRule="auto"/>
              <w:ind w:left="0" w:firstLine="0"/>
              <w:jc w:val="left"/>
            </w:pPr>
          </w:p>
        </w:tc>
      </w:tr>
      <w:tr w:rsidR="00615DF8" w:rsidTr="00176B61">
        <w:trPr>
          <w:jc w:val="center"/>
        </w:trPr>
        <w:tc>
          <w:tcPr>
            <w:tcW w:w="3018" w:type="dxa"/>
            <w:vAlign w:val="center"/>
          </w:tcPr>
          <w:p w:rsidR="00615DF8" w:rsidRDefault="00615DF8" w:rsidP="00176B61">
            <w:pPr>
              <w:spacing w:after="0" w:line="276" w:lineRule="auto"/>
              <w:ind w:left="0" w:firstLine="0"/>
              <w:jc w:val="center"/>
            </w:pPr>
            <w:r>
              <w:t>W imieniu i na rzecz Zamawiającego</w:t>
            </w:r>
          </w:p>
        </w:tc>
        <w:tc>
          <w:tcPr>
            <w:tcW w:w="3019" w:type="dxa"/>
            <w:vAlign w:val="center"/>
          </w:tcPr>
          <w:p w:rsidR="00615DF8" w:rsidRDefault="00615DF8" w:rsidP="00176B61">
            <w:pPr>
              <w:spacing w:after="0" w:line="276" w:lineRule="auto"/>
              <w:ind w:left="0" w:firstLine="0"/>
              <w:jc w:val="center"/>
            </w:pPr>
            <w:r>
              <w:t>W imieniu i na rzecz Wykonawcy</w:t>
            </w:r>
          </w:p>
        </w:tc>
        <w:tc>
          <w:tcPr>
            <w:tcW w:w="3019" w:type="dxa"/>
            <w:vAlign w:val="center"/>
          </w:tcPr>
          <w:p w:rsidR="00615DF8" w:rsidRDefault="00615DF8" w:rsidP="00176B61">
            <w:pPr>
              <w:spacing w:after="0" w:line="276" w:lineRule="auto"/>
              <w:ind w:left="0" w:firstLine="0"/>
              <w:jc w:val="center"/>
            </w:pPr>
            <w:r>
              <w:t>Przewodniczący Komisji</w:t>
            </w:r>
          </w:p>
        </w:tc>
      </w:tr>
      <w:tr w:rsidR="00615DF8" w:rsidTr="00176B61">
        <w:trPr>
          <w:jc w:val="center"/>
        </w:trPr>
        <w:tc>
          <w:tcPr>
            <w:tcW w:w="3018" w:type="dxa"/>
            <w:vAlign w:val="center"/>
          </w:tcPr>
          <w:p w:rsidR="00615DF8" w:rsidRDefault="00615DF8" w:rsidP="00176B61">
            <w:pPr>
              <w:spacing w:after="0" w:line="276" w:lineRule="auto"/>
              <w:ind w:left="0" w:firstLine="0"/>
              <w:jc w:val="center"/>
            </w:pPr>
          </w:p>
          <w:p w:rsidR="00615DF8" w:rsidRDefault="00615DF8" w:rsidP="00176B61">
            <w:pPr>
              <w:spacing w:after="0" w:line="276" w:lineRule="auto"/>
              <w:ind w:left="0" w:firstLine="0"/>
              <w:jc w:val="center"/>
            </w:pPr>
            <w:r>
              <w:t>Data:…………………….</w:t>
            </w:r>
          </w:p>
        </w:tc>
        <w:tc>
          <w:tcPr>
            <w:tcW w:w="3019" w:type="dxa"/>
            <w:vAlign w:val="center"/>
          </w:tcPr>
          <w:p w:rsidR="00615DF8" w:rsidRDefault="00615DF8" w:rsidP="00176B61">
            <w:pPr>
              <w:spacing w:after="0" w:line="276" w:lineRule="auto"/>
              <w:ind w:left="0" w:firstLine="0"/>
              <w:jc w:val="center"/>
            </w:pPr>
          </w:p>
          <w:p w:rsidR="00615DF8" w:rsidRDefault="00615DF8" w:rsidP="00176B61">
            <w:pPr>
              <w:spacing w:after="0" w:line="276" w:lineRule="auto"/>
              <w:ind w:left="0" w:firstLine="0"/>
              <w:jc w:val="center"/>
            </w:pPr>
            <w:r>
              <w:t>Data: …………………….</w:t>
            </w:r>
          </w:p>
        </w:tc>
        <w:tc>
          <w:tcPr>
            <w:tcW w:w="3019" w:type="dxa"/>
            <w:vAlign w:val="center"/>
          </w:tcPr>
          <w:p w:rsidR="00615DF8" w:rsidRDefault="00615DF8" w:rsidP="00176B61">
            <w:pPr>
              <w:spacing w:after="0" w:line="276" w:lineRule="auto"/>
              <w:ind w:left="0" w:firstLine="0"/>
              <w:jc w:val="center"/>
            </w:pPr>
          </w:p>
          <w:p w:rsidR="00615DF8" w:rsidRDefault="00615DF8" w:rsidP="00176B61">
            <w:pPr>
              <w:spacing w:after="0" w:line="276" w:lineRule="auto"/>
              <w:ind w:left="0" w:firstLine="0"/>
              <w:jc w:val="center"/>
            </w:pPr>
            <w:r>
              <w:t>Data: …………………….</w:t>
            </w:r>
          </w:p>
        </w:tc>
      </w:tr>
    </w:tbl>
    <w:p w:rsidR="00AC0CBF" w:rsidRDefault="001F02F6" w:rsidP="00A6446B">
      <w:pPr>
        <w:spacing w:after="0" w:line="276" w:lineRule="auto"/>
        <w:ind w:left="38" w:firstLine="0"/>
        <w:jc w:val="left"/>
      </w:pPr>
      <w:r>
        <w:rPr>
          <w:sz w:val="24"/>
        </w:rPr>
        <w:t xml:space="preserve"> </w:t>
      </w:r>
      <w:bookmarkStart w:id="0" w:name="_GoBack"/>
      <w:bookmarkEnd w:id="0"/>
    </w:p>
    <w:sectPr w:rsidR="00AC0CBF" w:rsidSect="00897664">
      <w:headerReference w:type="even" r:id="rId8"/>
      <w:headerReference w:type="default" r:id="rId9"/>
      <w:footerReference w:type="even" r:id="rId10"/>
      <w:footerReference w:type="default" r:id="rId11"/>
      <w:headerReference w:type="first" r:id="rId12"/>
      <w:footerReference w:type="first" r:id="rId13"/>
      <w:pgSz w:w="11900" w:h="16840"/>
      <w:pgMar w:top="1135" w:right="1417" w:bottom="1417" w:left="1417" w:header="607"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9AB" w:rsidRDefault="003839AB">
      <w:pPr>
        <w:spacing w:after="0" w:line="240" w:lineRule="auto"/>
      </w:pPr>
      <w:r>
        <w:separator/>
      </w:r>
    </w:p>
  </w:endnote>
  <w:endnote w:type="continuationSeparator" w:id="0">
    <w:p w:rsidR="003839AB" w:rsidRDefault="0038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BF" w:rsidRDefault="001F02F6">
    <w:pPr>
      <w:spacing w:after="15" w:line="259" w:lineRule="auto"/>
      <w:ind w:left="0" w:right="4"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6891068</wp:posOffset>
              </wp:positionH>
              <wp:positionV relativeFrom="page">
                <wp:posOffset>9684657</wp:posOffset>
              </wp:positionV>
              <wp:extent cx="470850" cy="61321"/>
              <wp:effectExtent l="0" t="0" r="0" b="0"/>
              <wp:wrapSquare wrapText="bothSides"/>
              <wp:docPr id="10235" name="Group 10235"/>
              <wp:cNvGraphicFramePr/>
              <a:graphic xmlns:a="http://schemas.openxmlformats.org/drawingml/2006/main">
                <a:graphicData uri="http://schemas.microsoft.com/office/word/2010/wordprocessingGroup">
                  <wpg:wgp>
                    <wpg:cNvGrpSpPr/>
                    <wpg:grpSpPr>
                      <a:xfrm>
                        <a:off x="0" y="0"/>
                        <a:ext cx="470850" cy="61321"/>
                        <a:chOff x="0" y="0"/>
                        <a:chExt cx="470850" cy="61321"/>
                      </a:xfrm>
                    </wpg:grpSpPr>
                    <wps:wsp>
                      <wps:cNvPr id="10236" name="Rectangle 10236"/>
                      <wps:cNvSpPr/>
                      <wps:spPr>
                        <a:xfrm rot="-5399999">
                          <a:off x="65891" y="-55211"/>
                          <a:ext cx="50643" cy="182423"/>
                        </a:xfrm>
                        <a:prstGeom prst="rect">
                          <a:avLst/>
                        </a:prstGeom>
                        <a:ln>
                          <a:noFill/>
                        </a:ln>
                      </wps:spPr>
                      <wps:txbx>
                        <w:txbxContent>
                          <w:p w:rsidR="00AC0CBF" w:rsidRDefault="001F02F6">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0237" name="Rectangle 10237"/>
                      <wps:cNvSpPr/>
                      <wps:spPr>
                        <a:xfrm rot="-5399999">
                          <a:off x="320539" y="-196887"/>
                          <a:ext cx="81557" cy="434860"/>
                        </a:xfrm>
                        <a:prstGeom prst="rect">
                          <a:avLst/>
                        </a:prstGeom>
                        <a:ln>
                          <a:noFill/>
                        </a:ln>
                      </wps:spPr>
                      <wps:txbx>
                        <w:txbxContent>
                          <w:p w:rsidR="00AC0CBF" w:rsidRDefault="001F02F6">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id="Group 10235" o:spid="_x0000_s1026" style="position:absolute;left:0;text-align:left;margin-left:542.6pt;margin-top:762.55pt;width:37.05pt;height:4.85pt;z-index:251661312;mso-position-horizontal-relative:page;mso-position-vertical-relative:page" coordsize="470850,6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">
              <v:rect id="Rectangle 10236" o:spid="_x0000_s1027" style="position:absolute;left:65891;top:-55211;width:50643;height:18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" filled="f" stroked="f">
                <v:textbox inset="0,0,0,0">
                  <w:txbxContent>
                    <w:p w:rsidR="00AC0CBF" w:rsidRDefault="001F02F6">
                      <w:pPr>
                        <w:spacing w:after="160" w:line="259" w:lineRule="auto"/>
                        <w:ind w:left="0" w:firstLine="0"/>
                        <w:jc w:val="left"/>
                      </w:pPr>
                      <w:r>
                        <w:rPr>
                          <w:sz w:val="24"/>
                        </w:rPr>
                        <w:t xml:space="preserve"> </w:t>
                      </w:r>
                    </w:p>
                  </w:txbxContent>
                </v:textbox>
              </v:rect>
              <v:rect id="Rectangle 10237" o:spid="_x0000_s1028" style="position:absolute;left:320539;top:-196887;width:81557;height:4348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" filled="f" stroked="f">
                <v:textbox inset="0,0,0,0">
                  <w:txbxContent>
                    <w:p w:rsidR="00AC0CBF" w:rsidRDefault="001F02F6">
                      <w:pPr>
                        <w:spacing w:after="160" w:line="259" w:lineRule="auto"/>
                        <w:ind w:left="0" w:firstLine="0"/>
                        <w:jc w:val="left"/>
                      </w:pPr>
                      <w:r>
                        <w:rPr>
                          <w:rFonts w:ascii="Cambria" w:eastAsia="Cambria" w:hAnsi="Cambria" w:cs="Cambria"/>
                          <w:sz w:val="44"/>
                        </w:rPr>
                        <w:t xml:space="preserve"> </w:t>
                      </w:r>
                    </w:p>
                  </w:txbxContent>
                </v:textbox>
              </v:rect>
              <w10:wrap type="square" anchorx="page" anchory="page"/>
            </v:group>
          </w:pict>
        </mc:Fallback>
      </mc:AlternateContent>
    </w:r>
    <w:r>
      <w:rPr>
        <w:sz w:val="20"/>
      </w:rPr>
      <w:t xml:space="preserve">Strona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Pr>
          <w:b/>
          <w:sz w:val="20"/>
        </w:rPr>
        <w:t>6</w:t>
      </w:r>
    </w:fldSimple>
    <w:r>
      <w:rPr>
        <w:sz w:val="20"/>
      </w:rPr>
      <w:t xml:space="preserve"> </w:t>
    </w:r>
  </w:p>
  <w:p w:rsidR="00AC0CBF" w:rsidRDefault="001F02F6">
    <w:pPr>
      <w:spacing w:after="0" w:line="259" w:lineRule="auto"/>
      <w:ind w:left="38"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BF" w:rsidRDefault="001F02F6">
    <w:pPr>
      <w:spacing w:after="15" w:line="259" w:lineRule="auto"/>
      <w:ind w:left="0" w:right="4"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6891068</wp:posOffset>
              </wp:positionH>
              <wp:positionV relativeFrom="page">
                <wp:posOffset>9684657</wp:posOffset>
              </wp:positionV>
              <wp:extent cx="470850" cy="61321"/>
              <wp:effectExtent l="0" t="0" r="0" b="0"/>
              <wp:wrapSquare wrapText="bothSides"/>
              <wp:docPr id="10205" name="Group 10205"/>
              <wp:cNvGraphicFramePr/>
              <a:graphic xmlns:a="http://schemas.openxmlformats.org/drawingml/2006/main">
                <a:graphicData uri="http://schemas.microsoft.com/office/word/2010/wordprocessingGroup">
                  <wpg:wgp>
                    <wpg:cNvGrpSpPr/>
                    <wpg:grpSpPr>
                      <a:xfrm>
                        <a:off x="0" y="0"/>
                        <a:ext cx="470850" cy="61321"/>
                        <a:chOff x="0" y="0"/>
                        <a:chExt cx="470850" cy="61321"/>
                      </a:xfrm>
                    </wpg:grpSpPr>
                    <wps:wsp>
                      <wps:cNvPr id="10206" name="Rectangle 10206"/>
                      <wps:cNvSpPr/>
                      <wps:spPr>
                        <a:xfrm rot="-5399999">
                          <a:off x="65891" y="-55211"/>
                          <a:ext cx="50643" cy="182423"/>
                        </a:xfrm>
                        <a:prstGeom prst="rect">
                          <a:avLst/>
                        </a:prstGeom>
                        <a:ln>
                          <a:noFill/>
                        </a:ln>
                      </wps:spPr>
                      <wps:txbx>
                        <w:txbxContent>
                          <w:p w:rsidR="00AC0CBF" w:rsidRDefault="001F02F6">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0207" name="Rectangle 10207"/>
                      <wps:cNvSpPr/>
                      <wps:spPr>
                        <a:xfrm rot="-5399999">
                          <a:off x="320539" y="-196887"/>
                          <a:ext cx="81557" cy="434860"/>
                        </a:xfrm>
                        <a:prstGeom prst="rect">
                          <a:avLst/>
                        </a:prstGeom>
                        <a:ln>
                          <a:noFill/>
                        </a:ln>
                      </wps:spPr>
                      <wps:txbx>
                        <w:txbxContent>
                          <w:p w:rsidR="00AC0CBF" w:rsidRDefault="001F02F6">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id="Group 10205" o:spid="_x0000_s1029" style="position:absolute;left:0;text-align:left;margin-left:542.6pt;margin-top:762.55pt;width:37.05pt;height:4.85pt;z-index:251662336;mso-position-horizontal-relative:page;mso-position-vertical-relative:page" coordsize="470850,6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">
              <v:rect id="Rectangle 10206" o:spid="_x0000_s1030" style="position:absolute;left:65891;top:-55211;width:50643;height:18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" filled="f" stroked="f">
                <v:textbox inset="0,0,0,0">
                  <w:txbxContent>
                    <w:p w:rsidR="00AC0CBF" w:rsidRDefault="001F02F6">
                      <w:pPr>
                        <w:spacing w:after="160" w:line="259" w:lineRule="auto"/>
                        <w:ind w:left="0" w:firstLine="0"/>
                        <w:jc w:val="left"/>
                      </w:pPr>
                      <w:r>
                        <w:rPr>
                          <w:sz w:val="24"/>
                        </w:rPr>
                        <w:t xml:space="preserve"> </w:t>
                      </w:r>
                    </w:p>
                  </w:txbxContent>
                </v:textbox>
              </v:rect>
              <v:rect id="Rectangle 10207" o:spid="_x0000_s1031" style="position:absolute;left:320539;top:-196887;width:81557;height:4348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" filled="f" stroked="f">
                <v:textbox inset="0,0,0,0">
                  <w:txbxContent>
                    <w:p w:rsidR="00AC0CBF" w:rsidRDefault="001F02F6">
                      <w:pPr>
                        <w:spacing w:after="160" w:line="259" w:lineRule="auto"/>
                        <w:ind w:left="0" w:firstLine="0"/>
                        <w:jc w:val="left"/>
                      </w:pPr>
                      <w:r>
                        <w:rPr>
                          <w:rFonts w:ascii="Cambria" w:eastAsia="Cambria" w:hAnsi="Cambria" w:cs="Cambria"/>
                          <w:sz w:val="44"/>
                        </w:rPr>
                        <w:t xml:space="preserve"> </w:t>
                      </w:r>
                    </w:p>
                  </w:txbxContent>
                </v:textbox>
              </v:rect>
              <w10:wrap type="square" anchorx="page" anchory="page"/>
            </v:group>
          </w:pict>
        </mc:Fallback>
      </mc:AlternateContent>
    </w:r>
    <w:r>
      <w:rPr>
        <w:sz w:val="20"/>
      </w:rPr>
      <w:t xml:space="preserve">Strona </w:t>
    </w:r>
    <w:r>
      <w:fldChar w:fldCharType="begin"/>
    </w:r>
    <w:r>
      <w:instrText xml:space="preserve"> PAGE   \* MERGEFORMAT </w:instrText>
    </w:r>
    <w:r>
      <w:fldChar w:fldCharType="separate"/>
    </w:r>
    <w:r w:rsidR="00531F54" w:rsidRPr="00531F54">
      <w:rPr>
        <w:b/>
        <w:noProof/>
        <w:sz w:val="20"/>
      </w:rPr>
      <w:t>9</w:t>
    </w:r>
    <w:r>
      <w:rPr>
        <w:b/>
        <w:sz w:val="20"/>
      </w:rPr>
      <w:fldChar w:fldCharType="end"/>
    </w:r>
    <w:r>
      <w:rPr>
        <w:sz w:val="20"/>
      </w:rPr>
      <w:t xml:space="preserve"> z </w:t>
    </w:r>
    <w:fldSimple w:instr=" NUMPAGES   \* MERGEFORMAT ">
      <w:r w:rsidR="00531F54" w:rsidRPr="00531F54">
        <w:rPr>
          <w:b/>
          <w:noProof/>
          <w:sz w:val="20"/>
        </w:rPr>
        <w:t>9</w:t>
      </w:r>
    </w:fldSimple>
    <w:r>
      <w:rPr>
        <w:sz w:val="20"/>
      </w:rPr>
      <w:t xml:space="preserve"> </w:t>
    </w:r>
  </w:p>
  <w:p w:rsidR="00AC0CBF" w:rsidRDefault="001F02F6">
    <w:pPr>
      <w:spacing w:after="0" w:line="259" w:lineRule="auto"/>
      <w:ind w:left="38"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BF" w:rsidRDefault="001F02F6">
    <w:pPr>
      <w:spacing w:after="15" w:line="259" w:lineRule="auto"/>
      <w:ind w:left="0" w:right="4"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6891068</wp:posOffset>
              </wp:positionH>
              <wp:positionV relativeFrom="page">
                <wp:posOffset>9684657</wp:posOffset>
              </wp:positionV>
              <wp:extent cx="470850" cy="61321"/>
              <wp:effectExtent l="0" t="0" r="0" b="0"/>
              <wp:wrapSquare wrapText="bothSides"/>
              <wp:docPr id="10175" name="Group 10175"/>
              <wp:cNvGraphicFramePr/>
              <a:graphic xmlns:a="http://schemas.openxmlformats.org/drawingml/2006/main">
                <a:graphicData uri="http://schemas.microsoft.com/office/word/2010/wordprocessingGroup">
                  <wpg:wgp>
                    <wpg:cNvGrpSpPr/>
                    <wpg:grpSpPr>
                      <a:xfrm>
                        <a:off x="0" y="0"/>
                        <a:ext cx="470850" cy="61321"/>
                        <a:chOff x="0" y="0"/>
                        <a:chExt cx="470850" cy="61321"/>
                      </a:xfrm>
                    </wpg:grpSpPr>
                    <wps:wsp>
                      <wps:cNvPr id="10176" name="Rectangle 10176"/>
                      <wps:cNvSpPr/>
                      <wps:spPr>
                        <a:xfrm rot="-5399999">
                          <a:off x="65891" y="-55211"/>
                          <a:ext cx="50643" cy="182423"/>
                        </a:xfrm>
                        <a:prstGeom prst="rect">
                          <a:avLst/>
                        </a:prstGeom>
                        <a:ln>
                          <a:noFill/>
                        </a:ln>
                      </wps:spPr>
                      <wps:txbx>
                        <w:txbxContent>
                          <w:p w:rsidR="00AC0CBF" w:rsidRDefault="001F02F6">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0177" name="Rectangle 10177"/>
                      <wps:cNvSpPr/>
                      <wps:spPr>
                        <a:xfrm rot="-5399999">
                          <a:off x="320539" y="-196887"/>
                          <a:ext cx="81557" cy="434860"/>
                        </a:xfrm>
                        <a:prstGeom prst="rect">
                          <a:avLst/>
                        </a:prstGeom>
                        <a:ln>
                          <a:noFill/>
                        </a:ln>
                      </wps:spPr>
                      <wps:txbx>
                        <w:txbxContent>
                          <w:p w:rsidR="00AC0CBF" w:rsidRDefault="001F02F6">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id="Group 10175" o:spid="_x0000_s1032" style="position:absolute;left:0;text-align:left;margin-left:542.6pt;margin-top:762.55pt;width:37.05pt;height:4.85pt;z-index:251663360;mso-position-horizontal-relative:page;mso-position-vertical-relative:page" coordsize="470850,6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">
              <v:rect id="Rectangle 10176" o:spid="_x0000_s1033" style="position:absolute;left:65891;top:-55211;width:50643;height:18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" filled="f" stroked="f">
                <v:textbox inset="0,0,0,0">
                  <w:txbxContent>
                    <w:p w:rsidR="00AC0CBF" w:rsidRDefault="001F02F6">
                      <w:pPr>
                        <w:spacing w:after="160" w:line="259" w:lineRule="auto"/>
                        <w:ind w:left="0" w:firstLine="0"/>
                        <w:jc w:val="left"/>
                      </w:pPr>
                      <w:r>
                        <w:rPr>
                          <w:sz w:val="24"/>
                        </w:rPr>
                        <w:t xml:space="preserve"> </w:t>
                      </w:r>
                    </w:p>
                  </w:txbxContent>
                </v:textbox>
              </v:rect>
              <v:rect id="Rectangle 10177" o:spid="_x0000_s1034" style="position:absolute;left:320539;top:-196887;width:81557;height:4348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" filled="f" stroked="f">
                <v:textbox inset="0,0,0,0">
                  <w:txbxContent>
                    <w:p w:rsidR="00AC0CBF" w:rsidRDefault="001F02F6">
                      <w:pPr>
                        <w:spacing w:after="160" w:line="259" w:lineRule="auto"/>
                        <w:ind w:left="0" w:firstLine="0"/>
                        <w:jc w:val="left"/>
                      </w:pPr>
                      <w:r>
                        <w:rPr>
                          <w:rFonts w:ascii="Cambria" w:eastAsia="Cambria" w:hAnsi="Cambria" w:cs="Cambria"/>
                          <w:sz w:val="44"/>
                        </w:rPr>
                        <w:t xml:space="preserve"> </w:t>
                      </w:r>
                    </w:p>
                  </w:txbxContent>
                </v:textbox>
              </v:rect>
              <w10:wrap type="square" anchorx="page" anchory="page"/>
            </v:group>
          </w:pict>
        </mc:Fallback>
      </mc:AlternateContent>
    </w:r>
    <w:r>
      <w:rPr>
        <w:sz w:val="20"/>
      </w:rPr>
      <w:t xml:space="preserve">Strona </w:t>
    </w:r>
    <w:r>
      <w:fldChar w:fldCharType="begin"/>
    </w:r>
    <w:r>
      <w:instrText xml:space="preserve"> PAGE   \* MERGEFORMAT </w:instrText>
    </w:r>
    <w:r>
      <w:fldChar w:fldCharType="separate"/>
    </w:r>
    <w:r w:rsidR="00531F54" w:rsidRPr="00531F54">
      <w:rPr>
        <w:b/>
        <w:noProof/>
        <w:sz w:val="20"/>
      </w:rPr>
      <w:t>1</w:t>
    </w:r>
    <w:r>
      <w:rPr>
        <w:b/>
        <w:sz w:val="20"/>
      </w:rPr>
      <w:fldChar w:fldCharType="end"/>
    </w:r>
    <w:r>
      <w:rPr>
        <w:sz w:val="20"/>
      </w:rPr>
      <w:t xml:space="preserve"> z </w:t>
    </w:r>
    <w:fldSimple w:instr=" NUMPAGES   \* MERGEFORMAT ">
      <w:r w:rsidR="00531F54" w:rsidRPr="00531F54">
        <w:rPr>
          <w:b/>
          <w:noProof/>
          <w:sz w:val="20"/>
        </w:rPr>
        <w:t>9</w:t>
      </w:r>
    </w:fldSimple>
    <w:r>
      <w:rPr>
        <w:sz w:val="20"/>
      </w:rPr>
      <w:t xml:space="preserve"> </w:t>
    </w:r>
  </w:p>
  <w:p w:rsidR="00AC0CBF" w:rsidRDefault="001F02F6">
    <w:pPr>
      <w:spacing w:after="0" w:line="259" w:lineRule="auto"/>
      <w:ind w:left="38"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9AB" w:rsidRDefault="003839AB">
      <w:pPr>
        <w:spacing w:after="0" w:line="240" w:lineRule="auto"/>
      </w:pPr>
      <w:r>
        <w:separator/>
      </w:r>
    </w:p>
  </w:footnote>
  <w:footnote w:type="continuationSeparator" w:id="0">
    <w:p w:rsidR="003839AB" w:rsidRDefault="0038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BF" w:rsidRDefault="001F02F6">
    <w:pPr>
      <w:spacing w:after="288" w:line="259" w:lineRule="auto"/>
      <w:ind w:left="31"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798576</wp:posOffset>
              </wp:positionH>
              <wp:positionV relativeFrom="page">
                <wp:posOffset>669031</wp:posOffset>
              </wp:positionV>
              <wp:extent cx="6323076" cy="6096"/>
              <wp:effectExtent l="0" t="0" r="0" b="0"/>
              <wp:wrapSquare wrapText="bothSides"/>
              <wp:docPr id="10217" name="Group 10217"/>
              <wp:cNvGraphicFramePr/>
              <a:graphic xmlns:a="http://schemas.openxmlformats.org/drawingml/2006/main">
                <a:graphicData uri="http://schemas.microsoft.com/office/word/2010/wordprocessingGroup">
                  <wpg:wgp>
                    <wpg:cNvGrpSpPr/>
                    <wpg:grpSpPr>
                      <a:xfrm>
                        <a:off x="0" y="0"/>
                        <a:ext cx="6323076" cy="6096"/>
                        <a:chOff x="0" y="0"/>
                        <a:chExt cx="6323076" cy="6096"/>
                      </a:xfrm>
                    </wpg:grpSpPr>
                    <wps:wsp>
                      <wps:cNvPr id="10489" name="Shape 10489"/>
                      <wps:cNvSpPr/>
                      <wps:spPr>
                        <a:xfrm>
                          <a:off x="0" y="0"/>
                          <a:ext cx="6323076" cy="9144"/>
                        </a:xfrm>
                        <a:custGeom>
                          <a:avLst/>
                          <a:gdLst/>
                          <a:ahLst/>
                          <a:cxnLst/>
                          <a:rect l="0" t="0" r="0" b="0"/>
                          <a:pathLst>
                            <a:path w="6323076" h="9144">
                              <a:moveTo>
                                <a:pt x="0" y="0"/>
                              </a:moveTo>
                              <a:lnTo>
                                <a:pt x="6323076" y="0"/>
                              </a:lnTo>
                              <a:lnTo>
                                <a:pt x="6323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0217" style="width:497.88pt;height:0.47998pt;position:absolute;mso-position-horizontal-relative:page;mso-position-horizontal:absolute;margin-left:62.88pt;mso-position-vertical-relative:page;margin-top:52.6796pt;" coordsize="63230,60">
              <v:shape id="Shape 10490" style="position:absolute;width:63230;height:91;left:0;top:0;" coordsize="6323076,9144" path="m0,0l6323076,0l6323076,9144l0,9144l0,0">
                <v:stroke weight="0pt" endcap="flat" joinstyle="miter" miterlimit="10" on="false" color="#000000" opacity="0"/>
                <v:fill on="true" color="#000000"/>
              </v:shape>
              <w10:wrap type="square"/>
            </v:group>
          </w:pict>
        </mc:Fallback>
      </mc:AlternateContent>
    </w:r>
    <w:r>
      <w:rPr>
        <w:sz w:val="18"/>
      </w:rPr>
      <w:t xml:space="preserve">Kontrakt: …………………………………………………… </w:t>
    </w:r>
  </w:p>
  <w:p w:rsidR="00AC0CBF" w:rsidRDefault="001F02F6">
    <w:pPr>
      <w:spacing w:after="17" w:line="259" w:lineRule="auto"/>
      <w:ind w:left="38" w:firstLine="0"/>
      <w:jc w:val="left"/>
    </w:pPr>
    <w:r>
      <w:rPr>
        <w:i/>
        <w:sz w:val="20"/>
      </w:rPr>
      <w:t xml:space="preserve"> </w:t>
    </w:r>
  </w:p>
  <w:p w:rsidR="00AC0CBF" w:rsidRDefault="001F02F6">
    <w:pPr>
      <w:spacing w:after="0" w:line="259" w:lineRule="auto"/>
      <w:ind w:left="38"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BF" w:rsidRDefault="00AC0CBF" w:rsidP="00897664">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BF" w:rsidRDefault="001F02F6">
    <w:pPr>
      <w:spacing w:after="0" w:line="230" w:lineRule="auto"/>
      <w:ind w:left="38" w:right="9845" w:firstLine="0"/>
    </w:pPr>
    <w:r>
      <w:rPr>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7FD6"/>
    <w:multiLevelType w:val="hybridMultilevel"/>
    <w:tmpl w:val="0C046F50"/>
    <w:lvl w:ilvl="0" w:tplc="B61E4448">
      <w:start w:val="1"/>
      <w:numFmt w:val="decimal"/>
      <w:lvlText w:val="%1."/>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4CBC6C">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5811B6">
      <w:start w:val="1"/>
      <w:numFmt w:val="lowerRoman"/>
      <w:lvlText w:val="%3."/>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8CF590">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844BE">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241C4C">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4AC1C">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745B50">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A81D4">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143F75"/>
    <w:multiLevelType w:val="hybridMultilevel"/>
    <w:tmpl w:val="7E2AA00E"/>
    <w:lvl w:ilvl="0" w:tplc="B61E4448">
      <w:start w:val="1"/>
      <w:numFmt w:val="decimal"/>
      <w:lvlText w:val="%1."/>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4CBC6C">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2222"/>
      </w:pPr>
      <w:rPr>
        <w:b w:val="0"/>
        <w:i w:val="0"/>
        <w:strike w:val="0"/>
        <w:dstrike w:val="0"/>
        <w:color w:val="000000"/>
        <w:sz w:val="22"/>
        <w:szCs w:val="22"/>
        <w:u w:val="none" w:color="000000"/>
        <w:bdr w:val="none" w:sz="0" w:space="0" w:color="auto"/>
        <w:shd w:val="clear" w:color="auto" w:fill="auto"/>
        <w:vertAlign w:val="baseline"/>
      </w:rPr>
    </w:lvl>
    <w:lvl w:ilvl="3" w:tplc="B48CF590">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844BE">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241C4C">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4AC1C">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745B50">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A81D4">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1C70B3"/>
    <w:multiLevelType w:val="hybridMultilevel"/>
    <w:tmpl w:val="BD3AD6CC"/>
    <w:lvl w:ilvl="0" w:tplc="E49A6A22">
      <w:start w:val="11"/>
      <w:numFmt w:val="decimal"/>
      <w:lvlText w:val="%1."/>
      <w:lvlJc w:val="left"/>
      <w:pPr>
        <w:ind w:left="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C02964">
      <w:start w:val="1"/>
      <w:numFmt w:val="lowerLetter"/>
      <w:lvlText w:val="%2"/>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F0CF18">
      <w:start w:val="1"/>
      <w:numFmt w:val="lowerRoman"/>
      <w:lvlText w:val="%3"/>
      <w:lvlJc w:val="left"/>
      <w:pPr>
        <w:ind w:left="2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CA7038">
      <w:start w:val="1"/>
      <w:numFmt w:val="decimal"/>
      <w:lvlText w:val="%4"/>
      <w:lvlJc w:val="left"/>
      <w:pPr>
        <w:ind w:left="2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701988">
      <w:start w:val="1"/>
      <w:numFmt w:val="lowerLetter"/>
      <w:lvlText w:val="%5"/>
      <w:lvlJc w:val="left"/>
      <w:pPr>
        <w:ind w:left="3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7CFF82">
      <w:start w:val="1"/>
      <w:numFmt w:val="lowerRoman"/>
      <w:lvlText w:val="%6"/>
      <w:lvlJc w:val="left"/>
      <w:pPr>
        <w:ind w:left="4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D473D4">
      <w:start w:val="1"/>
      <w:numFmt w:val="decimal"/>
      <w:lvlText w:val="%7"/>
      <w:lvlJc w:val="left"/>
      <w:pPr>
        <w:ind w:left="5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CE722E">
      <w:start w:val="1"/>
      <w:numFmt w:val="lowerLetter"/>
      <w:lvlText w:val="%8"/>
      <w:lvlJc w:val="left"/>
      <w:pPr>
        <w:ind w:left="5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826FB4">
      <w:start w:val="1"/>
      <w:numFmt w:val="lowerRoman"/>
      <w:lvlText w:val="%9"/>
      <w:lvlJc w:val="left"/>
      <w:pPr>
        <w:ind w:left="6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763249"/>
    <w:multiLevelType w:val="hybridMultilevel"/>
    <w:tmpl w:val="91DC306C"/>
    <w:lvl w:ilvl="0" w:tplc="CD2A410A">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4" w15:restartNumberingAfterBreak="0">
    <w:nsid w:val="4A0610E4"/>
    <w:multiLevelType w:val="hybridMultilevel"/>
    <w:tmpl w:val="38B62D60"/>
    <w:lvl w:ilvl="0" w:tplc="1ACA0B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6C0E6">
      <w:start w:val="1"/>
      <w:numFmt w:val="lowerLetter"/>
      <w:lvlText w:val="%2"/>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9E6D6C">
      <w:start w:val="1"/>
      <w:numFmt w:val="lowerRoman"/>
      <w:lvlRestart w:val="0"/>
      <w:lvlText w:val="(%3)"/>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0E1BD8">
      <w:start w:val="1"/>
      <w:numFmt w:val="decimal"/>
      <w:lvlText w:val="%4"/>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A400BC">
      <w:start w:val="1"/>
      <w:numFmt w:val="lowerLetter"/>
      <w:lvlText w:val="%5"/>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CC3EA0">
      <w:start w:val="1"/>
      <w:numFmt w:val="lowerRoman"/>
      <w:lvlText w:val="%6"/>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4A7994">
      <w:start w:val="1"/>
      <w:numFmt w:val="decimal"/>
      <w:lvlText w:val="%7"/>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08B8AC">
      <w:start w:val="1"/>
      <w:numFmt w:val="lowerLetter"/>
      <w:lvlText w:val="%8"/>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9C2FFC">
      <w:start w:val="1"/>
      <w:numFmt w:val="lowerRoman"/>
      <w:lvlText w:val="%9"/>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084E80"/>
    <w:multiLevelType w:val="hybridMultilevel"/>
    <w:tmpl w:val="6B94A092"/>
    <w:lvl w:ilvl="0" w:tplc="0415000F">
      <w:start w:val="1"/>
      <w:numFmt w:val="decimal"/>
      <w:lvlText w:val="%1."/>
      <w:lvlJc w:val="left"/>
      <w:pPr>
        <w:ind w:left="758" w:hanging="360"/>
      </w:p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 w15:restartNumberingAfterBreak="0">
    <w:nsid w:val="4DCA730B"/>
    <w:multiLevelType w:val="hybridMultilevel"/>
    <w:tmpl w:val="8C2CF1C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E3174AE"/>
    <w:multiLevelType w:val="hybridMultilevel"/>
    <w:tmpl w:val="FAE6F2E6"/>
    <w:lvl w:ilvl="0" w:tplc="B61E4448">
      <w:start w:val="1"/>
      <w:numFmt w:val="decimal"/>
      <w:lvlText w:val="%1."/>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851"/>
      </w:pPr>
      <w:rPr>
        <w:b w:val="0"/>
        <w:i w:val="0"/>
        <w:strike w:val="0"/>
        <w:dstrike w:val="0"/>
        <w:color w:val="000000"/>
        <w:sz w:val="22"/>
        <w:szCs w:val="22"/>
        <w:u w:val="none" w:color="000000"/>
        <w:bdr w:val="none" w:sz="0" w:space="0" w:color="auto"/>
        <w:shd w:val="clear" w:color="auto" w:fill="auto"/>
        <w:vertAlign w:val="baseline"/>
      </w:rPr>
    </w:lvl>
    <w:lvl w:ilvl="2" w:tplc="175811B6">
      <w:start w:val="1"/>
      <w:numFmt w:val="lowerRoman"/>
      <w:lvlText w:val="%3."/>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8CF590">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844BE">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241C4C">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4AC1C">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745B50">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A81D4">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0A2526"/>
    <w:multiLevelType w:val="hybridMultilevel"/>
    <w:tmpl w:val="AFD4F830"/>
    <w:lvl w:ilvl="0" w:tplc="B61E4448">
      <w:start w:val="1"/>
      <w:numFmt w:val="decimal"/>
      <w:lvlText w:val="%1."/>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454"/>
      </w:pPr>
      <w:rPr>
        <w:b w:val="0"/>
        <w:i w:val="0"/>
        <w:strike w:val="0"/>
        <w:dstrike w:val="0"/>
        <w:color w:val="000000"/>
        <w:sz w:val="22"/>
        <w:szCs w:val="22"/>
        <w:u w:val="none" w:color="000000"/>
        <w:bdr w:val="none" w:sz="0" w:space="0" w:color="auto"/>
        <w:shd w:val="clear" w:color="auto" w:fill="auto"/>
        <w:vertAlign w:val="baseline"/>
      </w:rPr>
    </w:lvl>
    <w:lvl w:ilvl="2" w:tplc="175811B6">
      <w:start w:val="1"/>
      <w:numFmt w:val="lowerRoman"/>
      <w:lvlText w:val="%3."/>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8CF590">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844BE">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241C4C">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4AC1C">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745B50">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A81D4">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630546"/>
    <w:multiLevelType w:val="hybridMultilevel"/>
    <w:tmpl w:val="E2A442F4"/>
    <w:lvl w:ilvl="0" w:tplc="FBF6A3BE">
      <w:start w:val="1"/>
      <w:numFmt w:val="upperRoman"/>
      <w:lvlText w:val="%1."/>
      <w:lvlJc w:val="left"/>
      <w:pPr>
        <w:ind w:left="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006B9E">
      <w:start w:val="1"/>
      <w:numFmt w:val="lowerLetter"/>
      <w:lvlText w:val="%2"/>
      <w:lvlJc w:val="left"/>
      <w:pPr>
        <w:ind w:left="1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041628">
      <w:start w:val="1"/>
      <w:numFmt w:val="lowerRoman"/>
      <w:lvlText w:val="%3"/>
      <w:lvlJc w:val="left"/>
      <w:pPr>
        <w:ind w:left="2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22074A">
      <w:start w:val="1"/>
      <w:numFmt w:val="decimal"/>
      <w:lvlText w:val="%4"/>
      <w:lvlJc w:val="left"/>
      <w:pPr>
        <w:ind w:left="3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7460C2">
      <w:start w:val="1"/>
      <w:numFmt w:val="lowerLetter"/>
      <w:lvlText w:val="%5"/>
      <w:lvlJc w:val="left"/>
      <w:pPr>
        <w:ind w:left="3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74B366">
      <w:start w:val="1"/>
      <w:numFmt w:val="lowerRoman"/>
      <w:lvlText w:val="%6"/>
      <w:lvlJc w:val="left"/>
      <w:pPr>
        <w:ind w:left="4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9C4966">
      <w:start w:val="1"/>
      <w:numFmt w:val="decimal"/>
      <w:lvlText w:val="%7"/>
      <w:lvlJc w:val="left"/>
      <w:pPr>
        <w:ind w:left="5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70EE9A">
      <w:start w:val="1"/>
      <w:numFmt w:val="lowerLetter"/>
      <w:lvlText w:val="%8"/>
      <w:lvlJc w:val="left"/>
      <w:pPr>
        <w:ind w:left="5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38A8D2">
      <w:start w:val="1"/>
      <w:numFmt w:val="lowerRoman"/>
      <w:lvlText w:val="%9"/>
      <w:lvlJc w:val="left"/>
      <w:pPr>
        <w:ind w:left="6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7F1751"/>
    <w:multiLevelType w:val="hybridMultilevel"/>
    <w:tmpl w:val="C1FC9176"/>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1" w15:restartNumberingAfterBreak="0">
    <w:nsid w:val="63F755B2"/>
    <w:multiLevelType w:val="hybridMultilevel"/>
    <w:tmpl w:val="A1D030B0"/>
    <w:lvl w:ilvl="0" w:tplc="B61E4448">
      <w:start w:val="1"/>
      <w:numFmt w:val="decimal"/>
      <w:lvlText w:val="%1."/>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454"/>
      </w:pPr>
      <w:rPr>
        <w:b w:val="0"/>
        <w:i w:val="0"/>
        <w:strike w:val="0"/>
        <w:dstrike w:val="0"/>
        <w:color w:val="000000"/>
        <w:sz w:val="22"/>
        <w:szCs w:val="22"/>
        <w:u w:val="none" w:color="000000"/>
        <w:bdr w:val="none" w:sz="0" w:space="0" w:color="auto"/>
        <w:shd w:val="clear" w:color="auto" w:fill="auto"/>
        <w:vertAlign w:val="baseline"/>
      </w:rPr>
    </w:lvl>
    <w:lvl w:ilvl="2" w:tplc="175811B6">
      <w:start w:val="1"/>
      <w:numFmt w:val="lowerRoman"/>
      <w:lvlText w:val="%3."/>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8CF590">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844BE">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241C4C">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4AC1C">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745B50">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A81D4">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FF621A"/>
    <w:multiLevelType w:val="hybridMultilevel"/>
    <w:tmpl w:val="1C1A5402"/>
    <w:lvl w:ilvl="0" w:tplc="43D22454">
      <w:start w:val="1"/>
      <w:numFmt w:val="decimal"/>
      <w:lvlText w:val="%1."/>
      <w:lvlJc w:val="left"/>
      <w:pPr>
        <w:ind w:left="720" w:hanging="360"/>
      </w:pPr>
      <w:rPr>
        <w:rFonts w:ascii="Verdana" w:eastAsia="Calibri" w:hAnsi="Verdana"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BB262B"/>
    <w:multiLevelType w:val="hybridMultilevel"/>
    <w:tmpl w:val="0B9CA1DC"/>
    <w:lvl w:ilvl="0" w:tplc="0CE2AD50">
      <w:start w:val="1"/>
      <w:numFmt w:val="decimal"/>
      <w:lvlText w:val="%1."/>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E5920">
      <w:start w:val="1"/>
      <w:numFmt w:val="decimal"/>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88B48">
      <w:start w:val="1"/>
      <w:numFmt w:val="decimal"/>
      <w:lvlText w:val="%3)"/>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2D8AC">
      <w:start w:val="1"/>
      <w:numFmt w:val="decimal"/>
      <w:lvlText w:val="%4"/>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ACD2C">
      <w:start w:val="1"/>
      <w:numFmt w:val="lowerLetter"/>
      <w:lvlText w:val="%5"/>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6B7EE">
      <w:start w:val="1"/>
      <w:numFmt w:val="lowerRoman"/>
      <w:lvlText w:val="%6"/>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E7740">
      <w:start w:val="1"/>
      <w:numFmt w:val="decimal"/>
      <w:lvlText w:val="%7"/>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A9826">
      <w:start w:val="1"/>
      <w:numFmt w:val="lowerLetter"/>
      <w:lvlText w:val="%8"/>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E0E624">
      <w:start w:val="1"/>
      <w:numFmt w:val="lowerRoman"/>
      <w:lvlText w:val="%9"/>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BB4FA1"/>
    <w:multiLevelType w:val="hybridMultilevel"/>
    <w:tmpl w:val="0EF67516"/>
    <w:lvl w:ilvl="0" w:tplc="CD2A410A">
      <w:start w:val="1"/>
      <w:numFmt w:val="decimal"/>
      <w:lvlText w:val="%1."/>
      <w:lvlJc w:val="left"/>
      <w:pPr>
        <w:ind w:left="1538" w:hanging="360"/>
      </w:pPr>
      <w:rPr>
        <w:rFonts w:hint="default"/>
      </w:rPr>
    </w:lvl>
    <w:lvl w:ilvl="1" w:tplc="04150019" w:tentative="1">
      <w:start w:val="1"/>
      <w:numFmt w:val="lowerLetter"/>
      <w:lvlText w:val="%2."/>
      <w:lvlJc w:val="left"/>
      <w:pPr>
        <w:ind w:left="2595" w:hanging="360"/>
      </w:pPr>
    </w:lvl>
    <w:lvl w:ilvl="2" w:tplc="0415001B" w:tentative="1">
      <w:start w:val="1"/>
      <w:numFmt w:val="lowerRoman"/>
      <w:lvlText w:val="%3."/>
      <w:lvlJc w:val="right"/>
      <w:pPr>
        <w:ind w:left="3315" w:hanging="180"/>
      </w:pPr>
    </w:lvl>
    <w:lvl w:ilvl="3" w:tplc="0415000F" w:tentative="1">
      <w:start w:val="1"/>
      <w:numFmt w:val="decimal"/>
      <w:lvlText w:val="%4."/>
      <w:lvlJc w:val="left"/>
      <w:pPr>
        <w:ind w:left="4035" w:hanging="360"/>
      </w:pPr>
    </w:lvl>
    <w:lvl w:ilvl="4" w:tplc="04150019" w:tentative="1">
      <w:start w:val="1"/>
      <w:numFmt w:val="lowerLetter"/>
      <w:lvlText w:val="%5."/>
      <w:lvlJc w:val="left"/>
      <w:pPr>
        <w:ind w:left="4755" w:hanging="360"/>
      </w:pPr>
    </w:lvl>
    <w:lvl w:ilvl="5" w:tplc="0415001B" w:tentative="1">
      <w:start w:val="1"/>
      <w:numFmt w:val="lowerRoman"/>
      <w:lvlText w:val="%6."/>
      <w:lvlJc w:val="right"/>
      <w:pPr>
        <w:ind w:left="5475" w:hanging="180"/>
      </w:pPr>
    </w:lvl>
    <w:lvl w:ilvl="6" w:tplc="0415000F" w:tentative="1">
      <w:start w:val="1"/>
      <w:numFmt w:val="decimal"/>
      <w:lvlText w:val="%7."/>
      <w:lvlJc w:val="left"/>
      <w:pPr>
        <w:ind w:left="6195" w:hanging="360"/>
      </w:pPr>
    </w:lvl>
    <w:lvl w:ilvl="7" w:tplc="04150019" w:tentative="1">
      <w:start w:val="1"/>
      <w:numFmt w:val="lowerLetter"/>
      <w:lvlText w:val="%8."/>
      <w:lvlJc w:val="left"/>
      <w:pPr>
        <w:ind w:left="6915" w:hanging="360"/>
      </w:pPr>
    </w:lvl>
    <w:lvl w:ilvl="8" w:tplc="0415001B" w:tentative="1">
      <w:start w:val="1"/>
      <w:numFmt w:val="lowerRoman"/>
      <w:lvlText w:val="%9."/>
      <w:lvlJc w:val="right"/>
      <w:pPr>
        <w:ind w:left="7635" w:hanging="180"/>
      </w:pPr>
    </w:lvl>
  </w:abstractNum>
  <w:abstractNum w:abstractNumId="15" w15:restartNumberingAfterBreak="0">
    <w:nsid w:val="77275BD0"/>
    <w:multiLevelType w:val="hybridMultilevel"/>
    <w:tmpl w:val="0FD023EA"/>
    <w:lvl w:ilvl="0" w:tplc="04150013">
      <w:start w:val="1"/>
      <w:numFmt w:val="upperRoman"/>
      <w:lvlText w:val="%1."/>
      <w:lvlJc w:val="right"/>
      <w:pPr>
        <w:ind w:left="1538" w:hanging="360"/>
      </w:pPr>
      <w:rPr>
        <w:rFonts w:hint="default"/>
      </w:rPr>
    </w:lvl>
    <w:lvl w:ilvl="1" w:tplc="04150019" w:tentative="1">
      <w:start w:val="1"/>
      <w:numFmt w:val="lowerLetter"/>
      <w:lvlText w:val="%2."/>
      <w:lvlJc w:val="left"/>
      <w:pPr>
        <w:ind w:left="2595" w:hanging="360"/>
      </w:pPr>
    </w:lvl>
    <w:lvl w:ilvl="2" w:tplc="0415001B" w:tentative="1">
      <w:start w:val="1"/>
      <w:numFmt w:val="lowerRoman"/>
      <w:lvlText w:val="%3."/>
      <w:lvlJc w:val="right"/>
      <w:pPr>
        <w:ind w:left="3315" w:hanging="180"/>
      </w:pPr>
    </w:lvl>
    <w:lvl w:ilvl="3" w:tplc="0415000F" w:tentative="1">
      <w:start w:val="1"/>
      <w:numFmt w:val="decimal"/>
      <w:lvlText w:val="%4."/>
      <w:lvlJc w:val="left"/>
      <w:pPr>
        <w:ind w:left="4035" w:hanging="360"/>
      </w:pPr>
    </w:lvl>
    <w:lvl w:ilvl="4" w:tplc="04150019" w:tentative="1">
      <w:start w:val="1"/>
      <w:numFmt w:val="lowerLetter"/>
      <w:lvlText w:val="%5."/>
      <w:lvlJc w:val="left"/>
      <w:pPr>
        <w:ind w:left="4755" w:hanging="360"/>
      </w:pPr>
    </w:lvl>
    <w:lvl w:ilvl="5" w:tplc="0415001B" w:tentative="1">
      <w:start w:val="1"/>
      <w:numFmt w:val="lowerRoman"/>
      <w:lvlText w:val="%6."/>
      <w:lvlJc w:val="right"/>
      <w:pPr>
        <w:ind w:left="5475" w:hanging="180"/>
      </w:pPr>
    </w:lvl>
    <w:lvl w:ilvl="6" w:tplc="0415000F" w:tentative="1">
      <w:start w:val="1"/>
      <w:numFmt w:val="decimal"/>
      <w:lvlText w:val="%7."/>
      <w:lvlJc w:val="left"/>
      <w:pPr>
        <w:ind w:left="6195" w:hanging="360"/>
      </w:pPr>
    </w:lvl>
    <w:lvl w:ilvl="7" w:tplc="04150019" w:tentative="1">
      <w:start w:val="1"/>
      <w:numFmt w:val="lowerLetter"/>
      <w:lvlText w:val="%8."/>
      <w:lvlJc w:val="left"/>
      <w:pPr>
        <w:ind w:left="6915" w:hanging="360"/>
      </w:pPr>
    </w:lvl>
    <w:lvl w:ilvl="8" w:tplc="0415001B" w:tentative="1">
      <w:start w:val="1"/>
      <w:numFmt w:val="lowerRoman"/>
      <w:lvlText w:val="%9."/>
      <w:lvlJc w:val="right"/>
      <w:pPr>
        <w:ind w:left="7635" w:hanging="180"/>
      </w:pPr>
    </w:lvl>
  </w:abstractNum>
  <w:num w:numId="1">
    <w:abstractNumId w:val="9"/>
  </w:num>
  <w:num w:numId="2">
    <w:abstractNumId w:val="0"/>
  </w:num>
  <w:num w:numId="3">
    <w:abstractNumId w:val="2"/>
  </w:num>
  <w:num w:numId="4">
    <w:abstractNumId w:val="13"/>
  </w:num>
  <w:num w:numId="5">
    <w:abstractNumId w:val="4"/>
  </w:num>
  <w:num w:numId="6">
    <w:abstractNumId w:val="3"/>
  </w:num>
  <w:num w:numId="7">
    <w:abstractNumId w:val="14"/>
  </w:num>
  <w:num w:numId="8">
    <w:abstractNumId w:val="15"/>
  </w:num>
  <w:num w:numId="9">
    <w:abstractNumId w:val="1"/>
  </w:num>
  <w:num w:numId="10">
    <w:abstractNumId w:val="7"/>
  </w:num>
  <w:num w:numId="11">
    <w:abstractNumId w:val="8"/>
  </w:num>
  <w:num w:numId="12">
    <w:abstractNumId w:val="11"/>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BF"/>
    <w:rsid w:val="00014EC9"/>
    <w:rsid w:val="001C1012"/>
    <w:rsid w:val="001F02F6"/>
    <w:rsid w:val="001F1150"/>
    <w:rsid w:val="002B6872"/>
    <w:rsid w:val="00301737"/>
    <w:rsid w:val="003839AB"/>
    <w:rsid w:val="00437166"/>
    <w:rsid w:val="00506C04"/>
    <w:rsid w:val="00531F54"/>
    <w:rsid w:val="005D395D"/>
    <w:rsid w:val="00615DF8"/>
    <w:rsid w:val="0068325A"/>
    <w:rsid w:val="0069063B"/>
    <w:rsid w:val="00780183"/>
    <w:rsid w:val="007D5918"/>
    <w:rsid w:val="00802C31"/>
    <w:rsid w:val="0080507E"/>
    <w:rsid w:val="00897664"/>
    <w:rsid w:val="009946EF"/>
    <w:rsid w:val="009E4EA1"/>
    <w:rsid w:val="00A6446B"/>
    <w:rsid w:val="00AC0CBF"/>
    <w:rsid w:val="00B16BB3"/>
    <w:rsid w:val="00BC5A5E"/>
    <w:rsid w:val="00C92C3C"/>
    <w:rsid w:val="00D02F62"/>
    <w:rsid w:val="00D24F46"/>
    <w:rsid w:val="00D46DA8"/>
    <w:rsid w:val="00FD374C"/>
    <w:rsid w:val="00FD6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5165"/>
  <w15:docId w15:val="{59753874-4464-4B54-99C1-A56FD2EC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8" w:line="270" w:lineRule="auto"/>
      <w:ind w:left="48"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Akapit z listą3,Akapit z listą31,Wypunktowanie,Normal2,Asia 2  Akapit z listą,tekst normalny"/>
    <w:basedOn w:val="Normalny"/>
    <w:link w:val="AkapitzlistZnak"/>
    <w:uiPriority w:val="34"/>
    <w:qFormat/>
    <w:rsid w:val="00780183"/>
    <w:pPr>
      <w:ind w:left="720"/>
      <w:contextualSpacing/>
    </w:pPr>
  </w:style>
  <w:style w:type="table" w:styleId="Tabela-Siatka">
    <w:name w:val="Table Grid"/>
    <w:basedOn w:val="Standardowy"/>
    <w:uiPriority w:val="39"/>
    <w:rsid w:val="00A6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02F62"/>
    <w:rPr>
      <w:color w:val="0563C1"/>
      <w:u w:val="single"/>
    </w:rPr>
  </w:style>
  <w:style w:type="character" w:customStyle="1" w:styleId="AkapitzlistZnak">
    <w:name w:val="Akapit z listą Znak"/>
    <w:aliases w:val="Normal Znak,Akapit z listą3 Znak,Akapit z listą31 Znak,Wypunktowanie Znak,Normal2 Znak,Asia 2  Akapit z listą Znak,tekst normalny Znak"/>
    <w:basedOn w:val="Domylnaczcionkaakapitu"/>
    <w:link w:val="Akapitzlist"/>
    <w:uiPriority w:val="34"/>
    <w:locked/>
    <w:rsid w:val="00D02F6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453136">
      <w:bodyDiv w:val="1"/>
      <w:marLeft w:val="0"/>
      <w:marRight w:val="0"/>
      <w:marTop w:val="0"/>
      <w:marBottom w:val="0"/>
      <w:divBdr>
        <w:top w:val="none" w:sz="0" w:space="0" w:color="auto"/>
        <w:left w:val="none" w:sz="0" w:space="0" w:color="auto"/>
        <w:bottom w:val="none" w:sz="0" w:space="0" w:color="auto"/>
        <w:right w:val="none" w:sz="0" w:space="0" w:color="auto"/>
      </w:divBdr>
    </w:div>
    <w:div w:id="128831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ddkia.gov.pl/frontend/web/userfiles/articles/i/informacje-dotyczace-przetwarzan_40963/klauzla%20dla%20kontrahent%C3%B3w.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2556</Words>
  <Characters>15337</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Załącznik 1- wzór umowy z Rozjemcą</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 wzór umowy z Rozjemcą</dc:title>
  <dc:subject/>
  <dc:creator>mgierlak</dc:creator>
  <cp:keywords/>
  <cp:lastModifiedBy>Mażewski Tadeusz</cp:lastModifiedBy>
  <cp:revision>2</cp:revision>
  <dcterms:created xsi:type="dcterms:W3CDTF">2022-12-22T09:51:00Z</dcterms:created>
  <dcterms:modified xsi:type="dcterms:W3CDTF">2022-12-22T09:51:00Z</dcterms:modified>
</cp:coreProperties>
</file>