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8FC05" w14:textId="34A4E792" w:rsidR="00345955" w:rsidRDefault="00701C50" w:rsidP="0058629B">
      <w:pPr>
        <w:suppressAutoHyphens/>
        <w:spacing w:after="0" w:line="276" w:lineRule="auto"/>
        <w:ind w:left="4248"/>
        <w:jc w:val="right"/>
        <w:rPr>
          <w:rFonts w:eastAsia="Calibri" w:cstheme="minorHAnsi"/>
          <w:lang w:eastAsia="ar-SA"/>
        </w:rPr>
      </w:pPr>
      <w:r>
        <w:rPr>
          <w:rFonts w:eastAsia="Calibri" w:cstheme="minorHAnsi"/>
          <w:lang w:eastAsia="ar-SA"/>
        </w:rPr>
        <w:t>Załącznik nr 1 do zapytania o szacunkową wycenę - Szczegółowy</w:t>
      </w:r>
      <w:r w:rsidR="00345955">
        <w:rPr>
          <w:rFonts w:eastAsia="Calibri" w:cstheme="minorHAnsi"/>
          <w:lang w:eastAsia="ar-SA"/>
        </w:rPr>
        <w:t xml:space="preserve"> Opis Przedmiotu Zamówienia </w:t>
      </w:r>
    </w:p>
    <w:p w14:paraId="0AE8B703" w14:textId="77777777" w:rsidR="00345955" w:rsidRPr="00345955" w:rsidRDefault="00345955" w:rsidP="00345955">
      <w:pPr>
        <w:suppressAutoHyphens/>
        <w:spacing w:after="0" w:line="276" w:lineRule="auto"/>
        <w:jc w:val="right"/>
        <w:rPr>
          <w:rFonts w:eastAsia="Calibri" w:cstheme="minorHAnsi"/>
          <w:lang w:eastAsia="ar-SA"/>
        </w:rPr>
      </w:pPr>
    </w:p>
    <w:p w14:paraId="5A749486" w14:textId="437D912F" w:rsidR="00EF6D03" w:rsidRPr="00DC355C" w:rsidRDefault="00EF6D03" w:rsidP="004551BD">
      <w:pPr>
        <w:keepNext/>
        <w:suppressAutoHyphens/>
        <w:spacing w:after="600" w:line="276" w:lineRule="auto"/>
        <w:jc w:val="center"/>
        <w:outlineLvl w:val="0"/>
        <w:rPr>
          <w:rFonts w:eastAsia="Times New Roman" w:cstheme="minorHAnsi"/>
          <w:b/>
          <w:bCs/>
          <w:kern w:val="32"/>
          <w:lang w:eastAsia="pl-PL"/>
        </w:rPr>
      </w:pPr>
      <w:r w:rsidRPr="00DC355C">
        <w:rPr>
          <w:rFonts w:eastAsia="Times New Roman" w:cstheme="minorHAnsi"/>
          <w:b/>
          <w:bCs/>
          <w:kern w:val="32"/>
          <w:sz w:val="28"/>
          <w:lang w:eastAsia="pl-PL"/>
        </w:rPr>
        <w:t xml:space="preserve">SZCZEGÓŁOWY OPIS PRZEDMIOTU </w:t>
      </w:r>
      <w:r w:rsidR="00FB6A5B">
        <w:rPr>
          <w:rFonts w:eastAsia="Times New Roman" w:cstheme="minorHAnsi"/>
          <w:b/>
          <w:bCs/>
          <w:kern w:val="32"/>
          <w:sz w:val="28"/>
          <w:lang w:eastAsia="pl-PL"/>
        </w:rPr>
        <w:t>ZAMÓWIENIA</w:t>
      </w:r>
    </w:p>
    <w:p w14:paraId="56929226" w14:textId="77120057" w:rsidR="00EF6D03" w:rsidRPr="00AD055A" w:rsidRDefault="00EF6D03" w:rsidP="00EC0EAC">
      <w:pPr>
        <w:numPr>
          <w:ilvl w:val="0"/>
          <w:numId w:val="1"/>
        </w:numPr>
        <w:suppressAutoHyphens/>
        <w:spacing w:after="0" w:line="276" w:lineRule="auto"/>
        <w:jc w:val="both"/>
        <w:rPr>
          <w:rFonts w:eastAsia="Calibri" w:cstheme="minorHAnsi"/>
          <w:b/>
          <w:sz w:val="24"/>
          <w:szCs w:val="24"/>
          <w:lang w:eastAsia="ar-SA"/>
        </w:rPr>
      </w:pPr>
      <w:r w:rsidRPr="00AD055A">
        <w:rPr>
          <w:rFonts w:eastAsia="Calibri" w:cstheme="minorHAnsi"/>
          <w:b/>
          <w:sz w:val="24"/>
          <w:szCs w:val="24"/>
          <w:lang w:eastAsia="ar-SA"/>
        </w:rPr>
        <w:t>PRZEDMIOT ZAMÓWIENIA</w:t>
      </w:r>
    </w:p>
    <w:p w14:paraId="4FFDA1DB" w14:textId="15C79097" w:rsidR="00EF6D03" w:rsidRPr="00AD055A" w:rsidRDefault="00EF6D03" w:rsidP="004551BD">
      <w:pPr>
        <w:spacing w:after="360" w:line="240" w:lineRule="auto"/>
        <w:jc w:val="both"/>
        <w:rPr>
          <w:rFonts w:eastAsia="Calibri" w:cstheme="minorHAnsi"/>
          <w:b/>
          <w:bCs/>
          <w:color w:val="000000" w:themeColor="text1"/>
          <w:sz w:val="24"/>
          <w:szCs w:val="24"/>
        </w:rPr>
      </w:pPr>
      <w:r w:rsidRPr="00AD055A">
        <w:rPr>
          <w:rFonts w:eastAsia="Calibri" w:cstheme="minorHAnsi"/>
          <w:sz w:val="24"/>
          <w:szCs w:val="24"/>
          <w:lang w:eastAsia="ar-SA"/>
        </w:rPr>
        <w:t xml:space="preserve">Przedmiotem zamówienia jest </w:t>
      </w:r>
      <w:r w:rsidR="0044373C" w:rsidRPr="00AD055A">
        <w:rPr>
          <w:rFonts w:eastAsia="Calibri" w:cstheme="minorHAnsi"/>
          <w:sz w:val="24"/>
          <w:szCs w:val="24"/>
          <w:lang w:eastAsia="ar-SA"/>
        </w:rPr>
        <w:t xml:space="preserve">kompleksowe 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przygotowanie i organizacja </w:t>
      </w:r>
      <w:r w:rsidR="00AA11D5">
        <w:rPr>
          <w:rFonts w:eastAsia="Calibri" w:cstheme="minorHAnsi"/>
          <w:sz w:val="24"/>
          <w:szCs w:val="24"/>
          <w:lang w:eastAsia="ar-SA"/>
        </w:rPr>
        <w:t>II edycji Szkoły L</w:t>
      </w:r>
      <w:r w:rsidR="001729DB" w:rsidRPr="00AD055A">
        <w:rPr>
          <w:rFonts w:eastAsia="Calibri" w:cstheme="minorHAnsi"/>
          <w:sz w:val="24"/>
          <w:szCs w:val="24"/>
          <w:lang w:eastAsia="ar-SA"/>
        </w:rPr>
        <w:t xml:space="preserve">etniej </w:t>
      </w:r>
      <w:r w:rsidR="0044373C" w:rsidRPr="00AD055A">
        <w:rPr>
          <w:rFonts w:eastAsia="Calibri" w:cstheme="minorHAnsi"/>
          <w:bCs/>
          <w:color w:val="000000" w:themeColor="text1"/>
          <w:sz w:val="24"/>
          <w:szCs w:val="24"/>
        </w:rPr>
        <w:t>w ramach projektu pn.</w:t>
      </w:r>
      <w:r w:rsidR="0044373C" w:rsidRPr="00AD055A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„Akademia Innowacyjnych Zastosowań Technologii Cyfrowych (AI Tech)” </w:t>
      </w:r>
      <w:r w:rsidR="00DA1ABE" w:rsidRPr="00AD055A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realizowanego </w:t>
      </w:r>
      <w:r w:rsidR="0044373C" w:rsidRPr="00AD055A">
        <w:rPr>
          <w:rFonts w:eastAsia="Calibri" w:cstheme="minorHAnsi"/>
          <w:b/>
          <w:bCs/>
          <w:color w:val="000000" w:themeColor="text1"/>
          <w:sz w:val="24"/>
          <w:szCs w:val="24"/>
        </w:rPr>
        <w:t>w ramach Programu Operacyjnego Polska Cyfrowa na lata 2014 – 2020, Oś priorytetowa 3 „Cyfrowe kompetencje społeczeństwa”, Działanie 3.2 „Innowacyjne rozwiązania na rzecz aktywizacji cyfrowej</w:t>
      </w:r>
      <w:r w:rsidR="00583CBB" w:rsidRPr="00AD055A">
        <w:rPr>
          <w:rFonts w:eastAsia="Calibri" w:cstheme="minorHAnsi"/>
          <w:b/>
          <w:bCs/>
          <w:color w:val="000000" w:themeColor="text1"/>
          <w:sz w:val="24"/>
          <w:szCs w:val="24"/>
        </w:rPr>
        <w:t>.</w:t>
      </w:r>
    </w:p>
    <w:p w14:paraId="715A489A" w14:textId="53C26E6D" w:rsidR="00EF6D03" w:rsidRPr="00AD055A" w:rsidRDefault="00EF6D03" w:rsidP="00EC0EAC">
      <w:pPr>
        <w:numPr>
          <w:ilvl w:val="0"/>
          <w:numId w:val="1"/>
        </w:numPr>
        <w:suppressAutoHyphens/>
        <w:spacing w:after="0" w:line="276" w:lineRule="auto"/>
        <w:jc w:val="both"/>
        <w:rPr>
          <w:rFonts w:eastAsia="Calibri" w:cstheme="minorHAnsi"/>
          <w:b/>
          <w:sz w:val="24"/>
          <w:szCs w:val="24"/>
          <w:lang w:eastAsia="ar-SA"/>
        </w:rPr>
      </w:pPr>
      <w:r w:rsidRPr="00AD055A">
        <w:rPr>
          <w:rFonts w:eastAsia="Calibri" w:cstheme="minorHAnsi"/>
          <w:b/>
          <w:sz w:val="24"/>
          <w:szCs w:val="24"/>
          <w:lang w:eastAsia="ar-SA"/>
        </w:rPr>
        <w:t xml:space="preserve">CEL </w:t>
      </w:r>
      <w:r w:rsidR="00DA1ABE" w:rsidRPr="00AD055A">
        <w:rPr>
          <w:rFonts w:eastAsia="Calibri" w:cstheme="minorHAnsi"/>
          <w:b/>
          <w:sz w:val="24"/>
          <w:szCs w:val="24"/>
          <w:lang w:eastAsia="ar-SA"/>
        </w:rPr>
        <w:t>PROJEKTU</w:t>
      </w:r>
    </w:p>
    <w:p w14:paraId="2A2C7D35" w14:textId="28DB8AB8" w:rsidR="00A93F9B" w:rsidRPr="00AD055A" w:rsidRDefault="0044373C" w:rsidP="00AD055A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 xml:space="preserve">Celem głównym </w:t>
      </w:r>
      <w:r w:rsidR="00D31377" w:rsidRPr="00AD055A">
        <w:rPr>
          <w:rFonts w:eastAsia="Calibri" w:cstheme="minorHAnsi"/>
          <w:sz w:val="24"/>
          <w:szCs w:val="24"/>
          <w:lang w:eastAsia="ar-SA"/>
        </w:rPr>
        <w:t>jest zorganizowanie 5 dniowe</w:t>
      </w:r>
      <w:r w:rsidR="004377E3" w:rsidRPr="00AD055A">
        <w:rPr>
          <w:rFonts w:eastAsia="Calibri" w:cstheme="minorHAnsi"/>
          <w:sz w:val="24"/>
          <w:szCs w:val="24"/>
          <w:lang w:eastAsia="ar-SA"/>
        </w:rPr>
        <w:t>go wydarzenia</w:t>
      </w:r>
      <w:r w:rsidR="004377E3" w:rsidRPr="00AD055A" w:rsidDel="004377E3">
        <w:rPr>
          <w:rFonts w:eastAsia="Calibri" w:cstheme="minorHAnsi"/>
          <w:sz w:val="24"/>
          <w:szCs w:val="24"/>
          <w:lang w:eastAsia="ar-SA"/>
        </w:rPr>
        <w:t xml:space="preserve"> </w:t>
      </w:r>
      <w:r w:rsidR="00AA11D5">
        <w:rPr>
          <w:rFonts w:eastAsia="Calibri" w:cstheme="minorHAnsi"/>
          <w:sz w:val="24"/>
          <w:szCs w:val="24"/>
          <w:lang w:eastAsia="ar-SA"/>
        </w:rPr>
        <w:t>„S</w:t>
      </w:r>
      <w:r w:rsidR="00D31377" w:rsidRPr="00AD055A">
        <w:rPr>
          <w:rFonts w:eastAsia="Calibri" w:cstheme="minorHAnsi"/>
          <w:sz w:val="24"/>
          <w:szCs w:val="24"/>
          <w:lang w:eastAsia="ar-SA"/>
        </w:rPr>
        <w:t>zkoły letniej”</w:t>
      </w:r>
      <w:r w:rsidR="00AA11D5">
        <w:rPr>
          <w:rFonts w:eastAsia="Calibri" w:cstheme="minorHAnsi"/>
          <w:sz w:val="24"/>
          <w:szCs w:val="24"/>
          <w:lang w:eastAsia="ar-SA"/>
        </w:rPr>
        <w:t>,</w:t>
      </w:r>
      <w:r w:rsidR="004377E3" w:rsidRPr="00AD055A">
        <w:rPr>
          <w:rFonts w:cstheme="minorHAnsi"/>
          <w:sz w:val="24"/>
          <w:szCs w:val="24"/>
        </w:rPr>
        <w:t xml:space="preserve"> skierowanej do studentów projektu AI TECH</w:t>
      </w:r>
      <w:r w:rsidR="00A93F9B" w:rsidRPr="00AD055A">
        <w:rPr>
          <w:rFonts w:eastAsia="Calibri" w:cstheme="minorHAnsi"/>
          <w:sz w:val="24"/>
          <w:szCs w:val="24"/>
          <w:lang w:eastAsia="ar-SA"/>
        </w:rPr>
        <w:t>.</w:t>
      </w:r>
    </w:p>
    <w:p w14:paraId="027EED46" w14:textId="07CC1C7F" w:rsidR="00A93F9B" w:rsidRPr="00AD055A" w:rsidRDefault="00A93F9B" w:rsidP="004551BD">
      <w:pPr>
        <w:spacing w:after="240" w:line="240" w:lineRule="auto"/>
        <w:jc w:val="both"/>
        <w:rPr>
          <w:rFonts w:cstheme="minorHAnsi"/>
          <w:b/>
          <w:bCs/>
          <w:sz w:val="24"/>
          <w:szCs w:val="24"/>
        </w:rPr>
      </w:pPr>
      <w:r w:rsidRPr="00AD055A">
        <w:rPr>
          <w:rFonts w:cstheme="minorHAnsi"/>
          <w:bCs/>
          <w:sz w:val="24"/>
          <w:szCs w:val="24"/>
        </w:rPr>
        <w:t xml:space="preserve">Celem głównym Projektu jest </w:t>
      </w:r>
      <w:r w:rsidRPr="00AD055A">
        <w:rPr>
          <w:rFonts w:cstheme="minorHAnsi"/>
          <w:sz w:val="24"/>
          <w:szCs w:val="24"/>
        </w:rPr>
        <w:t xml:space="preserve">stworzenie modelu systemowego kształcenia wysokiej klasy specjalistów w zakresie sztucznej inteligencji, uczenia maszynowego oraz </w:t>
      </w:r>
      <w:proofErr w:type="spellStart"/>
      <w:r w:rsidRPr="00AD055A">
        <w:rPr>
          <w:rFonts w:cstheme="minorHAnsi"/>
          <w:sz w:val="24"/>
          <w:szCs w:val="24"/>
        </w:rPr>
        <w:t>cyberbezpieczeństwa</w:t>
      </w:r>
      <w:proofErr w:type="spellEnd"/>
      <w:r w:rsidRPr="00AD055A">
        <w:rPr>
          <w:rFonts w:cstheme="minorHAnsi"/>
          <w:sz w:val="24"/>
          <w:szCs w:val="24"/>
        </w:rPr>
        <w:t>. Cel zostanie osiągnięty dzięki ścisłej współpracy uczelni, administracji centralnej oraz wiodących firm działających w obszarze technologii cyfrowych.</w:t>
      </w:r>
    </w:p>
    <w:p w14:paraId="62824DC3" w14:textId="77777777" w:rsidR="00A93F9B" w:rsidRPr="00AD055A" w:rsidRDefault="00A93F9B" w:rsidP="00AD055A">
      <w:pPr>
        <w:spacing w:after="0" w:line="240" w:lineRule="auto"/>
        <w:jc w:val="both"/>
        <w:rPr>
          <w:rFonts w:eastAsiaTheme="minorEastAsia" w:cstheme="minorHAnsi"/>
          <w:sz w:val="24"/>
          <w:szCs w:val="24"/>
        </w:rPr>
      </w:pPr>
      <w:r w:rsidRPr="00AD055A">
        <w:rPr>
          <w:rFonts w:cstheme="minorHAnsi"/>
          <w:b/>
          <w:bCs/>
          <w:sz w:val="24"/>
          <w:szCs w:val="24"/>
        </w:rPr>
        <w:t>Cel główny</w:t>
      </w:r>
      <w:r w:rsidRPr="00AD055A">
        <w:rPr>
          <w:rFonts w:cstheme="minorHAnsi"/>
          <w:sz w:val="24"/>
          <w:szCs w:val="24"/>
        </w:rPr>
        <w:t xml:space="preserve"> projektu wpisuje się w cel szczegółowy nr 5 POPC: Zwiększenie stopnia oraz poprawa umiejętności korzystania z </w:t>
      </w:r>
      <w:proofErr w:type="spellStart"/>
      <w:r w:rsidRPr="00AD055A">
        <w:rPr>
          <w:rFonts w:cstheme="minorHAnsi"/>
          <w:sz w:val="24"/>
          <w:szCs w:val="24"/>
        </w:rPr>
        <w:t>internetu</w:t>
      </w:r>
      <w:proofErr w:type="spellEnd"/>
      <w:r w:rsidRPr="00AD055A">
        <w:rPr>
          <w:rFonts w:cstheme="minorHAnsi"/>
          <w:sz w:val="24"/>
          <w:szCs w:val="24"/>
        </w:rPr>
        <w:t xml:space="preserve">, w tym z e-usług publicznych poprzez następujące działania: </w:t>
      </w:r>
    </w:p>
    <w:p w14:paraId="3BEE23E2" w14:textId="77777777" w:rsidR="00A93F9B" w:rsidRPr="00AD055A" w:rsidRDefault="00A93F9B" w:rsidP="00EC0EAC">
      <w:pPr>
        <w:numPr>
          <w:ilvl w:val="0"/>
          <w:numId w:val="14"/>
        </w:numPr>
        <w:spacing w:after="0" w:line="240" w:lineRule="auto"/>
        <w:ind w:left="426" w:hanging="284"/>
        <w:jc w:val="both"/>
        <w:rPr>
          <w:rFonts w:cstheme="minorHAnsi"/>
          <w:sz w:val="24"/>
          <w:szCs w:val="24"/>
        </w:rPr>
      </w:pPr>
      <w:r w:rsidRPr="00AD055A">
        <w:rPr>
          <w:rFonts w:cstheme="minorHAnsi"/>
          <w:sz w:val="24"/>
          <w:szCs w:val="24"/>
        </w:rPr>
        <w:t>rozwój ponadpodstawowych kompetencji cyfrowych, w tym umiejętności ściśle informatycznych;</w:t>
      </w:r>
    </w:p>
    <w:p w14:paraId="39E35A1C" w14:textId="4F79053C" w:rsidR="00A93F9B" w:rsidRPr="00AD055A" w:rsidRDefault="00A93F9B" w:rsidP="00EC0EAC">
      <w:pPr>
        <w:numPr>
          <w:ilvl w:val="0"/>
          <w:numId w:val="14"/>
        </w:numPr>
        <w:spacing w:after="0" w:line="240" w:lineRule="auto"/>
        <w:ind w:left="426" w:hanging="284"/>
        <w:jc w:val="both"/>
        <w:rPr>
          <w:rFonts w:cstheme="minorHAnsi"/>
          <w:sz w:val="24"/>
          <w:szCs w:val="24"/>
        </w:rPr>
      </w:pPr>
      <w:r w:rsidRPr="00AD055A">
        <w:rPr>
          <w:rFonts w:cstheme="minorHAnsi"/>
          <w:sz w:val="24"/>
          <w:szCs w:val="24"/>
        </w:rPr>
        <w:t>przygotowanie i przeprowadzenie studiów II stopnia w zakresie sztucznej inteligencji, uczenia maszyn</w:t>
      </w:r>
      <w:r w:rsidR="004551BD">
        <w:rPr>
          <w:rFonts w:cstheme="minorHAnsi"/>
          <w:sz w:val="24"/>
          <w:szCs w:val="24"/>
        </w:rPr>
        <w:t xml:space="preserve">owego oraz </w:t>
      </w:r>
      <w:proofErr w:type="spellStart"/>
      <w:r w:rsidR="004551BD">
        <w:rPr>
          <w:rFonts w:cstheme="minorHAnsi"/>
          <w:sz w:val="24"/>
          <w:szCs w:val="24"/>
        </w:rPr>
        <w:t>cyberbezpieczeństwa</w:t>
      </w:r>
      <w:proofErr w:type="spellEnd"/>
      <w:r w:rsidR="004551BD">
        <w:rPr>
          <w:rFonts w:cstheme="minorHAnsi"/>
          <w:sz w:val="24"/>
          <w:szCs w:val="24"/>
        </w:rPr>
        <w:t>;</w:t>
      </w:r>
    </w:p>
    <w:p w14:paraId="6204C92C" w14:textId="77777777" w:rsidR="00A93F9B" w:rsidRPr="00AD055A" w:rsidRDefault="00A93F9B" w:rsidP="00EC0EAC">
      <w:pPr>
        <w:numPr>
          <w:ilvl w:val="0"/>
          <w:numId w:val="14"/>
        </w:numPr>
        <w:spacing w:after="0" w:line="240" w:lineRule="auto"/>
        <w:ind w:left="426" w:hanging="284"/>
        <w:jc w:val="both"/>
        <w:rPr>
          <w:rFonts w:cstheme="minorHAnsi"/>
          <w:sz w:val="24"/>
          <w:szCs w:val="24"/>
        </w:rPr>
      </w:pPr>
      <w:r w:rsidRPr="00AD055A">
        <w:rPr>
          <w:rFonts w:cstheme="minorHAnsi"/>
          <w:sz w:val="24"/>
          <w:szCs w:val="24"/>
        </w:rPr>
        <w:t>pobudzanie kreatywności oraz promowanie interdyscyplinarnej współpracy;</w:t>
      </w:r>
    </w:p>
    <w:p w14:paraId="6CA6977D" w14:textId="77777777" w:rsidR="00A93F9B" w:rsidRPr="00AD055A" w:rsidRDefault="00A93F9B" w:rsidP="00EC0EAC">
      <w:pPr>
        <w:numPr>
          <w:ilvl w:val="0"/>
          <w:numId w:val="14"/>
        </w:numPr>
        <w:spacing w:after="0" w:line="240" w:lineRule="auto"/>
        <w:ind w:left="426" w:hanging="284"/>
        <w:jc w:val="both"/>
        <w:rPr>
          <w:rFonts w:cstheme="minorHAnsi"/>
          <w:sz w:val="24"/>
          <w:szCs w:val="24"/>
        </w:rPr>
      </w:pPr>
      <w:r w:rsidRPr="00AD055A">
        <w:rPr>
          <w:rFonts w:cstheme="minorHAnsi"/>
          <w:sz w:val="24"/>
          <w:szCs w:val="24"/>
        </w:rPr>
        <w:t xml:space="preserve">współpracę krajową oraz międzynarodową ze specjalistami (zarówno naukowcami oraz przedstawicielami z branży) w zakresie sztucznej inteligencji, uczenia maszynowego oraz </w:t>
      </w:r>
      <w:proofErr w:type="spellStart"/>
      <w:r w:rsidRPr="00AD055A">
        <w:rPr>
          <w:rFonts w:cstheme="minorHAnsi"/>
          <w:sz w:val="24"/>
          <w:szCs w:val="24"/>
        </w:rPr>
        <w:t>cyberbezpieczeństwa</w:t>
      </w:r>
      <w:proofErr w:type="spellEnd"/>
      <w:r w:rsidRPr="00AD055A">
        <w:rPr>
          <w:rFonts w:cstheme="minorHAnsi"/>
          <w:sz w:val="24"/>
          <w:szCs w:val="24"/>
        </w:rPr>
        <w:t>;</w:t>
      </w:r>
    </w:p>
    <w:p w14:paraId="4E0E95F0" w14:textId="77777777" w:rsidR="00A93F9B" w:rsidRPr="00AD055A" w:rsidRDefault="00A93F9B" w:rsidP="00EC0EAC">
      <w:pPr>
        <w:numPr>
          <w:ilvl w:val="0"/>
          <w:numId w:val="14"/>
        </w:numPr>
        <w:spacing w:after="240" w:line="240" w:lineRule="auto"/>
        <w:ind w:left="426" w:hanging="284"/>
        <w:jc w:val="both"/>
        <w:rPr>
          <w:rFonts w:eastAsiaTheme="minorEastAsia" w:cstheme="minorHAnsi"/>
          <w:sz w:val="24"/>
          <w:szCs w:val="24"/>
        </w:rPr>
      </w:pPr>
      <w:r w:rsidRPr="00AD055A">
        <w:rPr>
          <w:rFonts w:cstheme="minorHAnsi"/>
          <w:sz w:val="24"/>
          <w:szCs w:val="24"/>
        </w:rPr>
        <w:t xml:space="preserve">realizację projektów informatycznych, a także </w:t>
      </w:r>
      <w:proofErr w:type="spellStart"/>
      <w:r w:rsidRPr="00AD055A">
        <w:rPr>
          <w:rFonts w:cstheme="minorHAnsi"/>
          <w:sz w:val="24"/>
          <w:szCs w:val="24"/>
        </w:rPr>
        <w:t>tutoring</w:t>
      </w:r>
      <w:proofErr w:type="spellEnd"/>
      <w:r w:rsidRPr="00AD055A">
        <w:rPr>
          <w:rFonts w:cstheme="minorHAnsi"/>
          <w:sz w:val="24"/>
          <w:szCs w:val="24"/>
        </w:rPr>
        <w:t>.</w:t>
      </w:r>
    </w:p>
    <w:p w14:paraId="7429BDDE" w14:textId="77777777" w:rsidR="00A93F9B" w:rsidRPr="00AD055A" w:rsidRDefault="00A93F9B" w:rsidP="00AD05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AD055A">
        <w:rPr>
          <w:rFonts w:cstheme="minorHAnsi"/>
          <w:b/>
          <w:bCs/>
          <w:sz w:val="24"/>
          <w:szCs w:val="24"/>
        </w:rPr>
        <w:t>Rezultaty projektu:</w:t>
      </w:r>
    </w:p>
    <w:p w14:paraId="0065D6A1" w14:textId="77777777" w:rsidR="00A93F9B" w:rsidRPr="00AD055A" w:rsidRDefault="00A93F9B" w:rsidP="00AD055A">
      <w:pPr>
        <w:spacing w:after="0" w:line="240" w:lineRule="auto"/>
        <w:jc w:val="both"/>
        <w:rPr>
          <w:rFonts w:eastAsiaTheme="minorEastAsia" w:cstheme="minorHAnsi"/>
          <w:sz w:val="24"/>
          <w:szCs w:val="24"/>
        </w:rPr>
      </w:pPr>
      <w:r w:rsidRPr="00AD055A">
        <w:rPr>
          <w:rFonts w:cstheme="minorHAnsi"/>
          <w:sz w:val="24"/>
          <w:szCs w:val="24"/>
        </w:rPr>
        <w:t xml:space="preserve">W efekcie realizacji Projektu zostanie wypracowany i przetestowany model systemowego kształcenia wysokiej klasy specjalistów w zakresie sztucznej inteligencji, uczenia maszynowego i </w:t>
      </w:r>
      <w:proofErr w:type="spellStart"/>
      <w:r w:rsidRPr="00AD055A">
        <w:rPr>
          <w:rFonts w:cstheme="minorHAnsi"/>
          <w:sz w:val="24"/>
          <w:szCs w:val="24"/>
        </w:rPr>
        <w:t>cyberbezpieczeństwa</w:t>
      </w:r>
      <w:proofErr w:type="spellEnd"/>
      <w:r w:rsidRPr="00AD055A">
        <w:rPr>
          <w:rFonts w:cstheme="minorHAnsi"/>
          <w:sz w:val="24"/>
          <w:szCs w:val="24"/>
        </w:rPr>
        <w:t>, co pozytywnie wpłynie na rozwój polskiej nauki oraz konkurencyjność gospodarki.</w:t>
      </w:r>
    </w:p>
    <w:p w14:paraId="5DE77E08" w14:textId="43379AFB" w:rsidR="00A93F9B" w:rsidRPr="00AD055A" w:rsidRDefault="00A93F9B" w:rsidP="00AD055A">
      <w:pPr>
        <w:spacing w:after="0" w:line="240" w:lineRule="auto"/>
        <w:jc w:val="both"/>
        <w:rPr>
          <w:rFonts w:eastAsiaTheme="minorEastAsia" w:cstheme="minorHAnsi"/>
          <w:sz w:val="24"/>
          <w:szCs w:val="24"/>
        </w:rPr>
      </w:pPr>
      <w:r w:rsidRPr="00AD055A">
        <w:rPr>
          <w:rFonts w:cstheme="minorHAnsi"/>
          <w:sz w:val="24"/>
          <w:szCs w:val="24"/>
        </w:rPr>
        <w:t xml:space="preserve">Projekt zakłada przygotowanie przynajmniej trzech modelowych programów kształcenia na studiach II stopnia w obszarze sztucznej inteligencji, uczenia maszynowego oraz </w:t>
      </w:r>
      <w:proofErr w:type="spellStart"/>
      <w:r w:rsidRPr="00AD055A">
        <w:rPr>
          <w:rFonts w:cstheme="minorHAnsi"/>
          <w:sz w:val="24"/>
          <w:szCs w:val="24"/>
        </w:rPr>
        <w:lastRenderedPageBreak/>
        <w:t>cyberbezpieczeństwa</w:t>
      </w:r>
      <w:proofErr w:type="spellEnd"/>
      <w:r w:rsidRPr="00AD055A">
        <w:rPr>
          <w:rFonts w:cstheme="minorHAnsi"/>
          <w:sz w:val="24"/>
          <w:szCs w:val="24"/>
        </w:rPr>
        <w:t xml:space="preserve"> oraz </w:t>
      </w:r>
      <w:r w:rsidR="00744B63" w:rsidRPr="00AD055A">
        <w:rPr>
          <w:rFonts w:cstheme="minorHAnsi"/>
          <w:sz w:val="24"/>
          <w:szCs w:val="24"/>
        </w:rPr>
        <w:t>realizację, co</w:t>
      </w:r>
      <w:r w:rsidRPr="00AD055A">
        <w:rPr>
          <w:rFonts w:cstheme="minorHAnsi"/>
          <w:sz w:val="24"/>
          <w:szCs w:val="24"/>
        </w:rPr>
        <w:t xml:space="preserve"> najmniej 60 projektów informatycznych. Realizacja projektu AI Tech pozwoli na rozwinięcie kompetencji cyfrowych w zakresie studiów II stopnia u minimum 265 osób (w tym kobiety: 41, mężczyźni: 224).</w:t>
      </w:r>
    </w:p>
    <w:p w14:paraId="14DAE4CF" w14:textId="35548FED" w:rsidR="00A93F9B" w:rsidRPr="00AD055A" w:rsidRDefault="00A93F9B" w:rsidP="004551BD">
      <w:pPr>
        <w:spacing w:after="240" w:line="240" w:lineRule="auto"/>
        <w:jc w:val="both"/>
        <w:rPr>
          <w:rFonts w:eastAsiaTheme="minorEastAsia" w:cstheme="minorHAnsi"/>
          <w:sz w:val="24"/>
          <w:szCs w:val="24"/>
        </w:rPr>
      </w:pPr>
      <w:r w:rsidRPr="00AD055A">
        <w:rPr>
          <w:rFonts w:cstheme="minorHAnsi"/>
          <w:sz w:val="24"/>
          <w:szCs w:val="24"/>
        </w:rPr>
        <w:t xml:space="preserve">Będzie to bezpośrednia odpowiedź na coraz bardziej widoczne potrzeby wynikające z dynamicznie postępującej transformacji cyfrowej. Ponadto w efekcie realizacji Projektu grupa uczestników studiów wyższych posiądzie zaawansowane umiejętności w zakresie sztucznej inteligencji, uczenia maszynowego i </w:t>
      </w:r>
      <w:proofErr w:type="spellStart"/>
      <w:r w:rsidRPr="00AD055A">
        <w:rPr>
          <w:rFonts w:cstheme="minorHAnsi"/>
          <w:sz w:val="24"/>
          <w:szCs w:val="24"/>
        </w:rPr>
        <w:t>cyberbezpieczeństwa</w:t>
      </w:r>
      <w:proofErr w:type="spellEnd"/>
      <w:r w:rsidRPr="00AD055A">
        <w:rPr>
          <w:rFonts w:cstheme="minorHAnsi"/>
          <w:sz w:val="24"/>
          <w:szCs w:val="24"/>
        </w:rPr>
        <w:t>.</w:t>
      </w:r>
    </w:p>
    <w:p w14:paraId="36B2DD08" w14:textId="70CAA2CA" w:rsidR="006B7A68" w:rsidRPr="00AD055A" w:rsidRDefault="00F41086" w:rsidP="004551BD">
      <w:pPr>
        <w:pStyle w:val="NormalnyWeb"/>
        <w:shd w:val="clear" w:color="auto" w:fill="FFFFFF"/>
        <w:spacing w:before="0" w:beforeAutospacing="0" w:after="240" w:afterAutospacing="0" w:line="300" w:lineRule="atLeast"/>
        <w:jc w:val="both"/>
        <w:rPr>
          <w:rFonts w:asciiTheme="minorHAnsi" w:eastAsiaTheme="minorHAnsi" w:hAnsiTheme="minorHAnsi" w:cstheme="minorHAnsi"/>
          <w:lang w:eastAsia="en-US"/>
        </w:rPr>
      </w:pPr>
      <w:r w:rsidRPr="00AD055A">
        <w:rPr>
          <w:rFonts w:asciiTheme="minorHAnsi" w:eastAsiaTheme="minorHAnsi" w:hAnsiTheme="minorHAnsi" w:cstheme="minorHAnsi"/>
          <w:lang w:eastAsia="en-US"/>
        </w:rPr>
        <w:t>Planuje się</w:t>
      </w:r>
      <w:r w:rsidR="0041348A" w:rsidRPr="00AD055A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AD055A">
        <w:rPr>
          <w:rFonts w:asciiTheme="minorHAnsi" w:eastAsiaTheme="minorHAnsi" w:hAnsiTheme="minorHAnsi" w:cstheme="minorHAnsi"/>
          <w:lang w:eastAsia="en-US"/>
        </w:rPr>
        <w:t xml:space="preserve">zorganizowanie sesji plenarnej </w:t>
      </w:r>
      <w:r w:rsidR="0041348A" w:rsidRPr="00AD055A">
        <w:rPr>
          <w:rFonts w:asciiTheme="minorHAnsi" w:eastAsiaTheme="minorHAnsi" w:hAnsiTheme="minorHAnsi" w:cstheme="minorHAnsi"/>
          <w:lang w:eastAsia="en-US"/>
        </w:rPr>
        <w:t xml:space="preserve">oraz szeregu dyskusji panelowych, dotyczących zagadnień </w:t>
      </w:r>
      <w:r w:rsidR="001729DB" w:rsidRPr="00AD055A">
        <w:rPr>
          <w:rFonts w:asciiTheme="minorHAnsi" w:eastAsiaTheme="minorHAnsi" w:hAnsiTheme="minorHAnsi" w:cstheme="minorHAnsi"/>
          <w:lang w:eastAsia="en-US"/>
        </w:rPr>
        <w:t xml:space="preserve">jak np. </w:t>
      </w:r>
      <w:r w:rsidR="006B7A68" w:rsidRPr="00AD055A">
        <w:rPr>
          <w:rFonts w:asciiTheme="minorHAnsi" w:eastAsiaTheme="minorHAnsi" w:hAnsiTheme="minorHAnsi" w:cstheme="minorHAnsi"/>
          <w:lang w:eastAsia="en-US"/>
        </w:rPr>
        <w:t xml:space="preserve">w szczególności zarządzanie modelami w dużej skali, produkcyjne rozwiązania chmurowe, </w:t>
      </w:r>
      <w:proofErr w:type="spellStart"/>
      <w:r w:rsidR="006B7A68" w:rsidRPr="00AD055A">
        <w:rPr>
          <w:rFonts w:asciiTheme="minorHAnsi" w:eastAsiaTheme="minorHAnsi" w:hAnsiTheme="minorHAnsi" w:cstheme="minorHAnsi"/>
          <w:lang w:eastAsia="en-US"/>
        </w:rPr>
        <w:t>DevOps</w:t>
      </w:r>
      <w:proofErr w:type="spellEnd"/>
      <w:r w:rsidR="006B7A68" w:rsidRPr="00AD055A">
        <w:rPr>
          <w:rFonts w:asciiTheme="minorHAnsi" w:eastAsiaTheme="minorHAnsi" w:hAnsiTheme="minorHAnsi" w:cstheme="minorHAnsi"/>
          <w:lang w:eastAsia="en-US"/>
        </w:rPr>
        <w:t xml:space="preserve"> i </w:t>
      </w:r>
      <w:proofErr w:type="spellStart"/>
      <w:r w:rsidR="006B7A68" w:rsidRPr="00AD055A">
        <w:rPr>
          <w:rFonts w:asciiTheme="minorHAnsi" w:eastAsiaTheme="minorHAnsi" w:hAnsiTheme="minorHAnsi" w:cstheme="minorHAnsi"/>
          <w:lang w:eastAsia="en-US"/>
        </w:rPr>
        <w:t>MLOps</w:t>
      </w:r>
      <w:proofErr w:type="spellEnd"/>
      <w:r w:rsidR="006B7A68" w:rsidRPr="00AD055A">
        <w:rPr>
          <w:rFonts w:asciiTheme="minorHAnsi" w:eastAsiaTheme="minorHAnsi" w:hAnsiTheme="minorHAnsi" w:cstheme="minorHAnsi"/>
          <w:lang w:eastAsia="en-US"/>
        </w:rPr>
        <w:t xml:space="preserve">, </w:t>
      </w:r>
      <w:r w:rsidR="00744B63" w:rsidRPr="00AD055A">
        <w:rPr>
          <w:rFonts w:asciiTheme="minorHAnsi" w:eastAsiaTheme="minorHAnsi" w:hAnsiTheme="minorHAnsi" w:cstheme="minorHAnsi"/>
          <w:lang w:eastAsia="en-US"/>
        </w:rPr>
        <w:t>problematyka jakości</w:t>
      </w:r>
      <w:r w:rsidR="006B7A68" w:rsidRPr="00AD055A">
        <w:rPr>
          <w:rFonts w:asciiTheme="minorHAnsi" w:eastAsiaTheme="minorHAnsi" w:hAnsiTheme="minorHAnsi" w:cstheme="minorHAnsi"/>
          <w:lang w:eastAsia="en-US"/>
        </w:rPr>
        <w:t xml:space="preserve"> usług w ML</w:t>
      </w:r>
      <w:r w:rsidR="005F7882" w:rsidRPr="00AD055A">
        <w:rPr>
          <w:rFonts w:asciiTheme="minorHAnsi" w:eastAsiaTheme="minorHAnsi" w:hAnsiTheme="minorHAnsi" w:cstheme="minorHAnsi"/>
          <w:lang w:eastAsia="en-US"/>
        </w:rPr>
        <w:t xml:space="preserve"> (</w:t>
      </w:r>
      <w:proofErr w:type="spellStart"/>
      <w:r w:rsidR="005F7882" w:rsidRPr="00AD055A">
        <w:rPr>
          <w:rFonts w:asciiTheme="minorHAnsi" w:eastAsiaTheme="minorHAnsi" w:hAnsiTheme="minorHAnsi" w:cstheme="minorHAnsi"/>
          <w:lang w:eastAsia="en-US"/>
        </w:rPr>
        <w:t>machine</w:t>
      </w:r>
      <w:proofErr w:type="spellEnd"/>
      <w:r w:rsidR="005F7882" w:rsidRPr="00AD055A">
        <w:rPr>
          <w:rFonts w:asciiTheme="minorHAnsi" w:eastAsiaTheme="minorHAnsi" w:hAnsiTheme="minorHAnsi" w:cstheme="minorHAnsi"/>
          <w:lang w:eastAsia="en-US"/>
        </w:rPr>
        <w:t xml:space="preserve"> learning) </w:t>
      </w:r>
      <w:r w:rsidR="006B7A68" w:rsidRPr="00AD055A">
        <w:rPr>
          <w:rFonts w:asciiTheme="minorHAnsi" w:eastAsiaTheme="minorHAnsi" w:hAnsiTheme="minorHAnsi" w:cstheme="minorHAnsi"/>
          <w:lang w:eastAsia="en-US"/>
        </w:rPr>
        <w:t>multimedialne zastosowaniach przemysłowe AI</w:t>
      </w:r>
      <w:r w:rsidR="005F7882" w:rsidRPr="00AD055A">
        <w:rPr>
          <w:rFonts w:asciiTheme="minorHAnsi" w:eastAsiaTheme="minorHAnsi" w:hAnsiTheme="minorHAnsi" w:cstheme="minorHAnsi"/>
          <w:lang w:eastAsia="en-US"/>
        </w:rPr>
        <w:t xml:space="preserve"> (</w:t>
      </w:r>
      <w:proofErr w:type="spellStart"/>
      <w:r w:rsidR="005F7882" w:rsidRPr="00AD055A">
        <w:rPr>
          <w:rFonts w:asciiTheme="minorHAnsi" w:eastAsiaTheme="minorHAnsi" w:hAnsiTheme="minorHAnsi" w:cstheme="minorHAnsi"/>
          <w:lang w:eastAsia="en-US"/>
        </w:rPr>
        <w:t>artificial</w:t>
      </w:r>
      <w:proofErr w:type="spellEnd"/>
      <w:r w:rsidR="005F7882" w:rsidRPr="00AD055A">
        <w:rPr>
          <w:rFonts w:asciiTheme="minorHAnsi" w:eastAsiaTheme="minorHAnsi" w:hAnsiTheme="minorHAnsi" w:cstheme="minorHAnsi"/>
          <w:lang w:eastAsia="en-US"/>
        </w:rPr>
        <w:t xml:space="preserve"> </w:t>
      </w:r>
      <w:proofErr w:type="spellStart"/>
      <w:r w:rsidR="005F7882" w:rsidRPr="00AD055A">
        <w:rPr>
          <w:rFonts w:asciiTheme="minorHAnsi" w:eastAsiaTheme="minorHAnsi" w:hAnsiTheme="minorHAnsi" w:cstheme="minorHAnsi"/>
          <w:lang w:eastAsia="en-US"/>
        </w:rPr>
        <w:t>intelligence</w:t>
      </w:r>
      <w:proofErr w:type="spellEnd"/>
      <w:r w:rsidR="005F7882" w:rsidRPr="00AD055A">
        <w:rPr>
          <w:rFonts w:asciiTheme="minorHAnsi" w:eastAsiaTheme="minorHAnsi" w:hAnsiTheme="minorHAnsi" w:cstheme="minorHAnsi"/>
          <w:lang w:eastAsia="en-US"/>
        </w:rPr>
        <w:t>)</w:t>
      </w:r>
      <w:r w:rsidR="006B7A68" w:rsidRPr="00AD055A">
        <w:rPr>
          <w:rFonts w:asciiTheme="minorHAnsi" w:eastAsiaTheme="minorHAnsi" w:hAnsiTheme="minorHAnsi" w:cstheme="minorHAnsi"/>
          <w:lang w:eastAsia="en-US"/>
        </w:rPr>
        <w:t xml:space="preserve">, symulacja robotów dla uczenia maszynowego, niezawodna i </w:t>
      </w:r>
      <w:proofErr w:type="spellStart"/>
      <w:r w:rsidR="006B7A68" w:rsidRPr="00AD055A">
        <w:rPr>
          <w:rFonts w:asciiTheme="minorHAnsi" w:eastAsiaTheme="minorHAnsi" w:hAnsiTheme="minorHAnsi" w:cstheme="minorHAnsi"/>
          <w:lang w:eastAsia="en-US"/>
        </w:rPr>
        <w:t>wyjaśnialna</w:t>
      </w:r>
      <w:proofErr w:type="spellEnd"/>
      <w:r w:rsidR="006B7A68" w:rsidRPr="00AD055A">
        <w:rPr>
          <w:rFonts w:asciiTheme="minorHAnsi" w:eastAsiaTheme="minorHAnsi" w:hAnsiTheme="minorHAnsi" w:cstheme="minorHAnsi"/>
          <w:lang w:eastAsia="en-US"/>
        </w:rPr>
        <w:t xml:space="preserve"> AI, przetwarzanie języka, odkrywanie wiedzy, zastosowania </w:t>
      </w:r>
      <w:r w:rsidR="00385519" w:rsidRPr="00AD055A">
        <w:rPr>
          <w:rFonts w:asciiTheme="minorHAnsi" w:eastAsiaTheme="minorHAnsi" w:hAnsiTheme="minorHAnsi" w:cstheme="minorHAnsi"/>
          <w:lang w:eastAsia="en-US"/>
        </w:rPr>
        <w:t xml:space="preserve">AI </w:t>
      </w:r>
      <w:r w:rsidR="006B7A68" w:rsidRPr="00AD055A">
        <w:rPr>
          <w:rFonts w:asciiTheme="minorHAnsi" w:eastAsiaTheme="minorHAnsi" w:hAnsiTheme="minorHAnsi" w:cstheme="minorHAnsi"/>
          <w:lang w:eastAsia="en-US"/>
        </w:rPr>
        <w:t>w</w:t>
      </w:r>
      <w:r w:rsidR="008523CE" w:rsidRPr="00AD055A">
        <w:rPr>
          <w:rFonts w:asciiTheme="minorHAnsi" w:eastAsiaTheme="minorHAnsi" w:hAnsiTheme="minorHAnsi" w:cstheme="minorHAnsi"/>
          <w:lang w:eastAsia="en-US"/>
        </w:rPr>
        <w:t xml:space="preserve"> </w:t>
      </w:r>
      <w:r w:rsidR="006B7A68" w:rsidRPr="00AD055A">
        <w:rPr>
          <w:rFonts w:asciiTheme="minorHAnsi" w:eastAsiaTheme="minorHAnsi" w:hAnsiTheme="minorHAnsi" w:cstheme="minorHAnsi"/>
          <w:lang w:eastAsia="en-US"/>
        </w:rPr>
        <w:t>biologii strukturalnej i genetyce, wsparcie diagnostyki medycznej, zastosowania sieci generatywnych.</w:t>
      </w:r>
    </w:p>
    <w:p w14:paraId="3EB66080" w14:textId="37B51BDB" w:rsidR="000550E4" w:rsidRPr="00AD055A" w:rsidRDefault="000550E4" w:rsidP="004551BD">
      <w:pPr>
        <w:pStyle w:val="NormalnyWeb"/>
        <w:shd w:val="clear" w:color="auto" w:fill="FFFFFF"/>
        <w:spacing w:before="0" w:beforeAutospacing="0" w:after="360" w:afterAutospacing="0" w:line="300" w:lineRule="atLeast"/>
        <w:jc w:val="both"/>
        <w:rPr>
          <w:rFonts w:asciiTheme="minorHAnsi" w:eastAsiaTheme="minorHAnsi" w:hAnsiTheme="minorHAnsi" w:cstheme="minorHAnsi"/>
          <w:lang w:eastAsia="en-US"/>
        </w:rPr>
      </w:pPr>
      <w:r w:rsidRPr="00AD055A">
        <w:rPr>
          <w:rFonts w:asciiTheme="minorHAnsi" w:eastAsiaTheme="minorHAnsi" w:hAnsiTheme="minorHAnsi" w:cstheme="minorHAnsi"/>
          <w:lang w:eastAsia="en-US"/>
        </w:rPr>
        <w:t>Cel zamówienia: zaplanowanie i przeprowadzenie</w:t>
      </w:r>
      <w:r w:rsidR="00AA11D5">
        <w:rPr>
          <w:rFonts w:asciiTheme="minorHAnsi" w:eastAsiaTheme="minorHAnsi" w:hAnsiTheme="minorHAnsi" w:cstheme="minorHAnsi"/>
          <w:lang w:eastAsia="en-US"/>
        </w:rPr>
        <w:t xml:space="preserve"> w ramach projektu, II edycji S</w:t>
      </w:r>
      <w:r w:rsidR="00B404AC" w:rsidRPr="00AD055A">
        <w:rPr>
          <w:rFonts w:asciiTheme="minorHAnsi" w:eastAsiaTheme="minorHAnsi" w:hAnsiTheme="minorHAnsi" w:cstheme="minorHAnsi"/>
          <w:lang w:eastAsia="en-US"/>
        </w:rPr>
        <w:t xml:space="preserve">zkoły </w:t>
      </w:r>
      <w:r w:rsidR="00AA11D5">
        <w:rPr>
          <w:rFonts w:asciiTheme="minorHAnsi" w:eastAsiaTheme="minorHAnsi" w:hAnsiTheme="minorHAnsi" w:cstheme="minorHAnsi"/>
          <w:lang w:eastAsia="en-US"/>
        </w:rPr>
        <w:t xml:space="preserve">Letniej, </w:t>
      </w:r>
      <w:r w:rsidR="00B404AC" w:rsidRPr="00AD055A">
        <w:rPr>
          <w:rFonts w:asciiTheme="minorHAnsi" w:eastAsiaTheme="minorHAnsi" w:hAnsiTheme="minorHAnsi" w:cstheme="minorHAnsi"/>
          <w:lang w:eastAsia="en-US"/>
        </w:rPr>
        <w:t>mającej na celu podniesienie kompetencji studentów i um</w:t>
      </w:r>
      <w:r w:rsidR="004551BD">
        <w:rPr>
          <w:rFonts w:asciiTheme="minorHAnsi" w:eastAsiaTheme="minorHAnsi" w:hAnsiTheme="minorHAnsi" w:cstheme="minorHAnsi"/>
          <w:lang w:eastAsia="en-US"/>
        </w:rPr>
        <w:t>ożliwienie wymiany doświadczeń.</w:t>
      </w:r>
    </w:p>
    <w:p w14:paraId="594A2461" w14:textId="77777777" w:rsidR="00EF6D03" w:rsidRPr="00AD055A" w:rsidRDefault="00EF6D03" w:rsidP="00EC0EAC">
      <w:pPr>
        <w:pStyle w:val="Akapitzlist"/>
        <w:numPr>
          <w:ilvl w:val="0"/>
          <w:numId w:val="1"/>
        </w:numPr>
        <w:suppressAutoHyphens/>
        <w:spacing w:after="0" w:line="276" w:lineRule="auto"/>
        <w:jc w:val="both"/>
        <w:rPr>
          <w:rFonts w:eastAsia="Calibri" w:cstheme="minorHAnsi"/>
          <w:b/>
          <w:sz w:val="24"/>
          <w:szCs w:val="24"/>
          <w:lang w:eastAsia="ar-SA"/>
        </w:rPr>
      </w:pPr>
      <w:r w:rsidRPr="00AD055A">
        <w:rPr>
          <w:rFonts w:eastAsia="Calibri" w:cstheme="minorHAnsi"/>
          <w:b/>
          <w:sz w:val="24"/>
          <w:szCs w:val="24"/>
          <w:lang w:eastAsia="ar-SA"/>
        </w:rPr>
        <w:t>MIEJSCE I TERMIN REALIZACJI</w:t>
      </w:r>
    </w:p>
    <w:p w14:paraId="3E1E0435" w14:textId="39FA7D8C" w:rsidR="0057074D" w:rsidRPr="00AD055A" w:rsidRDefault="00304644" w:rsidP="004551BD">
      <w:pPr>
        <w:suppressAutoHyphens/>
        <w:spacing w:after="240" w:line="276" w:lineRule="auto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 xml:space="preserve">Wybrany ośrodek w max. odległości do </w:t>
      </w:r>
      <w:r w:rsidR="00744B63" w:rsidRPr="00AD055A">
        <w:rPr>
          <w:rFonts w:eastAsia="Calibri" w:cstheme="minorHAnsi"/>
          <w:sz w:val="24"/>
          <w:szCs w:val="24"/>
          <w:lang w:eastAsia="ar-SA"/>
        </w:rPr>
        <w:t>5</w:t>
      </w:r>
      <w:r w:rsidR="003A470D" w:rsidRPr="00AD055A">
        <w:rPr>
          <w:rFonts w:eastAsia="Calibri" w:cstheme="minorHAnsi"/>
          <w:sz w:val="24"/>
          <w:szCs w:val="24"/>
          <w:lang w:eastAsia="ar-SA"/>
        </w:rPr>
        <w:t>0</w:t>
      </w:r>
      <w:r w:rsidR="00744B63" w:rsidRPr="00AD055A">
        <w:rPr>
          <w:rFonts w:eastAsia="Calibri" w:cstheme="minorHAnsi"/>
          <w:sz w:val="24"/>
          <w:szCs w:val="24"/>
          <w:lang w:eastAsia="ar-SA"/>
        </w:rPr>
        <w:t xml:space="preserve"> </w:t>
      </w:r>
      <w:r w:rsidRPr="00AD055A">
        <w:rPr>
          <w:rFonts w:eastAsia="Calibri" w:cstheme="minorHAnsi"/>
          <w:sz w:val="24"/>
          <w:szCs w:val="24"/>
          <w:lang w:eastAsia="ar-SA"/>
        </w:rPr>
        <w:t>km od Dworca Centralnego w</w:t>
      </w:r>
      <w:r w:rsidR="003A470D" w:rsidRPr="00AD055A">
        <w:rPr>
          <w:rFonts w:eastAsia="Calibri" w:cstheme="minorHAnsi"/>
          <w:sz w:val="24"/>
          <w:szCs w:val="24"/>
          <w:lang w:eastAsia="ar-SA"/>
        </w:rPr>
        <w:t xml:space="preserve"> Warszawie w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 linii prostej</w:t>
      </w:r>
      <w:r w:rsidR="00494A21">
        <w:rPr>
          <w:rFonts w:eastAsia="Calibri" w:cstheme="minorHAnsi"/>
          <w:sz w:val="24"/>
          <w:szCs w:val="24"/>
          <w:lang w:eastAsia="ar-SA"/>
        </w:rPr>
        <w:t>,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 w terminie ustalonym z Zamawiającym</w:t>
      </w:r>
      <w:r w:rsidR="0039452F">
        <w:rPr>
          <w:rFonts w:eastAsia="Calibri" w:cstheme="minorHAnsi"/>
          <w:sz w:val="24"/>
          <w:szCs w:val="24"/>
          <w:lang w:eastAsia="ar-SA"/>
        </w:rPr>
        <w:t>,</w:t>
      </w:r>
      <w:r w:rsidR="00AF4111">
        <w:rPr>
          <w:rFonts w:eastAsia="Calibri" w:cstheme="minorHAnsi"/>
          <w:sz w:val="24"/>
          <w:szCs w:val="24"/>
          <w:lang w:eastAsia="ar-SA"/>
        </w:rPr>
        <w:t xml:space="preserve"> 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nie później niż do 31.03.2023 </w:t>
      </w:r>
      <w:r w:rsidR="0039452F">
        <w:rPr>
          <w:rFonts w:eastAsia="Calibri" w:cstheme="minorHAnsi"/>
          <w:sz w:val="24"/>
          <w:szCs w:val="24"/>
          <w:lang w:eastAsia="ar-SA"/>
        </w:rPr>
        <w:t xml:space="preserve">r. </w:t>
      </w:r>
      <w:r w:rsidRPr="00AD055A">
        <w:rPr>
          <w:rFonts w:eastAsia="Calibri" w:cstheme="minorHAnsi"/>
          <w:sz w:val="24"/>
          <w:szCs w:val="24"/>
          <w:lang w:eastAsia="ar-SA"/>
        </w:rPr>
        <w:t>(preferowany październik</w:t>
      </w:r>
      <w:r w:rsidR="00AA11D5">
        <w:rPr>
          <w:rFonts w:eastAsia="Calibri" w:cstheme="minorHAnsi"/>
          <w:sz w:val="24"/>
          <w:szCs w:val="24"/>
          <w:lang w:eastAsia="ar-SA"/>
        </w:rPr>
        <w:t>/listopad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 2022</w:t>
      </w:r>
      <w:r w:rsidR="00494A21">
        <w:rPr>
          <w:rFonts w:eastAsia="Calibri" w:cstheme="minorHAnsi"/>
          <w:sz w:val="24"/>
          <w:szCs w:val="24"/>
          <w:lang w:eastAsia="ar-SA"/>
        </w:rPr>
        <w:t xml:space="preserve"> 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r.) Czas trwania II edycji szkoły letniej – 5 dni, </w:t>
      </w:r>
      <w:r w:rsidR="00EF6D03" w:rsidRPr="00AD055A">
        <w:rPr>
          <w:rFonts w:eastAsia="Calibri" w:cstheme="minorHAnsi"/>
          <w:sz w:val="24"/>
          <w:szCs w:val="24"/>
          <w:lang w:eastAsia="ar-SA"/>
        </w:rPr>
        <w:t>od</w:t>
      </w:r>
      <w:r w:rsidR="0057074D" w:rsidRPr="00AD055A">
        <w:rPr>
          <w:rFonts w:eastAsia="Calibri" w:cstheme="minorHAnsi"/>
          <w:sz w:val="24"/>
          <w:szCs w:val="24"/>
          <w:lang w:eastAsia="ar-SA"/>
        </w:rPr>
        <w:t xml:space="preserve"> </w:t>
      </w:r>
      <w:r w:rsidR="003F674B" w:rsidRPr="00AD055A">
        <w:rPr>
          <w:rFonts w:eastAsia="Calibri" w:cstheme="minorHAnsi"/>
          <w:sz w:val="24"/>
          <w:szCs w:val="24"/>
          <w:lang w:eastAsia="ar-SA"/>
        </w:rPr>
        <w:t xml:space="preserve">piątku </w:t>
      </w:r>
      <w:r w:rsidR="0057074D" w:rsidRPr="00AD055A">
        <w:rPr>
          <w:rFonts w:eastAsia="Calibri" w:cstheme="minorHAnsi"/>
          <w:sz w:val="24"/>
          <w:szCs w:val="24"/>
          <w:lang w:eastAsia="ar-SA"/>
        </w:rPr>
        <w:t>od godz</w:t>
      </w:r>
      <w:r w:rsidR="00744B63" w:rsidRPr="00AD055A">
        <w:rPr>
          <w:rFonts w:eastAsia="Calibri" w:cstheme="minorHAnsi"/>
          <w:sz w:val="24"/>
          <w:szCs w:val="24"/>
          <w:lang w:eastAsia="ar-SA"/>
        </w:rPr>
        <w:t>. 11: 00 do</w:t>
      </w:r>
      <w:r w:rsidR="0057074D" w:rsidRPr="00AD055A">
        <w:rPr>
          <w:rFonts w:eastAsia="Calibri" w:cstheme="minorHAnsi"/>
          <w:sz w:val="24"/>
          <w:szCs w:val="24"/>
          <w:lang w:eastAsia="ar-SA"/>
        </w:rPr>
        <w:t xml:space="preserve"> wtorku do godz. 15:00.</w:t>
      </w:r>
    </w:p>
    <w:p w14:paraId="3DED419C" w14:textId="77777777" w:rsidR="00EF6D03" w:rsidRPr="00AD055A" w:rsidRDefault="00EF6D03" w:rsidP="00EC0EAC">
      <w:pPr>
        <w:pStyle w:val="Akapitzlist"/>
        <w:numPr>
          <w:ilvl w:val="0"/>
          <w:numId w:val="1"/>
        </w:numPr>
        <w:suppressAutoHyphens/>
        <w:spacing w:after="0" w:line="276" w:lineRule="auto"/>
        <w:jc w:val="both"/>
        <w:rPr>
          <w:rFonts w:eastAsia="Calibri" w:cstheme="minorHAnsi"/>
          <w:b/>
          <w:sz w:val="24"/>
          <w:szCs w:val="24"/>
          <w:lang w:eastAsia="ar-SA"/>
        </w:rPr>
      </w:pPr>
      <w:r w:rsidRPr="00AD055A">
        <w:rPr>
          <w:rFonts w:eastAsia="Calibri" w:cstheme="minorHAnsi"/>
          <w:b/>
          <w:sz w:val="24"/>
          <w:szCs w:val="24"/>
          <w:lang w:eastAsia="ar-SA"/>
        </w:rPr>
        <w:t>FORMUŁA</w:t>
      </w:r>
    </w:p>
    <w:p w14:paraId="51FAD2A4" w14:textId="11642A6A" w:rsidR="00EF6D03" w:rsidRPr="00AD055A" w:rsidRDefault="00EF6D03" w:rsidP="004551BD">
      <w:pPr>
        <w:suppressAutoHyphens/>
        <w:spacing w:after="240" w:line="276" w:lineRule="auto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 xml:space="preserve">Wydarzenie odbędzie się w formule stacjonarnej. W przypadku </w:t>
      </w:r>
      <w:r w:rsidR="00237251" w:rsidRPr="00AD055A">
        <w:rPr>
          <w:rFonts w:eastAsia="Calibri" w:cstheme="minorHAnsi"/>
          <w:sz w:val="24"/>
          <w:szCs w:val="24"/>
          <w:lang w:eastAsia="ar-SA"/>
        </w:rPr>
        <w:t>stanu pandemii uniemożliwiającego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 organizację wydarzenia w formule stacjonarnej, </w:t>
      </w:r>
      <w:r w:rsidR="008E739E" w:rsidRPr="00AD055A">
        <w:rPr>
          <w:rFonts w:eastAsia="Calibri" w:cstheme="minorHAnsi"/>
          <w:sz w:val="24"/>
          <w:szCs w:val="24"/>
          <w:lang w:eastAsia="ar-SA"/>
        </w:rPr>
        <w:t xml:space="preserve">Zamawiający ma możliwość odstąpienia od Umowy lub zastrzega sobie możliwość jej </w:t>
      </w:r>
      <w:r w:rsidR="00BA1395" w:rsidRPr="00AD055A">
        <w:rPr>
          <w:rFonts w:eastAsia="Calibri" w:cstheme="minorHAnsi"/>
          <w:sz w:val="24"/>
          <w:szCs w:val="24"/>
          <w:lang w:eastAsia="ar-SA"/>
        </w:rPr>
        <w:t>niepodpisania</w:t>
      </w:r>
      <w:r w:rsidR="008E739E" w:rsidRPr="00AD055A">
        <w:rPr>
          <w:rFonts w:eastAsia="Calibri" w:cstheme="minorHAnsi"/>
          <w:sz w:val="24"/>
          <w:szCs w:val="24"/>
          <w:lang w:eastAsia="ar-SA"/>
        </w:rPr>
        <w:t xml:space="preserve"> bez </w:t>
      </w:r>
      <w:r w:rsidR="005F0772" w:rsidRPr="00AD055A">
        <w:rPr>
          <w:rFonts w:eastAsia="Calibri" w:cstheme="minorHAnsi"/>
          <w:sz w:val="24"/>
          <w:szCs w:val="24"/>
          <w:lang w:eastAsia="ar-SA"/>
        </w:rPr>
        <w:t>jakichkolwiek roszczeń ze strony Wykonawcy.</w:t>
      </w:r>
    </w:p>
    <w:p w14:paraId="29857F88" w14:textId="03C12112" w:rsidR="00E66DA7" w:rsidRPr="00AD055A" w:rsidRDefault="00E66DA7" w:rsidP="004551BD">
      <w:pPr>
        <w:pStyle w:val="Akapitzlist"/>
        <w:suppressAutoHyphens/>
        <w:spacing w:after="120" w:line="276" w:lineRule="auto"/>
        <w:ind w:hanging="720"/>
        <w:contextualSpacing w:val="0"/>
        <w:jc w:val="both"/>
        <w:rPr>
          <w:rFonts w:eastAsia="Calibri" w:cstheme="minorHAnsi"/>
          <w:b/>
          <w:sz w:val="24"/>
          <w:szCs w:val="24"/>
          <w:lang w:eastAsia="ar-SA"/>
        </w:rPr>
      </w:pPr>
      <w:r w:rsidRPr="00AD055A">
        <w:rPr>
          <w:rFonts w:eastAsia="Calibri" w:cstheme="minorHAnsi"/>
          <w:b/>
          <w:sz w:val="24"/>
          <w:szCs w:val="24"/>
          <w:lang w:eastAsia="ar-SA"/>
        </w:rPr>
        <w:t xml:space="preserve">5. </w:t>
      </w:r>
      <w:r w:rsidR="00C16B73" w:rsidRPr="00AD055A">
        <w:rPr>
          <w:rFonts w:eastAsia="Calibri" w:cstheme="minorHAnsi"/>
          <w:b/>
          <w:sz w:val="24"/>
          <w:szCs w:val="24"/>
          <w:lang w:eastAsia="ar-SA"/>
        </w:rPr>
        <w:t>SZCZEGÓŁOWY OPIS PRZEDMIOTU ZAMÓWIENIA</w:t>
      </w:r>
    </w:p>
    <w:p w14:paraId="7121CB0F" w14:textId="2654FEF3" w:rsidR="00E66DA7" w:rsidRPr="00AD055A" w:rsidRDefault="00E66DA7" w:rsidP="004551BD">
      <w:pPr>
        <w:pStyle w:val="Akapitzlist"/>
        <w:suppressAutoHyphens/>
        <w:spacing w:after="120" w:line="276" w:lineRule="auto"/>
        <w:ind w:left="0"/>
        <w:contextualSpacing w:val="0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>Podczas całego wydarzenia Wykonawca zobowiązany jest zapewnić:</w:t>
      </w:r>
    </w:p>
    <w:p w14:paraId="1E328034" w14:textId="313429FF" w:rsidR="00C16B73" w:rsidRPr="00AD055A" w:rsidRDefault="00744B63" w:rsidP="00EC0EAC">
      <w:pPr>
        <w:pStyle w:val="Akapitzlist"/>
        <w:numPr>
          <w:ilvl w:val="0"/>
          <w:numId w:val="15"/>
        </w:numPr>
        <w:suppressAutoHyphens/>
        <w:spacing w:after="0" w:line="276" w:lineRule="auto"/>
        <w:ind w:left="426" w:hanging="284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>Wynajęcie</w:t>
      </w:r>
      <w:r w:rsidR="00C16B73" w:rsidRPr="00AD055A">
        <w:rPr>
          <w:rFonts w:eastAsia="Calibri" w:cstheme="minorHAnsi"/>
          <w:sz w:val="24"/>
          <w:szCs w:val="24"/>
          <w:lang w:eastAsia="ar-SA"/>
        </w:rPr>
        <w:t xml:space="preserve"> ośrodka (hotel</w:t>
      </w:r>
      <w:r w:rsidR="00211BAE">
        <w:rPr>
          <w:rFonts w:eastAsia="Calibri" w:cstheme="minorHAnsi"/>
          <w:sz w:val="24"/>
          <w:szCs w:val="24"/>
          <w:lang w:eastAsia="ar-SA"/>
        </w:rPr>
        <w:t>u</w:t>
      </w:r>
      <w:r w:rsidR="00AA11D5">
        <w:rPr>
          <w:rFonts w:eastAsia="Calibri" w:cstheme="minorHAnsi"/>
          <w:sz w:val="24"/>
          <w:szCs w:val="24"/>
          <w:lang w:eastAsia="ar-SA"/>
        </w:rPr>
        <w:t>) do przeprowadzenia II edycji Szkoły L</w:t>
      </w:r>
      <w:r w:rsidR="00211BAE">
        <w:rPr>
          <w:rFonts w:eastAsia="Calibri" w:cstheme="minorHAnsi"/>
          <w:sz w:val="24"/>
          <w:szCs w:val="24"/>
          <w:lang w:eastAsia="ar-SA"/>
        </w:rPr>
        <w:t xml:space="preserve">etniej oraz </w:t>
      </w:r>
      <w:r w:rsidR="00D61B4C">
        <w:rPr>
          <w:rFonts w:eastAsia="Calibri" w:cstheme="minorHAnsi"/>
          <w:sz w:val="24"/>
          <w:szCs w:val="24"/>
          <w:lang w:eastAsia="ar-SA"/>
        </w:rPr>
        <w:t xml:space="preserve">zapewnienie noclegu dla max. 330 osób. </w:t>
      </w:r>
      <w:r w:rsidR="00C16B73" w:rsidRPr="00AD055A">
        <w:rPr>
          <w:rFonts w:eastAsia="Calibri" w:cstheme="minorHAnsi"/>
          <w:sz w:val="24"/>
          <w:szCs w:val="24"/>
          <w:lang w:eastAsia="ar-SA"/>
        </w:rPr>
        <w:t xml:space="preserve"> Ośrodek powinien być zlokalizowany </w:t>
      </w:r>
      <w:r w:rsidR="00A57010">
        <w:rPr>
          <w:rFonts w:eastAsia="Calibri" w:cstheme="minorHAnsi"/>
          <w:sz w:val="24"/>
          <w:szCs w:val="24"/>
          <w:lang w:eastAsia="ar-SA"/>
        </w:rPr>
        <w:t xml:space="preserve">poza Warszawą i </w:t>
      </w:r>
      <w:r w:rsidR="00C16B73" w:rsidRPr="00AD055A">
        <w:rPr>
          <w:rFonts w:eastAsia="Calibri" w:cstheme="minorHAnsi"/>
          <w:sz w:val="24"/>
          <w:szCs w:val="24"/>
          <w:lang w:eastAsia="ar-SA"/>
        </w:rPr>
        <w:t xml:space="preserve">w odległości nie większej niż </w:t>
      </w:r>
      <w:r w:rsidRPr="00AD055A">
        <w:rPr>
          <w:rFonts w:eastAsia="Calibri" w:cstheme="minorHAnsi"/>
          <w:sz w:val="24"/>
          <w:szCs w:val="24"/>
          <w:lang w:eastAsia="ar-SA"/>
        </w:rPr>
        <w:t>5</w:t>
      </w:r>
      <w:r w:rsidR="00C16B73" w:rsidRPr="00AD055A">
        <w:rPr>
          <w:rFonts w:eastAsia="Calibri" w:cstheme="minorHAnsi"/>
          <w:sz w:val="24"/>
          <w:szCs w:val="24"/>
          <w:lang w:eastAsia="ar-SA"/>
        </w:rPr>
        <w:t>0 km od Dworca Centralne</w:t>
      </w:r>
      <w:r w:rsidR="00D92960" w:rsidRPr="00AD055A">
        <w:rPr>
          <w:rFonts w:eastAsia="Calibri" w:cstheme="minorHAnsi"/>
          <w:sz w:val="24"/>
          <w:szCs w:val="24"/>
          <w:lang w:eastAsia="ar-SA"/>
        </w:rPr>
        <w:t>g</w:t>
      </w:r>
      <w:r w:rsidR="00C16B73" w:rsidRPr="00AD055A">
        <w:rPr>
          <w:rFonts w:eastAsia="Calibri" w:cstheme="minorHAnsi"/>
          <w:sz w:val="24"/>
          <w:szCs w:val="24"/>
          <w:lang w:eastAsia="ar-SA"/>
        </w:rPr>
        <w:t>o w W</w:t>
      </w:r>
      <w:r w:rsidR="00D92960" w:rsidRPr="00AD055A">
        <w:rPr>
          <w:rFonts w:eastAsia="Calibri" w:cstheme="minorHAnsi"/>
          <w:sz w:val="24"/>
          <w:szCs w:val="24"/>
          <w:lang w:eastAsia="ar-SA"/>
        </w:rPr>
        <w:t xml:space="preserve">arszawie </w:t>
      </w:r>
      <w:r w:rsidR="00C16B73" w:rsidRPr="00AD055A">
        <w:rPr>
          <w:rFonts w:eastAsia="Calibri" w:cstheme="minorHAnsi"/>
          <w:sz w:val="24"/>
          <w:szCs w:val="24"/>
          <w:lang w:eastAsia="ar-SA"/>
        </w:rPr>
        <w:t>w linii prostej.</w:t>
      </w:r>
      <w:r w:rsidR="00D92960" w:rsidRPr="00AD055A">
        <w:rPr>
          <w:rFonts w:eastAsia="Calibri" w:cstheme="minorHAnsi"/>
          <w:sz w:val="24"/>
          <w:szCs w:val="24"/>
          <w:lang w:eastAsia="ar-SA"/>
        </w:rPr>
        <w:t xml:space="preserve"> Ośrodek</w:t>
      </w:r>
      <w:r w:rsidR="00C16B73" w:rsidRPr="00AD055A">
        <w:rPr>
          <w:rFonts w:eastAsia="Calibri" w:cstheme="minorHAnsi"/>
          <w:sz w:val="24"/>
          <w:szCs w:val="24"/>
          <w:lang w:eastAsia="ar-SA"/>
        </w:rPr>
        <w:t xml:space="preserve"> </w:t>
      </w:r>
      <w:r w:rsidR="00D92960" w:rsidRPr="00AD055A">
        <w:rPr>
          <w:rFonts w:eastAsia="Calibri" w:cstheme="minorHAnsi"/>
          <w:sz w:val="24"/>
          <w:szCs w:val="24"/>
          <w:lang w:eastAsia="ar-SA"/>
        </w:rPr>
        <w:t>p</w:t>
      </w:r>
      <w:r w:rsidR="00C16B73" w:rsidRPr="00AD055A">
        <w:rPr>
          <w:rFonts w:eastAsia="Calibri" w:cstheme="minorHAnsi"/>
          <w:sz w:val="24"/>
          <w:szCs w:val="24"/>
          <w:lang w:eastAsia="ar-SA"/>
        </w:rPr>
        <w:t xml:space="preserve">owinien </w:t>
      </w:r>
      <w:r w:rsidR="00D92960" w:rsidRPr="00AD055A">
        <w:rPr>
          <w:rFonts w:eastAsia="Calibri" w:cstheme="minorHAnsi"/>
          <w:sz w:val="24"/>
          <w:szCs w:val="24"/>
          <w:lang w:eastAsia="ar-SA"/>
        </w:rPr>
        <w:t xml:space="preserve">spełniać standardy </w:t>
      </w:r>
      <w:r w:rsidRPr="00AD055A">
        <w:rPr>
          <w:rFonts w:eastAsia="Calibri" w:cstheme="minorHAnsi"/>
          <w:sz w:val="24"/>
          <w:szCs w:val="24"/>
          <w:lang w:eastAsia="ar-SA"/>
        </w:rPr>
        <w:t>hotelowe, co</w:t>
      </w:r>
      <w:r w:rsidR="00C16B73" w:rsidRPr="00AD055A">
        <w:rPr>
          <w:rFonts w:eastAsia="Calibri" w:cstheme="minorHAnsi"/>
          <w:sz w:val="24"/>
          <w:szCs w:val="24"/>
          <w:lang w:eastAsia="ar-SA"/>
        </w:rPr>
        <w:t xml:space="preserve"> najmniej 3*, dysponować</w:t>
      </w:r>
      <w:r w:rsidR="00D92960" w:rsidRPr="00AD055A">
        <w:rPr>
          <w:rFonts w:eastAsia="Calibri" w:cstheme="minorHAnsi"/>
          <w:sz w:val="24"/>
          <w:szCs w:val="24"/>
          <w:lang w:eastAsia="ar-SA"/>
        </w:rPr>
        <w:t xml:space="preserve"> pokojami 1</w:t>
      </w:r>
      <w:r w:rsidR="00701C50">
        <w:rPr>
          <w:rFonts w:eastAsia="Calibri" w:cstheme="minorHAnsi"/>
          <w:sz w:val="24"/>
          <w:szCs w:val="24"/>
          <w:lang w:eastAsia="ar-SA"/>
        </w:rPr>
        <w:t xml:space="preserve"> - osobowymi</w:t>
      </w:r>
      <w:r w:rsidR="00B404AC" w:rsidRPr="00AD055A">
        <w:rPr>
          <w:rFonts w:eastAsia="Calibri" w:cstheme="minorHAnsi"/>
          <w:sz w:val="24"/>
          <w:szCs w:val="24"/>
          <w:lang w:eastAsia="ar-SA"/>
        </w:rPr>
        <w:t xml:space="preserve"> (min. 70) </w:t>
      </w:r>
      <w:r w:rsidR="00D92960" w:rsidRPr="00AD055A">
        <w:rPr>
          <w:rFonts w:eastAsia="Calibri" w:cstheme="minorHAnsi"/>
          <w:sz w:val="24"/>
          <w:szCs w:val="24"/>
          <w:lang w:eastAsia="ar-SA"/>
        </w:rPr>
        <w:t>i 2-osobowymi</w:t>
      </w:r>
      <w:r w:rsidR="00B404AC" w:rsidRPr="00AD055A">
        <w:rPr>
          <w:rFonts w:eastAsia="Calibri" w:cstheme="minorHAnsi"/>
          <w:sz w:val="24"/>
          <w:szCs w:val="24"/>
          <w:lang w:eastAsia="ar-SA"/>
        </w:rPr>
        <w:t xml:space="preserve"> (min. </w:t>
      </w:r>
      <w:r w:rsidR="00EF5947">
        <w:rPr>
          <w:rFonts w:eastAsia="Calibri" w:cstheme="minorHAnsi"/>
          <w:sz w:val="24"/>
          <w:szCs w:val="24"/>
          <w:lang w:eastAsia="ar-SA"/>
        </w:rPr>
        <w:t>130</w:t>
      </w:r>
      <w:r w:rsidR="00B404AC" w:rsidRPr="00AD055A">
        <w:rPr>
          <w:rFonts w:eastAsia="Calibri" w:cstheme="minorHAnsi"/>
          <w:sz w:val="24"/>
          <w:szCs w:val="24"/>
          <w:lang w:eastAsia="ar-SA"/>
        </w:rPr>
        <w:t xml:space="preserve">). </w:t>
      </w:r>
      <w:r w:rsidR="00211BAE">
        <w:rPr>
          <w:rFonts w:cstheme="minorHAnsi"/>
          <w:sz w:val="24"/>
          <w:szCs w:val="24"/>
        </w:rPr>
        <w:t>Restauracja i sale</w:t>
      </w:r>
      <w:r w:rsidR="00AF4111" w:rsidRPr="00343933">
        <w:rPr>
          <w:rFonts w:cstheme="minorHAnsi"/>
          <w:sz w:val="24"/>
          <w:szCs w:val="24"/>
        </w:rPr>
        <w:t xml:space="preserve"> </w:t>
      </w:r>
      <w:r w:rsidR="00211BAE">
        <w:rPr>
          <w:rFonts w:cstheme="minorHAnsi"/>
          <w:sz w:val="24"/>
          <w:szCs w:val="24"/>
        </w:rPr>
        <w:t>muszą być klimatyzowane lub dobrze wentylowane</w:t>
      </w:r>
      <w:r w:rsidR="00AF4111">
        <w:rPr>
          <w:rFonts w:eastAsia="Calibri" w:cstheme="minorHAnsi"/>
          <w:sz w:val="24"/>
          <w:szCs w:val="24"/>
          <w:lang w:eastAsia="ar-SA"/>
        </w:rPr>
        <w:t xml:space="preserve">. </w:t>
      </w:r>
      <w:r w:rsidR="00D92960" w:rsidRPr="00AD055A">
        <w:rPr>
          <w:rFonts w:eastAsia="Calibri" w:cstheme="minorHAnsi"/>
          <w:sz w:val="24"/>
          <w:szCs w:val="24"/>
          <w:lang w:eastAsia="ar-SA"/>
        </w:rPr>
        <w:t xml:space="preserve">Ponadto ośrodek (Wykonawca) powinien </w:t>
      </w:r>
      <w:r w:rsidR="00D92960" w:rsidRPr="00AD055A">
        <w:rPr>
          <w:rFonts w:eastAsia="Calibri" w:cstheme="minorHAnsi"/>
          <w:sz w:val="24"/>
          <w:szCs w:val="24"/>
          <w:lang w:eastAsia="ar-SA"/>
        </w:rPr>
        <w:lastRenderedPageBreak/>
        <w:t>zapewnić</w:t>
      </w:r>
      <w:r w:rsidR="00CA1DF0" w:rsidRPr="00AD055A">
        <w:rPr>
          <w:rFonts w:eastAsia="Calibri" w:cstheme="minorHAnsi"/>
          <w:sz w:val="24"/>
          <w:szCs w:val="24"/>
          <w:lang w:eastAsia="ar-SA"/>
        </w:rPr>
        <w:t xml:space="preserve"> odpowiednie sale i zaplecze dla wydarzenia</w:t>
      </w:r>
      <w:r w:rsidR="00AF4111">
        <w:rPr>
          <w:rFonts w:eastAsia="Calibri" w:cstheme="minorHAnsi"/>
          <w:sz w:val="24"/>
          <w:szCs w:val="24"/>
          <w:lang w:eastAsia="ar-SA"/>
        </w:rPr>
        <w:t xml:space="preserve"> przez cały okres</w:t>
      </w:r>
      <w:r w:rsidR="00B168E8">
        <w:rPr>
          <w:rFonts w:eastAsia="Calibri" w:cstheme="minorHAnsi"/>
          <w:sz w:val="24"/>
          <w:szCs w:val="24"/>
          <w:lang w:eastAsia="ar-SA"/>
        </w:rPr>
        <w:t xml:space="preserve"> jego</w:t>
      </w:r>
      <w:r w:rsidR="00AF4111">
        <w:rPr>
          <w:rFonts w:eastAsia="Calibri" w:cstheme="minorHAnsi"/>
          <w:sz w:val="24"/>
          <w:szCs w:val="24"/>
          <w:lang w:eastAsia="ar-SA"/>
        </w:rPr>
        <w:t xml:space="preserve"> trwania (równolegle):</w:t>
      </w:r>
    </w:p>
    <w:p w14:paraId="6DD84CBA" w14:textId="393BE657" w:rsidR="004551BD" w:rsidRDefault="00CA1DF0" w:rsidP="00EC0EAC">
      <w:pPr>
        <w:pStyle w:val="Akapitzlist"/>
        <w:numPr>
          <w:ilvl w:val="0"/>
          <w:numId w:val="9"/>
        </w:numPr>
        <w:suppressAutoHyphens/>
        <w:spacing w:after="0" w:line="276" w:lineRule="auto"/>
        <w:ind w:left="993" w:hanging="425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>sala główna - z miejscami siedzącymi dla 3</w:t>
      </w:r>
      <w:r w:rsidR="00390DA7" w:rsidRPr="00AD055A">
        <w:rPr>
          <w:rFonts w:eastAsia="Calibri" w:cstheme="minorHAnsi"/>
          <w:sz w:val="24"/>
          <w:szCs w:val="24"/>
          <w:lang w:eastAsia="ar-SA"/>
        </w:rPr>
        <w:t>3</w:t>
      </w:r>
      <w:r w:rsidR="00F17DC7">
        <w:rPr>
          <w:rFonts w:eastAsia="Calibri" w:cstheme="minorHAnsi"/>
          <w:sz w:val="24"/>
          <w:szCs w:val="24"/>
          <w:lang w:eastAsia="ar-SA"/>
        </w:rPr>
        <w:t>0 osób z możliwością pracy z laptopem (krzesło z odchylanym blatem)</w:t>
      </w:r>
      <w:r w:rsidR="00B168E8">
        <w:rPr>
          <w:rFonts w:eastAsia="Calibri" w:cstheme="minorHAnsi"/>
          <w:sz w:val="24"/>
          <w:szCs w:val="24"/>
          <w:lang w:eastAsia="ar-SA"/>
        </w:rPr>
        <w:t>,</w:t>
      </w:r>
      <w:r w:rsidR="00F17DC7">
        <w:rPr>
          <w:rFonts w:eastAsia="Calibri" w:cstheme="minorHAnsi"/>
          <w:sz w:val="24"/>
          <w:szCs w:val="24"/>
          <w:lang w:eastAsia="ar-SA"/>
        </w:rPr>
        <w:t xml:space="preserve"> </w:t>
      </w:r>
      <w:r w:rsidRPr="00AD055A">
        <w:rPr>
          <w:rFonts w:eastAsia="Calibri" w:cstheme="minorHAnsi"/>
          <w:sz w:val="24"/>
          <w:szCs w:val="24"/>
          <w:lang w:eastAsia="ar-SA"/>
        </w:rPr>
        <w:t>co najmniej jednym dużym ekranem (</w:t>
      </w:r>
      <w:proofErr w:type="spellStart"/>
      <w:r w:rsidRPr="00AD055A">
        <w:rPr>
          <w:rFonts w:eastAsia="Calibri" w:cstheme="minorHAnsi"/>
          <w:sz w:val="24"/>
          <w:szCs w:val="24"/>
          <w:lang w:eastAsia="ar-SA"/>
        </w:rPr>
        <w:t>led</w:t>
      </w:r>
      <w:proofErr w:type="spellEnd"/>
      <w:r w:rsidRPr="00AD055A">
        <w:rPr>
          <w:rFonts w:eastAsia="Calibri" w:cstheme="minorHAnsi"/>
          <w:sz w:val="24"/>
          <w:szCs w:val="24"/>
          <w:lang w:eastAsia="ar-SA"/>
        </w:rPr>
        <w:t xml:space="preserve"> lub dioda) z możliwością wyświetlania prezentacji, nagłośnieniem oraz mikrofonami dla osób prowadzących galę otwarcia i zamknięcia oraz warsztaty, tj. 2 mikrofony stacjonarne oraz 4 mikrofony bezprze</w:t>
      </w:r>
      <w:r w:rsidR="00701C50">
        <w:rPr>
          <w:rFonts w:eastAsia="Calibri" w:cstheme="minorHAnsi"/>
          <w:sz w:val="24"/>
          <w:szCs w:val="24"/>
          <w:lang w:eastAsia="ar-SA"/>
        </w:rPr>
        <w:t>wodowe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, obsługą multimedialną i techniczną, jednym </w:t>
      </w:r>
      <w:r w:rsidR="0039452F">
        <w:rPr>
          <w:rFonts w:eastAsia="Calibri" w:cstheme="minorHAnsi"/>
          <w:sz w:val="24"/>
          <w:szCs w:val="24"/>
          <w:lang w:eastAsia="ar-SA"/>
        </w:rPr>
        <w:t>stołem</w:t>
      </w:r>
      <w:r w:rsidR="0039452F" w:rsidRPr="00AD055A">
        <w:rPr>
          <w:rFonts w:eastAsia="Calibri" w:cstheme="minorHAnsi"/>
          <w:sz w:val="24"/>
          <w:szCs w:val="24"/>
          <w:lang w:eastAsia="ar-SA"/>
        </w:rPr>
        <w:t xml:space="preserve"> </w:t>
      </w:r>
      <w:r w:rsidRPr="00AD055A">
        <w:rPr>
          <w:rFonts w:eastAsia="Calibri" w:cstheme="minorHAnsi"/>
          <w:sz w:val="24"/>
          <w:szCs w:val="24"/>
          <w:lang w:eastAsia="ar-SA"/>
        </w:rPr>
        <w:t>pod laptop dla prelegenta</w:t>
      </w:r>
      <w:r w:rsidR="00494A21">
        <w:rPr>
          <w:rFonts w:eastAsia="Calibri" w:cstheme="minorHAnsi"/>
          <w:sz w:val="24"/>
          <w:szCs w:val="24"/>
          <w:lang w:eastAsia="ar-SA"/>
        </w:rPr>
        <w:t>;</w:t>
      </w:r>
    </w:p>
    <w:p w14:paraId="0FAE12A4" w14:textId="34FCCA5A" w:rsidR="004551BD" w:rsidRDefault="00CA1DF0" w:rsidP="00EC0EAC">
      <w:pPr>
        <w:pStyle w:val="Akapitzlist"/>
        <w:numPr>
          <w:ilvl w:val="0"/>
          <w:numId w:val="9"/>
        </w:numPr>
        <w:suppressAutoHyphens/>
        <w:spacing w:after="0" w:line="276" w:lineRule="auto"/>
        <w:ind w:left="993" w:hanging="425"/>
        <w:jc w:val="both"/>
        <w:rPr>
          <w:rFonts w:eastAsia="Calibri" w:cstheme="minorHAnsi"/>
          <w:sz w:val="24"/>
          <w:szCs w:val="24"/>
          <w:lang w:eastAsia="ar-SA"/>
        </w:rPr>
      </w:pPr>
      <w:r w:rsidRPr="004551BD">
        <w:rPr>
          <w:rFonts w:eastAsia="Calibri" w:cstheme="minorHAnsi"/>
          <w:sz w:val="24"/>
          <w:szCs w:val="24"/>
          <w:lang w:eastAsia="ar-SA"/>
        </w:rPr>
        <w:t xml:space="preserve">przestrzeń do pracy zespołów – zapewnienie osobnych 3 </w:t>
      </w:r>
      <w:proofErr w:type="spellStart"/>
      <w:r w:rsidRPr="004551BD">
        <w:rPr>
          <w:rFonts w:eastAsia="Calibri" w:cstheme="minorHAnsi"/>
          <w:sz w:val="24"/>
          <w:szCs w:val="24"/>
          <w:lang w:eastAsia="ar-SA"/>
        </w:rPr>
        <w:t>sa</w:t>
      </w:r>
      <w:r w:rsidR="00B168E8">
        <w:rPr>
          <w:rFonts w:eastAsia="Calibri" w:cstheme="minorHAnsi"/>
          <w:sz w:val="24"/>
          <w:szCs w:val="24"/>
          <w:lang w:eastAsia="ar-SA"/>
        </w:rPr>
        <w:t>l</w:t>
      </w:r>
      <w:proofErr w:type="spellEnd"/>
      <w:r w:rsidR="00B168E8">
        <w:rPr>
          <w:rFonts w:eastAsia="Calibri" w:cstheme="minorHAnsi"/>
          <w:sz w:val="24"/>
          <w:szCs w:val="24"/>
          <w:lang w:eastAsia="ar-SA"/>
        </w:rPr>
        <w:t xml:space="preserve"> do pracy zespołów, wyposażonych</w:t>
      </w:r>
      <w:r w:rsidRPr="004551BD">
        <w:rPr>
          <w:rFonts w:eastAsia="Calibri" w:cstheme="minorHAnsi"/>
          <w:sz w:val="24"/>
          <w:szCs w:val="24"/>
          <w:lang w:eastAsia="ar-SA"/>
        </w:rPr>
        <w:t xml:space="preserve"> w </w:t>
      </w:r>
      <w:r w:rsidR="0039452F" w:rsidRPr="004551BD">
        <w:rPr>
          <w:rFonts w:eastAsia="Calibri" w:cstheme="minorHAnsi"/>
          <w:sz w:val="24"/>
          <w:szCs w:val="24"/>
          <w:lang w:eastAsia="ar-SA"/>
        </w:rPr>
        <w:t xml:space="preserve">stoły </w:t>
      </w:r>
      <w:r w:rsidR="00F17DC7" w:rsidRPr="004551BD">
        <w:rPr>
          <w:rFonts w:eastAsia="Calibri" w:cstheme="minorHAnsi"/>
          <w:sz w:val="24"/>
          <w:szCs w:val="24"/>
          <w:lang w:eastAsia="ar-SA"/>
        </w:rPr>
        <w:t>do pracy z komputerem wraz z</w:t>
      </w:r>
      <w:r w:rsidRPr="004551BD">
        <w:rPr>
          <w:rFonts w:eastAsia="Calibri" w:cstheme="minorHAnsi"/>
          <w:sz w:val="24"/>
          <w:szCs w:val="24"/>
          <w:lang w:eastAsia="ar-SA"/>
        </w:rPr>
        <w:t xml:space="preserve"> krzesłami, </w:t>
      </w:r>
      <w:proofErr w:type="gramStart"/>
      <w:r w:rsidR="00BA1395">
        <w:rPr>
          <w:rFonts w:eastAsia="Calibri" w:cstheme="minorHAnsi"/>
          <w:sz w:val="24"/>
          <w:szCs w:val="24"/>
          <w:lang w:eastAsia="ar-SA"/>
        </w:rPr>
        <w:t>ze</w:t>
      </w:r>
      <w:proofErr w:type="gramEnd"/>
      <w:r w:rsidR="00BA1395">
        <w:rPr>
          <w:rFonts w:eastAsia="Calibri" w:cstheme="minorHAnsi"/>
          <w:sz w:val="24"/>
          <w:szCs w:val="24"/>
          <w:lang w:eastAsia="ar-SA"/>
        </w:rPr>
        <w:t xml:space="preserve"> </w:t>
      </w:r>
      <w:r w:rsidRPr="004551BD">
        <w:rPr>
          <w:rFonts w:eastAsia="Calibri" w:cstheme="minorHAnsi"/>
          <w:sz w:val="24"/>
          <w:szCs w:val="24"/>
          <w:lang w:eastAsia="ar-SA"/>
        </w:rPr>
        <w:t xml:space="preserve">stałym dostępem do prądu i </w:t>
      </w:r>
      <w:proofErr w:type="spellStart"/>
      <w:r w:rsidRPr="004551BD">
        <w:rPr>
          <w:rFonts w:eastAsia="Calibri" w:cstheme="minorHAnsi"/>
          <w:sz w:val="24"/>
          <w:szCs w:val="24"/>
          <w:lang w:eastAsia="ar-SA"/>
        </w:rPr>
        <w:t>internetu</w:t>
      </w:r>
      <w:proofErr w:type="spellEnd"/>
      <w:r w:rsidRPr="004551BD">
        <w:rPr>
          <w:rFonts w:eastAsia="Calibri" w:cstheme="minorHAnsi"/>
          <w:sz w:val="24"/>
          <w:szCs w:val="24"/>
          <w:lang w:eastAsia="ar-SA"/>
        </w:rPr>
        <w:t xml:space="preserve"> (ewentualna możliwość podzielenia dużej Sali na 3 mniejsze (po ok. 100 osób) w szybki i sprawny sposób (w ciągu max. 15 minut)</w:t>
      </w:r>
      <w:r w:rsidR="00494A21" w:rsidRPr="004551BD">
        <w:rPr>
          <w:rFonts w:eastAsia="Calibri" w:cstheme="minorHAnsi"/>
          <w:sz w:val="24"/>
          <w:szCs w:val="24"/>
          <w:lang w:eastAsia="ar-SA"/>
        </w:rPr>
        <w:t>;</w:t>
      </w:r>
    </w:p>
    <w:p w14:paraId="765F0F8A" w14:textId="193D83F3" w:rsidR="004551BD" w:rsidRDefault="00701C50" w:rsidP="00EC0EAC">
      <w:pPr>
        <w:pStyle w:val="Akapitzlist"/>
        <w:numPr>
          <w:ilvl w:val="0"/>
          <w:numId w:val="9"/>
        </w:numPr>
        <w:suppressAutoHyphens/>
        <w:spacing w:after="0" w:line="276" w:lineRule="auto"/>
        <w:ind w:left="993" w:hanging="425"/>
        <w:jc w:val="both"/>
        <w:rPr>
          <w:rFonts w:eastAsia="Calibri" w:cstheme="minorHAnsi"/>
          <w:sz w:val="24"/>
          <w:szCs w:val="24"/>
          <w:lang w:eastAsia="ar-SA"/>
        </w:rPr>
      </w:pPr>
      <w:r w:rsidRPr="004551BD">
        <w:rPr>
          <w:rFonts w:eastAsia="Calibri" w:cstheme="minorHAnsi"/>
          <w:sz w:val="24"/>
          <w:szCs w:val="24"/>
          <w:lang w:eastAsia="ar-SA"/>
        </w:rPr>
        <w:t xml:space="preserve">w każdym z w/w pomieszczeń zasilanie </w:t>
      </w:r>
      <w:r w:rsidR="00B168E8">
        <w:rPr>
          <w:rFonts w:eastAsia="Calibri" w:cstheme="minorHAnsi"/>
          <w:sz w:val="24"/>
          <w:szCs w:val="24"/>
          <w:lang w:eastAsia="ar-SA"/>
        </w:rPr>
        <w:t>dla wszystkich osób, np. przez „</w:t>
      </w:r>
      <w:r w:rsidRPr="004551BD">
        <w:rPr>
          <w:rFonts w:eastAsia="Calibri" w:cstheme="minorHAnsi"/>
          <w:sz w:val="24"/>
          <w:szCs w:val="24"/>
          <w:lang w:eastAsia="ar-SA"/>
        </w:rPr>
        <w:t>studzienki" w podłodze i podłączone w nich listwy zasilające. Instalacja musi zapewniać odpowiednie zasilanie (do 180W/ komputer)</w:t>
      </w:r>
      <w:r w:rsidR="00494A21" w:rsidRPr="004551BD">
        <w:rPr>
          <w:rFonts w:eastAsia="Calibri" w:cstheme="minorHAnsi"/>
          <w:sz w:val="24"/>
          <w:szCs w:val="24"/>
          <w:lang w:eastAsia="ar-SA"/>
        </w:rPr>
        <w:t>;</w:t>
      </w:r>
    </w:p>
    <w:p w14:paraId="059E82EB" w14:textId="77777777" w:rsidR="004551BD" w:rsidRDefault="00701C50" w:rsidP="00EC0EAC">
      <w:pPr>
        <w:pStyle w:val="Akapitzlist"/>
        <w:numPr>
          <w:ilvl w:val="0"/>
          <w:numId w:val="9"/>
        </w:numPr>
        <w:suppressAutoHyphens/>
        <w:spacing w:after="0" w:line="276" w:lineRule="auto"/>
        <w:ind w:left="993" w:hanging="425"/>
        <w:jc w:val="both"/>
        <w:rPr>
          <w:rFonts w:eastAsia="Calibri" w:cstheme="minorHAnsi"/>
          <w:sz w:val="24"/>
          <w:szCs w:val="24"/>
          <w:lang w:eastAsia="ar-SA"/>
        </w:rPr>
      </w:pPr>
      <w:r w:rsidRPr="004551BD">
        <w:rPr>
          <w:rFonts w:eastAsia="Calibri" w:cstheme="minorHAnsi"/>
          <w:sz w:val="24"/>
          <w:szCs w:val="24"/>
          <w:lang w:eastAsia="ar-SA"/>
        </w:rPr>
        <w:t>w każdym z w/w pomieszczeń projektor obrazu oraz nagłośnienie, możliwość podłączenia komputera przez HDMI oraz dźwięku z komputera przez mini-</w:t>
      </w:r>
      <w:proofErr w:type="spellStart"/>
      <w:r w:rsidRPr="004551BD">
        <w:rPr>
          <w:rFonts w:eastAsia="Calibri" w:cstheme="minorHAnsi"/>
          <w:sz w:val="24"/>
          <w:szCs w:val="24"/>
          <w:lang w:eastAsia="ar-SA"/>
        </w:rPr>
        <w:t>jack</w:t>
      </w:r>
      <w:proofErr w:type="spellEnd"/>
      <w:r w:rsidRPr="004551BD">
        <w:rPr>
          <w:rFonts w:eastAsia="Calibri" w:cstheme="minorHAnsi"/>
          <w:sz w:val="24"/>
          <w:szCs w:val="24"/>
          <w:lang w:eastAsia="ar-SA"/>
        </w:rPr>
        <w:t>, mikrofon dla prowadzącego (może być przewodowy lub bezprzewodowy), mikrofon dla widowni (bezprzewodowy)</w:t>
      </w:r>
      <w:r w:rsidR="00494A21" w:rsidRPr="004551BD">
        <w:rPr>
          <w:rFonts w:eastAsia="Calibri" w:cstheme="minorHAnsi"/>
          <w:sz w:val="24"/>
          <w:szCs w:val="24"/>
          <w:lang w:eastAsia="ar-SA"/>
        </w:rPr>
        <w:t>;</w:t>
      </w:r>
    </w:p>
    <w:p w14:paraId="285DBB4A" w14:textId="77777777" w:rsidR="004551BD" w:rsidRDefault="00B404AC" w:rsidP="00EC0EAC">
      <w:pPr>
        <w:pStyle w:val="Akapitzlist"/>
        <w:numPr>
          <w:ilvl w:val="0"/>
          <w:numId w:val="9"/>
        </w:numPr>
        <w:suppressAutoHyphens/>
        <w:spacing w:after="0" w:line="276" w:lineRule="auto"/>
        <w:ind w:left="993" w:hanging="425"/>
        <w:jc w:val="both"/>
        <w:rPr>
          <w:rFonts w:eastAsia="Calibri" w:cstheme="minorHAnsi"/>
          <w:sz w:val="24"/>
          <w:szCs w:val="24"/>
          <w:lang w:eastAsia="ar-SA"/>
        </w:rPr>
      </w:pPr>
      <w:r w:rsidRPr="004551BD">
        <w:rPr>
          <w:rFonts w:eastAsia="Calibri" w:cstheme="minorHAnsi"/>
          <w:sz w:val="24"/>
          <w:szCs w:val="24"/>
          <w:lang w:eastAsia="ar-SA"/>
        </w:rPr>
        <w:t xml:space="preserve">5 mniejszych </w:t>
      </w:r>
      <w:proofErr w:type="spellStart"/>
      <w:r w:rsidRPr="004551BD">
        <w:rPr>
          <w:rFonts w:eastAsia="Calibri" w:cstheme="minorHAnsi"/>
          <w:sz w:val="24"/>
          <w:szCs w:val="24"/>
          <w:lang w:eastAsia="ar-SA"/>
        </w:rPr>
        <w:t>sal</w:t>
      </w:r>
      <w:proofErr w:type="spellEnd"/>
      <w:r w:rsidRPr="004551BD">
        <w:rPr>
          <w:rFonts w:eastAsia="Calibri" w:cstheme="minorHAnsi"/>
          <w:sz w:val="24"/>
          <w:szCs w:val="24"/>
          <w:lang w:eastAsia="ar-SA"/>
        </w:rPr>
        <w:t xml:space="preserve"> do spotkań ze studentami (min. 30 osób każda)</w:t>
      </w:r>
      <w:r w:rsidR="00494A21" w:rsidRPr="004551BD">
        <w:rPr>
          <w:rFonts w:eastAsia="Calibri" w:cstheme="minorHAnsi"/>
          <w:sz w:val="24"/>
          <w:szCs w:val="24"/>
          <w:lang w:eastAsia="ar-SA"/>
        </w:rPr>
        <w:t>;</w:t>
      </w:r>
    </w:p>
    <w:p w14:paraId="6E4D5F44" w14:textId="77777777" w:rsidR="004551BD" w:rsidRDefault="00CA1DF0" w:rsidP="00EC0EAC">
      <w:pPr>
        <w:pStyle w:val="Akapitzlist"/>
        <w:numPr>
          <w:ilvl w:val="0"/>
          <w:numId w:val="9"/>
        </w:numPr>
        <w:suppressAutoHyphens/>
        <w:spacing w:after="0" w:line="276" w:lineRule="auto"/>
        <w:ind w:left="993" w:hanging="425"/>
        <w:jc w:val="both"/>
        <w:rPr>
          <w:rFonts w:eastAsia="Calibri" w:cstheme="minorHAnsi"/>
          <w:sz w:val="24"/>
          <w:szCs w:val="24"/>
          <w:lang w:eastAsia="ar-SA"/>
        </w:rPr>
      </w:pPr>
      <w:r w:rsidRPr="004551BD">
        <w:rPr>
          <w:rFonts w:eastAsia="Calibri" w:cstheme="minorHAnsi"/>
          <w:sz w:val="24"/>
          <w:szCs w:val="24"/>
          <w:lang w:eastAsia="ar-SA"/>
        </w:rPr>
        <w:t>sala cateringowa – oddzielne pomieszczenie, w którym będą podawane dania i przekąski oraz napoje (forma szwedzkiego stołu, karteczki z informacją na temat dania, tj. min. nazwa oraz oznaczenie, jeśli danie jest wegańskie);</w:t>
      </w:r>
    </w:p>
    <w:p w14:paraId="7D3736C7" w14:textId="77777777" w:rsidR="004551BD" w:rsidRDefault="00CA1DF0" w:rsidP="00EC0EAC">
      <w:pPr>
        <w:pStyle w:val="Akapitzlist"/>
        <w:numPr>
          <w:ilvl w:val="0"/>
          <w:numId w:val="9"/>
        </w:numPr>
        <w:suppressAutoHyphens/>
        <w:spacing w:after="0" w:line="276" w:lineRule="auto"/>
        <w:ind w:left="993" w:hanging="425"/>
        <w:jc w:val="both"/>
        <w:rPr>
          <w:rFonts w:eastAsia="Calibri" w:cstheme="minorHAnsi"/>
          <w:sz w:val="24"/>
          <w:szCs w:val="24"/>
          <w:lang w:eastAsia="ar-SA"/>
        </w:rPr>
      </w:pPr>
      <w:r w:rsidRPr="004551BD">
        <w:rPr>
          <w:rFonts w:eastAsia="Calibri" w:cstheme="minorHAnsi"/>
          <w:sz w:val="24"/>
          <w:szCs w:val="24"/>
          <w:lang w:eastAsia="ar-SA"/>
        </w:rPr>
        <w:t>recepcja</w:t>
      </w:r>
      <w:r w:rsidR="00AF0C7C" w:rsidRPr="004551BD">
        <w:rPr>
          <w:rFonts w:eastAsia="Calibri" w:cstheme="minorHAnsi"/>
          <w:sz w:val="24"/>
          <w:szCs w:val="24"/>
          <w:lang w:eastAsia="ar-SA"/>
        </w:rPr>
        <w:t xml:space="preserve"> –</w:t>
      </w:r>
      <w:r w:rsidR="00494A21" w:rsidRPr="004551BD">
        <w:rPr>
          <w:rFonts w:eastAsia="Calibri" w:cstheme="minorHAnsi"/>
          <w:sz w:val="24"/>
          <w:szCs w:val="24"/>
          <w:lang w:eastAsia="ar-SA"/>
        </w:rPr>
        <w:t xml:space="preserve"> </w:t>
      </w:r>
      <w:r w:rsidRPr="004551BD">
        <w:rPr>
          <w:rFonts w:eastAsia="Calibri" w:cstheme="minorHAnsi"/>
          <w:sz w:val="24"/>
          <w:szCs w:val="24"/>
          <w:lang w:eastAsia="ar-SA"/>
        </w:rPr>
        <w:t>jako punkt informacyjny i ewidencja obecności</w:t>
      </w:r>
      <w:r w:rsidR="00494A21" w:rsidRPr="004551BD">
        <w:rPr>
          <w:rFonts w:eastAsia="Calibri" w:cstheme="minorHAnsi"/>
          <w:sz w:val="24"/>
          <w:szCs w:val="24"/>
          <w:lang w:eastAsia="ar-SA"/>
        </w:rPr>
        <w:t>;</w:t>
      </w:r>
      <w:r w:rsidRPr="004551BD">
        <w:rPr>
          <w:rFonts w:eastAsia="Calibri" w:cstheme="minorHAnsi"/>
          <w:sz w:val="24"/>
          <w:szCs w:val="24"/>
          <w:lang w:eastAsia="ar-SA"/>
        </w:rPr>
        <w:t xml:space="preserve"> </w:t>
      </w:r>
    </w:p>
    <w:p w14:paraId="744BAEEB" w14:textId="77777777" w:rsidR="004551BD" w:rsidRDefault="00CA1DF0" w:rsidP="00EC0EAC">
      <w:pPr>
        <w:pStyle w:val="Akapitzlist"/>
        <w:numPr>
          <w:ilvl w:val="0"/>
          <w:numId w:val="9"/>
        </w:numPr>
        <w:suppressAutoHyphens/>
        <w:spacing w:after="0" w:line="276" w:lineRule="auto"/>
        <w:ind w:left="993" w:hanging="425"/>
        <w:jc w:val="both"/>
        <w:rPr>
          <w:rFonts w:eastAsia="Calibri" w:cstheme="minorHAnsi"/>
          <w:sz w:val="24"/>
          <w:szCs w:val="24"/>
          <w:lang w:eastAsia="ar-SA"/>
        </w:rPr>
      </w:pPr>
      <w:r w:rsidRPr="004551BD">
        <w:rPr>
          <w:rFonts w:eastAsia="Calibri" w:cstheme="minorHAnsi"/>
          <w:sz w:val="24"/>
          <w:szCs w:val="24"/>
          <w:lang w:eastAsia="ar-SA"/>
        </w:rPr>
        <w:t>zaplecze sanitarne, w tym toalety w bezpośrednim sąsiedztwie (w tym samym budynku)</w:t>
      </w:r>
      <w:r w:rsidR="00494A21" w:rsidRPr="004551BD">
        <w:rPr>
          <w:rFonts w:eastAsia="Calibri" w:cstheme="minorHAnsi"/>
          <w:sz w:val="24"/>
          <w:szCs w:val="24"/>
          <w:lang w:eastAsia="ar-SA"/>
        </w:rPr>
        <w:t>;</w:t>
      </w:r>
    </w:p>
    <w:p w14:paraId="11040815" w14:textId="59729C13" w:rsidR="00614128" w:rsidRPr="004551BD" w:rsidRDefault="00614128" w:rsidP="00EC0EAC">
      <w:pPr>
        <w:pStyle w:val="Akapitzlist"/>
        <w:numPr>
          <w:ilvl w:val="0"/>
          <w:numId w:val="9"/>
        </w:numPr>
        <w:suppressAutoHyphens/>
        <w:spacing w:after="120" w:line="276" w:lineRule="auto"/>
        <w:ind w:left="992" w:hanging="425"/>
        <w:contextualSpacing w:val="0"/>
        <w:jc w:val="both"/>
        <w:rPr>
          <w:rFonts w:eastAsia="Calibri" w:cstheme="minorHAnsi"/>
          <w:sz w:val="24"/>
          <w:szCs w:val="24"/>
          <w:lang w:eastAsia="ar-SA"/>
        </w:rPr>
      </w:pPr>
      <w:r w:rsidRPr="004551BD">
        <w:rPr>
          <w:rFonts w:eastAsia="Calibri" w:cstheme="minorHAnsi"/>
          <w:sz w:val="24"/>
          <w:szCs w:val="24"/>
          <w:lang w:eastAsia="ar-SA"/>
        </w:rPr>
        <w:t>zapewnienie strefy umożliwiającego uczestnikom aktywny wypoczynek</w:t>
      </w:r>
      <w:r w:rsidR="004551BD">
        <w:rPr>
          <w:rFonts w:eastAsia="Calibri" w:cstheme="minorHAnsi"/>
          <w:sz w:val="24"/>
          <w:szCs w:val="24"/>
          <w:lang w:eastAsia="ar-SA"/>
        </w:rPr>
        <w:t>.</w:t>
      </w:r>
    </w:p>
    <w:p w14:paraId="30EC8BEE" w14:textId="0F57F6DF" w:rsidR="00E66DA7" w:rsidRPr="004551BD" w:rsidRDefault="00E66DA7" w:rsidP="00EC0EAC">
      <w:pPr>
        <w:pStyle w:val="Akapitzlist"/>
        <w:numPr>
          <w:ilvl w:val="0"/>
          <w:numId w:val="15"/>
        </w:numPr>
        <w:suppressAutoHyphens/>
        <w:spacing w:after="0" w:line="276" w:lineRule="auto"/>
        <w:ind w:left="426" w:hanging="284"/>
        <w:jc w:val="both"/>
        <w:rPr>
          <w:rFonts w:eastAsia="Calibri" w:cstheme="minorHAnsi"/>
          <w:b/>
          <w:sz w:val="24"/>
          <w:szCs w:val="24"/>
          <w:lang w:eastAsia="ar-SA"/>
        </w:rPr>
      </w:pPr>
      <w:r w:rsidRPr="004551BD">
        <w:rPr>
          <w:rFonts w:eastAsia="Calibri" w:cstheme="minorHAnsi"/>
          <w:b/>
          <w:sz w:val="24"/>
          <w:szCs w:val="24"/>
          <w:lang w:eastAsia="ar-SA"/>
        </w:rPr>
        <w:t>wyżywieni</w:t>
      </w:r>
      <w:r w:rsidR="003901CF" w:rsidRPr="004551BD">
        <w:rPr>
          <w:rFonts w:eastAsia="Calibri" w:cstheme="minorHAnsi"/>
          <w:b/>
          <w:sz w:val="24"/>
          <w:szCs w:val="24"/>
          <w:lang w:eastAsia="ar-SA"/>
        </w:rPr>
        <w:t>e</w:t>
      </w:r>
      <w:r w:rsidRPr="004551BD">
        <w:rPr>
          <w:rFonts w:eastAsia="Calibri" w:cstheme="minorHAnsi"/>
          <w:b/>
          <w:sz w:val="24"/>
          <w:szCs w:val="24"/>
          <w:lang w:eastAsia="ar-SA"/>
        </w:rPr>
        <w:t xml:space="preserve"> dla</w:t>
      </w:r>
      <w:r w:rsidR="00DC5DF5" w:rsidRPr="004551BD">
        <w:rPr>
          <w:rFonts w:eastAsia="Calibri" w:cstheme="minorHAnsi"/>
          <w:b/>
          <w:sz w:val="24"/>
          <w:szCs w:val="24"/>
          <w:lang w:eastAsia="ar-SA"/>
        </w:rPr>
        <w:t xml:space="preserve"> uczestników i uczestniczek (3</w:t>
      </w:r>
      <w:r w:rsidR="002C0466" w:rsidRPr="004551BD">
        <w:rPr>
          <w:rFonts w:eastAsia="Calibri" w:cstheme="minorHAnsi"/>
          <w:b/>
          <w:sz w:val="24"/>
          <w:szCs w:val="24"/>
          <w:lang w:eastAsia="ar-SA"/>
        </w:rPr>
        <w:t>3</w:t>
      </w:r>
      <w:r w:rsidR="00DC5DF5" w:rsidRPr="004551BD">
        <w:rPr>
          <w:rFonts w:eastAsia="Calibri" w:cstheme="minorHAnsi"/>
          <w:b/>
          <w:sz w:val="24"/>
          <w:szCs w:val="24"/>
          <w:lang w:eastAsia="ar-SA"/>
        </w:rPr>
        <w:t>0</w:t>
      </w:r>
      <w:r w:rsidRPr="004551BD">
        <w:rPr>
          <w:rFonts w:eastAsia="Calibri" w:cstheme="minorHAnsi"/>
          <w:b/>
          <w:sz w:val="24"/>
          <w:szCs w:val="24"/>
          <w:lang w:eastAsia="ar-SA"/>
        </w:rPr>
        <w:t xml:space="preserve"> osób) podczas </w:t>
      </w:r>
      <w:r w:rsidR="00DC5DF5" w:rsidRPr="004551BD">
        <w:rPr>
          <w:rFonts w:eastAsia="Calibri" w:cstheme="minorHAnsi"/>
          <w:b/>
          <w:sz w:val="24"/>
          <w:szCs w:val="24"/>
          <w:lang w:eastAsia="ar-SA"/>
        </w:rPr>
        <w:t xml:space="preserve">pięciodniowej II </w:t>
      </w:r>
      <w:r w:rsidR="00AF0C7C" w:rsidRPr="004551BD">
        <w:rPr>
          <w:rFonts w:eastAsia="Calibri" w:cstheme="minorHAnsi"/>
          <w:b/>
          <w:sz w:val="24"/>
          <w:szCs w:val="24"/>
          <w:lang w:eastAsia="ar-SA"/>
        </w:rPr>
        <w:t xml:space="preserve">edycji </w:t>
      </w:r>
      <w:r w:rsidR="00DC5DF5" w:rsidRPr="004551BD">
        <w:rPr>
          <w:rFonts w:eastAsia="Calibri" w:cstheme="minorHAnsi"/>
          <w:b/>
          <w:sz w:val="24"/>
          <w:szCs w:val="24"/>
          <w:lang w:eastAsia="ar-SA"/>
        </w:rPr>
        <w:t xml:space="preserve">Szkoły Letniej </w:t>
      </w:r>
      <w:r w:rsidRPr="004551BD">
        <w:rPr>
          <w:rFonts w:eastAsia="Calibri" w:cstheme="minorHAnsi"/>
          <w:b/>
          <w:sz w:val="24"/>
          <w:szCs w:val="24"/>
          <w:lang w:eastAsia="ar-SA"/>
        </w:rPr>
        <w:t>wraz z obsługą</w:t>
      </w:r>
      <w:r w:rsidR="00DC5DF5" w:rsidRPr="004551BD">
        <w:rPr>
          <w:rFonts w:eastAsia="Calibri" w:cstheme="minorHAnsi"/>
          <w:b/>
          <w:sz w:val="24"/>
          <w:szCs w:val="24"/>
          <w:lang w:eastAsia="ar-SA"/>
        </w:rPr>
        <w:t xml:space="preserve">. Wszystkie posiłki w formie </w:t>
      </w:r>
      <w:r w:rsidR="002C0466" w:rsidRPr="004551BD">
        <w:rPr>
          <w:rFonts w:eastAsia="Calibri" w:cstheme="minorHAnsi"/>
          <w:b/>
          <w:sz w:val="24"/>
          <w:szCs w:val="24"/>
          <w:lang w:eastAsia="ar-SA"/>
        </w:rPr>
        <w:t>szwedzkiego</w:t>
      </w:r>
      <w:r w:rsidR="00DC5DF5" w:rsidRPr="004551BD">
        <w:rPr>
          <w:rFonts w:eastAsia="Calibri" w:cstheme="minorHAnsi"/>
          <w:b/>
          <w:sz w:val="24"/>
          <w:szCs w:val="24"/>
          <w:lang w:eastAsia="ar-SA"/>
        </w:rPr>
        <w:t xml:space="preserve"> </w:t>
      </w:r>
      <w:r w:rsidR="002C0466" w:rsidRPr="004551BD">
        <w:rPr>
          <w:rFonts w:eastAsia="Calibri" w:cstheme="minorHAnsi"/>
          <w:b/>
          <w:sz w:val="24"/>
          <w:szCs w:val="24"/>
          <w:lang w:eastAsia="ar-SA"/>
        </w:rPr>
        <w:t xml:space="preserve">stołu </w:t>
      </w:r>
      <w:r w:rsidR="00DC5DF5" w:rsidRPr="004551BD">
        <w:rPr>
          <w:rFonts w:eastAsia="Calibri" w:cstheme="minorHAnsi"/>
          <w:b/>
          <w:sz w:val="24"/>
          <w:szCs w:val="24"/>
          <w:lang w:eastAsia="ar-SA"/>
        </w:rPr>
        <w:t>(śniadania</w:t>
      </w:r>
      <w:r w:rsidR="004B01A6" w:rsidRPr="004551BD">
        <w:rPr>
          <w:rFonts w:eastAsia="Calibri" w:cstheme="minorHAnsi"/>
          <w:b/>
          <w:sz w:val="24"/>
          <w:szCs w:val="24"/>
          <w:lang w:eastAsia="ar-SA"/>
        </w:rPr>
        <w:t xml:space="preserve">, </w:t>
      </w:r>
      <w:r w:rsidR="00F07141">
        <w:rPr>
          <w:rFonts w:eastAsia="Calibri" w:cstheme="minorHAnsi"/>
          <w:b/>
          <w:sz w:val="24"/>
          <w:szCs w:val="24"/>
          <w:lang w:eastAsia="ar-SA"/>
        </w:rPr>
        <w:t xml:space="preserve">przerwy kawowe wraz z </w:t>
      </w:r>
      <w:r w:rsidR="00ED50C8" w:rsidRPr="004551BD">
        <w:rPr>
          <w:rStyle w:val="Odwoaniedokomentarza"/>
          <w:b/>
          <w:sz w:val="24"/>
          <w:szCs w:val="24"/>
        </w:rPr>
        <w:t>przekąsk</w:t>
      </w:r>
      <w:r w:rsidR="00F07141">
        <w:rPr>
          <w:rStyle w:val="Odwoaniedokomentarza"/>
          <w:b/>
          <w:sz w:val="24"/>
          <w:szCs w:val="24"/>
        </w:rPr>
        <w:t>ami</w:t>
      </w:r>
      <w:r w:rsidR="00ED50C8" w:rsidRPr="004551BD">
        <w:rPr>
          <w:rStyle w:val="Odwoaniedokomentarza"/>
          <w:b/>
          <w:sz w:val="24"/>
          <w:szCs w:val="24"/>
        </w:rPr>
        <w:t>, o</w:t>
      </w:r>
      <w:r w:rsidR="00DC5DF5" w:rsidRPr="004551BD">
        <w:rPr>
          <w:rFonts w:eastAsia="Calibri" w:cstheme="minorHAnsi"/>
          <w:b/>
          <w:sz w:val="24"/>
          <w:szCs w:val="24"/>
          <w:lang w:eastAsia="ar-SA"/>
        </w:rPr>
        <w:t>biady, kolacje).</w:t>
      </w:r>
      <w:r w:rsidR="00DC5DF5" w:rsidRPr="004551BD">
        <w:rPr>
          <w:rFonts w:eastAsia="Calibri" w:cstheme="minorHAnsi"/>
          <w:sz w:val="24"/>
          <w:szCs w:val="24"/>
          <w:lang w:eastAsia="ar-SA"/>
        </w:rPr>
        <w:t xml:space="preserve"> </w:t>
      </w:r>
    </w:p>
    <w:p w14:paraId="1F3275B1" w14:textId="40744937" w:rsidR="00ED50C8" w:rsidRPr="00AD055A" w:rsidRDefault="00B168E8" w:rsidP="00F63032">
      <w:pPr>
        <w:pStyle w:val="Akapitzlist"/>
        <w:numPr>
          <w:ilvl w:val="0"/>
          <w:numId w:val="3"/>
        </w:numPr>
        <w:suppressAutoHyphens/>
        <w:spacing w:after="0" w:line="276" w:lineRule="auto"/>
        <w:ind w:left="851" w:hanging="425"/>
        <w:jc w:val="both"/>
        <w:rPr>
          <w:rFonts w:eastAsia="Calibri" w:cstheme="minorHAnsi"/>
          <w:sz w:val="24"/>
          <w:szCs w:val="24"/>
          <w:lang w:eastAsia="ar-SA"/>
        </w:rPr>
      </w:pPr>
      <w:r w:rsidRPr="00C917D4">
        <w:rPr>
          <w:rFonts w:eastAsia="Calibri" w:cstheme="minorHAnsi"/>
          <w:b/>
          <w:sz w:val="24"/>
          <w:szCs w:val="24"/>
          <w:u w:val="single"/>
          <w:lang w:eastAsia="ar-SA"/>
        </w:rPr>
        <w:t>śniadanie</w:t>
      </w:r>
      <w:r w:rsidR="00ED50C8">
        <w:rPr>
          <w:rFonts w:eastAsia="Calibri" w:cstheme="minorHAnsi"/>
          <w:sz w:val="24"/>
          <w:szCs w:val="24"/>
          <w:u w:val="single"/>
          <w:lang w:eastAsia="ar-SA"/>
        </w:rPr>
        <w:t xml:space="preserve"> </w:t>
      </w:r>
      <w:r w:rsidR="00ED50C8" w:rsidRPr="00AD055A">
        <w:rPr>
          <w:rFonts w:eastAsia="Calibri" w:cstheme="minorHAnsi"/>
          <w:sz w:val="24"/>
          <w:szCs w:val="24"/>
          <w:lang w:eastAsia="ar-SA"/>
        </w:rPr>
        <w:t>- w formie „szwedzkieg</w:t>
      </w:r>
      <w:r w:rsidR="004551BD">
        <w:rPr>
          <w:rFonts w:eastAsia="Calibri" w:cstheme="minorHAnsi"/>
          <w:sz w:val="24"/>
          <w:szCs w:val="24"/>
          <w:lang w:eastAsia="ar-SA"/>
        </w:rPr>
        <w:t>o stołu” będzie składać się z:</w:t>
      </w:r>
    </w:p>
    <w:p w14:paraId="4B7A860F" w14:textId="2B54DDD2" w:rsidR="00F63032" w:rsidRPr="004749F3" w:rsidRDefault="00F63032" w:rsidP="00F63032">
      <w:pPr>
        <w:pStyle w:val="Akapitzlist"/>
        <w:numPr>
          <w:ilvl w:val="0"/>
          <w:numId w:val="8"/>
        </w:numPr>
        <w:suppressAutoHyphens/>
        <w:spacing w:after="0" w:line="276" w:lineRule="auto"/>
        <w:ind w:left="993" w:hanging="284"/>
        <w:contextualSpacing w:val="0"/>
        <w:jc w:val="both"/>
        <w:rPr>
          <w:rFonts w:eastAsia="Calibri" w:cstheme="minorHAnsi"/>
          <w:sz w:val="24"/>
          <w:szCs w:val="24"/>
          <w:lang w:eastAsia="ar-SA"/>
        </w:rPr>
      </w:pPr>
      <w:r>
        <w:rPr>
          <w:rFonts w:cstheme="minorHAnsi"/>
          <w:sz w:val="24"/>
          <w:szCs w:val="24"/>
        </w:rPr>
        <w:t>pieczywo (</w:t>
      </w:r>
      <w:r w:rsidR="00C917D4">
        <w:rPr>
          <w:rFonts w:cstheme="minorHAnsi"/>
          <w:sz w:val="24"/>
          <w:szCs w:val="24"/>
        </w:rPr>
        <w:t xml:space="preserve">jasne, ciemne oraz </w:t>
      </w:r>
      <w:r>
        <w:rPr>
          <w:rFonts w:cstheme="minorHAnsi"/>
          <w:sz w:val="24"/>
          <w:szCs w:val="24"/>
        </w:rPr>
        <w:t xml:space="preserve">wieloziarniste </w:t>
      </w:r>
      <w:r w:rsidR="00C917D4">
        <w:rPr>
          <w:rFonts w:cstheme="minorHAnsi"/>
          <w:sz w:val="24"/>
          <w:szCs w:val="24"/>
        </w:rPr>
        <w:t>w tym bułki),</w:t>
      </w:r>
    </w:p>
    <w:p w14:paraId="5CF2E43E" w14:textId="1BD34C06" w:rsidR="00F63032" w:rsidRDefault="00F63032" w:rsidP="00F63032">
      <w:pPr>
        <w:pStyle w:val="Akapitzlist"/>
        <w:numPr>
          <w:ilvl w:val="0"/>
          <w:numId w:val="8"/>
        </w:numPr>
        <w:suppressAutoHyphens/>
        <w:spacing w:after="0" w:line="276" w:lineRule="auto"/>
        <w:ind w:left="993" w:hanging="284"/>
        <w:jc w:val="both"/>
        <w:rPr>
          <w:rFonts w:eastAsia="Calibri" w:cstheme="minorHAnsi"/>
          <w:sz w:val="24"/>
          <w:szCs w:val="24"/>
          <w:lang w:eastAsia="ar-SA"/>
        </w:rPr>
      </w:pPr>
      <w:r>
        <w:rPr>
          <w:rFonts w:eastAsia="Calibri" w:cstheme="minorHAnsi"/>
          <w:sz w:val="24"/>
          <w:szCs w:val="24"/>
          <w:lang w:eastAsia="ar-SA"/>
        </w:rPr>
        <w:t>śwież</w:t>
      </w:r>
      <w:r w:rsidR="00A21057">
        <w:rPr>
          <w:rFonts w:eastAsia="Calibri" w:cstheme="minorHAnsi"/>
          <w:sz w:val="24"/>
          <w:szCs w:val="24"/>
          <w:lang w:eastAsia="ar-SA"/>
        </w:rPr>
        <w:t xml:space="preserve">e warzywa, w tym: </w:t>
      </w:r>
      <w:r>
        <w:rPr>
          <w:rFonts w:eastAsia="Calibri" w:cstheme="minorHAnsi"/>
          <w:sz w:val="24"/>
          <w:szCs w:val="24"/>
          <w:lang w:eastAsia="ar-SA"/>
        </w:rPr>
        <w:t>ogórki, pomidory</w:t>
      </w:r>
      <w:r w:rsidR="00A21057">
        <w:rPr>
          <w:rFonts w:eastAsia="Calibri" w:cstheme="minorHAnsi"/>
          <w:sz w:val="24"/>
          <w:szCs w:val="24"/>
          <w:lang w:eastAsia="ar-SA"/>
        </w:rPr>
        <w:t xml:space="preserve"> (co najmniej 1</w:t>
      </w:r>
      <w:r w:rsidR="00C917D4">
        <w:rPr>
          <w:rFonts w:eastAsia="Calibri" w:cstheme="minorHAnsi"/>
          <w:sz w:val="24"/>
          <w:szCs w:val="24"/>
          <w:lang w:eastAsia="ar-SA"/>
        </w:rPr>
        <w:t>0</w:t>
      </w:r>
      <w:r w:rsidR="00A21057">
        <w:rPr>
          <w:rFonts w:eastAsia="Calibri" w:cstheme="minorHAnsi"/>
          <w:sz w:val="24"/>
          <w:szCs w:val="24"/>
          <w:lang w:eastAsia="ar-SA"/>
        </w:rPr>
        <w:t>0 g/osoba),</w:t>
      </w:r>
    </w:p>
    <w:p w14:paraId="1AB7B750" w14:textId="5275F8E2" w:rsidR="00A21057" w:rsidRPr="004749F3" w:rsidRDefault="00A21057" w:rsidP="00A21057">
      <w:pPr>
        <w:pStyle w:val="Akapitzlist"/>
        <w:numPr>
          <w:ilvl w:val="0"/>
          <w:numId w:val="8"/>
        </w:numPr>
        <w:suppressAutoHyphens/>
        <w:spacing w:after="0" w:line="276" w:lineRule="auto"/>
        <w:ind w:left="993" w:hanging="284"/>
        <w:contextualSpacing w:val="0"/>
        <w:jc w:val="both"/>
        <w:rPr>
          <w:rFonts w:eastAsia="Calibri" w:cstheme="minorHAnsi"/>
          <w:sz w:val="24"/>
          <w:szCs w:val="24"/>
          <w:lang w:eastAsia="ar-SA"/>
        </w:rPr>
      </w:pPr>
      <w:r>
        <w:rPr>
          <w:rFonts w:cstheme="minorHAnsi"/>
          <w:sz w:val="24"/>
          <w:szCs w:val="24"/>
        </w:rPr>
        <w:t>co najmniej 3 rodzaje wędlin, w tym drobiowej lub wieprzowej chudej (min. 100 g/ osoba)</w:t>
      </w:r>
      <w:r w:rsidR="00BA1395">
        <w:rPr>
          <w:rFonts w:cstheme="minorHAnsi"/>
          <w:sz w:val="24"/>
          <w:szCs w:val="24"/>
        </w:rPr>
        <w:t>,</w:t>
      </w:r>
    </w:p>
    <w:p w14:paraId="7BDD6C69" w14:textId="4D7238AF" w:rsidR="00A21057" w:rsidRDefault="00A21057" w:rsidP="00A21057">
      <w:pPr>
        <w:pStyle w:val="Akapitzlist"/>
        <w:numPr>
          <w:ilvl w:val="0"/>
          <w:numId w:val="8"/>
        </w:numPr>
        <w:suppressAutoHyphens/>
        <w:spacing w:after="0" w:line="276" w:lineRule="auto"/>
        <w:ind w:left="993" w:hanging="284"/>
        <w:contextualSpacing w:val="0"/>
        <w:jc w:val="both"/>
        <w:rPr>
          <w:rFonts w:eastAsia="Calibri" w:cstheme="minorHAnsi"/>
          <w:sz w:val="24"/>
          <w:szCs w:val="24"/>
          <w:lang w:eastAsia="ar-SA"/>
        </w:rPr>
      </w:pPr>
      <w:r>
        <w:rPr>
          <w:rFonts w:eastAsia="Calibri" w:cstheme="minorHAnsi"/>
          <w:sz w:val="24"/>
          <w:szCs w:val="24"/>
          <w:lang w:eastAsia="ar-SA"/>
        </w:rPr>
        <w:lastRenderedPageBreak/>
        <w:t>co najmniej 3 rodzaje serów (min. 100 g/osoba)</w:t>
      </w:r>
      <w:r w:rsidR="00BA1395">
        <w:rPr>
          <w:rFonts w:eastAsia="Calibri" w:cstheme="minorHAnsi"/>
          <w:sz w:val="24"/>
          <w:szCs w:val="24"/>
          <w:lang w:eastAsia="ar-SA"/>
        </w:rPr>
        <w:t>,</w:t>
      </w:r>
    </w:p>
    <w:p w14:paraId="7CDEE57C" w14:textId="31F56B90" w:rsidR="00A21057" w:rsidRDefault="00A21057" w:rsidP="00F63032">
      <w:pPr>
        <w:pStyle w:val="Akapitzlist"/>
        <w:numPr>
          <w:ilvl w:val="0"/>
          <w:numId w:val="8"/>
        </w:numPr>
        <w:suppressAutoHyphens/>
        <w:spacing w:after="0" w:line="276" w:lineRule="auto"/>
        <w:ind w:left="993" w:hanging="284"/>
        <w:jc w:val="both"/>
        <w:rPr>
          <w:rFonts w:eastAsia="Calibri" w:cstheme="minorHAnsi"/>
          <w:sz w:val="24"/>
          <w:szCs w:val="24"/>
          <w:lang w:eastAsia="ar-SA"/>
        </w:rPr>
      </w:pPr>
      <w:r>
        <w:rPr>
          <w:rFonts w:eastAsia="Calibri" w:cstheme="minorHAnsi"/>
          <w:sz w:val="24"/>
          <w:szCs w:val="24"/>
          <w:lang w:eastAsia="ar-SA"/>
        </w:rPr>
        <w:t>jogurty (różne rodzaje, w tym owocowe, min 140 g/osoba)</w:t>
      </w:r>
      <w:r w:rsidR="00BA1395">
        <w:rPr>
          <w:rFonts w:eastAsia="Calibri" w:cstheme="minorHAnsi"/>
          <w:sz w:val="24"/>
          <w:szCs w:val="24"/>
          <w:lang w:eastAsia="ar-SA"/>
        </w:rPr>
        <w:t>,</w:t>
      </w:r>
    </w:p>
    <w:p w14:paraId="0154096B" w14:textId="04A829CB" w:rsidR="00A21057" w:rsidRPr="00D61B4C" w:rsidRDefault="00A21057" w:rsidP="00A21057">
      <w:pPr>
        <w:pStyle w:val="Akapitzlist"/>
        <w:numPr>
          <w:ilvl w:val="0"/>
          <w:numId w:val="8"/>
        </w:numPr>
        <w:suppressAutoHyphens/>
        <w:spacing w:after="0" w:line="276" w:lineRule="auto"/>
        <w:ind w:left="993" w:hanging="284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cstheme="minorHAnsi"/>
          <w:sz w:val="24"/>
          <w:szCs w:val="24"/>
        </w:rPr>
        <w:t>minim</w:t>
      </w:r>
      <w:r>
        <w:rPr>
          <w:rFonts w:cstheme="minorHAnsi"/>
          <w:sz w:val="24"/>
          <w:szCs w:val="24"/>
        </w:rPr>
        <w:t>um 3 rodzaje sałat i sałatek,</w:t>
      </w:r>
    </w:p>
    <w:p w14:paraId="72864154" w14:textId="2F2C52EC" w:rsidR="00A21057" w:rsidRPr="00D61B4C" w:rsidRDefault="00A21057" w:rsidP="00A21057">
      <w:pPr>
        <w:pStyle w:val="Akapitzlist"/>
        <w:numPr>
          <w:ilvl w:val="0"/>
          <w:numId w:val="8"/>
        </w:numPr>
        <w:suppressAutoHyphens/>
        <w:spacing w:after="0" w:line="276" w:lineRule="auto"/>
        <w:ind w:left="993" w:hanging="284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cstheme="minorHAnsi"/>
          <w:sz w:val="24"/>
          <w:szCs w:val="24"/>
        </w:rPr>
        <w:t xml:space="preserve">minimum 5 rodzajów dań ciepłych (w tym dania wegetariańskie, wegańskie, </w:t>
      </w:r>
      <w:r>
        <w:rPr>
          <w:rFonts w:cstheme="minorHAnsi"/>
          <w:sz w:val="24"/>
          <w:szCs w:val="24"/>
        </w:rPr>
        <w:t>mięsne),</w:t>
      </w:r>
    </w:p>
    <w:p w14:paraId="1DAD1479" w14:textId="423E4DA1" w:rsidR="00A21057" w:rsidRPr="00F63032" w:rsidRDefault="00A21057" w:rsidP="00A21057">
      <w:pPr>
        <w:pStyle w:val="Akapitzlist"/>
        <w:numPr>
          <w:ilvl w:val="0"/>
          <w:numId w:val="8"/>
        </w:numPr>
        <w:suppressAutoHyphens/>
        <w:spacing w:after="0" w:line="276" w:lineRule="auto"/>
        <w:ind w:left="993" w:hanging="284"/>
        <w:jc w:val="both"/>
        <w:rPr>
          <w:rFonts w:eastAsia="Calibri" w:cstheme="minorHAnsi"/>
          <w:sz w:val="24"/>
          <w:szCs w:val="24"/>
          <w:lang w:eastAsia="ar-SA"/>
        </w:rPr>
      </w:pPr>
      <w:r>
        <w:rPr>
          <w:rFonts w:eastAsia="Calibri" w:cstheme="minorHAnsi"/>
          <w:sz w:val="24"/>
          <w:szCs w:val="24"/>
          <w:lang w:eastAsia="ar-SA"/>
        </w:rPr>
        <w:t>masło (82% tłuszczu naturalnego) (min. 10 g/osoba),</w:t>
      </w:r>
    </w:p>
    <w:p w14:paraId="05AC6DEF" w14:textId="02CBDD4E" w:rsidR="00A21057" w:rsidRDefault="00A21057" w:rsidP="00F63032">
      <w:pPr>
        <w:pStyle w:val="Akapitzlist"/>
        <w:numPr>
          <w:ilvl w:val="0"/>
          <w:numId w:val="8"/>
        </w:numPr>
        <w:suppressAutoHyphens/>
        <w:spacing w:after="0" w:line="276" w:lineRule="auto"/>
        <w:ind w:left="993" w:hanging="284"/>
        <w:jc w:val="both"/>
        <w:rPr>
          <w:rFonts w:eastAsia="Calibri" w:cstheme="minorHAnsi"/>
          <w:sz w:val="24"/>
          <w:szCs w:val="24"/>
          <w:lang w:eastAsia="ar-SA"/>
        </w:rPr>
      </w:pPr>
      <w:r>
        <w:t>dodatki: pasty do pieczywa, dżem (</w:t>
      </w:r>
      <w:r w:rsidR="00C917D4">
        <w:t>min. 4</w:t>
      </w:r>
      <w:r>
        <w:t>0 g/osoba),</w:t>
      </w:r>
    </w:p>
    <w:p w14:paraId="32C11391" w14:textId="5332ADC4" w:rsidR="00F63032" w:rsidRPr="00F63032" w:rsidRDefault="00A21057" w:rsidP="00F63032">
      <w:pPr>
        <w:pStyle w:val="Akapitzlist"/>
        <w:numPr>
          <w:ilvl w:val="0"/>
          <w:numId w:val="8"/>
        </w:numPr>
        <w:suppressAutoHyphens/>
        <w:spacing w:after="0" w:line="276" w:lineRule="auto"/>
        <w:ind w:left="993" w:hanging="284"/>
        <w:jc w:val="both"/>
        <w:rPr>
          <w:rFonts w:eastAsia="Calibri" w:cstheme="minorHAnsi"/>
          <w:sz w:val="24"/>
          <w:szCs w:val="24"/>
          <w:lang w:eastAsia="ar-SA"/>
        </w:rPr>
      </w:pPr>
      <w:r>
        <w:rPr>
          <w:rFonts w:eastAsia="Calibri" w:cstheme="minorHAnsi"/>
          <w:sz w:val="24"/>
          <w:szCs w:val="24"/>
          <w:lang w:eastAsia="ar-SA"/>
        </w:rPr>
        <w:t>płatki śniadaniowe różne rodzaje oraz mleko,</w:t>
      </w:r>
    </w:p>
    <w:p w14:paraId="15B75295" w14:textId="1DEE8B87" w:rsidR="00B168E8" w:rsidRPr="00C917D4" w:rsidRDefault="00B168E8" w:rsidP="00F63032">
      <w:pPr>
        <w:pStyle w:val="Akapitzlist"/>
        <w:numPr>
          <w:ilvl w:val="0"/>
          <w:numId w:val="8"/>
        </w:numPr>
        <w:suppressAutoHyphens/>
        <w:spacing w:after="120" w:line="276" w:lineRule="auto"/>
        <w:ind w:left="993" w:hanging="284"/>
        <w:contextualSpacing w:val="0"/>
        <w:jc w:val="both"/>
        <w:rPr>
          <w:rFonts w:eastAsia="Calibri" w:cstheme="minorHAnsi"/>
          <w:sz w:val="24"/>
          <w:szCs w:val="24"/>
          <w:lang w:eastAsia="ar-SA"/>
        </w:rPr>
      </w:pPr>
      <w:r w:rsidRPr="00B168E8">
        <w:rPr>
          <w:rFonts w:cstheme="minorHAnsi"/>
          <w:sz w:val="24"/>
          <w:szCs w:val="24"/>
        </w:rPr>
        <w:t>napoje bez ograniczeń (w tym kawa, herbata, soki, woda).</w:t>
      </w:r>
    </w:p>
    <w:p w14:paraId="30116B3F" w14:textId="4E3D7F34" w:rsidR="00C917D4" w:rsidRPr="00C917D4" w:rsidRDefault="00C917D4" w:rsidP="00C917D4">
      <w:pPr>
        <w:suppressAutoHyphens/>
        <w:spacing w:after="120" w:line="276" w:lineRule="auto"/>
        <w:jc w:val="both"/>
        <w:rPr>
          <w:rFonts w:eastAsia="Calibri" w:cstheme="minorHAnsi"/>
          <w:sz w:val="24"/>
          <w:szCs w:val="24"/>
          <w:lang w:eastAsia="ar-SA"/>
        </w:rPr>
      </w:pPr>
      <w:r w:rsidRPr="00C917D4">
        <w:rPr>
          <w:rFonts w:eastAsia="Calibri" w:cstheme="minorHAnsi"/>
          <w:sz w:val="24"/>
          <w:szCs w:val="24"/>
          <w:lang w:eastAsia="ar-SA"/>
        </w:rPr>
        <w:t xml:space="preserve">Sposób podania: w formie szwedzkiego stołu z zapewnieniem zastawy ceramicznej (filiżanki, talerzyki), szklanek, oraz sztućców (łyżeczki, widelczyki), a także papierowych serwetek. </w:t>
      </w:r>
      <w:r w:rsidRPr="00AD055A">
        <w:rPr>
          <w:rFonts w:eastAsia="Calibri" w:cstheme="minorHAnsi"/>
          <w:sz w:val="24"/>
          <w:szCs w:val="24"/>
          <w:lang w:eastAsia="ar-SA"/>
        </w:rPr>
        <w:t>Naczynia i resztki posiłku należy zabrać po posiłku lub w miarę możliwości na bieżąco, w czasie jego trwania. Wykonawca przedstawi propozycje menu, na podstawie których Zamawiający wybierze rodzaje dań, które będą serwowane podczas Wydarzenia.</w:t>
      </w:r>
    </w:p>
    <w:p w14:paraId="7DC0F908" w14:textId="3E3D888D" w:rsidR="00E66DA7" w:rsidRPr="00AD055A" w:rsidRDefault="00F07141" w:rsidP="00EC0EAC">
      <w:pPr>
        <w:pStyle w:val="Akapitzlist"/>
        <w:numPr>
          <w:ilvl w:val="0"/>
          <w:numId w:val="3"/>
        </w:numPr>
        <w:suppressAutoHyphens/>
        <w:spacing w:after="0" w:line="276" w:lineRule="auto"/>
        <w:ind w:left="851" w:hanging="425"/>
        <w:jc w:val="both"/>
        <w:rPr>
          <w:rFonts w:eastAsia="Calibri" w:cstheme="minorHAnsi"/>
          <w:sz w:val="24"/>
          <w:szCs w:val="24"/>
          <w:u w:val="single"/>
          <w:lang w:eastAsia="ar-SA"/>
        </w:rPr>
      </w:pPr>
      <w:r>
        <w:rPr>
          <w:rFonts w:eastAsia="Calibri" w:cstheme="minorHAnsi"/>
          <w:b/>
          <w:sz w:val="24"/>
          <w:szCs w:val="24"/>
          <w:u w:val="single"/>
          <w:lang w:eastAsia="ar-SA"/>
        </w:rPr>
        <w:t>przerwy kawowe wraz z przekąskami</w:t>
      </w:r>
      <w:r w:rsidR="00E66DA7" w:rsidRPr="00C917D4">
        <w:rPr>
          <w:rFonts w:eastAsia="Calibri" w:cstheme="minorHAnsi"/>
          <w:b/>
          <w:sz w:val="24"/>
          <w:szCs w:val="24"/>
          <w:lang w:eastAsia="ar-SA"/>
        </w:rPr>
        <w:t xml:space="preserve"> </w:t>
      </w:r>
      <w:r w:rsidR="00E66DA7" w:rsidRPr="00AD055A">
        <w:rPr>
          <w:rFonts w:eastAsia="Calibri" w:cstheme="minorHAnsi"/>
          <w:sz w:val="24"/>
          <w:szCs w:val="24"/>
          <w:lang w:eastAsia="ar-SA"/>
        </w:rPr>
        <w:t xml:space="preserve">- dostępne cały czas i uzupełnione </w:t>
      </w:r>
      <w:r w:rsidR="0097392C" w:rsidRPr="00AD055A">
        <w:rPr>
          <w:rFonts w:eastAsia="Calibri" w:cstheme="minorHAnsi"/>
          <w:sz w:val="24"/>
          <w:szCs w:val="24"/>
          <w:lang w:eastAsia="ar-SA"/>
        </w:rPr>
        <w:t>3</w:t>
      </w:r>
      <w:r w:rsidR="00E66DA7" w:rsidRPr="00AD055A">
        <w:rPr>
          <w:rFonts w:eastAsia="Calibri" w:cstheme="minorHAnsi"/>
          <w:sz w:val="24"/>
          <w:szCs w:val="24"/>
          <w:lang w:eastAsia="ar-SA"/>
        </w:rPr>
        <w:t xml:space="preserve"> razy: </w:t>
      </w:r>
    </w:p>
    <w:p w14:paraId="6F1EA45C" w14:textId="42CC559D" w:rsidR="00E66DA7" w:rsidRPr="00AD055A" w:rsidRDefault="00E66DA7" w:rsidP="00EC0EAC">
      <w:pPr>
        <w:pStyle w:val="Akapitzlist"/>
        <w:numPr>
          <w:ilvl w:val="0"/>
          <w:numId w:val="4"/>
        </w:numPr>
        <w:suppressAutoHyphens/>
        <w:spacing w:after="0" w:line="276" w:lineRule="auto"/>
        <w:ind w:left="993" w:hanging="284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 xml:space="preserve">kanapki bankietowe (min. </w:t>
      </w:r>
      <w:r w:rsidR="0097392C" w:rsidRPr="00AD055A">
        <w:rPr>
          <w:rFonts w:eastAsia="Calibri" w:cstheme="minorHAnsi"/>
          <w:sz w:val="24"/>
          <w:szCs w:val="24"/>
          <w:lang w:eastAsia="ar-SA"/>
        </w:rPr>
        <w:t>5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 rodzaj</w:t>
      </w:r>
      <w:r w:rsidR="00AF0C7C">
        <w:rPr>
          <w:rFonts w:eastAsia="Calibri" w:cstheme="minorHAnsi"/>
          <w:sz w:val="24"/>
          <w:szCs w:val="24"/>
          <w:lang w:eastAsia="ar-SA"/>
        </w:rPr>
        <w:t>ów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, w tym co najmniej </w:t>
      </w:r>
      <w:r w:rsidR="0097392C" w:rsidRPr="00AD055A">
        <w:rPr>
          <w:rFonts w:eastAsia="Calibri" w:cstheme="minorHAnsi"/>
          <w:sz w:val="24"/>
          <w:szCs w:val="24"/>
          <w:lang w:eastAsia="ar-SA"/>
        </w:rPr>
        <w:t>2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 wegetariańsk</w:t>
      </w:r>
      <w:r w:rsidR="00AF0C7C">
        <w:rPr>
          <w:rFonts w:eastAsia="Calibri" w:cstheme="minorHAnsi"/>
          <w:sz w:val="24"/>
          <w:szCs w:val="24"/>
          <w:lang w:eastAsia="ar-SA"/>
        </w:rPr>
        <w:t>ie</w:t>
      </w:r>
      <w:r w:rsidR="00B404AC" w:rsidRPr="00AD055A">
        <w:rPr>
          <w:rFonts w:eastAsia="Calibri" w:cstheme="minorHAnsi"/>
          <w:sz w:val="24"/>
          <w:szCs w:val="24"/>
          <w:lang w:eastAsia="ar-SA"/>
        </w:rPr>
        <w:t xml:space="preserve"> i 2 wegańskie, 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min. </w:t>
      </w:r>
      <w:r w:rsidR="0097392C" w:rsidRPr="00AD055A">
        <w:rPr>
          <w:rFonts w:eastAsia="Calibri" w:cstheme="minorHAnsi"/>
          <w:sz w:val="24"/>
          <w:szCs w:val="24"/>
          <w:lang w:eastAsia="ar-SA"/>
        </w:rPr>
        <w:t xml:space="preserve">4 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składniki) – min. </w:t>
      </w:r>
      <w:r w:rsidR="0097392C" w:rsidRPr="00AD055A">
        <w:rPr>
          <w:rFonts w:eastAsia="Calibri" w:cstheme="minorHAnsi"/>
          <w:sz w:val="24"/>
          <w:szCs w:val="24"/>
          <w:lang w:eastAsia="ar-SA"/>
        </w:rPr>
        <w:t>6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 szt./osobę (na pieczywie jasnym, ciemnym oraz wieloziarnistym);</w:t>
      </w:r>
    </w:p>
    <w:p w14:paraId="05945264" w14:textId="77777777" w:rsidR="00E66DA7" w:rsidRPr="00AD055A" w:rsidRDefault="00E66DA7" w:rsidP="00EC0EAC">
      <w:pPr>
        <w:pStyle w:val="Akapitzlist"/>
        <w:numPr>
          <w:ilvl w:val="0"/>
          <w:numId w:val="4"/>
        </w:numPr>
        <w:suppressAutoHyphens/>
        <w:spacing w:after="0" w:line="276" w:lineRule="auto"/>
        <w:ind w:left="993" w:hanging="284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>przekąski bankietowe (min. 3 rodzaje) – min. 6 szt./osobę;</w:t>
      </w:r>
    </w:p>
    <w:p w14:paraId="26296846" w14:textId="237E8B2F" w:rsidR="00E66DA7" w:rsidRPr="00AD055A" w:rsidRDefault="00E66DA7" w:rsidP="00EC0EAC">
      <w:pPr>
        <w:pStyle w:val="Akapitzlist"/>
        <w:numPr>
          <w:ilvl w:val="0"/>
          <w:numId w:val="4"/>
        </w:numPr>
        <w:suppressAutoHyphens/>
        <w:spacing w:after="0" w:line="276" w:lineRule="auto"/>
        <w:ind w:left="993" w:hanging="284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 xml:space="preserve">ciasteczka słodkie i słone oraz ciasta domowe (co najmniej </w:t>
      </w:r>
      <w:r w:rsidR="0097392C" w:rsidRPr="00AD055A">
        <w:rPr>
          <w:rFonts w:eastAsia="Calibri" w:cstheme="minorHAnsi"/>
          <w:sz w:val="24"/>
          <w:szCs w:val="24"/>
          <w:lang w:eastAsia="ar-SA"/>
        </w:rPr>
        <w:t>3</w:t>
      </w:r>
      <w:r w:rsidRPr="00AD055A">
        <w:rPr>
          <w:rFonts w:eastAsia="Calibri" w:cstheme="minorHAnsi"/>
          <w:sz w:val="24"/>
          <w:szCs w:val="24"/>
          <w:lang w:eastAsia="ar-SA"/>
        </w:rPr>
        <w:t>00 g na osobę);</w:t>
      </w:r>
    </w:p>
    <w:p w14:paraId="1D9203C6" w14:textId="773519E0" w:rsidR="00E66DA7" w:rsidRPr="00AD055A" w:rsidRDefault="00E66DA7" w:rsidP="00EC0EAC">
      <w:pPr>
        <w:pStyle w:val="Akapitzlist"/>
        <w:numPr>
          <w:ilvl w:val="0"/>
          <w:numId w:val="4"/>
        </w:numPr>
        <w:suppressAutoHyphens/>
        <w:spacing w:after="0" w:line="276" w:lineRule="auto"/>
        <w:ind w:left="993" w:hanging="284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 xml:space="preserve">świeże owoce (co najmniej </w:t>
      </w:r>
      <w:r w:rsidR="0097392C" w:rsidRPr="00AD055A">
        <w:rPr>
          <w:rFonts w:eastAsia="Calibri" w:cstheme="minorHAnsi"/>
          <w:sz w:val="24"/>
          <w:szCs w:val="24"/>
          <w:lang w:eastAsia="ar-SA"/>
        </w:rPr>
        <w:t>250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 g na osobę);</w:t>
      </w:r>
    </w:p>
    <w:p w14:paraId="05A77B34" w14:textId="77777777" w:rsidR="00E66DA7" w:rsidRPr="00AD055A" w:rsidRDefault="00E66DA7" w:rsidP="00EC0EAC">
      <w:pPr>
        <w:pStyle w:val="Akapitzlist"/>
        <w:numPr>
          <w:ilvl w:val="0"/>
          <w:numId w:val="4"/>
        </w:numPr>
        <w:suppressAutoHyphens/>
        <w:spacing w:after="0" w:line="276" w:lineRule="auto"/>
        <w:ind w:left="993" w:hanging="284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>kawa czarna bez ograniczeń z ekspresu wysokociśnieniowego i herbata w saszetkach min. 3 rodzaje, w tym czarna, parzona wrzątkiem – bez ograniczeń;</w:t>
      </w:r>
    </w:p>
    <w:p w14:paraId="052E3D2E" w14:textId="0051FF34" w:rsidR="00E66DA7" w:rsidRPr="00AD055A" w:rsidRDefault="00E66DA7" w:rsidP="00EC0EAC">
      <w:pPr>
        <w:pStyle w:val="Akapitzlist"/>
        <w:numPr>
          <w:ilvl w:val="0"/>
          <w:numId w:val="4"/>
        </w:numPr>
        <w:suppressAutoHyphens/>
        <w:spacing w:after="0" w:line="276" w:lineRule="auto"/>
        <w:ind w:left="993" w:hanging="284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 xml:space="preserve">woda mineralna gazowana i niegazowana, podawana w szklanych butelkach lub serwowana w dzbankach (tylko niegazowana) - łącznie co najmniej </w:t>
      </w:r>
      <w:r w:rsidR="002C0466" w:rsidRPr="00AD055A">
        <w:rPr>
          <w:rFonts w:eastAsia="Calibri" w:cstheme="minorHAnsi"/>
          <w:sz w:val="24"/>
          <w:szCs w:val="24"/>
          <w:lang w:eastAsia="ar-SA"/>
        </w:rPr>
        <w:t>10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00 ml na osobę, </w:t>
      </w:r>
    </w:p>
    <w:p w14:paraId="59EDC588" w14:textId="64B823C3" w:rsidR="00E66DA7" w:rsidRPr="00AD055A" w:rsidRDefault="00E66DA7" w:rsidP="00EC0EAC">
      <w:pPr>
        <w:pStyle w:val="Akapitzlist"/>
        <w:numPr>
          <w:ilvl w:val="0"/>
          <w:numId w:val="4"/>
        </w:numPr>
        <w:suppressAutoHyphens/>
        <w:spacing w:after="0" w:line="276" w:lineRule="auto"/>
        <w:ind w:left="993" w:hanging="284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 xml:space="preserve">100% soki owocowe (min. 3 rodzaje), podawane w butelkach szklanych lub serwowane w dzbankach - łącznie co najmniej </w:t>
      </w:r>
      <w:r w:rsidR="002C0466" w:rsidRPr="00AD055A">
        <w:rPr>
          <w:rFonts w:eastAsia="Calibri" w:cstheme="minorHAnsi"/>
          <w:sz w:val="24"/>
          <w:szCs w:val="24"/>
          <w:lang w:eastAsia="ar-SA"/>
        </w:rPr>
        <w:t>5</w:t>
      </w:r>
      <w:r w:rsidRPr="00AD055A">
        <w:rPr>
          <w:rFonts w:eastAsia="Calibri" w:cstheme="minorHAnsi"/>
          <w:sz w:val="24"/>
          <w:szCs w:val="24"/>
          <w:lang w:eastAsia="ar-SA"/>
        </w:rPr>
        <w:t>00 ml na osobę;</w:t>
      </w:r>
    </w:p>
    <w:p w14:paraId="07E5A939" w14:textId="77777777" w:rsidR="00E66DA7" w:rsidRPr="00AD055A" w:rsidRDefault="00E66DA7" w:rsidP="00EC0EAC">
      <w:pPr>
        <w:pStyle w:val="Akapitzlist"/>
        <w:numPr>
          <w:ilvl w:val="0"/>
          <w:numId w:val="4"/>
        </w:numPr>
        <w:suppressAutoHyphens/>
        <w:spacing w:after="0" w:line="276" w:lineRule="auto"/>
        <w:ind w:left="993" w:hanging="284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 xml:space="preserve">cukier biały i brązowy w cukiernicach, śmietanka lub mleko do kawy w małych dzbankach, świeża cytryna w plasterkach. </w:t>
      </w:r>
    </w:p>
    <w:p w14:paraId="1099AD4D" w14:textId="5948DB9C" w:rsidR="00E66DA7" w:rsidRPr="00AD055A" w:rsidRDefault="00E66DA7" w:rsidP="00770CDA">
      <w:pPr>
        <w:suppressAutoHyphens/>
        <w:spacing w:after="120" w:line="276" w:lineRule="auto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 xml:space="preserve">Sposób podania: w formie szwedzkiego stołu z zapewnieniem zastawy ceramicznej (filiżanki, talerzyki), szklanek, oraz sztućców (łyżeczki, widelczyki), a także papierowych serwetek. Naczynia i resztki posiłku należy zbierać minimum </w:t>
      </w:r>
      <w:r w:rsidR="0097392C" w:rsidRPr="00AD055A">
        <w:rPr>
          <w:rFonts w:eastAsia="Calibri" w:cstheme="minorHAnsi"/>
          <w:sz w:val="24"/>
          <w:szCs w:val="24"/>
          <w:lang w:eastAsia="ar-SA"/>
        </w:rPr>
        <w:t>5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 razy dziennie. Zakontraktowana ilość poczęstunku będzie dostępna do wyczerpania. </w:t>
      </w:r>
    </w:p>
    <w:p w14:paraId="1E223705" w14:textId="27EE684D" w:rsidR="00E66DA7" w:rsidRPr="00AD055A" w:rsidRDefault="00E66DA7" w:rsidP="00EC0EAC">
      <w:pPr>
        <w:pStyle w:val="Akapitzlist"/>
        <w:numPr>
          <w:ilvl w:val="0"/>
          <w:numId w:val="3"/>
        </w:numPr>
        <w:suppressAutoHyphens/>
        <w:spacing w:after="0" w:line="276" w:lineRule="auto"/>
        <w:ind w:left="851" w:hanging="425"/>
        <w:jc w:val="both"/>
        <w:rPr>
          <w:rFonts w:eastAsia="Calibri" w:cstheme="minorHAnsi"/>
          <w:sz w:val="24"/>
          <w:szCs w:val="24"/>
          <w:lang w:eastAsia="ar-SA"/>
        </w:rPr>
      </w:pPr>
      <w:r w:rsidRPr="00C917D4">
        <w:rPr>
          <w:rFonts w:eastAsia="Calibri" w:cstheme="minorHAnsi"/>
          <w:b/>
          <w:sz w:val="24"/>
          <w:szCs w:val="24"/>
          <w:u w:val="single"/>
          <w:lang w:eastAsia="ar-SA"/>
        </w:rPr>
        <w:lastRenderedPageBreak/>
        <w:t>obiad</w:t>
      </w:r>
      <w:r w:rsidRPr="00C917D4">
        <w:rPr>
          <w:rFonts w:eastAsia="Calibri" w:cstheme="minorHAnsi"/>
          <w:b/>
          <w:sz w:val="24"/>
          <w:szCs w:val="24"/>
          <w:lang w:eastAsia="ar-SA"/>
        </w:rPr>
        <w:t xml:space="preserve"> </w:t>
      </w:r>
      <w:r w:rsidRPr="00AD055A">
        <w:rPr>
          <w:rFonts w:eastAsia="Calibri" w:cstheme="minorHAnsi"/>
          <w:sz w:val="24"/>
          <w:szCs w:val="24"/>
          <w:lang w:eastAsia="ar-SA"/>
        </w:rPr>
        <w:t>- w formie „szwedzkiego stołu” będzie składać się z zupy, dania głównego oraz deseru na osobę, z możliwością wyboru wersji wegetariańskiej</w:t>
      </w:r>
      <w:r w:rsidR="00854700" w:rsidRPr="00AD055A">
        <w:rPr>
          <w:rFonts w:eastAsia="Calibri" w:cstheme="minorHAnsi"/>
          <w:sz w:val="24"/>
          <w:szCs w:val="24"/>
          <w:lang w:eastAsia="ar-SA"/>
        </w:rPr>
        <w:t xml:space="preserve"> lub wegańskiej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, w tym: </w:t>
      </w:r>
    </w:p>
    <w:p w14:paraId="21A56EE5" w14:textId="353C56A0" w:rsidR="00E66DA7" w:rsidRPr="00AD055A" w:rsidRDefault="00EF5947" w:rsidP="00EC0EAC">
      <w:pPr>
        <w:numPr>
          <w:ilvl w:val="0"/>
          <w:numId w:val="5"/>
        </w:numPr>
        <w:suppressAutoHyphens/>
        <w:spacing w:after="0" w:line="276" w:lineRule="auto"/>
        <w:ind w:left="993" w:hanging="284"/>
        <w:jc w:val="both"/>
        <w:rPr>
          <w:rFonts w:eastAsia="Calibri" w:cstheme="minorHAnsi"/>
          <w:sz w:val="24"/>
          <w:szCs w:val="24"/>
          <w:lang w:eastAsia="ar-SA"/>
        </w:rPr>
      </w:pPr>
      <w:r>
        <w:rPr>
          <w:rFonts w:eastAsia="Calibri" w:cstheme="minorHAnsi"/>
          <w:sz w:val="24"/>
          <w:szCs w:val="24"/>
          <w:lang w:eastAsia="ar-SA"/>
        </w:rPr>
        <w:t xml:space="preserve">2 rodzaje </w:t>
      </w:r>
      <w:r w:rsidR="00E66DA7" w:rsidRPr="00AD055A">
        <w:rPr>
          <w:rFonts w:eastAsia="Calibri" w:cstheme="minorHAnsi"/>
          <w:sz w:val="24"/>
          <w:szCs w:val="24"/>
          <w:lang w:eastAsia="ar-SA"/>
        </w:rPr>
        <w:t>zup</w:t>
      </w:r>
      <w:r>
        <w:rPr>
          <w:rFonts w:eastAsia="Calibri" w:cstheme="minorHAnsi"/>
          <w:sz w:val="24"/>
          <w:szCs w:val="24"/>
          <w:lang w:eastAsia="ar-SA"/>
        </w:rPr>
        <w:t>y</w:t>
      </w:r>
      <w:r w:rsidR="00E66DA7" w:rsidRPr="00AD055A">
        <w:rPr>
          <w:rFonts w:eastAsia="Calibri" w:cstheme="minorHAnsi"/>
          <w:sz w:val="24"/>
          <w:szCs w:val="24"/>
          <w:lang w:eastAsia="ar-SA"/>
        </w:rPr>
        <w:t xml:space="preserve"> (</w:t>
      </w:r>
      <w:r>
        <w:rPr>
          <w:rFonts w:eastAsia="Calibri" w:cstheme="minorHAnsi"/>
          <w:sz w:val="24"/>
          <w:szCs w:val="24"/>
          <w:lang w:eastAsia="ar-SA"/>
        </w:rPr>
        <w:t xml:space="preserve">w tym 1 </w:t>
      </w:r>
      <w:r w:rsidR="00E66DA7" w:rsidRPr="00AD055A">
        <w:rPr>
          <w:rFonts w:eastAsia="Calibri" w:cstheme="minorHAnsi"/>
          <w:sz w:val="24"/>
          <w:szCs w:val="24"/>
          <w:lang w:eastAsia="ar-SA"/>
        </w:rPr>
        <w:t>wegańska) – co najmniej 300 ml na osobę;</w:t>
      </w:r>
    </w:p>
    <w:p w14:paraId="629C03E2" w14:textId="77777777" w:rsidR="00E66DA7" w:rsidRPr="00AD055A" w:rsidRDefault="00E66DA7" w:rsidP="00EC0EAC">
      <w:pPr>
        <w:numPr>
          <w:ilvl w:val="0"/>
          <w:numId w:val="5"/>
        </w:numPr>
        <w:suppressAutoHyphens/>
        <w:spacing w:after="0" w:line="276" w:lineRule="auto"/>
        <w:ind w:left="993" w:hanging="284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 xml:space="preserve">danie główne - co najmniej 3 propozycje oraz dwa dodatki skrobiowe (co najmniej 450- 500 g na osobę, w tym dodatek mięsny, rybny lub jarski nie mniej niż 150 g), danie wegetariańskie (1 rodzaj), jako dodatek skrobiowy rozumie się ziemniaki, ryż, kaszę lub makaron; </w:t>
      </w:r>
    </w:p>
    <w:p w14:paraId="164DD3E4" w14:textId="77777777" w:rsidR="00E66DA7" w:rsidRPr="00AD055A" w:rsidRDefault="00E66DA7" w:rsidP="00EC0EAC">
      <w:pPr>
        <w:numPr>
          <w:ilvl w:val="0"/>
          <w:numId w:val="5"/>
        </w:numPr>
        <w:suppressAutoHyphens/>
        <w:spacing w:after="0" w:line="276" w:lineRule="auto"/>
        <w:ind w:left="993" w:hanging="284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>dodatki do wyboru (2 rodzaje – np. ryż zwykły lub curry, ziemniaki gotowane lub ziemniaki opiekane w ziołach, warzywa gotowane na parze lub warzywa grillowane);</w:t>
      </w:r>
    </w:p>
    <w:p w14:paraId="42C67CB0" w14:textId="2845DB10" w:rsidR="00E66DA7" w:rsidRPr="00AD055A" w:rsidRDefault="00E66DA7" w:rsidP="00EC0EAC">
      <w:pPr>
        <w:numPr>
          <w:ilvl w:val="0"/>
          <w:numId w:val="5"/>
        </w:numPr>
        <w:suppressAutoHyphens/>
        <w:spacing w:after="0" w:line="276" w:lineRule="auto"/>
        <w:ind w:left="993" w:hanging="284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>sałatki (</w:t>
      </w:r>
      <w:r w:rsidR="00EF5947">
        <w:rPr>
          <w:rFonts w:eastAsia="Calibri" w:cstheme="minorHAnsi"/>
          <w:sz w:val="24"/>
          <w:szCs w:val="24"/>
          <w:lang w:eastAsia="ar-SA"/>
        </w:rPr>
        <w:t>3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 rodzaje), co najmniej 3 propozycje - łącznie co najmniej 100</w:t>
      </w:r>
      <w:r w:rsidR="00C917D4">
        <w:rPr>
          <w:rFonts w:eastAsia="Calibri" w:cstheme="minorHAnsi"/>
          <w:sz w:val="24"/>
          <w:szCs w:val="24"/>
          <w:lang w:eastAsia="ar-SA"/>
        </w:rPr>
        <w:t xml:space="preserve"> </w:t>
      </w:r>
      <w:r w:rsidRPr="00AD055A">
        <w:rPr>
          <w:rFonts w:eastAsia="Calibri" w:cstheme="minorHAnsi"/>
          <w:sz w:val="24"/>
          <w:szCs w:val="24"/>
          <w:lang w:eastAsia="ar-SA"/>
        </w:rPr>
        <w:t>g na osobę;</w:t>
      </w:r>
    </w:p>
    <w:p w14:paraId="53AA41E1" w14:textId="1AF1C13E" w:rsidR="00E66DA7" w:rsidRPr="00AD055A" w:rsidRDefault="00E66DA7" w:rsidP="00EC0EAC">
      <w:pPr>
        <w:numPr>
          <w:ilvl w:val="0"/>
          <w:numId w:val="5"/>
        </w:numPr>
        <w:suppressAutoHyphens/>
        <w:spacing w:after="0" w:line="276" w:lineRule="auto"/>
        <w:ind w:left="993" w:hanging="284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>deser: sałatka owocowa (co najmniej 150 g na osobę) i co najmniej 3 rodzaje ciast (łącznie co najmniej 100</w:t>
      </w:r>
      <w:r w:rsidR="00C917D4">
        <w:rPr>
          <w:rFonts w:eastAsia="Calibri" w:cstheme="minorHAnsi"/>
          <w:sz w:val="24"/>
          <w:szCs w:val="24"/>
          <w:lang w:eastAsia="ar-SA"/>
        </w:rPr>
        <w:t xml:space="preserve"> </w:t>
      </w:r>
      <w:r w:rsidRPr="00AD055A">
        <w:rPr>
          <w:rFonts w:eastAsia="Calibri" w:cstheme="minorHAnsi"/>
          <w:sz w:val="24"/>
          <w:szCs w:val="24"/>
          <w:lang w:eastAsia="ar-SA"/>
        </w:rPr>
        <w:t>g na osobę).</w:t>
      </w:r>
    </w:p>
    <w:p w14:paraId="45AE3BB1" w14:textId="3A206D3E" w:rsidR="00E66DA7" w:rsidRPr="00AD055A" w:rsidRDefault="00E66DA7" w:rsidP="00770CDA">
      <w:pPr>
        <w:suppressAutoHyphens/>
        <w:spacing w:after="120" w:line="276" w:lineRule="auto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 xml:space="preserve">Sposób podania: w formie szwedzkiego stołu z zapewnieniem talerzy, sztućców, szklanek, filiżanek i serwetek. Naczynia i resztki posiłku należy zabrać po posiłku lub w miarę możliwości na bieżąco, w czasie jego trwania. Wykonawca przedstawi propozycje menu, na podstawie których Zamawiający wybierze rodzaje dań, które będą serwowane podczas Wydarzenia. </w:t>
      </w:r>
    </w:p>
    <w:p w14:paraId="69DE6C9D" w14:textId="476A54FA" w:rsidR="00B502C8" w:rsidRPr="00AD055A" w:rsidRDefault="009C7181" w:rsidP="00EC0EAC">
      <w:pPr>
        <w:pStyle w:val="Akapitzlist"/>
        <w:numPr>
          <w:ilvl w:val="0"/>
          <w:numId w:val="3"/>
        </w:numPr>
        <w:suppressAutoHyphens/>
        <w:spacing w:after="0" w:line="276" w:lineRule="auto"/>
        <w:jc w:val="both"/>
        <w:rPr>
          <w:rFonts w:eastAsia="Calibri" w:cstheme="minorHAnsi"/>
          <w:sz w:val="24"/>
          <w:szCs w:val="24"/>
          <w:lang w:eastAsia="ar-SA"/>
        </w:rPr>
      </w:pPr>
      <w:r w:rsidRPr="00C917D4">
        <w:rPr>
          <w:rFonts w:eastAsia="Calibri" w:cstheme="minorHAnsi"/>
          <w:b/>
          <w:sz w:val="24"/>
          <w:szCs w:val="24"/>
          <w:u w:val="single"/>
          <w:lang w:eastAsia="ar-SA"/>
        </w:rPr>
        <w:t>k</w:t>
      </w:r>
      <w:r w:rsidR="00FE1374" w:rsidRPr="00C917D4">
        <w:rPr>
          <w:rFonts w:eastAsia="Calibri" w:cstheme="minorHAnsi"/>
          <w:b/>
          <w:sz w:val="24"/>
          <w:szCs w:val="24"/>
          <w:u w:val="single"/>
          <w:lang w:eastAsia="ar-SA"/>
        </w:rPr>
        <w:t>olacja</w:t>
      </w:r>
      <w:r w:rsidR="00B502C8" w:rsidRPr="00AD055A">
        <w:rPr>
          <w:rFonts w:eastAsia="Calibri" w:cstheme="minorHAnsi"/>
          <w:sz w:val="24"/>
          <w:szCs w:val="24"/>
          <w:lang w:eastAsia="ar-SA"/>
        </w:rPr>
        <w:t xml:space="preserve">- w formie „szwedzkiego stołu” będzie składać się </w:t>
      </w:r>
      <w:r w:rsidR="0002346D" w:rsidRPr="00AD055A">
        <w:rPr>
          <w:rFonts w:eastAsia="Calibri" w:cstheme="minorHAnsi"/>
          <w:sz w:val="24"/>
          <w:szCs w:val="24"/>
          <w:lang w:eastAsia="ar-SA"/>
        </w:rPr>
        <w:t>z</w:t>
      </w:r>
      <w:r w:rsidR="00B502C8" w:rsidRPr="00AD055A">
        <w:rPr>
          <w:rFonts w:eastAsia="Calibri" w:cstheme="minorHAnsi"/>
          <w:sz w:val="24"/>
          <w:szCs w:val="24"/>
          <w:lang w:eastAsia="ar-SA"/>
        </w:rPr>
        <w:t>:</w:t>
      </w:r>
    </w:p>
    <w:p w14:paraId="10CD1F89" w14:textId="554AC3F3" w:rsidR="00D61B4C" w:rsidRPr="00D61B4C" w:rsidRDefault="0002346D" w:rsidP="00EC0EAC">
      <w:pPr>
        <w:pStyle w:val="Akapitzlist"/>
        <w:numPr>
          <w:ilvl w:val="0"/>
          <w:numId w:val="8"/>
        </w:numPr>
        <w:suppressAutoHyphens/>
        <w:spacing w:after="0" w:line="276" w:lineRule="auto"/>
        <w:ind w:left="851" w:hanging="425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cstheme="minorHAnsi"/>
          <w:sz w:val="24"/>
          <w:szCs w:val="24"/>
        </w:rPr>
        <w:t xml:space="preserve">przynajmniej </w:t>
      </w:r>
      <w:r w:rsidR="00D61B4C">
        <w:rPr>
          <w:rFonts w:cstheme="minorHAnsi"/>
          <w:sz w:val="24"/>
          <w:szCs w:val="24"/>
        </w:rPr>
        <w:t>5 rodzajów przekąsek zimnych,</w:t>
      </w:r>
    </w:p>
    <w:p w14:paraId="59263AF0" w14:textId="304C25E8" w:rsidR="00D61B4C" w:rsidRPr="00D61B4C" w:rsidRDefault="0002346D" w:rsidP="00EC0EAC">
      <w:pPr>
        <w:pStyle w:val="Akapitzlist"/>
        <w:numPr>
          <w:ilvl w:val="0"/>
          <w:numId w:val="8"/>
        </w:numPr>
        <w:suppressAutoHyphens/>
        <w:spacing w:after="0" w:line="276" w:lineRule="auto"/>
        <w:ind w:left="851" w:hanging="425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cstheme="minorHAnsi"/>
          <w:sz w:val="24"/>
          <w:szCs w:val="24"/>
        </w:rPr>
        <w:t>minim</w:t>
      </w:r>
      <w:r w:rsidR="00D61B4C">
        <w:rPr>
          <w:rFonts w:cstheme="minorHAnsi"/>
          <w:sz w:val="24"/>
          <w:szCs w:val="24"/>
        </w:rPr>
        <w:t>um 4 rodzaje sałat i sałatek,</w:t>
      </w:r>
    </w:p>
    <w:p w14:paraId="7A974D4B" w14:textId="74570CF2" w:rsidR="00D61B4C" w:rsidRPr="00D61B4C" w:rsidRDefault="0002346D" w:rsidP="00EC0EAC">
      <w:pPr>
        <w:pStyle w:val="Akapitzlist"/>
        <w:numPr>
          <w:ilvl w:val="0"/>
          <w:numId w:val="8"/>
        </w:numPr>
        <w:suppressAutoHyphens/>
        <w:spacing w:after="0" w:line="276" w:lineRule="auto"/>
        <w:ind w:left="851" w:hanging="425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cstheme="minorHAnsi"/>
          <w:sz w:val="24"/>
          <w:szCs w:val="24"/>
        </w:rPr>
        <w:t xml:space="preserve">minimum 5 rodzajów dań ciepłych (w tym dania wegetariańskie, </w:t>
      </w:r>
      <w:r w:rsidR="001C4935" w:rsidRPr="00AD055A">
        <w:rPr>
          <w:rFonts w:cstheme="minorHAnsi"/>
          <w:sz w:val="24"/>
          <w:szCs w:val="24"/>
        </w:rPr>
        <w:t xml:space="preserve">wegańskie, </w:t>
      </w:r>
      <w:r w:rsidRPr="00AD055A">
        <w:rPr>
          <w:rFonts w:cstheme="minorHAnsi"/>
          <w:sz w:val="24"/>
          <w:szCs w:val="24"/>
        </w:rPr>
        <w:t>mięsne, rybne,</w:t>
      </w:r>
      <w:r w:rsidR="00D61B4C">
        <w:rPr>
          <w:rFonts w:cstheme="minorHAnsi"/>
          <w:sz w:val="24"/>
          <w:szCs w:val="24"/>
        </w:rPr>
        <w:t xml:space="preserve"> jarzyny, dodatki skrobiowe),</w:t>
      </w:r>
    </w:p>
    <w:p w14:paraId="71CB8303" w14:textId="1C199ACB" w:rsidR="0002346D" w:rsidRPr="00D61B4C" w:rsidRDefault="0002346D" w:rsidP="00EC0EAC">
      <w:pPr>
        <w:pStyle w:val="Akapitzlist"/>
        <w:numPr>
          <w:ilvl w:val="0"/>
          <w:numId w:val="8"/>
        </w:numPr>
        <w:suppressAutoHyphens/>
        <w:spacing w:after="0" w:line="276" w:lineRule="auto"/>
        <w:ind w:left="851" w:hanging="425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cstheme="minorHAnsi"/>
          <w:sz w:val="24"/>
          <w:szCs w:val="24"/>
        </w:rPr>
        <w:t>minimum 3 rod</w:t>
      </w:r>
      <w:r w:rsidR="00D61B4C">
        <w:rPr>
          <w:rFonts w:cstheme="minorHAnsi"/>
          <w:sz w:val="24"/>
          <w:szCs w:val="24"/>
        </w:rPr>
        <w:t>zaje deserów, owoców, dodatków,</w:t>
      </w:r>
    </w:p>
    <w:p w14:paraId="1BD6D798" w14:textId="46ABBBAB" w:rsidR="00D61B4C" w:rsidRPr="00C917D4" w:rsidRDefault="00D61B4C" w:rsidP="00EC0EAC">
      <w:pPr>
        <w:pStyle w:val="Akapitzlist"/>
        <w:numPr>
          <w:ilvl w:val="0"/>
          <w:numId w:val="8"/>
        </w:numPr>
        <w:suppressAutoHyphens/>
        <w:spacing w:after="120" w:line="276" w:lineRule="auto"/>
        <w:ind w:left="851" w:hanging="425"/>
        <w:jc w:val="both"/>
        <w:rPr>
          <w:rFonts w:eastAsia="Calibri" w:cstheme="minorHAnsi"/>
          <w:sz w:val="24"/>
          <w:szCs w:val="24"/>
          <w:lang w:eastAsia="ar-SA"/>
        </w:rPr>
      </w:pPr>
      <w:r>
        <w:rPr>
          <w:rFonts w:cstheme="minorHAnsi"/>
          <w:sz w:val="24"/>
          <w:szCs w:val="24"/>
        </w:rPr>
        <w:t>napoje bez ograniczeń (w tym kawa, herbata, soki, woda).</w:t>
      </w:r>
    </w:p>
    <w:p w14:paraId="7881C104" w14:textId="77777777" w:rsidR="00C917D4" w:rsidRPr="00C917D4" w:rsidRDefault="00C917D4" w:rsidP="00BA1395">
      <w:pPr>
        <w:suppressAutoHyphens/>
        <w:spacing w:after="360" w:line="276" w:lineRule="auto"/>
        <w:jc w:val="both"/>
        <w:rPr>
          <w:rFonts w:eastAsia="Calibri" w:cstheme="minorHAnsi"/>
          <w:sz w:val="24"/>
          <w:szCs w:val="24"/>
          <w:lang w:eastAsia="ar-SA"/>
        </w:rPr>
      </w:pPr>
      <w:r w:rsidRPr="00C917D4">
        <w:rPr>
          <w:rFonts w:eastAsia="Calibri" w:cstheme="minorHAnsi"/>
          <w:sz w:val="24"/>
          <w:szCs w:val="24"/>
          <w:lang w:eastAsia="ar-SA"/>
        </w:rPr>
        <w:t>Sposób podania: w formie szwedzkiego stołu z zapewnieniem zastawy ceramicznej (filiżanki, talerzyki), szklanek, oraz sztućców (łyżeczki, widelczyki), a także papierowych serwetek. Naczynia i resztki posiłku należy zabrać po posiłku lub w miarę możliwości na bieżąco, w czasie jego trwania. Wykonawca przedstawi propozycje menu, na podstawie których Zamawiający wybierze rodzaje dań, które będą serwowane podczas Wydarzenia.</w:t>
      </w:r>
    </w:p>
    <w:p w14:paraId="4E1C232F" w14:textId="77777777" w:rsidR="00D61B4C" w:rsidRPr="00D61B4C" w:rsidRDefault="00D61B4C" w:rsidP="00D61B4C">
      <w:pPr>
        <w:suppressAutoHyphens/>
        <w:spacing w:after="0" w:line="276" w:lineRule="auto"/>
        <w:jc w:val="both"/>
        <w:rPr>
          <w:rFonts w:cstheme="minorHAnsi"/>
          <w:sz w:val="24"/>
          <w:szCs w:val="24"/>
          <w:u w:val="single"/>
        </w:rPr>
      </w:pPr>
      <w:r w:rsidRPr="00D61B4C">
        <w:rPr>
          <w:rFonts w:cstheme="minorHAnsi"/>
          <w:sz w:val="24"/>
          <w:szCs w:val="24"/>
          <w:u w:val="single"/>
        </w:rPr>
        <w:t>Dodatkowe wymagania:</w:t>
      </w:r>
    </w:p>
    <w:p w14:paraId="4081FC0C" w14:textId="1CFF172D" w:rsidR="00D61B4C" w:rsidRPr="00C917D4" w:rsidRDefault="00B502C8" w:rsidP="00C917D4">
      <w:pPr>
        <w:pStyle w:val="Akapitzlist"/>
        <w:numPr>
          <w:ilvl w:val="0"/>
          <w:numId w:val="10"/>
        </w:numPr>
        <w:suppressAutoHyphens/>
        <w:spacing w:after="0" w:line="276" w:lineRule="auto"/>
        <w:jc w:val="both"/>
        <w:rPr>
          <w:rFonts w:eastAsia="Calibri" w:cstheme="minorHAnsi"/>
          <w:sz w:val="24"/>
          <w:szCs w:val="24"/>
          <w:lang w:eastAsia="ar-SA"/>
        </w:rPr>
      </w:pPr>
      <w:r w:rsidRPr="00C917D4">
        <w:rPr>
          <w:rFonts w:eastAsia="Calibri" w:cstheme="minorHAnsi"/>
          <w:sz w:val="24"/>
          <w:szCs w:val="24"/>
          <w:lang w:eastAsia="ar-SA"/>
        </w:rPr>
        <w:t>Wykonawca przedstawi propozycje menu, na podstawie których Zamawiający wybierze rodzaje dań, które będ</w:t>
      </w:r>
      <w:r w:rsidR="00D61B4C" w:rsidRPr="00C917D4">
        <w:rPr>
          <w:rFonts w:eastAsia="Calibri" w:cstheme="minorHAnsi"/>
          <w:sz w:val="24"/>
          <w:szCs w:val="24"/>
          <w:lang w:eastAsia="ar-SA"/>
        </w:rPr>
        <w:t xml:space="preserve">ą serwowane podczas Wydarzenia. </w:t>
      </w:r>
    </w:p>
    <w:p w14:paraId="70D8DACF" w14:textId="77777777" w:rsidR="00D61B4C" w:rsidRDefault="0002346D" w:rsidP="00EC0EAC">
      <w:pPr>
        <w:pStyle w:val="Akapitzlist"/>
        <w:numPr>
          <w:ilvl w:val="0"/>
          <w:numId w:val="10"/>
        </w:numPr>
        <w:suppressAutoHyphens/>
        <w:spacing w:after="0" w:line="276" w:lineRule="auto"/>
        <w:jc w:val="both"/>
        <w:rPr>
          <w:rFonts w:cstheme="minorHAnsi"/>
          <w:sz w:val="24"/>
          <w:szCs w:val="24"/>
        </w:rPr>
      </w:pPr>
      <w:r w:rsidRPr="00D61B4C">
        <w:rPr>
          <w:rFonts w:cstheme="minorHAnsi"/>
          <w:sz w:val="24"/>
          <w:szCs w:val="24"/>
        </w:rPr>
        <w:t>Wyżywienie zostanie rozliczone na podstawie faktycznej liczby osób korzystających z tej usługi.</w:t>
      </w:r>
    </w:p>
    <w:p w14:paraId="24E6CE0F" w14:textId="4D5F3A14" w:rsidR="00E66DA7" w:rsidRPr="00D61B4C" w:rsidRDefault="00E66DA7" w:rsidP="00EC0EAC">
      <w:pPr>
        <w:pStyle w:val="Akapitzlist"/>
        <w:numPr>
          <w:ilvl w:val="0"/>
          <w:numId w:val="10"/>
        </w:numPr>
        <w:suppressAutoHyphens/>
        <w:spacing w:after="120" w:line="276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D61B4C">
        <w:rPr>
          <w:rFonts w:eastAsia="Calibri" w:cstheme="minorHAnsi"/>
          <w:sz w:val="24"/>
          <w:szCs w:val="24"/>
          <w:lang w:eastAsia="ar-SA"/>
        </w:rPr>
        <w:lastRenderedPageBreak/>
        <w:t>Zamawiający zapłaci za posiłki proporcjonalnie do liczby uczestników biorących udział w Wydarzeniu (</w:t>
      </w:r>
      <w:r w:rsidR="00770CDA">
        <w:rPr>
          <w:rFonts w:eastAsia="Calibri" w:cstheme="minorHAnsi"/>
          <w:sz w:val="24"/>
          <w:szCs w:val="24"/>
          <w:lang w:eastAsia="ar-SA"/>
        </w:rPr>
        <w:t>z</w:t>
      </w:r>
      <w:r w:rsidRPr="00D61B4C">
        <w:rPr>
          <w:rFonts w:eastAsia="Calibri" w:cstheme="minorHAnsi"/>
          <w:sz w:val="24"/>
          <w:szCs w:val="24"/>
          <w:lang w:eastAsia="ar-SA"/>
        </w:rPr>
        <w:t>amówienie na</w:t>
      </w:r>
      <w:r w:rsidR="00BC6C78" w:rsidRPr="00D61B4C">
        <w:rPr>
          <w:rFonts w:eastAsia="Calibri" w:cstheme="minorHAnsi"/>
          <w:sz w:val="24"/>
          <w:szCs w:val="24"/>
          <w:lang w:eastAsia="ar-SA"/>
        </w:rPr>
        <w:t xml:space="preserve"> minimum 200 osób każdego dnia).</w:t>
      </w:r>
    </w:p>
    <w:p w14:paraId="7C801D5F" w14:textId="7114593F" w:rsidR="00EF6D03" w:rsidRPr="00770CDA" w:rsidRDefault="005F0772" w:rsidP="00EC0EAC">
      <w:pPr>
        <w:pStyle w:val="Akapitzlist"/>
        <w:numPr>
          <w:ilvl w:val="0"/>
          <w:numId w:val="15"/>
        </w:numPr>
        <w:suppressAutoHyphens/>
        <w:spacing w:after="0" w:line="276" w:lineRule="auto"/>
        <w:ind w:left="426" w:hanging="284"/>
        <w:jc w:val="both"/>
        <w:rPr>
          <w:rFonts w:eastAsia="Calibri" w:cstheme="minorHAnsi"/>
          <w:b/>
          <w:sz w:val="24"/>
          <w:szCs w:val="24"/>
          <w:lang w:eastAsia="ar-SA"/>
        </w:rPr>
      </w:pPr>
      <w:r w:rsidRPr="00770CDA">
        <w:rPr>
          <w:rFonts w:eastAsia="Calibri" w:cstheme="minorHAnsi"/>
          <w:b/>
          <w:sz w:val="24"/>
          <w:szCs w:val="24"/>
          <w:lang w:eastAsia="ar-SA"/>
        </w:rPr>
        <w:t>obsług</w:t>
      </w:r>
      <w:r w:rsidR="00672DDE" w:rsidRPr="00770CDA">
        <w:rPr>
          <w:rFonts w:eastAsia="Calibri" w:cstheme="minorHAnsi"/>
          <w:b/>
          <w:sz w:val="24"/>
          <w:szCs w:val="24"/>
          <w:lang w:eastAsia="ar-SA"/>
        </w:rPr>
        <w:t>ę</w:t>
      </w:r>
      <w:r w:rsidRPr="00770CDA">
        <w:rPr>
          <w:rFonts w:eastAsia="Calibri" w:cstheme="minorHAnsi"/>
          <w:b/>
          <w:sz w:val="24"/>
          <w:szCs w:val="24"/>
          <w:lang w:eastAsia="ar-SA"/>
        </w:rPr>
        <w:t xml:space="preserve"> wydarzenia.</w:t>
      </w:r>
    </w:p>
    <w:p w14:paraId="59F3C5B6" w14:textId="77777777" w:rsidR="00EF6D03" w:rsidRPr="00AD055A" w:rsidRDefault="00EF6D03" w:rsidP="00770CDA">
      <w:pPr>
        <w:suppressAutoHyphens/>
        <w:spacing w:after="0" w:line="276" w:lineRule="auto"/>
        <w:ind w:left="284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>Wykonawca zapewni do obsługi Wydarzenia następujące osoby:</w:t>
      </w:r>
    </w:p>
    <w:p w14:paraId="77F4CF39" w14:textId="77777777" w:rsidR="00EF6D03" w:rsidRPr="00AD055A" w:rsidRDefault="00EF6D03" w:rsidP="00EC0EAC">
      <w:pPr>
        <w:numPr>
          <w:ilvl w:val="0"/>
          <w:numId w:val="2"/>
        </w:numPr>
        <w:suppressAutoHyphens/>
        <w:spacing w:after="0" w:line="276" w:lineRule="auto"/>
        <w:ind w:left="851" w:hanging="425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u w:val="single"/>
          <w:lang w:eastAsia="ar-SA"/>
        </w:rPr>
        <w:t>koordynator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 - realizacja Wydarzenia ze strony Wykonawcy - w stałym kontakcie z Zamawiającym (kontakt osobisty, telefoniczny oraz e-mailowy) podczas przygotowań Wydarzenia oraz podczas jego realizacji;</w:t>
      </w:r>
    </w:p>
    <w:p w14:paraId="02827A38" w14:textId="4B7CB8BA" w:rsidR="00EF6D03" w:rsidRPr="00AD055A" w:rsidRDefault="00EF6D03" w:rsidP="00EC0EAC">
      <w:pPr>
        <w:numPr>
          <w:ilvl w:val="0"/>
          <w:numId w:val="2"/>
        </w:numPr>
        <w:suppressAutoHyphens/>
        <w:spacing w:after="0" w:line="276" w:lineRule="auto"/>
        <w:ind w:left="851" w:hanging="425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u w:val="single"/>
          <w:lang w:eastAsia="ar-SA"/>
        </w:rPr>
        <w:t>obsługa recepcji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 - min. </w:t>
      </w:r>
      <w:r w:rsidR="00C12513">
        <w:rPr>
          <w:rFonts w:eastAsia="Calibri" w:cstheme="minorHAnsi"/>
          <w:sz w:val="24"/>
          <w:szCs w:val="24"/>
          <w:lang w:eastAsia="ar-SA"/>
        </w:rPr>
        <w:t>1</w:t>
      </w:r>
      <w:r w:rsidR="00723C2D" w:rsidRPr="00AD055A">
        <w:rPr>
          <w:rFonts w:eastAsia="Calibri" w:cstheme="minorHAnsi"/>
          <w:sz w:val="24"/>
          <w:szCs w:val="24"/>
          <w:lang w:eastAsia="ar-SA"/>
        </w:rPr>
        <w:t xml:space="preserve"> </w:t>
      </w:r>
      <w:r w:rsidR="00C12513">
        <w:rPr>
          <w:rFonts w:eastAsia="Calibri" w:cstheme="minorHAnsi"/>
          <w:sz w:val="24"/>
          <w:szCs w:val="24"/>
          <w:lang w:eastAsia="ar-SA"/>
        </w:rPr>
        <w:t>osoba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 wydające identyfikatory i udzielające informacji - ewidencja obecności uczestników i uczestniczek w formie listy obecności</w:t>
      </w:r>
      <w:r w:rsidR="00FC1E31">
        <w:rPr>
          <w:rFonts w:eastAsia="Calibri" w:cstheme="minorHAnsi"/>
          <w:sz w:val="24"/>
          <w:szCs w:val="24"/>
          <w:lang w:eastAsia="ar-SA"/>
        </w:rPr>
        <w:t xml:space="preserve"> (pierwszego dnia);</w:t>
      </w:r>
    </w:p>
    <w:p w14:paraId="1578A433" w14:textId="77777777" w:rsidR="00CA1DF0" w:rsidRPr="00AD055A" w:rsidRDefault="00EF6D03" w:rsidP="00EC0EAC">
      <w:pPr>
        <w:numPr>
          <w:ilvl w:val="0"/>
          <w:numId w:val="2"/>
        </w:numPr>
        <w:suppressAutoHyphens/>
        <w:spacing w:after="120" w:line="276" w:lineRule="auto"/>
        <w:ind w:left="851" w:hanging="425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u w:val="single"/>
          <w:lang w:eastAsia="ar-SA"/>
        </w:rPr>
        <w:t>asystent osób z niepełnosprawnościami</w:t>
      </w:r>
      <w:r w:rsidRPr="00AD055A">
        <w:rPr>
          <w:rFonts w:eastAsia="Calibri" w:cstheme="minorHAnsi"/>
          <w:sz w:val="24"/>
          <w:szCs w:val="24"/>
          <w:lang w:eastAsia="ar-SA"/>
        </w:rPr>
        <w:t xml:space="preserve"> - w przypadku zgłoszenia zapotrzebowania przez uczestników</w:t>
      </w:r>
      <w:r w:rsidRPr="00AD055A">
        <w:rPr>
          <w:rFonts w:cstheme="minorHAnsi"/>
          <w:sz w:val="24"/>
          <w:szCs w:val="24"/>
        </w:rPr>
        <w:t xml:space="preserve"> </w:t>
      </w:r>
      <w:r w:rsidRPr="00AD055A">
        <w:rPr>
          <w:rFonts w:eastAsia="Calibri" w:cstheme="minorHAnsi"/>
          <w:sz w:val="24"/>
          <w:szCs w:val="24"/>
          <w:lang w:eastAsia="ar-SA"/>
        </w:rPr>
        <w:t>i uczestniczki</w:t>
      </w:r>
      <w:r w:rsidR="00C16B73" w:rsidRPr="00AD055A">
        <w:rPr>
          <w:rFonts w:eastAsia="Calibri" w:cstheme="minorHAnsi"/>
          <w:sz w:val="24"/>
          <w:szCs w:val="24"/>
          <w:lang w:eastAsia="ar-SA"/>
        </w:rPr>
        <w:t>.</w:t>
      </w:r>
    </w:p>
    <w:p w14:paraId="002412F1" w14:textId="301476FA" w:rsidR="00854700" w:rsidRPr="00AD055A" w:rsidRDefault="00854700" w:rsidP="00770CDA">
      <w:pPr>
        <w:suppressAutoHyphens/>
        <w:spacing w:after="120" w:line="276" w:lineRule="auto"/>
        <w:ind w:left="709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u w:val="single"/>
          <w:lang w:eastAsia="ar-SA"/>
        </w:rPr>
        <w:t>Zamawiający wymaga, żeby co najmniej koordynator wyznaczony ze strony Wykonawcy zatrudniony był na umowę o pracę</w:t>
      </w:r>
      <w:r w:rsidRPr="00AD055A">
        <w:rPr>
          <w:rFonts w:eastAsia="Calibri" w:cstheme="minorHAnsi"/>
          <w:sz w:val="24"/>
          <w:szCs w:val="24"/>
          <w:lang w:eastAsia="ar-SA"/>
        </w:rPr>
        <w:t>.</w:t>
      </w:r>
    </w:p>
    <w:p w14:paraId="3C66B725" w14:textId="62DA75ED" w:rsidR="00CA1DF0" w:rsidRPr="00770CDA" w:rsidRDefault="00CA1DF0" w:rsidP="00EC0EAC">
      <w:pPr>
        <w:pStyle w:val="Akapitzlist"/>
        <w:numPr>
          <w:ilvl w:val="0"/>
          <w:numId w:val="15"/>
        </w:numPr>
        <w:suppressAutoHyphens/>
        <w:spacing w:after="0" w:line="276" w:lineRule="auto"/>
        <w:ind w:left="426" w:hanging="284"/>
        <w:jc w:val="both"/>
        <w:rPr>
          <w:rFonts w:eastAsia="Calibri" w:cstheme="minorHAnsi"/>
          <w:b/>
          <w:sz w:val="24"/>
          <w:szCs w:val="24"/>
          <w:lang w:eastAsia="ar-SA"/>
        </w:rPr>
      </w:pPr>
      <w:r w:rsidRPr="00770CDA">
        <w:rPr>
          <w:rFonts w:eastAsia="Calibri" w:cstheme="minorHAnsi"/>
          <w:b/>
          <w:sz w:val="24"/>
          <w:szCs w:val="24"/>
          <w:lang w:eastAsia="ar-SA"/>
        </w:rPr>
        <w:t>wyposażeni</w:t>
      </w:r>
      <w:r w:rsidR="00672DDE" w:rsidRPr="00770CDA">
        <w:rPr>
          <w:rFonts w:eastAsia="Calibri" w:cstheme="minorHAnsi"/>
          <w:b/>
          <w:sz w:val="24"/>
          <w:szCs w:val="24"/>
          <w:lang w:eastAsia="ar-SA"/>
        </w:rPr>
        <w:t>e</w:t>
      </w:r>
      <w:r w:rsidRPr="00770CDA">
        <w:rPr>
          <w:rFonts w:eastAsia="Calibri" w:cstheme="minorHAnsi"/>
          <w:b/>
          <w:sz w:val="24"/>
          <w:szCs w:val="24"/>
          <w:lang w:eastAsia="ar-SA"/>
        </w:rPr>
        <w:t xml:space="preserve"> i oznaczenie przestrzeni:</w:t>
      </w:r>
    </w:p>
    <w:p w14:paraId="0587F0B9" w14:textId="6A12FA8A" w:rsidR="00614128" w:rsidRDefault="00CA1DF0" w:rsidP="00EC0EAC">
      <w:pPr>
        <w:pStyle w:val="Akapitzlist"/>
        <w:numPr>
          <w:ilvl w:val="0"/>
          <w:numId w:val="12"/>
        </w:numPr>
        <w:suppressAutoHyphens/>
        <w:spacing w:after="0" w:line="276" w:lineRule="auto"/>
        <w:ind w:left="709" w:hanging="283"/>
        <w:jc w:val="both"/>
        <w:rPr>
          <w:rFonts w:eastAsia="Calibri" w:cstheme="minorHAnsi"/>
          <w:sz w:val="24"/>
          <w:szCs w:val="24"/>
          <w:lang w:eastAsia="ar-SA"/>
        </w:rPr>
      </w:pPr>
      <w:r w:rsidRPr="00614128">
        <w:rPr>
          <w:rFonts w:eastAsia="Calibri" w:cstheme="minorHAnsi"/>
          <w:sz w:val="24"/>
          <w:szCs w:val="24"/>
          <w:lang w:eastAsia="ar-SA"/>
        </w:rPr>
        <w:t>organizacja układu wyposażenia przestrzeni i jego oznakowanie (np. plakaty, informacje kierunkowe, sanitarne zgodne z jednym, spójnym systemem, w tym oznaczenie przestrzeni w celu dostosowania do potrzeb osób z niepełnosprawnościami). Materiał typu gruby karton lub cienki plastik/pianka i/lub oznaczenia poziome</w:t>
      </w:r>
      <w:r w:rsidR="00ED50C8">
        <w:rPr>
          <w:rFonts w:eastAsia="Calibri" w:cstheme="minorHAnsi"/>
          <w:sz w:val="24"/>
          <w:szCs w:val="24"/>
          <w:lang w:eastAsia="ar-SA"/>
        </w:rPr>
        <w:t>;</w:t>
      </w:r>
    </w:p>
    <w:p w14:paraId="3FE48A1F" w14:textId="59805075" w:rsidR="00614128" w:rsidRDefault="00CA1DF0" w:rsidP="00EC0EAC">
      <w:pPr>
        <w:pStyle w:val="Akapitzlist"/>
        <w:numPr>
          <w:ilvl w:val="0"/>
          <w:numId w:val="12"/>
        </w:numPr>
        <w:suppressAutoHyphens/>
        <w:spacing w:after="0" w:line="276" w:lineRule="auto"/>
        <w:ind w:left="709" w:hanging="283"/>
        <w:jc w:val="both"/>
        <w:rPr>
          <w:rFonts w:eastAsia="Calibri" w:cstheme="minorHAnsi"/>
          <w:sz w:val="24"/>
          <w:szCs w:val="24"/>
          <w:lang w:eastAsia="ar-SA"/>
        </w:rPr>
      </w:pPr>
      <w:r w:rsidRPr="00614128">
        <w:rPr>
          <w:rFonts w:eastAsia="Calibri" w:cstheme="minorHAnsi"/>
          <w:sz w:val="24"/>
          <w:szCs w:val="24"/>
          <w:lang w:eastAsia="ar-SA"/>
        </w:rPr>
        <w:t xml:space="preserve">zapewnienie identyfikatorów z logotypami, odróżniających </w:t>
      </w:r>
      <w:r w:rsidR="00BA1395" w:rsidRPr="00614128">
        <w:rPr>
          <w:rFonts w:eastAsia="Calibri" w:cstheme="minorHAnsi"/>
          <w:sz w:val="24"/>
          <w:szCs w:val="24"/>
          <w:lang w:eastAsia="ar-SA"/>
        </w:rPr>
        <w:t>organizatorów</w:t>
      </w:r>
      <w:r w:rsidRPr="00614128">
        <w:rPr>
          <w:rFonts w:eastAsia="Calibri" w:cstheme="minorHAnsi"/>
          <w:sz w:val="24"/>
          <w:szCs w:val="24"/>
          <w:lang w:eastAsia="ar-SA"/>
        </w:rPr>
        <w:t xml:space="preserve"> </w:t>
      </w:r>
      <w:r w:rsidR="00ED50C8" w:rsidRPr="00614128">
        <w:rPr>
          <w:rFonts w:cstheme="minorHAnsi"/>
          <w:sz w:val="24"/>
          <w:szCs w:val="24"/>
        </w:rPr>
        <w:t xml:space="preserve">i </w:t>
      </w:r>
      <w:r w:rsidRPr="00614128">
        <w:rPr>
          <w:rFonts w:eastAsia="Calibri" w:cstheme="minorHAnsi"/>
          <w:sz w:val="24"/>
          <w:szCs w:val="24"/>
          <w:lang w:eastAsia="ar-SA"/>
        </w:rPr>
        <w:t>uczestników</w:t>
      </w:r>
      <w:r w:rsidR="002141DA" w:rsidRPr="00614128">
        <w:rPr>
          <w:rFonts w:eastAsia="Calibri" w:cstheme="minorHAnsi"/>
          <w:sz w:val="24"/>
          <w:szCs w:val="24"/>
          <w:lang w:eastAsia="ar-SA"/>
        </w:rPr>
        <w:t>;</w:t>
      </w:r>
    </w:p>
    <w:p w14:paraId="643438F8" w14:textId="76D8749E" w:rsidR="00614128" w:rsidRDefault="00AF4111" w:rsidP="00BA1395">
      <w:pPr>
        <w:pStyle w:val="Akapitzlist"/>
        <w:numPr>
          <w:ilvl w:val="0"/>
          <w:numId w:val="12"/>
        </w:numPr>
        <w:suppressAutoHyphens/>
        <w:spacing w:after="120" w:line="276" w:lineRule="auto"/>
        <w:ind w:left="709" w:hanging="284"/>
        <w:contextualSpacing w:val="0"/>
        <w:jc w:val="both"/>
        <w:rPr>
          <w:rFonts w:eastAsia="Calibri" w:cstheme="minorHAnsi"/>
          <w:sz w:val="24"/>
          <w:szCs w:val="24"/>
          <w:lang w:eastAsia="ar-SA"/>
        </w:rPr>
      </w:pPr>
      <w:r w:rsidRPr="00614128">
        <w:rPr>
          <w:rFonts w:eastAsia="Calibri" w:cstheme="minorHAnsi"/>
          <w:sz w:val="24"/>
          <w:szCs w:val="24"/>
          <w:lang w:eastAsia="ar-SA"/>
        </w:rPr>
        <w:t xml:space="preserve">wymienny wydruk na tekstylną ściankę reklamową </w:t>
      </w:r>
      <w:r w:rsidR="00C31431" w:rsidRPr="00614128">
        <w:rPr>
          <w:rFonts w:eastAsia="Calibri" w:cstheme="minorHAnsi"/>
          <w:sz w:val="24"/>
          <w:szCs w:val="24"/>
          <w:lang w:eastAsia="ar-SA"/>
        </w:rPr>
        <w:t>(</w:t>
      </w:r>
      <w:r w:rsidR="002141DA" w:rsidRPr="00614128">
        <w:rPr>
          <w:rFonts w:eastAsia="Calibri" w:cstheme="minorHAnsi"/>
          <w:sz w:val="24"/>
          <w:szCs w:val="24"/>
          <w:lang w:eastAsia="ar-SA"/>
        </w:rPr>
        <w:t xml:space="preserve">1 </w:t>
      </w:r>
      <w:r w:rsidR="00C31431" w:rsidRPr="00614128">
        <w:rPr>
          <w:rFonts w:eastAsia="Calibri" w:cstheme="minorHAnsi"/>
          <w:sz w:val="24"/>
          <w:szCs w:val="24"/>
          <w:lang w:eastAsia="ar-SA"/>
        </w:rPr>
        <w:t xml:space="preserve">szt.) </w:t>
      </w:r>
      <w:r w:rsidRPr="00614128">
        <w:rPr>
          <w:rFonts w:eastAsia="Calibri" w:cstheme="minorHAnsi"/>
          <w:sz w:val="24"/>
          <w:szCs w:val="24"/>
          <w:lang w:eastAsia="ar-SA"/>
        </w:rPr>
        <w:t xml:space="preserve">o wymiarach: wysokość 230 cm, szerokość 150 cm, wykonany z materiału o dobrej jakości i gramaturze nie mniejszej niż 180 g/m² z możliwością prania i prasowania. Dwustronny nadruk metodą sublimacji, o równomiernym nasyceniu kolorami; graficzne elementy odporne na ścieranie, rozmazywanie i utratę nasycenia; stosowanie materiałów i technik drukarskich gwarantujących wysoką jakość druku; wydruk musi być tak </w:t>
      </w:r>
      <w:r w:rsidR="00BA1395" w:rsidRPr="00614128">
        <w:rPr>
          <w:rFonts w:eastAsia="Calibri" w:cstheme="minorHAnsi"/>
          <w:sz w:val="24"/>
          <w:szCs w:val="24"/>
          <w:lang w:eastAsia="ar-SA"/>
        </w:rPr>
        <w:t>przygotowany,</w:t>
      </w:r>
      <w:r w:rsidRPr="00614128">
        <w:rPr>
          <w:rFonts w:eastAsia="Calibri" w:cstheme="minorHAnsi"/>
          <w:sz w:val="24"/>
          <w:szCs w:val="24"/>
          <w:lang w:eastAsia="ar-SA"/>
        </w:rPr>
        <w:t xml:space="preserve"> aby uniknąć sklejania się, odbijania i rozmazywania; materiał do wykonania musi być odporny na kruszeni</w:t>
      </w:r>
      <w:r w:rsidR="00ED50C8">
        <w:rPr>
          <w:rFonts w:eastAsia="Calibri" w:cstheme="minorHAnsi"/>
          <w:sz w:val="24"/>
          <w:szCs w:val="24"/>
          <w:lang w:eastAsia="ar-SA"/>
        </w:rPr>
        <w:t>e</w:t>
      </w:r>
      <w:r w:rsidRPr="00614128">
        <w:rPr>
          <w:rFonts w:eastAsia="Calibri" w:cstheme="minorHAnsi"/>
          <w:sz w:val="24"/>
          <w:szCs w:val="24"/>
          <w:lang w:eastAsia="ar-SA"/>
        </w:rPr>
        <w:t>, odkształcenie, zmianę wymiarów. Wykonawca przed wyprodukowaniem i drukiem przekaże do Zamawiającego Projekt wykonywanej ścianki reklamowej do zaakceptowania</w:t>
      </w:r>
      <w:r w:rsidR="00F41CFC" w:rsidRPr="00614128">
        <w:rPr>
          <w:rFonts w:eastAsia="Calibri" w:cstheme="minorHAnsi"/>
          <w:sz w:val="24"/>
          <w:szCs w:val="24"/>
          <w:lang w:eastAsia="ar-SA"/>
        </w:rPr>
        <w:t>.</w:t>
      </w:r>
    </w:p>
    <w:p w14:paraId="5BCE1CAC" w14:textId="16D45D02" w:rsidR="00F07141" w:rsidRPr="00F07141" w:rsidRDefault="0054126E" w:rsidP="0054126E">
      <w:pPr>
        <w:pStyle w:val="Akapitzlist"/>
        <w:numPr>
          <w:ilvl w:val="0"/>
          <w:numId w:val="15"/>
        </w:numPr>
        <w:suppressAutoHyphens/>
        <w:spacing w:after="120" w:line="276" w:lineRule="auto"/>
        <w:ind w:left="426" w:hanging="284"/>
        <w:jc w:val="both"/>
        <w:rPr>
          <w:rFonts w:eastAsia="Calibri" w:cstheme="minorHAnsi"/>
          <w:b/>
          <w:sz w:val="24"/>
          <w:szCs w:val="24"/>
          <w:lang w:eastAsia="ar-SA"/>
        </w:rPr>
      </w:pPr>
      <w:r>
        <w:rPr>
          <w:rFonts w:eastAsia="Calibri" w:cstheme="minorHAnsi"/>
          <w:b/>
          <w:sz w:val="24"/>
          <w:szCs w:val="24"/>
          <w:lang w:eastAsia="ar-SA"/>
        </w:rPr>
        <w:t>z</w:t>
      </w:r>
      <w:r w:rsidR="00F07141" w:rsidRPr="00F07141">
        <w:rPr>
          <w:rFonts w:eastAsia="Calibri" w:cstheme="minorHAnsi"/>
          <w:b/>
          <w:sz w:val="24"/>
          <w:szCs w:val="24"/>
          <w:lang w:eastAsia="ar-SA"/>
        </w:rPr>
        <w:t>apewnienie organizacji i obsługa 4 wieczornych tematycznych spotkań podczas wydarzenia, tj. w piątek, sobotę, niedzielę i poniedziałek w godz. 20.00 – 23.00</w:t>
      </w:r>
      <w:r w:rsidR="00F07141">
        <w:rPr>
          <w:rFonts w:eastAsia="Calibri" w:cstheme="minorHAnsi"/>
          <w:b/>
          <w:sz w:val="24"/>
          <w:szCs w:val="24"/>
          <w:lang w:eastAsia="ar-SA"/>
        </w:rPr>
        <w:t>.</w:t>
      </w:r>
    </w:p>
    <w:p w14:paraId="3844DCD7" w14:textId="62F1F4A6" w:rsidR="00CA1DF0" w:rsidRPr="00D61B4C" w:rsidRDefault="00CA1DF0" w:rsidP="00BA1395">
      <w:pPr>
        <w:pStyle w:val="Akapitzlist"/>
        <w:numPr>
          <w:ilvl w:val="0"/>
          <w:numId w:val="15"/>
        </w:numPr>
        <w:suppressAutoHyphens/>
        <w:spacing w:after="120" w:line="276" w:lineRule="auto"/>
        <w:ind w:left="426" w:hanging="284"/>
        <w:contextualSpacing w:val="0"/>
        <w:jc w:val="both"/>
        <w:rPr>
          <w:rFonts w:eastAsia="Calibri" w:cstheme="minorHAnsi"/>
          <w:b/>
          <w:sz w:val="24"/>
          <w:szCs w:val="24"/>
          <w:lang w:eastAsia="ar-SA"/>
        </w:rPr>
      </w:pPr>
      <w:r w:rsidRPr="00D61B4C">
        <w:rPr>
          <w:rFonts w:eastAsia="Calibri" w:cstheme="minorHAnsi"/>
          <w:b/>
          <w:sz w:val="24"/>
          <w:szCs w:val="24"/>
          <w:lang w:eastAsia="ar-SA"/>
        </w:rPr>
        <w:lastRenderedPageBreak/>
        <w:t xml:space="preserve">dostosowanie wszystkich </w:t>
      </w:r>
      <w:r w:rsidR="00211BAE">
        <w:rPr>
          <w:rFonts w:eastAsia="Calibri" w:cstheme="minorHAnsi"/>
          <w:b/>
          <w:sz w:val="24"/>
          <w:szCs w:val="24"/>
          <w:lang w:eastAsia="ar-SA"/>
        </w:rPr>
        <w:t xml:space="preserve">ogólnie dostępnych </w:t>
      </w:r>
      <w:r w:rsidRPr="00D61B4C">
        <w:rPr>
          <w:rFonts w:eastAsia="Calibri" w:cstheme="minorHAnsi"/>
          <w:b/>
          <w:sz w:val="24"/>
          <w:szCs w:val="24"/>
          <w:lang w:eastAsia="ar-SA"/>
        </w:rPr>
        <w:t>pomieszczeń do potrz</w:t>
      </w:r>
      <w:r w:rsidR="00CC07C8">
        <w:rPr>
          <w:rFonts w:eastAsia="Calibri" w:cstheme="minorHAnsi"/>
          <w:b/>
          <w:sz w:val="24"/>
          <w:szCs w:val="24"/>
          <w:lang w:eastAsia="ar-SA"/>
        </w:rPr>
        <w:t>eb osób z niepełnosprawnościami;</w:t>
      </w:r>
    </w:p>
    <w:p w14:paraId="44D8EA2A" w14:textId="6FAD5588" w:rsidR="00CA1DF0" w:rsidRDefault="00614128" w:rsidP="00BA1395">
      <w:pPr>
        <w:pStyle w:val="Akapitzlist"/>
        <w:numPr>
          <w:ilvl w:val="0"/>
          <w:numId w:val="15"/>
        </w:numPr>
        <w:suppressAutoHyphens/>
        <w:spacing w:after="120" w:line="276" w:lineRule="auto"/>
        <w:ind w:left="426" w:hanging="284"/>
        <w:contextualSpacing w:val="0"/>
        <w:jc w:val="both"/>
        <w:rPr>
          <w:rFonts w:eastAsia="Calibri" w:cstheme="minorHAnsi"/>
          <w:b/>
          <w:sz w:val="24"/>
          <w:szCs w:val="24"/>
          <w:lang w:eastAsia="ar-SA"/>
        </w:rPr>
      </w:pPr>
      <w:r>
        <w:rPr>
          <w:rFonts w:eastAsia="Calibri" w:cstheme="minorHAnsi"/>
          <w:b/>
          <w:sz w:val="24"/>
          <w:szCs w:val="24"/>
          <w:lang w:eastAsia="ar-SA"/>
        </w:rPr>
        <w:t xml:space="preserve">zapewnienie ochrony i bezpieczeństwa dla wszystkich uczestników przez całe wydarzenie </w:t>
      </w:r>
      <w:r w:rsidR="00CC07C8">
        <w:rPr>
          <w:rFonts w:eastAsia="Calibri" w:cstheme="minorHAnsi"/>
          <w:b/>
          <w:sz w:val="24"/>
          <w:szCs w:val="24"/>
          <w:lang w:eastAsia="ar-SA"/>
        </w:rPr>
        <w:t>zgodnie z właściwymi przepisami;</w:t>
      </w:r>
    </w:p>
    <w:p w14:paraId="42FC1EEE" w14:textId="072B64CD" w:rsidR="00100AE4" w:rsidRPr="00100AE4" w:rsidRDefault="00100AE4" w:rsidP="00BA1395">
      <w:pPr>
        <w:pStyle w:val="Akapitzlist"/>
        <w:numPr>
          <w:ilvl w:val="0"/>
          <w:numId w:val="15"/>
        </w:numPr>
        <w:suppressAutoHyphens/>
        <w:spacing w:after="120" w:line="276" w:lineRule="auto"/>
        <w:ind w:left="426" w:hanging="284"/>
        <w:contextualSpacing w:val="0"/>
        <w:jc w:val="both"/>
        <w:rPr>
          <w:rFonts w:eastAsia="Calibri" w:cstheme="minorHAnsi"/>
          <w:b/>
          <w:sz w:val="24"/>
          <w:szCs w:val="24"/>
          <w:lang w:eastAsia="ar-SA"/>
        </w:rPr>
      </w:pPr>
      <w:r w:rsidRPr="00100AE4">
        <w:rPr>
          <w:rFonts w:eastAsia="Calibri" w:cstheme="minorHAnsi"/>
          <w:b/>
          <w:sz w:val="24"/>
          <w:szCs w:val="24"/>
          <w:lang w:eastAsia="ar-SA"/>
        </w:rPr>
        <w:t>zapewnienie dostępu do Internetu, z możliwością jednoczes</w:t>
      </w:r>
      <w:r w:rsidR="00755042">
        <w:rPr>
          <w:rFonts w:eastAsia="Calibri" w:cstheme="minorHAnsi"/>
          <w:b/>
          <w:sz w:val="24"/>
          <w:szCs w:val="24"/>
          <w:lang w:eastAsia="ar-SA"/>
        </w:rPr>
        <w:t>nego korzystania przez około 300</w:t>
      </w:r>
      <w:r w:rsidRPr="00100AE4">
        <w:rPr>
          <w:rFonts w:eastAsia="Calibri" w:cstheme="minorHAnsi"/>
          <w:b/>
          <w:sz w:val="24"/>
          <w:szCs w:val="24"/>
          <w:lang w:eastAsia="ar-SA"/>
        </w:rPr>
        <w:t xml:space="preserve"> uczestników. </w:t>
      </w:r>
      <w:r>
        <w:rPr>
          <w:rFonts w:eastAsia="Calibri" w:cstheme="minorHAnsi"/>
          <w:b/>
          <w:sz w:val="24"/>
          <w:szCs w:val="24"/>
          <w:lang w:eastAsia="ar-SA"/>
        </w:rPr>
        <w:t>Przepustowość min.</w:t>
      </w:r>
      <w:r w:rsidRPr="00100AE4">
        <w:rPr>
          <w:rFonts w:eastAsia="Calibri" w:cstheme="minorHAnsi"/>
          <w:b/>
          <w:sz w:val="24"/>
          <w:szCs w:val="24"/>
          <w:lang w:eastAsia="ar-SA"/>
        </w:rPr>
        <w:t xml:space="preserve"> 30Mb/s na użytk</w:t>
      </w:r>
      <w:r>
        <w:rPr>
          <w:rFonts w:eastAsia="Calibri" w:cstheme="minorHAnsi"/>
          <w:b/>
          <w:sz w:val="24"/>
          <w:szCs w:val="24"/>
          <w:lang w:eastAsia="ar-SA"/>
        </w:rPr>
        <w:t xml:space="preserve">ownika oraz </w:t>
      </w:r>
      <w:r w:rsidR="00770CDA">
        <w:rPr>
          <w:rFonts w:eastAsia="Calibri" w:cstheme="minorHAnsi"/>
          <w:b/>
          <w:sz w:val="24"/>
          <w:szCs w:val="24"/>
          <w:lang w:eastAsia="ar-SA"/>
        </w:rPr>
        <w:t xml:space="preserve">dla min. 10 uczestników - </w:t>
      </w:r>
      <w:r>
        <w:rPr>
          <w:rFonts w:eastAsia="Calibri" w:cstheme="minorHAnsi"/>
          <w:b/>
          <w:sz w:val="24"/>
          <w:szCs w:val="24"/>
          <w:lang w:eastAsia="ar-SA"/>
        </w:rPr>
        <w:t xml:space="preserve">min. </w:t>
      </w:r>
      <w:r w:rsidRPr="00100AE4">
        <w:rPr>
          <w:rFonts w:eastAsia="Calibri" w:cstheme="minorHAnsi"/>
          <w:b/>
          <w:sz w:val="24"/>
          <w:szCs w:val="24"/>
          <w:lang w:eastAsia="ar-SA"/>
        </w:rPr>
        <w:t>60Mb/s, na potrzeby realizacji bez zakłóceń połączenia zdalnego do kliku wykładów zdalnych</w:t>
      </w:r>
      <w:r w:rsidR="00ED50C8">
        <w:rPr>
          <w:rFonts w:eastAsia="Calibri" w:cstheme="minorHAnsi"/>
          <w:b/>
          <w:sz w:val="24"/>
          <w:szCs w:val="24"/>
          <w:lang w:eastAsia="ar-SA"/>
        </w:rPr>
        <w:t>;</w:t>
      </w:r>
    </w:p>
    <w:p w14:paraId="10A066C0" w14:textId="77777777" w:rsidR="00CA1DF0" w:rsidRPr="00770CDA" w:rsidRDefault="00CA1DF0" w:rsidP="00BA1395">
      <w:pPr>
        <w:pStyle w:val="Akapitzlist"/>
        <w:numPr>
          <w:ilvl w:val="0"/>
          <w:numId w:val="15"/>
        </w:numPr>
        <w:suppressAutoHyphens/>
        <w:spacing w:after="120" w:line="276" w:lineRule="auto"/>
        <w:ind w:left="426" w:hanging="284"/>
        <w:contextualSpacing w:val="0"/>
        <w:jc w:val="both"/>
        <w:rPr>
          <w:rFonts w:eastAsia="Calibri" w:cstheme="minorHAnsi"/>
          <w:b/>
          <w:sz w:val="24"/>
          <w:szCs w:val="24"/>
          <w:lang w:eastAsia="ar-SA"/>
        </w:rPr>
      </w:pPr>
      <w:r w:rsidRPr="00770CDA">
        <w:rPr>
          <w:rFonts w:eastAsia="Calibri" w:cstheme="minorHAnsi"/>
          <w:b/>
          <w:sz w:val="24"/>
          <w:szCs w:val="24"/>
          <w:lang w:eastAsia="ar-SA"/>
        </w:rPr>
        <w:t>stała dostawa prądu np. przez zabezpieczenie routerów oraz zapewnienie dodatkowego zasilania za pomocą agregatu prądotwórczego, ustawionego poza budynkiem (jeśli budynek nie posiada dodatkowego zasilania);</w:t>
      </w:r>
    </w:p>
    <w:p w14:paraId="74928BCB" w14:textId="77777777" w:rsidR="00CA1DF0" w:rsidRPr="00770CDA" w:rsidRDefault="00CA1DF0" w:rsidP="00BA1395">
      <w:pPr>
        <w:pStyle w:val="Akapitzlist"/>
        <w:numPr>
          <w:ilvl w:val="0"/>
          <w:numId w:val="15"/>
        </w:numPr>
        <w:suppressAutoHyphens/>
        <w:spacing w:after="120" w:line="276" w:lineRule="auto"/>
        <w:ind w:left="426" w:hanging="284"/>
        <w:contextualSpacing w:val="0"/>
        <w:jc w:val="both"/>
        <w:rPr>
          <w:rFonts w:eastAsia="Calibri" w:cstheme="minorHAnsi"/>
          <w:b/>
          <w:sz w:val="24"/>
          <w:szCs w:val="24"/>
          <w:lang w:eastAsia="ar-SA"/>
        </w:rPr>
      </w:pPr>
      <w:r w:rsidRPr="00770CDA">
        <w:rPr>
          <w:rFonts w:eastAsia="Calibri" w:cstheme="minorHAnsi"/>
          <w:b/>
          <w:sz w:val="24"/>
          <w:szCs w:val="24"/>
          <w:lang w:eastAsia="ar-SA"/>
        </w:rPr>
        <w:t>transport w obie strony materiałów i elementów wyposażenia przestrzeni z/do siedziby Zamawiającego;</w:t>
      </w:r>
    </w:p>
    <w:p w14:paraId="6F69CF36" w14:textId="64287616" w:rsidR="00702366" w:rsidRPr="00CC07C8" w:rsidRDefault="00702366" w:rsidP="00BA1395">
      <w:pPr>
        <w:pStyle w:val="Akapitzlist"/>
        <w:numPr>
          <w:ilvl w:val="0"/>
          <w:numId w:val="15"/>
        </w:numPr>
        <w:suppressAutoHyphens/>
        <w:spacing w:after="120" w:line="276" w:lineRule="auto"/>
        <w:ind w:left="426" w:hanging="284"/>
        <w:contextualSpacing w:val="0"/>
        <w:rPr>
          <w:rFonts w:eastAsia="Calibri" w:cstheme="minorHAnsi"/>
          <w:b/>
          <w:sz w:val="24"/>
          <w:szCs w:val="24"/>
          <w:lang w:eastAsia="ar-SA"/>
        </w:rPr>
      </w:pPr>
      <w:r w:rsidRPr="00CC07C8">
        <w:rPr>
          <w:rFonts w:eastAsia="Calibri" w:cstheme="minorHAnsi"/>
          <w:b/>
          <w:sz w:val="24"/>
          <w:szCs w:val="24"/>
          <w:lang w:eastAsia="ar-SA"/>
        </w:rPr>
        <w:t xml:space="preserve">transport uczestników wydarzenia z Dworca Centralnego w Warszawie do wybranego </w:t>
      </w:r>
      <w:r w:rsidR="00EC0EAC" w:rsidRPr="00CC07C8">
        <w:rPr>
          <w:rFonts w:eastAsia="Calibri" w:cstheme="minorHAnsi"/>
          <w:b/>
          <w:sz w:val="24"/>
          <w:szCs w:val="24"/>
          <w:lang w:eastAsia="ar-SA"/>
        </w:rPr>
        <w:t xml:space="preserve">ośrodka </w:t>
      </w:r>
      <w:r w:rsidR="00CC07C8" w:rsidRPr="00CC07C8">
        <w:rPr>
          <w:rFonts w:eastAsia="Calibri" w:cstheme="minorHAnsi"/>
          <w:b/>
          <w:sz w:val="24"/>
          <w:szCs w:val="24"/>
          <w:lang w:eastAsia="ar-SA"/>
        </w:rPr>
        <w:t>- do 300 osób oraz</w:t>
      </w:r>
      <w:r w:rsidR="00AA11D5" w:rsidRPr="00CC07C8">
        <w:rPr>
          <w:rFonts w:ascii="Calibri" w:eastAsia="Calibri" w:hAnsi="Calibri" w:cs="Calibri"/>
          <w:b/>
          <w:sz w:val="24"/>
          <w:szCs w:val="24"/>
        </w:rPr>
        <w:t xml:space="preserve"> transport </w:t>
      </w:r>
      <w:r w:rsidR="00CC07C8" w:rsidRPr="00CC07C8">
        <w:rPr>
          <w:rFonts w:ascii="Calibri" w:eastAsia="Calibri" w:hAnsi="Calibri" w:cs="Calibri"/>
          <w:b/>
          <w:sz w:val="24"/>
          <w:szCs w:val="24"/>
        </w:rPr>
        <w:t xml:space="preserve">powrotny </w:t>
      </w:r>
      <w:r w:rsidR="00AA11D5" w:rsidRPr="00CC07C8">
        <w:rPr>
          <w:rFonts w:ascii="Calibri" w:eastAsia="Calibri" w:hAnsi="Calibri" w:cs="Calibri"/>
          <w:b/>
          <w:sz w:val="24"/>
          <w:szCs w:val="24"/>
        </w:rPr>
        <w:t xml:space="preserve">uczestników po zakończeniu wydarzenia z wybranego ośrodka do Dworca Centralnego </w:t>
      </w:r>
      <w:r w:rsidR="0054126E">
        <w:rPr>
          <w:rFonts w:ascii="Calibri" w:eastAsia="Calibri" w:hAnsi="Calibri" w:cs="Calibri"/>
          <w:b/>
          <w:sz w:val="24"/>
          <w:szCs w:val="24"/>
        </w:rPr>
        <w:t xml:space="preserve">w Warszawie </w:t>
      </w:r>
      <w:r w:rsidR="00AA11D5" w:rsidRPr="00CC07C8">
        <w:rPr>
          <w:rFonts w:ascii="Calibri" w:eastAsia="Calibri" w:hAnsi="Calibri" w:cs="Calibri"/>
          <w:b/>
          <w:sz w:val="24"/>
          <w:szCs w:val="24"/>
        </w:rPr>
        <w:t>do 300 osób</w:t>
      </w:r>
      <w:r w:rsidR="00CC07C8">
        <w:rPr>
          <w:rFonts w:ascii="Calibri" w:eastAsia="Calibri" w:hAnsi="Calibri" w:cs="Calibri"/>
          <w:b/>
          <w:sz w:val="24"/>
          <w:szCs w:val="24"/>
        </w:rPr>
        <w:t>;</w:t>
      </w:r>
    </w:p>
    <w:p w14:paraId="21E6A432" w14:textId="3BDBEBC9" w:rsidR="00F17DC7" w:rsidRPr="00770CDA" w:rsidRDefault="00CA1DF0" w:rsidP="00EC0EAC">
      <w:pPr>
        <w:pStyle w:val="Akapitzlist"/>
        <w:numPr>
          <w:ilvl w:val="0"/>
          <w:numId w:val="15"/>
        </w:numPr>
        <w:suppressAutoHyphens/>
        <w:spacing w:after="0" w:line="276" w:lineRule="auto"/>
        <w:ind w:left="426" w:hanging="284"/>
        <w:jc w:val="both"/>
        <w:rPr>
          <w:rFonts w:eastAsia="Calibri" w:cstheme="minorHAnsi"/>
          <w:b/>
          <w:sz w:val="24"/>
          <w:szCs w:val="24"/>
          <w:lang w:eastAsia="ar-SA"/>
        </w:rPr>
      </w:pPr>
      <w:r w:rsidRPr="00770CDA">
        <w:rPr>
          <w:rFonts w:eastAsia="Calibri" w:cstheme="minorHAnsi"/>
          <w:b/>
          <w:sz w:val="24"/>
          <w:szCs w:val="24"/>
          <w:lang w:eastAsia="ar-SA"/>
        </w:rPr>
        <w:t xml:space="preserve">obsługa multimedialna i </w:t>
      </w:r>
      <w:r w:rsidR="00F17DC7" w:rsidRPr="00770CDA">
        <w:rPr>
          <w:rFonts w:eastAsia="Calibri" w:cstheme="minorHAnsi"/>
          <w:b/>
          <w:sz w:val="24"/>
          <w:szCs w:val="24"/>
          <w:lang w:eastAsia="ar-SA"/>
        </w:rPr>
        <w:t xml:space="preserve">techniczna </w:t>
      </w:r>
    </w:p>
    <w:p w14:paraId="7EF152C3" w14:textId="0B72AC74" w:rsidR="00A57010" w:rsidRDefault="00A57010" w:rsidP="00EC0EAC">
      <w:pPr>
        <w:pStyle w:val="Akapitzlist"/>
        <w:numPr>
          <w:ilvl w:val="0"/>
          <w:numId w:val="11"/>
        </w:numPr>
        <w:suppressAutoHyphens/>
        <w:spacing w:after="0" w:line="276" w:lineRule="auto"/>
        <w:ind w:left="851" w:hanging="284"/>
        <w:jc w:val="both"/>
        <w:rPr>
          <w:rFonts w:eastAsia="Calibri" w:cstheme="minorHAnsi"/>
          <w:b/>
          <w:sz w:val="24"/>
          <w:szCs w:val="24"/>
          <w:lang w:eastAsia="ar-SA"/>
        </w:rPr>
      </w:pPr>
      <w:r>
        <w:rPr>
          <w:rFonts w:eastAsia="Calibri" w:cstheme="minorHAnsi"/>
          <w:b/>
          <w:sz w:val="24"/>
          <w:szCs w:val="24"/>
          <w:lang w:eastAsia="ar-SA"/>
        </w:rPr>
        <w:t xml:space="preserve">zapewnienie kompleksowego ciągłego wsparcia technicznego (min. 2 osoby) </w:t>
      </w:r>
      <w:r w:rsidRPr="00A57010">
        <w:rPr>
          <w:rFonts w:eastAsia="Calibri" w:cstheme="minorHAnsi"/>
          <w:b/>
          <w:sz w:val="24"/>
          <w:szCs w:val="24"/>
          <w:lang w:eastAsia="ar-SA"/>
        </w:rPr>
        <w:t xml:space="preserve">w trakcie trwania szkoły, </w:t>
      </w:r>
      <w:r>
        <w:rPr>
          <w:rFonts w:eastAsia="Calibri" w:cstheme="minorHAnsi"/>
          <w:b/>
          <w:sz w:val="24"/>
          <w:szCs w:val="24"/>
          <w:lang w:eastAsia="ar-SA"/>
        </w:rPr>
        <w:t xml:space="preserve">w szczególności </w:t>
      </w:r>
      <w:r w:rsidRPr="00A57010">
        <w:rPr>
          <w:rFonts w:eastAsia="Calibri" w:cstheme="minorHAnsi"/>
          <w:b/>
          <w:sz w:val="24"/>
          <w:szCs w:val="24"/>
          <w:lang w:eastAsia="ar-SA"/>
        </w:rPr>
        <w:t xml:space="preserve">na wypadek niesprawności </w:t>
      </w:r>
      <w:proofErr w:type="spellStart"/>
      <w:r w:rsidRPr="00A57010">
        <w:rPr>
          <w:rFonts w:eastAsia="Calibri" w:cstheme="minorHAnsi"/>
          <w:b/>
          <w:sz w:val="24"/>
          <w:szCs w:val="24"/>
          <w:lang w:eastAsia="ar-SA"/>
        </w:rPr>
        <w:t>internetu</w:t>
      </w:r>
      <w:proofErr w:type="spellEnd"/>
      <w:r w:rsidRPr="00A57010">
        <w:rPr>
          <w:rFonts w:eastAsia="Calibri" w:cstheme="minorHAnsi"/>
          <w:b/>
          <w:sz w:val="24"/>
          <w:szCs w:val="24"/>
          <w:lang w:eastAsia="ar-SA"/>
        </w:rPr>
        <w:t>, pro</w:t>
      </w:r>
      <w:r>
        <w:rPr>
          <w:rFonts w:eastAsia="Calibri" w:cstheme="minorHAnsi"/>
          <w:b/>
          <w:sz w:val="24"/>
          <w:szCs w:val="24"/>
          <w:lang w:eastAsia="ar-SA"/>
        </w:rPr>
        <w:t>jektów, zasilania, nagłośnienia</w:t>
      </w:r>
      <w:r w:rsidR="00CC07C8">
        <w:rPr>
          <w:rFonts w:eastAsia="Calibri" w:cstheme="minorHAnsi"/>
          <w:b/>
          <w:sz w:val="24"/>
          <w:szCs w:val="24"/>
          <w:lang w:eastAsia="ar-SA"/>
        </w:rPr>
        <w:t>,</w:t>
      </w:r>
      <w:r>
        <w:rPr>
          <w:rFonts w:eastAsia="Calibri" w:cstheme="minorHAnsi"/>
          <w:b/>
          <w:sz w:val="24"/>
          <w:szCs w:val="24"/>
          <w:lang w:eastAsia="ar-SA"/>
        </w:rPr>
        <w:t xml:space="preserve"> itp.</w:t>
      </w:r>
      <w:r w:rsidR="00CC07C8">
        <w:rPr>
          <w:rFonts w:eastAsia="Calibri" w:cstheme="minorHAnsi"/>
          <w:b/>
          <w:sz w:val="24"/>
          <w:szCs w:val="24"/>
          <w:lang w:eastAsia="ar-SA"/>
        </w:rPr>
        <w:t>;</w:t>
      </w:r>
    </w:p>
    <w:p w14:paraId="3DAD8558" w14:textId="67773494" w:rsidR="00F17DC7" w:rsidRDefault="00F17DC7" w:rsidP="00EC0EAC">
      <w:pPr>
        <w:pStyle w:val="Akapitzlist"/>
        <w:numPr>
          <w:ilvl w:val="0"/>
          <w:numId w:val="11"/>
        </w:numPr>
        <w:suppressAutoHyphens/>
        <w:spacing w:after="0" w:line="276" w:lineRule="auto"/>
        <w:ind w:left="851" w:hanging="284"/>
        <w:jc w:val="both"/>
        <w:rPr>
          <w:rFonts w:eastAsia="Calibri" w:cstheme="minorHAnsi"/>
          <w:b/>
          <w:sz w:val="24"/>
          <w:szCs w:val="24"/>
          <w:lang w:eastAsia="ar-SA"/>
        </w:rPr>
      </w:pPr>
      <w:r w:rsidRPr="00F17DC7">
        <w:rPr>
          <w:rFonts w:eastAsia="Calibri" w:cstheme="minorHAnsi"/>
          <w:b/>
          <w:sz w:val="24"/>
          <w:szCs w:val="24"/>
          <w:lang w:eastAsia="ar-SA"/>
        </w:rPr>
        <w:t>dostęp ciągły do</w:t>
      </w:r>
      <w:r>
        <w:rPr>
          <w:rFonts w:eastAsia="Calibri" w:cstheme="minorHAnsi"/>
          <w:b/>
          <w:sz w:val="24"/>
          <w:szCs w:val="24"/>
          <w:lang w:eastAsia="ar-SA"/>
        </w:rPr>
        <w:t xml:space="preserve"> drukarki kolorowej A4 lub</w:t>
      </w:r>
      <w:r w:rsidR="00CC07C8">
        <w:rPr>
          <w:rFonts w:eastAsia="Calibri" w:cstheme="minorHAnsi"/>
          <w:b/>
          <w:sz w:val="24"/>
          <w:szCs w:val="24"/>
          <w:lang w:eastAsia="ar-SA"/>
        </w:rPr>
        <w:t xml:space="preserve"> A3;</w:t>
      </w:r>
    </w:p>
    <w:p w14:paraId="46C2367B" w14:textId="6328F7F7" w:rsidR="00F17DC7" w:rsidRDefault="00F17DC7" w:rsidP="00EC0EAC">
      <w:pPr>
        <w:pStyle w:val="Akapitzlist"/>
        <w:numPr>
          <w:ilvl w:val="0"/>
          <w:numId w:val="11"/>
        </w:numPr>
        <w:suppressAutoHyphens/>
        <w:spacing w:after="0" w:line="276" w:lineRule="auto"/>
        <w:ind w:left="851" w:hanging="284"/>
        <w:jc w:val="both"/>
        <w:rPr>
          <w:rFonts w:eastAsia="Calibri" w:cstheme="minorHAnsi"/>
          <w:b/>
          <w:sz w:val="24"/>
          <w:szCs w:val="24"/>
          <w:lang w:eastAsia="ar-SA"/>
        </w:rPr>
      </w:pPr>
      <w:r w:rsidRPr="00F17DC7">
        <w:rPr>
          <w:rFonts w:eastAsia="Calibri" w:cstheme="minorHAnsi"/>
          <w:b/>
          <w:sz w:val="24"/>
          <w:szCs w:val="24"/>
          <w:lang w:eastAsia="ar-SA"/>
        </w:rPr>
        <w:t xml:space="preserve">dostęp do małego pomieszczenia </w:t>
      </w:r>
      <w:r w:rsidR="00ED50C8">
        <w:rPr>
          <w:rFonts w:eastAsia="Calibri" w:cstheme="minorHAnsi"/>
          <w:b/>
          <w:sz w:val="24"/>
          <w:szCs w:val="24"/>
          <w:lang w:eastAsia="ar-SA"/>
        </w:rPr>
        <w:t>„</w:t>
      </w:r>
      <w:r w:rsidRPr="00F17DC7">
        <w:rPr>
          <w:rFonts w:eastAsia="Calibri" w:cstheme="minorHAnsi"/>
          <w:b/>
          <w:sz w:val="24"/>
          <w:szCs w:val="24"/>
          <w:lang w:eastAsia="ar-SA"/>
        </w:rPr>
        <w:t>magazynowego", zamykanego, z możliwością przechowania nagród, plakatów, itp.</w:t>
      </w:r>
      <w:r w:rsidR="00CC07C8">
        <w:rPr>
          <w:rFonts w:eastAsia="Calibri" w:cstheme="minorHAnsi"/>
          <w:b/>
          <w:sz w:val="24"/>
          <w:szCs w:val="24"/>
          <w:lang w:eastAsia="ar-SA"/>
        </w:rPr>
        <w:t>;</w:t>
      </w:r>
    </w:p>
    <w:p w14:paraId="3509E5DB" w14:textId="49EE3888" w:rsidR="00CA1DF0" w:rsidRPr="00F17DC7" w:rsidRDefault="00F17DC7" w:rsidP="00EC0EAC">
      <w:pPr>
        <w:pStyle w:val="Akapitzlist"/>
        <w:numPr>
          <w:ilvl w:val="0"/>
          <w:numId w:val="11"/>
        </w:numPr>
        <w:suppressAutoHyphens/>
        <w:spacing w:after="0" w:line="276" w:lineRule="auto"/>
        <w:ind w:left="851" w:hanging="284"/>
        <w:jc w:val="both"/>
        <w:rPr>
          <w:rFonts w:eastAsia="Calibri" w:cstheme="minorHAnsi"/>
          <w:b/>
          <w:sz w:val="24"/>
          <w:szCs w:val="24"/>
          <w:lang w:eastAsia="ar-SA"/>
        </w:rPr>
      </w:pPr>
      <w:r w:rsidRPr="00F17DC7">
        <w:rPr>
          <w:rFonts w:eastAsia="Calibri" w:cstheme="minorHAnsi"/>
          <w:b/>
          <w:sz w:val="24"/>
          <w:szCs w:val="24"/>
          <w:lang w:eastAsia="ar-SA"/>
        </w:rPr>
        <w:t xml:space="preserve">miejsca do wywieszenia plakatów A2, co </w:t>
      </w:r>
      <w:r>
        <w:rPr>
          <w:rFonts w:eastAsia="Calibri" w:cstheme="minorHAnsi"/>
          <w:b/>
          <w:sz w:val="24"/>
          <w:szCs w:val="24"/>
          <w:lang w:eastAsia="ar-SA"/>
        </w:rPr>
        <w:t xml:space="preserve">najmniej 20 sztuk - </w:t>
      </w:r>
      <w:r w:rsidRPr="00F17DC7">
        <w:rPr>
          <w:rFonts w:eastAsia="Calibri" w:cstheme="minorHAnsi"/>
          <w:b/>
          <w:sz w:val="24"/>
          <w:szCs w:val="24"/>
          <w:lang w:eastAsia="ar-SA"/>
        </w:rPr>
        <w:t xml:space="preserve">wysokie, </w:t>
      </w:r>
      <w:r>
        <w:rPr>
          <w:rFonts w:eastAsia="Calibri" w:cstheme="minorHAnsi"/>
          <w:b/>
          <w:sz w:val="24"/>
          <w:szCs w:val="24"/>
          <w:lang w:eastAsia="ar-SA"/>
        </w:rPr>
        <w:t>pionowe tablice lub ściany/ga</w:t>
      </w:r>
      <w:r w:rsidR="00CC07C8">
        <w:rPr>
          <w:rFonts w:eastAsia="Calibri" w:cstheme="minorHAnsi"/>
          <w:b/>
          <w:sz w:val="24"/>
          <w:szCs w:val="24"/>
          <w:lang w:eastAsia="ar-SA"/>
        </w:rPr>
        <w:t>bloty odpowiednio przystosowane;</w:t>
      </w:r>
    </w:p>
    <w:p w14:paraId="3CEF05A2" w14:textId="1A12D521" w:rsidR="00C174AC" w:rsidRPr="00770CDA" w:rsidRDefault="00CC07C8" w:rsidP="00BA1395">
      <w:pPr>
        <w:pStyle w:val="Akapitzlist"/>
        <w:numPr>
          <w:ilvl w:val="0"/>
          <w:numId w:val="15"/>
        </w:numPr>
        <w:suppressAutoHyphens/>
        <w:spacing w:after="120" w:line="276" w:lineRule="auto"/>
        <w:ind w:left="426" w:hanging="284"/>
        <w:contextualSpacing w:val="0"/>
        <w:jc w:val="both"/>
        <w:rPr>
          <w:rFonts w:eastAsia="Calibri" w:cstheme="minorHAnsi"/>
          <w:b/>
          <w:sz w:val="24"/>
          <w:szCs w:val="24"/>
          <w:lang w:eastAsia="ar-SA"/>
        </w:rPr>
      </w:pPr>
      <w:r>
        <w:rPr>
          <w:rFonts w:eastAsia="Calibri" w:cstheme="minorHAnsi"/>
          <w:b/>
          <w:sz w:val="24"/>
          <w:szCs w:val="24"/>
          <w:lang w:eastAsia="ar-SA"/>
        </w:rPr>
        <w:t>prowadzenie</w:t>
      </w:r>
      <w:r w:rsidR="00C174AC" w:rsidRPr="00770CDA">
        <w:rPr>
          <w:rFonts w:eastAsia="Calibri" w:cstheme="minorHAnsi"/>
          <w:b/>
          <w:sz w:val="24"/>
          <w:szCs w:val="24"/>
          <w:lang w:eastAsia="ar-SA"/>
        </w:rPr>
        <w:t xml:space="preserve"> rejestr</w:t>
      </w:r>
      <w:r w:rsidR="00755042" w:rsidRPr="00770CDA">
        <w:rPr>
          <w:rFonts w:eastAsia="Calibri" w:cstheme="minorHAnsi"/>
          <w:b/>
          <w:sz w:val="24"/>
          <w:szCs w:val="24"/>
          <w:lang w:eastAsia="ar-SA"/>
        </w:rPr>
        <w:t xml:space="preserve">acji uczestników i uczestniczek, </w:t>
      </w:r>
      <w:r w:rsidR="00C174AC" w:rsidRPr="00770CDA">
        <w:rPr>
          <w:rFonts w:eastAsia="Calibri" w:cstheme="minorHAnsi"/>
          <w:b/>
          <w:sz w:val="24"/>
          <w:szCs w:val="24"/>
          <w:lang w:eastAsia="ar-SA"/>
        </w:rPr>
        <w:t>mailowe lub telefoniczne potwierdzenia obecności; sporządzanie i przekazywanie Zamawiającemu wstępnej oraz ostatecznej listy uczestników i uczestniczek (zgodnie z harmonogramem), prowadzenie ewidencji obecności uczestników i uczestniczek w formie listy obecności, obsługę recepcji, wydrukowanie certyfikatów;</w:t>
      </w:r>
    </w:p>
    <w:p w14:paraId="4C482EAC" w14:textId="07F0CCC5" w:rsidR="00C174AC" w:rsidRPr="00770CDA" w:rsidRDefault="00AD055A" w:rsidP="00BA1395">
      <w:pPr>
        <w:pStyle w:val="Akapitzlist"/>
        <w:numPr>
          <w:ilvl w:val="0"/>
          <w:numId w:val="15"/>
        </w:numPr>
        <w:suppressAutoHyphens/>
        <w:spacing w:after="120" w:line="276" w:lineRule="auto"/>
        <w:ind w:left="426" w:hanging="284"/>
        <w:contextualSpacing w:val="0"/>
        <w:jc w:val="both"/>
        <w:rPr>
          <w:rFonts w:eastAsia="Calibri" w:cstheme="minorHAnsi"/>
          <w:b/>
          <w:sz w:val="24"/>
          <w:szCs w:val="24"/>
          <w:lang w:eastAsia="ar-SA"/>
        </w:rPr>
      </w:pPr>
      <w:r w:rsidRPr="00770CDA">
        <w:rPr>
          <w:rFonts w:eastAsia="Calibri" w:cstheme="minorHAnsi"/>
          <w:b/>
          <w:sz w:val="24"/>
          <w:szCs w:val="24"/>
          <w:lang w:eastAsia="ar-SA"/>
        </w:rPr>
        <w:t>oddelegowania co najmniej 2</w:t>
      </w:r>
      <w:r w:rsidR="00C174AC" w:rsidRPr="00770CDA">
        <w:rPr>
          <w:rFonts w:eastAsia="Calibri" w:cstheme="minorHAnsi"/>
          <w:b/>
          <w:sz w:val="24"/>
          <w:szCs w:val="24"/>
          <w:lang w:eastAsia="ar-SA"/>
        </w:rPr>
        <w:t xml:space="preserve"> osób</w:t>
      </w:r>
      <w:r w:rsidR="00A57010" w:rsidRPr="00770CDA">
        <w:rPr>
          <w:rFonts w:eastAsia="Calibri" w:cstheme="minorHAnsi"/>
          <w:b/>
          <w:sz w:val="24"/>
          <w:szCs w:val="24"/>
          <w:lang w:eastAsia="ar-SA"/>
        </w:rPr>
        <w:t xml:space="preserve"> (koordynator i obsługa recepcji)</w:t>
      </w:r>
      <w:r w:rsidR="00C174AC" w:rsidRPr="00770CDA">
        <w:rPr>
          <w:rFonts w:eastAsia="Calibri" w:cstheme="minorHAnsi"/>
          <w:b/>
          <w:sz w:val="24"/>
          <w:szCs w:val="24"/>
          <w:lang w:eastAsia="ar-SA"/>
        </w:rPr>
        <w:t xml:space="preserve"> wyłącznie do bieżącej obsługi Wydarzenia, z którymi Zamawiający będzie mógł mieć stały kontakt (imię nazwisko, e-mail, tel.);</w:t>
      </w:r>
    </w:p>
    <w:p w14:paraId="61078257" w14:textId="4690D6DE" w:rsidR="00583CBB" w:rsidRPr="00770CDA" w:rsidRDefault="00702366" w:rsidP="00EC0EAC">
      <w:pPr>
        <w:pStyle w:val="Akapitzlist"/>
        <w:numPr>
          <w:ilvl w:val="0"/>
          <w:numId w:val="15"/>
        </w:numPr>
        <w:suppressAutoHyphens/>
        <w:spacing w:after="240" w:line="276" w:lineRule="auto"/>
        <w:ind w:left="426" w:hanging="284"/>
        <w:contextualSpacing w:val="0"/>
        <w:jc w:val="both"/>
        <w:rPr>
          <w:rFonts w:eastAsia="Calibri" w:cstheme="minorHAnsi"/>
          <w:b/>
          <w:sz w:val="24"/>
          <w:szCs w:val="24"/>
          <w:lang w:eastAsia="ar-SA"/>
        </w:rPr>
      </w:pPr>
      <w:r w:rsidRPr="00770CDA">
        <w:rPr>
          <w:rFonts w:eastAsia="Calibri" w:cstheme="minorHAnsi"/>
          <w:b/>
          <w:sz w:val="24"/>
          <w:szCs w:val="24"/>
          <w:lang w:eastAsia="ar-SA"/>
        </w:rPr>
        <w:lastRenderedPageBreak/>
        <w:t>p</w:t>
      </w:r>
      <w:r w:rsidR="00755042" w:rsidRPr="00770CDA">
        <w:rPr>
          <w:rFonts w:eastAsia="Calibri" w:cstheme="minorHAnsi"/>
          <w:b/>
          <w:sz w:val="24"/>
          <w:szCs w:val="24"/>
          <w:lang w:eastAsia="ar-SA"/>
        </w:rPr>
        <w:t xml:space="preserve">ełnego ubezpieczenia wydarzenia – Wykonawca zobowiązany jest ubezpieczyć uczestników oraz miejsce wydarzenia od wszelkich </w:t>
      </w:r>
      <w:proofErr w:type="spellStart"/>
      <w:r w:rsidR="00755042" w:rsidRPr="00770CDA">
        <w:rPr>
          <w:rFonts w:eastAsia="Calibri" w:cstheme="minorHAnsi"/>
          <w:b/>
          <w:sz w:val="24"/>
          <w:szCs w:val="24"/>
          <w:lang w:eastAsia="ar-SA"/>
        </w:rPr>
        <w:t>ryzyk</w:t>
      </w:r>
      <w:proofErr w:type="spellEnd"/>
      <w:r w:rsidR="00755042" w:rsidRPr="00770CDA">
        <w:rPr>
          <w:rFonts w:eastAsia="Calibri" w:cstheme="minorHAnsi"/>
          <w:b/>
          <w:sz w:val="24"/>
          <w:szCs w:val="24"/>
          <w:lang w:eastAsia="ar-SA"/>
        </w:rPr>
        <w:t xml:space="preserve"> związanych z realizacją przedmiotowego wydarzenia, w tym ponosi pełną odpowiedzialność z tytułu ewentualnych </w:t>
      </w:r>
      <w:r w:rsidR="00A57010" w:rsidRPr="00770CDA">
        <w:rPr>
          <w:rFonts w:eastAsia="Calibri" w:cstheme="minorHAnsi"/>
          <w:b/>
          <w:sz w:val="24"/>
          <w:szCs w:val="24"/>
          <w:lang w:eastAsia="ar-SA"/>
        </w:rPr>
        <w:t xml:space="preserve">powstałych szkód i </w:t>
      </w:r>
      <w:r w:rsidR="00770CDA">
        <w:rPr>
          <w:rFonts w:eastAsia="Calibri" w:cstheme="minorHAnsi"/>
          <w:b/>
          <w:sz w:val="24"/>
          <w:szCs w:val="24"/>
          <w:lang w:eastAsia="ar-SA"/>
        </w:rPr>
        <w:t>roszczeń w tym zakresie.</w:t>
      </w:r>
    </w:p>
    <w:p w14:paraId="7F7334B9" w14:textId="53AA32AF" w:rsidR="003951C7" w:rsidRPr="00AD055A" w:rsidRDefault="0058629B" w:rsidP="00770CDA">
      <w:pPr>
        <w:spacing w:after="120" w:line="276" w:lineRule="auto"/>
        <w:jc w:val="both"/>
        <w:rPr>
          <w:rFonts w:cstheme="minorHAnsi"/>
          <w:b/>
          <w:sz w:val="24"/>
          <w:szCs w:val="24"/>
        </w:rPr>
      </w:pPr>
      <w:r w:rsidRPr="00AD055A">
        <w:rPr>
          <w:rFonts w:cstheme="minorHAnsi"/>
          <w:b/>
          <w:sz w:val="24"/>
          <w:szCs w:val="24"/>
        </w:rPr>
        <w:t xml:space="preserve">6. </w:t>
      </w:r>
      <w:r w:rsidR="003951C7" w:rsidRPr="00AD055A">
        <w:rPr>
          <w:rFonts w:cstheme="minorHAnsi"/>
          <w:b/>
          <w:sz w:val="24"/>
          <w:szCs w:val="24"/>
        </w:rPr>
        <w:t xml:space="preserve">ISTOTNE WARUNKI </w:t>
      </w:r>
      <w:r w:rsidR="00542D6A" w:rsidRPr="00AD055A">
        <w:rPr>
          <w:rFonts w:cstheme="minorHAnsi"/>
          <w:b/>
          <w:sz w:val="24"/>
          <w:szCs w:val="24"/>
        </w:rPr>
        <w:t>ZAMÓWIENIA</w:t>
      </w:r>
    </w:p>
    <w:p w14:paraId="271ED9D0" w14:textId="6757A19D" w:rsidR="00C16B73" w:rsidRPr="00AD055A" w:rsidRDefault="00C16B73" w:rsidP="00F0659F">
      <w:pPr>
        <w:pStyle w:val="Akapitzlist"/>
        <w:numPr>
          <w:ilvl w:val="0"/>
          <w:numId w:val="7"/>
        </w:numPr>
        <w:suppressAutoHyphens/>
        <w:spacing w:after="120" w:line="276" w:lineRule="auto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>Szczegółowy Program merytoryczny II Szkoły Letniej będzie opracowany przez Partnerów Projektu (Uczelnie) i dostarczony wykonawcy w odrębnym terminie.</w:t>
      </w:r>
      <w:r w:rsidR="00702366" w:rsidRPr="00AD055A">
        <w:rPr>
          <w:rFonts w:eastAsia="Calibri" w:cstheme="minorHAnsi"/>
          <w:sz w:val="24"/>
          <w:szCs w:val="24"/>
          <w:lang w:eastAsia="ar-SA"/>
        </w:rPr>
        <w:t xml:space="preserve"> Wykonawca zobowiązany jest do ścisłej współpracy przy realizacji wydarzenia z Zamawiającym (Liderem Projektu) oraz </w:t>
      </w:r>
      <w:r w:rsidR="00ED50C8">
        <w:rPr>
          <w:rFonts w:eastAsia="Calibri" w:cstheme="minorHAnsi"/>
          <w:sz w:val="24"/>
          <w:szCs w:val="24"/>
          <w:lang w:eastAsia="ar-SA"/>
        </w:rPr>
        <w:t>P</w:t>
      </w:r>
      <w:r w:rsidR="00702366" w:rsidRPr="00AD055A">
        <w:rPr>
          <w:rFonts w:eastAsia="Calibri" w:cstheme="minorHAnsi"/>
          <w:sz w:val="24"/>
          <w:szCs w:val="24"/>
          <w:lang w:eastAsia="ar-SA"/>
        </w:rPr>
        <w:t>artnerami projektu</w:t>
      </w:r>
      <w:r w:rsidR="0058629B" w:rsidRPr="00AD055A">
        <w:rPr>
          <w:rFonts w:eastAsia="Calibri" w:cstheme="minorHAnsi"/>
          <w:sz w:val="24"/>
          <w:szCs w:val="24"/>
          <w:lang w:eastAsia="ar-SA"/>
        </w:rPr>
        <w:t xml:space="preserve">, a także Wykonawcą działań </w:t>
      </w:r>
      <w:proofErr w:type="spellStart"/>
      <w:r w:rsidR="00ED50C8">
        <w:rPr>
          <w:rFonts w:eastAsia="Calibri" w:cstheme="minorHAnsi"/>
          <w:sz w:val="24"/>
          <w:szCs w:val="24"/>
          <w:lang w:eastAsia="ar-SA"/>
        </w:rPr>
        <w:t>informacyjno</w:t>
      </w:r>
      <w:proofErr w:type="spellEnd"/>
      <w:r w:rsidR="00ED50C8">
        <w:rPr>
          <w:rFonts w:eastAsia="Calibri" w:cstheme="minorHAnsi"/>
          <w:sz w:val="24"/>
          <w:szCs w:val="24"/>
          <w:lang w:eastAsia="ar-SA"/>
        </w:rPr>
        <w:t xml:space="preserve"> - </w:t>
      </w:r>
      <w:r w:rsidR="0058629B" w:rsidRPr="00AD055A">
        <w:rPr>
          <w:rFonts w:eastAsia="Calibri" w:cstheme="minorHAnsi"/>
          <w:sz w:val="24"/>
          <w:szCs w:val="24"/>
          <w:lang w:eastAsia="ar-SA"/>
        </w:rPr>
        <w:t>promocyjnych.</w:t>
      </w:r>
    </w:p>
    <w:p w14:paraId="3B50BCC2" w14:textId="16B6F35B" w:rsidR="00C16B73" w:rsidRPr="00AD055A" w:rsidRDefault="00C16B73" w:rsidP="00F0659F">
      <w:pPr>
        <w:pStyle w:val="Akapitzlist"/>
        <w:numPr>
          <w:ilvl w:val="0"/>
          <w:numId w:val="7"/>
        </w:numPr>
        <w:suppressAutoHyphens/>
        <w:spacing w:after="120" w:line="276" w:lineRule="auto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 xml:space="preserve">Wykonawca realizując zamówienie zobowiązany jest </w:t>
      </w:r>
      <w:r w:rsidR="00702366" w:rsidRPr="00AD055A">
        <w:rPr>
          <w:rFonts w:eastAsia="Calibri" w:cstheme="minorHAnsi"/>
          <w:sz w:val="24"/>
          <w:szCs w:val="24"/>
          <w:lang w:eastAsia="ar-SA"/>
        </w:rPr>
        <w:t xml:space="preserve">ponadto </w:t>
      </w:r>
      <w:r w:rsidRPr="00AD055A">
        <w:rPr>
          <w:rFonts w:eastAsia="Calibri" w:cstheme="minorHAnsi"/>
          <w:sz w:val="24"/>
          <w:szCs w:val="24"/>
          <w:lang w:eastAsia="ar-SA"/>
        </w:rPr>
        <w:t>do:</w:t>
      </w:r>
    </w:p>
    <w:p w14:paraId="6502186A" w14:textId="3FC73FF8" w:rsidR="00C16B73" w:rsidRPr="00AD055A" w:rsidRDefault="00C16B73" w:rsidP="00F0659F">
      <w:pPr>
        <w:pStyle w:val="Akapitzlist"/>
        <w:numPr>
          <w:ilvl w:val="1"/>
          <w:numId w:val="16"/>
        </w:numPr>
        <w:suppressAutoHyphens/>
        <w:spacing w:after="120" w:line="276" w:lineRule="auto"/>
        <w:ind w:left="993" w:hanging="426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>stosowania Wytycznych dotyczących oznaczania projektów w ramach Programu Operacyjnego Polska Cyfrowa. W szczególności ma obowiązek umieszczania znaku Fundusze Europejskie Polska Cyfrowa, Znaku Unii Europejskiej i logotypu Zamawiającego na wszystkich dokumentach sporządzonych w związku z wykonywaniem Umowy, w pomieszczeniach, w których jest realizowany projekt, na materiałach informacyjno-promocyjnych oraz wszelkich innych produktach i usługach wytworzonych w ramach projektu. Zamawiający przekaże Wykonawcy zestaw wymaganych logotypów wraz z Wyty</w:t>
      </w:r>
      <w:r w:rsidR="00770CDA">
        <w:rPr>
          <w:rFonts w:eastAsia="Calibri" w:cstheme="minorHAnsi"/>
          <w:sz w:val="24"/>
          <w:szCs w:val="24"/>
          <w:lang w:eastAsia="ar-SA"/>
        </w:rPr>
        <w:t>cznymi w dniu podpisania umowy;</w:t>
      </w:r>
    </w:p>
    <w:p w14:paraId="506DF195" w14:textId="449D5AAE" w:rsidR="00C174AC" w:rsidRPr="00AD055A" w:rsidRDefault="00C16B73" w:rsidP="00F0659F">
      <w:pPr>
        <w:pStyle w:val="Akapitzlist"/>
        <w:numPr>
          <w:ilvl w:val="1"/>
          <w:numId w:val="16"/>
        </w:numPr>
        <w:suppressAutoHyphens/>
        <w:spacing w:after="120" w:line="276" w:lineRule="auto"/>
        <w:ind w:left="993" w:hanging="426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>wszystkie powstałe materiały, które będą wykorzystywane w mediach elektronicznych muszą być dostępne dla osób z niepełnosprawnością, tj. spełniać standardy WCAG zgodnie z obowiązującą Ustawą z dnia 4 kwietnia 2019 r. o dostępności cyfrowej stron internetowych i aplikacji mobilnych podmiotów publicznych (Dz.U. 2019 poz. 848);</w:t>
      </w:r>
    </w:p>
    <w:p w14:paraId="65A7F7C0" w14:textId="1776485A" w:rsidR="00ED50C8" w:rsidRDefault="00C16B73" w:rsidP="00F0659F">
      <w:pPr>
        <w:pStyle w:val="Akapitzlist"/>
        <w:numPr>
          <w:ilvl w:val="1"/>
          <w:numId w:val="16"/>
        </w:numPr>
        <w:suppressAutoHyphens/>
        <w:spacing w:after="120" w:line="276" w:lineRule="auto"/>
        <w:ind w:left="993" w:hanging="426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>Osoba ze szczególnymi po</w:t>
      </w:r>
      <w:r w:rsidR="00770CDA">
        <w:rPr>
          <w:rFonts w:eastAsia="Calibri" w:cstheme="minorHAnsi"/>
          <w:sz w:val="24"/>
          <w:szCs w:val="24"/>
          <w:lang w:eastAsia="ar-SA"/>
        </w:rPr>
        <w:t>trzebami może zgłosić potrzebę:</w:t>
      </w:r>
    </w:p>
    <w:p w14:paraId="4381CC59" w14:textId="351B0447" w:rsidR="00ED50C8" w:rsidRDefault="00C16B73" w:rsidP="00F0659F">
      <w:pPr>
        <w:pStyle w:val="Akapitzlist"/>
        <w:numPr>
          <w:ilvl w:val="0"/>
          <w:numId w:val="13"/>
        </w:numPr>
        <w:suppressAutoHyphens/>
        <w:spacing w:after="120" w:line="276" w:lineRule="auto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 xml:space="preserve">dostępności architektonicznej, na przykład: wejścia na poziomie terenu wokół budynku, pochylni, windy; tłumacza polskiego języka migowego, pętli indukcyjnej, </w:t>
      </w:r>
    </w:p>
    <w:p w14:paraId="5DEEA01F" w14:textId="1003BE6A" w:rsidR="00ED50C8" w:rsidRDefault="00C16B73" w:rsidP="00F0659F">
      <w:pPr>
        <w:pStyle w:val="Akapitzlist"/>
        <w:numPr>
          <w:ilvl w:val="0"/>
          <w:numId w:val="13"/>
        </w:numPr>
        <w:suppressAutoHyphens/>
        <w:spacing w:after="120" w:line="276" w:lineRule="auto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 xml:space="preserve">wsparcia asystenta na przykład: osoby niewidomej, osoby głuchoniewidomej, osoby z niepełnosprawnością ruchową, obecności osoby towarzyszącej/asystenta osoby z niepełnosprawnością, specjalnych potrzeb żywieniowych, zapewnienie warunków dla psa asystującego, </w:t>
      </w:r>
    </w:p>
    <w:p w14:paraId="7C141D63" w14:textId="4B5EBEEA" w:rsidR="00C16B73" w:rsidRPr="00AD055A" w:rsidRDefault="00C16B73" w:rsidP="00F0659F">
      <w:pPr>
        <w:pStyle w:val="Akapitzlist"/>
        <w:numPr>
          <w:ilvl w:val="0"/>
          <w:numId w:val="13"/>
        </w:numPr>
        <w:suppressAutoHyphens/>
        <w:spacing w:after="120" w:line="276" w:lineRule="auto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>innych, na przykład: wolnego mówienia, odczytywania komunikatów z ust.</w:t>
      </w:r>
    </w:p>
    <w:p w14:paraId="2AB85966" w14:textId="3EE1C3A3" w:rsidR="00C16B73" w:rsidRPr="00AD055A" w:rsidRDefault="00C16B73" w:rsidP="00F0659F">
      <w:pPr>
        <w:pStyle w:val="Akapitzlist"/>
        <w:numPr>
          <w:ilvl w:val="1"/>
          <w:numId w:val="16"/>
        </w:numPr>
        <w:suppressAutoHyphens/>
        <w:spacing w:after="120" w:line="276" w:lineRule="auto"/>
        <w:ind w:left="993" w:hanging="426"/>
        <w:contextualSpacing w:val="0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lastRenderedPageBreak/>
        <w:t>nie dopuszcza się promocji konkretnych produktów i marek, łączenia wizerunku KPRM z działalnością podmiotów komercyjnych oraz stosowania form marketingu niezgodnych z przepisami</w:t>
      </w:r>
      <w:r w:rsidR="00770CDA">
        <w:rPr>
          <w:rFonts w:eastAsia="Calibri" w:cstheme="minorHAnsi"/>
          <w:sz w:val="24"/>
          <w:szCs w:val="24"/>
          <w:lang w:eastAsia="ar-SA"/>
        </w:rPr>
        <w:t xml:space="preserve"> prawa i kodeksem etyki reklamy.</w:t>
      </w:r>
    </w:p>
    <w:p w14:paraId="432344CA" w14:textId="1B8D3A2C" w:rsidR="00BE7A8B" w:rsidRPr="00770CDA" w:rsidRDefault="00C16B73" w:rsidP="00F0659F">
      <w:pPr>
        <w:pStyle w:val="Akapitzlist"/>
        <w:numPr>
          <w:ilvl w:val="0"/>
          <w:numId w:val="7"/>
        </w:numPr>
        <w:suppressAutoHyphens/>
        <w:spacing w:after="120" w:line="276" w:lineRule="auto"/>
        <w:jc w:val="both"/>
        <w:rPr>
          <w:rFonts w:eastAsia="Calibri" w:cstheme="minorHAnsi"/>
          <w:sz w:val="24"/>
          <w:szCs w:val="24"/>
          <w:lang w:eastAsia="ar-SA"/>
        </w:rPr>
      </w:pPr>
      <w:r w:rsidRPr="00AD055A">
        <w:rPr>
          <w:rFonts w:eastAsia="Calibri" w:cstheme="minorHAnsi"/>
          <w:sz w:val="24"/>
          <w:szCs w:val="24"/>
          <w:lang w:eastAsia="ar-SA"/>
        </w:rPr>
        <w:t>Wykonawca będzie zobowiązany uzyskać od Zamawiającego akceptację materiałów tekstowych i wszelkich kreacji stworzony</w:t>
      </w:r>
      <w:r w:rsidR="00D61B4C">
        <w:rPr>
          <w:rFonts w:eastAsia="Calibri" w:cstheme="minorHAnsi"/>
          <w:sz w:val="24"/>
          <w:szCs w:val="24"/>
          <w:lang w:eastAsia="ar-SA"/>
        </w:rPr>
        <w:t>ch w ramach promocji wydarzenia.</w:t>
      </w:r>
    </w:p>
    <w:sectPr w:rsidR="00BE7A8B" w:rsidRPr="00770CDA" w:rsidSect="00F95A5F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8EC91" w14:textId="77777777" w:rsidR="0069153B" w:rsidRDefault="0069153B" w:rsidP="00EF6D03">
      <w:pPr>
        <w:spacing w:after="0" w:line="240" w:lineRule="auto"/>
      </w:pPr>
      <w:r>
        <w:separator/>
      </w:r>
    </w:p>
  </w:endnote>
  <w:endnote w:type="continuationSeparator" w:id="0">
    <w:p w14:paraId="2DA2DE90" w14:textId="77777777" w:rsidR="0069153B" w:rsidRDefault="0069153B" w:rsidP="00EF6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7088903"/>
      <w:docPartObj>
        <w:docPartGallery w:val="Page Numbers (Bottom of Page)"/>
        <w:docPartUnique/>
      </w:docPartObj>
    </w:sdtPr>
    <w:sdtEndPr/>
    <w:sdtContent>
      <w:p w14:paraId="5AB6AD12" w14:textId="77777777" w:rsidR="000550E4" w:rsidRDefault="000550E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7D32">
          <w:rPr>
            <w:noProof/>
          </w:rPr>
          <w:t>9</w:t>
        </w:r>
        <w:r>
          <w:fldChar w:fldCharType="end"/>
        </w:r>
      </w:p>
    </w:sdtContent>
  </w:sdt>
  <w:p w14:paraId="2D1A7B55" w14:textId="4FAB3003" w:rsidR="000550E4" w:rsidRDefault="000550E4">
    <w:pPr>
      <w:pStyle w:val="Stopka"/>
    </w:pPr>
    <w:r w:rsidRPr="00F1269A">
      <w:rPr>
        <w:noProof/>
        <w:lang w:eastAsia="pl-PL"/>
      </w:rPr>
      <w:drawing>
        <wp:inline distT="0" distB="0" distL="0" distR="0" wp14:anchorId="755DB788" wp14:editId="722E44F7">
          <wp:extent cx="5759450" cy="674370"/>
          <wp:effectExtent l="0" t="0" r="0" b="0"/>
          <wp:docPr id="1" name="Obraz 1" descr="C:\Users\u.lisowska\Desktop\AI Tech\AI Tech  - promocja\logo z tłe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.lisowska\Desktop\AI Tech\AI Tech  - promocja\logo z tłe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74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666CC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82FCA0E" wp14:editId="1C6758D3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5760000" cy="720000"/>
          <wp:effectExtent l="0" t="0" r="0" b="4445"/>
          <wp:wrapNone/>
          <wp:docPr id="7" name="Obraz 7" descr="P:\OtwarteDane\Otwarte dane plus\Promocja\LOGO\OD plus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:\OtwarteDane\Otwarte dane plus\Promocja\LOGO\OD plus-02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5D0A3" w14:textId="77777777" w:rsidR="0069153B" w:rsidRDefault="0069153B" w:rsidP="00EF6D03">
      <w:pPr>
        <w:spacing w:after="0" w:line="240" w:lineRule="auto"/>
      </w:pPr>
      <w:r>
        <w:separator/>
      </w:r>
    </w:p>
  </w:footnote>
  <w:footnote w:type="continuationSeparator" w:id="0">
    <w:p w14:paraId="67B8100C" w14:textId="77777777" w:rsidR="0069153B" w:rsidRDefault="0069153B" w:rsidP="00EF6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F9F7D" w14:textId="74D83AEE" w:rsidR="000550E4" w:rsidRDefault="000550E4" w:rsidP="00DA1ABE">
    <w:pPr>
      <w:pStyle w:val="Nagwek"/>
      <w:jc w:val="right"/>
    </w:pPr>
    <w:r>
      <w:rPr>
        <w:noProof/>
        <w:lang w:eastAsia="pl-PL"/>
      </w:rPr>
      <w:drawing>
        <wp:inline distT="0" distB="0" distL="0" distR="0" wp14:anchorId="2659C163" wp14:editId="5C5CAF6E">
          <wp:extent cx="1971930" cy="1104863"/>
          <wp:effectExtent l="0" t="0" r="0" b="63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809" cy="111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87A89"/>
    <w:multiLevelType w:val="hybridMultilevel"/>
    <w:tmpl w:val="F3DCD82A"/>
    <w:lvl w:ilvl="0" w:tplc="71761AB0">
      <w:start w:val="1"/>
      <w:numFmt w:val="upperRoman"/>
      <w:pStyle w:val="Nagwek2"/>
      <w:lvlText w:val="%1."/>
      <w:lvlJc w:val="right"/>
      <w:pPr>
        <w:ind w:left="9149" w:hanging="360"/>
      </w:pPr>
    </w:lvl>
    <w:lvl w:ilvl="1" w:tplc="04150019">
      <w:start w:val="1"/>
      <w:numFmt w:val="lowerLetter"/>
      <w:lvlText w:val="%2."/>
      <w:lvlJc w:val="left"/>
      <w:pPr>
        <w:ind w:left="1780" w:hanging="360"/>
      </w:pPr>
    </w:lvl>
    <w:lvl w:ilvl="2" w:tplc="65E6C872">
      <w:start w:val="1"/>
      <w:numFmt w:val="lowerRoman"/>
      <w:lvlText w:val="%3."/>
      <w:lvlJc w:val="left"/>
      <w:pPr>
        <w:ind w:left="3040" w:hanging="720"/>
      </w:pPr>
      <w:rPr>
        <w:rFonts w:eastAsia="Times New Roman" w:hint="default"/>
      </w:rPr>
    </w:lvl>
    <w:lvl w:ilvl="3" w:tplc="0415000F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28A27A37"/>
    <w:multiLevelType w:val="hybridMultilevel"/>
    <w:tmpl w:val="C64E2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938188E">
      <w:start w:val="1"/>
      <w:numFmt w:val="lowerLetter"/>
      <w:lvlText w:val="%2."/>
      <w:lvlJc w:val="left"/>
      <w:pPr>
        <w:ind w:left="1776" w:hanging="696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94792"/>
    <w:multiLevelType w:val="multilevel"/>
    <w:tmpl w:val="E564B8C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b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0D4782D"/>
    <w:multiLevelType w:val="hybridMultilevel"/>
    <w:tmpl w:val="092C569A"/>
    <w:lvl w:ilvl="0" w:tplc="0415000F">
      <w:start w:val="3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8F287A"/>
    <w:multiLevelType w:val="hybridMultilevel"/>
    <w:tmpl w:val="32A689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C890AD5"/>
    <w:multiLevelType w:val="hybridMultilevel"/>
    <w:tmpl w:val="BC708A2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B219A1"/>
    <w:multiLevelType w:val="hybridMultilevel"/>
    <w:tmpl w:val="C41025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0A1270"/>
    <w:multiLevelType w:val="hybridMultilevel"/>
    <w:tmpl w:val="04C0B89A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4B1946B1"/>
    <w:multiLevelType w:val="hybridMultilevel"/>
    <w:tmpl w:val="760663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38600BC"/>
    <w:multiLevelType w:val="hybridMultilevel"/>
    <w:tmpl w:val="92CC3D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D369DD"/>
    <w:multiLevelType w:val="hybridMultilevel"/>
    <w:tmpl w:val="093C9FB4"/>
    <w:lvl w:ilvl="0" w:tplc="34DADF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DD6311"/>
    <w:multiLevelType w:val="hybridMultilevel"/>
    <w:tmpl w:val="AABEE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8632C6"/>
    <w:multiLevelType w:val="hybridMultilevel"/>
    <w:tmpl w:val="5E009B78"/>
    <w:lvl w:ilvl="0" w:tplc="B464D20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956CC7"/>
    <w:multiLevelType w:val="hybridMultilevel"/>
    <w:tmpl w:val="C5AAA3C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60E61DF"/>
    <w:multiLevelType w:val="hybridMultilevel"/>
    <w:tmpl w:val="C854D5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E4FC4"/>
    <w:multiLevelType w:val="hybridMultilevel"/>
    <w:tmpl w:val="796A5F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D847B7"/>
    <w:multiLevelType w:val="hybridMultilevel"/>
    <w:tmpl w:val="E4C613B0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D642EBD"/>
    <w:multiLevelType w:val="hybridMultilevel"/>
    <w:tmpl w:val="665A24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4003407">
    <w:abstractNumId w:val="2"/>
  </w:num>
  <w:num w:numId="2" w16cid:durableId="1683891975">
    <w:abstractNumId w:val="16"/>
  </w:num>
  <w:num w:numId="3" w16cid:durableId="1918858669">
    <w:abstractNumId w:val="5"/>
  </w:num>
  <w:num w:numId="4" w16cid:durableId="310641629">
    <w:abstractNumId w:val="7"/>
  </w:num>
  <w:num w:numId="5" w16cid:durableId="1974095131">
    <w:abstractNumId w:val="11"/>
  </w:num>
  <w:num w:numId="6" w16cid:durableId="135535282">
    <w:abstractNumId w:val="0"/>
  </w:num>
  <w:num w:numId="7" w16cid:durableId="1372459232">
    <w:abstractNumId w:val="1"/>
  </w:num>
  <w:num w:numId="8" w16cid:durableId="346640592">
    <w:abstractNumId w:val="14"/>
  </w:num>
  <w:num w:numId="9" w16cid:durableId="1425767023">
    <w:abstractNumId w:val="17"/>
  </w:num>
  <w:num w:numId="10" w16cid:durableId="1401978700">
    <w:abstractNumId w:val="6"/>
  </w:num>
  <w:num w:numId="11" w16cid:durableId="494342241">
    <w:abstractNumId w:val="4"/>
  </w:num>
  <w:num w:numId="12" w16cid:durableId="1770740079">
    <w:abstractNumId w:val="9"/>
  </w:num>
  <w:num w:numId="13" w16cid:durableId="383910816">
    <w:abstractNumId w:val="8"/>
  </w:num>
  <w:num w:numId="14" w16cid:durableId="2052413784">
    <w:abstractNumId w:val="10"/>
  </w:num>
  <w:num w:numId="15" w16cid:durableId="560604423">
    <w:abstractNumId w:val="12"/>
  </w:num>
  <w:num w:numId="16" w16cid:durableId="348608348">
    <w:abstractNumId w:val="13"/>
  </w:num>
  <w:num w:numId="17" w16cid:durableId="164850904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562043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6C9"/>
    <w:rsid w:val="000165D1"/>
    <w:rsid w:val="0002346D"/>
    <w:rsid w:val="00041110"/>
    <w:rsid w:val="000550E4"/>
    <w:rsid w:val="00056A51"/>
    <w:rsid w:val="000922B6"/>
    <w:rsid w:val="000929B6"/>
    <w:rsid w:val="000B6354"/>
    <w:rsid w:val="000C0395"/>
    <w:rsid w:val="000C25A5"/>
    <w:rsid w:val="000C4A86"/>
    <w:rsid w:val="000C73A4"/>
    <w:rsid w:val="000C78FB"/>
    <w:rsid w:val="000E3332"/>
    <w:rsid w:val="000F0FCF"/>
    <w:rsid w:val="00100AE4"/>
    <w:rsid w:val="00100DF9"/>
    <w:rsid w:val="00136C05"/>
    <w:rsid w:val="001729DB"/>
    <w:rsid w:val="00195794"/>
    <w:rsid w:val="001A120C"/>
    <w:rsid w:val="001A2E6C"/>
    <w:rsid w:val="001C4935"/>
    <w:rsid w:val="001D3550"/>
    <w:rsid w:val="00211BAE"/>
    <w:rsid w:val="002141DA"/>
    <w:rsid w:val="00232DAF"/>
    <w:rsid w:val="00237251"/>
    <w:rsid w:val="002441A4"/>
    <w:rsid w:val="00252140"/>
    <w:rsid w:val="00257DC1"/>
    <w:rsid w:val="00263EAE"/>
    <w:rsid w:val="002662D3"/>
    <w:rsid w:val="00270554"/>
    <w:rsid w:val="0028103A"/>
    <w:rsid w:val="00285B17"/>
    <w:rsid w:val="0028789D"/>
    <w:rsid w:val="002C0466"/>
    <w:rsid w:val="002D417F"/>
    <w:rsid w:val="003042CA"/>
    <w:rsid w:val="00304644"/>
    <w:rsid w:val="00322220"/>
    <w:rsid w:val="00345955"/>
    <w:rsid w:val="00352DAA"/>
    <w:rsid w:val="003653DE"/>
    <w:rsid w:val="00385519"/>
    <w:rsid w:val="003901CF"/>
    <w:rsid w:val="00390DA7"/>
    <w:rsid w:val="0039452F"/>
    <w:rsid w:val="003951C7"/>
    <w:rsid w:val="00395CD7"/>
    <w:rsid w:val="003A46C9"/>
    <w:rsid w:val="003A470D"/>
    <w:rsid w:val="003C1D4D"/>
    <w:rsid w:val="003F674B"/>
    <w:rsid w:val="0041348A"/>
    <w:rsid w:val="00414C33"/>
    <w:rsid w:val="004377E3"/>
    <w:rsid w:val="00437D1F"/>
    <w:rsid w:val="0044373C"/>
    <w:rsid w:val="00443D71"/>
    <w:rsid w:val="00454126"/>
    <w:rsid w:val="004551BD"/>
    <w:rsid w:val="004749F3"/>
    <w:rsid w:val="00494A21"/>
    <w:rsid w:val="004B01A6"/>
    <w:rsid w:val="004B0C74"/>
    <w:rsid w:val="004B6021"/>
    <w:rsid w:val="00501591"/>
    <w:rsid w:val="00526882"/>
    <w:rsid w:val="005356DC"/>
    <w:rsid w:val="0054126E"/>
    <w:rsid w:val="00542D6A"/>
    <w:rsid w:val="00570203"/>
    <w:rsid w:val="0057074D"/>
    <w:rsid w:val="00581ABB"/>
    <w:rsid w:val="00583CBB"/>
    <w:rsid w:val="0058629B"/>
    <w:rsid w:val="005C2D99"/>
    <w:rsid w:val="005D62A4"/>
    <w:rsid w:val="005E33DD"/>
    <w:rsid w:val="005F0772"/>
    <w:rsid w:val="005F6399"/>
    <w:rsid w:val="005F7882"/>
    <w:rsid w:val="00614128"/>
    <w:rsid w:val="00672DDE"/>
    <w:rsid w:val="00684E32"/>
    <w:rsid w:val="0069153B"/>
    <w:rsid w:val="006B7A68"/>
    <w:rsid w:val="006C3E43"/>
    <w:rsid w:val="006F4D60"/>
    <w:rsid w:val="007009A7"/>
    <w:rsid w:val="00701C50"/>
    <w:rsid w:val="00702231"/>
    <w:rsid w:val="00702366"/>
    <w:rsid w:val="00723C2D"/>
    <w:rsid w:val="00724270"/>
    <w:rsid w:val="007272E4"/>
    <w:rsid w:val="00744B63"/>
    <w:rsid w:val="00755042"/>
    <w:rsid w:val="007564A5"/>
    <w:rsid w:val="00770CDA"/>
    <w:rsid w:val="00773231"/>
    <w:rsid w:val="0078510F"/>
    <w:rsid w:val="00786AFB"/>
    <w:rsid w:val="00791AF2"/>
    <w:rsid w:val="00794268"/>
    <w:rsid w:val="007A73F3"/>
    <w:rsid w:val="007B2758"/>
    <w:rsid w:val="007D50E7"/>
    <w:rsid w:val="007F1512"/>
    <w:rsid w:val="00815D17"/>
    <w:rsid w:val="00837030"/>
    <w:rsid w:val="008427C3"/>
    <w:rsid w:val="008523CE"/>
    <w:rsid w:val="00854700"/>
    <w:rsid w:val="00871265"/>
    <w:rsid w:val="0087235B"/>
    <w:rsid w:val="008765DF"/>
    <w:rsid w:val="00880FA0"/>
    <w:rsid w:val="0089476D"/>
    <w:rsid w:val="008B1129"/>
    <w:rsid w:val="008B47FE"/>
    <w:rsid w:val="008D5839"/>
    <w:rsid w:val="008E3226"/>
    <w:rsid w:val="008E739E"/>
    <w:rsid w:val="008E7B43"/>
    <w:rsid w:val="00914F0A"/>
    <w:rsid w:val="009248E5"/>
    <w:rsid w:val="009520E6"/>
    <w:rsid w:val="00953432"/>
    <w:rsid w:val="00965C78"/>
    <w:rsid w:val="009734D0"/>
    <w:rsid w:val="0097392C"/>
    <w:rsid w:val="009A02BC"/>
    <w:rsid w:val="009C0EA2"/>
    <w:rsid w:val="009C7181"/>
    <w:rsid w:val="009D4235"/>
    <w:rsid w:val="00A21057"/>
    <w:rsid w:val="00A452B8"/>
    <w:rsid w:val="00A54C75"/>
    <w:rsid w:val="00A56B66"/>
    <w:rsid w:val="00A57010"/>
    <w:rsid w:val="00A61D92"/>
    <w:rsid w:val="00A9076A"/>
    <w:rsid w:val="00A91756"/>
    <w:rsid w:val="00A93F9B"/>
    <w:rsid w:val="00AA11D5"/>
    <w:rsid w:val="00AA1CBD"/>
    <w:rsid w:val="00AD055A"/>
    <w:rsid w:val="00AD77B1"/>
    <w:rsid w:val="00AE3E46"/>
    <w:rsid w:val="00AF0C7C"/>
    <w:rsid w:val="00AF4111"/>
    <w:rsid w:val="00B015EA"/>
    <w:rsid w:val="00B168E8"/>
    <w:rsid w:val="00B31D20"/>
    <w:rsid w:val="00B404AC"/>
    <w:rsid w:val="00B473EE"/>
    <w:rsid w:val="00B502C8"/>
    <w:rsid w:val="00B71E2F"/>
    <w:rsid w:val="00B77D32"/>
    <w:rsid w:val="00B910ED"/>
    <w:rsid w:val="00BA1395"/>
    <w:rsid w:val="00BB76D2"/>
    <w:rsid w:val="00BC6C78"/>
    <w:rsid w:val="00BC6D70"/>
    <w:rsid w:val="00BE07C3"/>
    <w:rsid w:val="00BE249F"/>
    <w:rsid w:val="00BE7A8B"/>
    <w:rsid w:val="00BF3184"/>
    <w:rsid w:val="00C12513"/>
    <w:rsid w:val="00C1667D"/>
    <w:rsid w:val="00C16B73"/>
    <w:rsid w:val="00C174AC"/>
    <w:rsid w:val="00C22EF7"/>
    <w:rsid w:val="00C23F40"/>
    <w:rsid w:val="00C31431"/>
    <w:rsid w:val="00C3234E"/>
    <w:rsid w:val="00C45067"/>
    <w:rsid w:val="00C64F70"/>
    <w:rsid w:val="00C917D4"/>
    <w:rsid w:val="00C91F4C"/>
    <w:rsid w:val="00CA1DF0"/>
    <w:rsid w:val="00CC07C8"/>
    <w:rsid w:val="00CE6309"/>
    <w:rsid w:val="00D10CEB"/>
    <w:rsid w:val="00D1526B"/>
    <w:rsid w:val="00D2593D"/>
    <w:rsid w:val="00D31377"/>
    <w:rsid w:val="00D35C20"/>
    <w:rsid w:val="00D61B4C"/>
    <w:rsid w:val="00D6688D"/>
    <w:rsid w:val="00D85299"/>
    <w:rsid w:val="00D92960"/>
    <w:rsid w:val="00D93B41"/>
    <w:rsid w:val="00DA1ABE"/>
    <w:rsid w:val="00DA3C94"/>
    <w:rsid w:val="00DC5DF5"/>
    <w:rsid w:val="00DE2410"/>
    <w:rsid w:val="00DE69C9"/>
    <w:rsid w:val="00DF74FB"/>
    <w:rsid w:val="00E04011"/>
    <w:rsid w:val="00E141E1"/>
    <w:rsid w:val="00E244D8"/>
    <w:rsid w:val="00E32DD9"/>
    <w:rsid w:val="00E33E8E"/>
    <w:rsid w:val="00E66DA7"/>
    <w:rsid w:val="00E8004F"/>
    <w:rsid w:val="00E80B3B"/>
    <w:rsid w:val="00E94691"/>
    <w:rsid w:val="00EC0077"/>
    <w:rsid w:val="00EC0EAC"/>
    <w:rsid w:val="00ED50C8"/>
    <w:rsid w:val="00EF5947"/>
    <w:rsid w:val="00EF6D03"/>
    <w:rsid w:val="00F01EE7"/>
    <w:rsid w:val="00F0659F"/>
    <w:rsid w:val="00F07141"/>
    <w:rsid w:val="00F11D8E"/>
    <w:rsid w:val="00F17DC7"/>
    <w:rsid w:val="00F24CCB"/>
    <w:rsid w:val="00F41086"/>
    <w:rsid w:val="00F41CFC"/>
    <w:rsid w:val="00F50C78"/>
    <w:rsid w:val="00F63032"/>
    <w:rsid w:val="00F76AD3"/>
    <w:rsid w:val="00F84075"/>
    <w:rsid w:val="00F84F57"/>
    <w:rsid w:val="00F90079"/>
    <w:rsid w:val="00F95A5F"/>
    <w:rsid w:val="00FB6A5B"/>
    <w:rsid w:val="00FC1E31"/>
    <w:rsid w:val="00FE1374"/>
    <w:rsid w:val="00FE2D6C"/>
    <w:rsid w:val="00FE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C9903"/>
  <w15:chartTrackingRefBased/>
  <w15:docId w15:val="{15C58C1D-67E1-4A14-9C2B-EB3A7FD93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D03"/>
  </w:style>
  <w:style w:type="paragraph" w:styleId="Nagwek2">
    <w:name w:val="heading 2"/>
    <w:basedOn w:val="Normalny"/>
    <w:next w:val="Normalny"/>
    <w:link w:val="Nagwek2Znak"/>
    <w:autoRedefine/>
    <w:qFormat/>
    <w:rsid w:val="00BE7A8B"/>
    <w:pPr>
      <w:keepNext/>
      <w:numPr>
        <w:numId w:val="6"/>
      </w:numPr>
      <w:spacing w:after="0" w:line="276" w:lineRule="auto"/>
      <w:ind w:left="227" w:hanging="227"/>
      <w:jc w:val="both"/>
      <w:outlineLvl w:val="1"/>
    </w:pPr>
    <w:rPr>
      <w:rFonts w:ascii="Calibri" w:eastAsia="Times New Roman" w:hAnsi="Calibri" w:cs="Times New Roman"/>
      <w:b/>
      <w:bCs/>
      <w:i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Akapit z listą BS,Kolorowa lista — akcent 11,Dot pt,F5 List Paragraph,Recommendation,List Paragraph11,lp1,Preambuła,Nagłowek 3,maz_wyliczenie,opis dzialania,K-P_odwolanie,A_wyliczenie,Akapit z listą 1,CW_List"/>
    <w:basedOn w:val="Normalny"/>
    <w:link w:val="AkapitzlistZnak"/>
    <w:uiPriority w:val="34"/>
    <w:qFormat/>
    <w:rsid w:val="00EF6D03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Akapit z listą BS Znak,Kolorowa lista — akcent 11 Znak,Dot pt Znak,F5 List Paragraph Znak,Recommendation Znak,List Paragraph11 Znak,lp1 Znak,Preambuła Znak,Nagłowek 3 Znak,CW_List Znak"/>
    <w:link w:val="Akapitzlist"/>
    <w:uiPriority w:val="34"/>
    <w:qFormat/>
    <w:locked/>
    <w:rsid w:val="00EF6D03"/>
  </w:style>
  <w:style w:type="paragraph" w:styleId="Stopka">
    <w:name w:val="footer"/>
    <w:basedOn w:val="Normalny"/>
    <w:link w:val="StopkaZnak"/>
    <w:uiPriority w:val="99"/>
    <w:unhideWhenUsed/>
    <w:rsid w:val="00EF6D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6D03"/>
  </w:style>
  <w:style w:type="character" w:styleId="Odwoaniedokomentarza">
    <w:name w:val="annotation reference"/>
    <w:basedOn w:val="Domylnaczcionkaakapitu"/>
    <w:uiPriority w:val="99"/>
    <w:unhideWhenUsed/>
    <w:rsid w:val="00EF6D03"/>
    <w:rPr>
      <w:sz w:val="16"/>
      <w:szCs w:val="16"/>
    </w:rPr>
  </w:style>
  <w:style w:type="paragraph" w:styleId="Tekstkomentarza">
    <w:name w:val="annotation text"/>
    <w:aliases w:val="ct,Comment Text"/>
    <w:basedOn w:val="Normalny"/>
    <w:link w:val="TekstkomentarzaZnak"/>
    <w:uiPriority w:val="99"/>
    <w:unhideWhenUsed/>
    <w:rsid w:val="00EF6D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aliases w:val="ct Znak,Comment Text Znak"/>
    <w:basedOn w:val="Domylnaczcionkaakapitu"/>
    <w:link w:val="Tekstkomentarza"/>
    <w:uiPriority w:val="99"/>
    <w:rsid w:val="00EF6D03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EF6D03"/>
    <w:rPr>
      <w:color w:val="0563C1" w:themeColor="hyperlink"/>
      <w:u w:val="single"/>
    </w:rPr>
  </w:style>
  <w:style w:type="paragraph" w:customStyle="1" w:styleId="Default">
    <w:name w:val="Default"/>
    <w:rsid w:val="00EF6D0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EF6D0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EF6D03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rsid w:val="00EF6D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F6D0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aliases w:val="Appel note de bas de p,Odwołanie przypisu,Footnote Reference Number,Footnote symbol,Footnote,Nota,BVI fnr,SUPERS,Footnote reference number,note TESI,Footnote Reference Superscript,EN Footnote Reference,Footnote number,FZ,fr,o"/>
    <w:uiPriority w:val="99"/>
    <w:rsid w:val="00EF6D03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D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D03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66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667D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rsid w:val="00BE7A8B"/>
    <w:rPr>
      <w:rFonts w:ascii="Calibri" w:eastAsia="Times New Roman" w:hAnsi="Calibri" w:cs="Times New Roman"/>
      <w:b/>
      <w:bCs/>
      <w:iCs/>
      <w:lang w:eastAsia="pl-PL"/>
    </w:rPr>
  </w:style>
  <w:style w:type="paragraph" w:styleId="Poprawka">
    <w:name w:val="Revision"/>
    <w:hidden/>
    <w:uiPriority w:val="99"/>
    <w:semiHidden/>
    <w:rsid w:val="000922B6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41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93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3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310BF-71F6-4539-860F-930C8B565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2599</Words>
  <Characters>15597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18160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Kościerzyńska Karolina</dc:creator>
  <cp:keywords/>
  <dc:description/>
  <cp:lastModifiedBy>Załuska Emilia</cp:lastModifiedBy>
  <cp:revision>25</cp:revision>
  <dcterms:created xsi:type="dcterms:W3CDTF">2022-06-06T07:13:00Z</dcterms:created>
  <dcterms:modified xsi:type="dcterms:W3CDTF">2022-06-10T13:03:00Z</dcterms:modified>
</cp:coreProperties>
</file>