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561C7" w14:textId="164E28F1" w:rsidR="00FC5BF0" w:rsidRDefault="00FC5BF0" w:rsidP="00FC5BF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OKI.F-2.2431.</w:t>
      </w:r>
      <w:r w:rsidR="00A16951">
        <w:rPr>
          <w:rFonts w:ascii="Verdana" w:hAnsi="Verdana" w:cs="Arial"/>
          <w:b/>
          <w:sz w:val="20"/>
          <w:szCs w:val="20"/>
        </w:rPr>
        <w:t>19</w:t>
      </w:r>
      <w:r>
        <w:rPr>
          <w:rFonts w:ascii="Verdana" w:hAnsi="Verdana" w:cs="Arial"/>
          <w:b/>
          <w:sz w:val="20"/>
          <w:szCs w:val="20"/>
        </w:rPr>
        <w:t>.2026</w:t>
      </w:r>
    </w:p>
    <w:p w14:paraId="6AC501C8" w14:textId="77777777" w:rsidR="00FC5BF0" w:rsidRDefault="00FC5BF0" w:rsidP="00FC5BF0">
      <w:pPr>
        <w:jc w:val="center"/>
        <w:rPr>
          <w:rFonts w:ascii="Verdana" w:hAnsi="Verdana"/>
          <w:b/>
          <w:sz w:val="20"/>
          <w:szCs w:val="20"/>
        </w:rPr>
      </w:pPr>
    </w:p>
    <w:p w14:paraId="22E2447A" w14:textId="77777777" w:rsidR="00FC5BF0" w:rsidRDefault="00FC5BF0" w:rsidP="00FC5BF0">
      <w:pPr>
        <w:jc w:val="center"/>
        <w:rPr>
          <w:rFonts w:ascii="Verdana" w:hAnsi="Verdana"/>
          <w:b/>
          <w:sz w:val="20"/>
          <w:szCs w:val="20"/>
        </w:rPr>
      </w:pPr>
    </w:p>
    <w:p w14:paraId="5D69C8AC" w14:textId="51AAB14F" w:rsidR="00FC5BF0" w:rsidRDefault="00A16951" w:rsidP="00FC5BF0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Remont schodów wejściowych do budynku Rejonu GDDKiA w Starachowicach ul. Ostrowiecka 15 27 – 200 Starachowice</w:t>
      </w:r>
      <w:r w:rsidR="00FC5BF0">
        <w:rPr>
          <w:rFonts w:ascii="Verdana" w:hAnsi="Verdana"/>
          <w:b/>
          <w:sz w:val="20"/>
          <w:szCs w:val="20"/>
        </w:rPr>
        <w:t xml:space="preserve">. </w:t>
      </w:r>
    </w:p>
    <w:p w14:paraId="3E444BD8" w14:textId="77777777" w:rsidR="00FC5BF0" w:rsidRDefault="00FC5BF0" w:rsidP="00FC5BF0">
      <w:pPr>
        <w:jc w:val="center"/>
        <w:rPr>
          <w:rFonts w:ascii="Verdana" w:hAnsi="Verdana"/>
          <w:b/>
          <w:sz w:val="20"/>
          <w:szCs w:val="20"/>
        </w:rPr>
      </w:pPr>
    </w:p>
    <w:p w14:paraId="5D1E83BF" w14:textId="77777777" w:rsidR="00FC5BF0" w:rsidRDefault="00FC5BF0" w:rsidP="00FC5BF0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z otwarcia ofert</w:t>
      </w:r>
    </w:p>
    <w:p w14:paraId="76B10DE6" w14:textId="77777777" w:rsidR="00FC5BF0" w:rsidRDefault="00FC5BF0" w:rsidP="00FC5BF0">
      <w:pPr>
        <w:jc w:val="center"/>
        <w:rPr>
          <w:rFonts w:ascii="Verdana" w:hAnsi="Verdana"/>
          <w:b/>
          <w:sz w:val="20"/>
          <w:szCs w:val="20"/>
        </w:rPr>
      </w:pPr>
    </w:p>
    <w:p w14:paraId="016F36C1" w14:textId="77777777" w:rsidR="00FC5BF0" w:rsidRDefault="00FC5BF0" w:rsidP="00FC5BF0">
      <w:pPr>
        <w:jc w:val="center"/>
        <w:rPr>
          <w:rFonts w:ascii="Verdana" w:hAnsi="Verdana"/>
          <w:b/>
          <w:sz w:val="20"/>
          <w:szCs w:val="20"/>
        </w:rPr>
      </w:pPr>
    </w:p>
    <w:p w14:paraId="229449E1" w14:textId="557963B6" w:rsidR="00FC5BF0" w:rsidRDefault="00FC5BF0" w:rsidP="00FC5BF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Do dnia </w:t>
      </w:r>
      <w:r w:rsidR="00A16951">
        <w:rPr>
          <w:rFonts w:ascii="Verdana" w:hAnsi="Verdana"/>
          <w:sz w:val="20"/>
          <w:szCs w:val="20"/>
        </w:rPr>
        <w:t>08</w:t>
      </w:r>
      <w:r>
        <w:rPr>
          <w:rFonts w:ascii="Verdana" w:hAnsi="Verdana"/>
          <w:sz w:val="20"/>
          <w:szCs w:val="20"/>
        </w:rPr>
        <w:t>.0</w:t>
      </w:r>
      <w:r w:rsidR="00A16951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.2026 r. wpłynęły następujące oferty:</w:t>
      </w:r>
    </w:p>
    <w:p w14:paraId="2DE30652" w14:textId="77777777" w:rsidR="00FC5BF0" w:rsidRDefault="00FC5BF0" w:rsidP="00FC5BF0">
      <w:pPr>
        <w:rPr>
          <w:rFonts w:ascii="Verdana" w:hAnsi="Verdana"/>
          <w:sz w:val="20"/>
          <w:szCs w:val="20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5776"/>
        <w:gridCol w:w="2268"/>
      </w:tblGrid>
      <w:tr w:rsidR="00FC5BF0" w14:paraId="0D3C4184" w14:textId="77777777" w:rsidTr="00FC5BF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4500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04F4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CEC0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Cena brutto zł</w:t>
            </w:r>
          </w:p>
        </w:tc>
      </w:tr>
      <w:tr w:rsidR="00FC5BF0" w14:paraId="69B75E85" w14:textId="77777777" w:rsidTr="00FC5BF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2D68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E16C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C2A0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</w:t>
            </w:r>
          </w:p>
        </w:tc>
      </w:tr>
      <w:tr w:rsidR="00FC5BF0" w14:paraId="4A9342E6" w14:textId="77777777" w:rsidTr="00A16951">
        <w:trPr>
          <w:trHeight w:val="881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11D2" w14:textId="77777777" w:rsidR="00FC5BF0" w:rsidRDefault="00FC5BF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88A4" w14:textId="3162EE00" w:rsidR="00FC5BF0" w:rsidRDefault="00A1695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" w:right="-210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Grupa Plener Sp. z o. o. ul. Radomska 29 27 – 200 Starachowice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F63C" w14:textId="4DCD9367" w:rsidR="00FC5BF0" w:rsidRDefault="00A16951" w:rsidP="00A1695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36 762,24</w:t>
            </w:r>
          </w:p>
        </w:tc>
      </w:tr>
    </w:tbl>
    <w:p w14:paraId="7E914CD6" w14:textId="77777777" w:rsidR="00FC5BF0" w:rsidRDefault="00FC5BF0" w:rsidP="00FC5BF0"/>
    <w:p w14:paraId="2258C98F" w14:textId="77777777" w:rsidR="000F56D7" w:rsidRDefault="000F56D7"/>
    <w:sectPr w:rsidR="000F5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F0"/>
    <w:rsid w:val="000F56D7"/>
    <w:rsid w:val="00460298"/>
    <w:rsid w:val="00A16951"/>
    <w:rsid w:val="00FC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78F3"/>
  <w15:chartTrackingRefBased/>
  <w15:docId w15:val="{473D0CC7-72E7-4855-8F0B-B03FC084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BF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282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Laskowski Marek</dc:creator>
  <cp:keywords/>
  <dc:description/>
  <cp:lastModifiedBy>Jędrzejewski Michał</cp:lastModifiedBy>
  <cp:revision>3</cp:revision>
  <dcterms:created xsi:type="dcterms:W3CDTF">2026-09-11T07:08:00Z</dcterms:created>
  <dcterms:modified xsi:type="dcterms:W3CDTF">2026-09-14T05:50:00Z</dcterms:modified>
</cp:coreProperties>
</file>