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3402"/>
        <w:gridCol w:w="3603"/>
      </w:tblGrid>
      <w:tr w:rsidR="00A365A9" w:rsidRPr="00A365A9" w14:paraId="0933F76D" w14:textId="77777777" w:rsidTr="00A365A9">
        <w:trPr>
          <w:trHeight w:val="315"/>
        </w:trPr>
        <w:tc>
          <w:tcPr>
            <w:tcW w:w="984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13068DF" w14:textId="5BF46842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/>
                <w:color w:val="000000"/>
                <w:kern w:val="0"/>
                <w:lang w:eastAsia="pl-PL"/>
                <w14:ligatures w14:val="none"/>
              </w:rPr>
            </w:pPr>
            <w:r w:rsidRPr="00A365A9">
              <w:rPr>
                <w:rFonts w:ascii="Lato" w:eastAsia="Times New Roman" w:hAnsi="Lato"/>
                <w:color w:val="000000"/>
                <w:kern w:val="0"/>
                <w:lang w:eastAsia="pl-PL"/>
                <w14:ligatures w14:val="none"/>
              </w:rPr>
              <w:t xml:space="preserve">załącznik nr 4 do zaproszenia - </w:t>
            </w:r>
            <w:r w:rsidR="00F32C37">
              <w:rPr>
                <w:rFonts w:ascii="Lato" w:eastAsia="Times New Roman" w:hAnsi="Lato"/>
                <w:color w:val="000000"/>
                <w:kern w:val="0"/>
                <w:lang w:eastAsia="pl-PL"/>
                <w14:ligatures w14:val="none"/>
              </w:rPr>
              <w:t xml:space="preserve"> szczegółowy </w:t>
            </w:r>
            <w:r w:rsidRPr="00A365A9">
              <w:rPr>
                <w:rFonts w:ascii="Lato" w:eastAsia="Times New Roman" w:hAnsi="Lato"/>
                <w:color w:val="000000"/>
                <w:kern w:val="0"/>
                <w:lang w:eastAsia="pl-PL"/>
                <w14:ligatures w14:val="none"/>
              </w:rPr>
              <w:t>opis przedmiotu zamówienia  Monitory 49 cali</w:t>
            </w:r>
          </w:p>
        </w:tc>
      </w:tr>
      <w:tr w:rsidR="00A365A9" w:rsidRPr="00A365A9" w14:paraId="232B494F" w14:textId="77777777" w:rsidTr="00A365A9">
        <w:trPr>
          <w:trHeight w:val="315"/>
        </w:trPr>
        <w:tc>
          <w:tcPr>
            <w:tcW w:w="98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9A7BDDB" w14:textId="77777777" w:rsidR="00A365A9" w:rsidRPr="00A365A9" w:rsidRDefault="00A365A9" w:rsidP="00A365A9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bookmarkStart w:id="0" w:name="RANGE!A2"/>
            <w:r w:rsidRPr="00A365A9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MONITOR 49 cali</w:t>
            </w:r>
            <w:bookmarkEnd w:id="0"/>
          </w:p>
        </w:tc>
      </w:tr>
      <w:tr w:rsidR="00A365A9" w:rsidRPr="00A365A9" w14:paraId="406CBD5C" w14:textId="77777777" w:rsidTr="00A365A9">
        <w:trPr>
          <w:trHeight w:val="525"/>
        </w:trPr>
        <w:tc>
          <w:tcPr>
            <w:tcW w:w="28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A831DE" w14:textId="77777777" w:rsidR="00A365A9" w:rsidRPr="00A365A9" w:rsidRDefault="00A365A9" w:rsidP="00A365A9">
            <w:pPr>
              <w:spacing w:after="0" w:line="240" w:lineRule="auto"/>
              <w:ind w:firstLineChars="200" w:firstLine="402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365A9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Nazwa elementu, parametru lub cechy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8DE725" w14:textId="77777777" w:rsidR="00A365A9" w:rsidRPr="00A365A9" w:rsidRDefault="00A365A9" w:rsidP="00A365A9">
            <w:pPr>
              <w:spacing w:after="0" w:line="240" w:lineRule="auto"/>
              <w:jc w:val="both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365A9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Wymagane minimalne parametry techniczne</w:t>
            </w:r>
          </w:p>
        </w:tc>
        <w:tc>
          <w:tcPr>
            <w:tcW w:w="36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E93395" w14:textId="77777777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365A9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Dane techniczne oferowanego urządzenia:</w:t>
            </w:r>
          </w:p>
        </w:tc>
      </w:tr>
      <w:tr w:rsidR="00A365A9" w:rsidRPr="00A365A9" w14:paraId="37420E7F" w14:textId="77777777" w:rsidTr="00A365A9">
        <w:trPr>
          <w:trHeight w:val="300"/>
        </w:trPr>
        <w:tc>
          <w:tcPr>
            <w:tcW w:w="2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A95148" w14:textId="77777777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A00F59" w14:textId="77777777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360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799B27" w14:textId="77777777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365A9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 xml:space="preserve">Nazwa producenta: </w:t>
            </w:r>
          </w:p>
        </w:tc>
      </w:tr>
      <w:tr w:rsidR="00A365A9" w:rsidRPr="00A365A9" w14:paraId="45F93D9F" w14:textId="77777777" w:rsidTr="00A365A9">
        <w:trPr>
          <w:trHeight w:val="300"/>
        </w:trPr>
        <w:tc>
          <w:tcPr>
            <w:tcW w:w="2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32E41E" w14:textId="77777777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6645C3" w14:textId="77777777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36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8F3536" w14:textId="77777777" w:rsidR="00A365A9" w:rsidRPr="00A365A9" w:rsidRDefault="00A365A9" w:rsidP="00A365A9">
            <w:pPr>
              <w:spacing w:after="0" w:line="240" w:lineRule="auto"/>
              <w:ind w:firstLineChars="300" w:firstLine="602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365A9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Model urządzenia:</w:t>
            </w:r>
          </w:p>
        </w:tc>
      </w:tr>
      <w:tr w:rsidR="00A365A9" w:rsidRPr="00A365A9" w14:paraId="60D0ED32" w14:textId="77777777" w:rsidTr="00A365A9">
        <w:trPr>
          <w:trHeight w:val="315"/>
        </w:trPr>
        <w:tc>
          <w:tcPr>
            <w:tcW w:w="2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BDD0E9" w14:textId="77777777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042D72" w14:textId="77777777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36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504E19" w14:textId="77777777" w:rsidR="00A365A9" w:rsidRPr="00A365A9" w:rsidRDefault="00A365A9" w:rsidP="00A365A9">
            <w:pPr>
              <w:spacing w:after="0" w:line="240" w:lineRule="auto"/>
              <w:ind w:firstLineChars="300" w:firstLine="600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365A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A365A9" w:rsidRPr="00A365A9" w14:paraId="1614F7E3" w14:textId="77777777" w:rsidTr="00A365A9">
        <w:trPr>
          <w:trHeight w:val="1095"/>
        </w:trPr>
        <w:tc>
          <w:tcPr>
            <w:tcW w:w="28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288861" w14:textId="77777777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365A9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Typ ekranu</w:t>
            </w: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04DCB0" w14:textId="14028113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365A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 xml:space="preserve">Zakrzywiony </w:t>
            </w:r>
            <w:r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 xml:space="preserve"> </w:t>
            </w:r>
            <w:r w:rsidRPr="00A365A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ekran ciekłokrystaliczny z aktywną matrycą z podświetleniem LED, TN lub VA o przekątnej minimum 45" - maksimum 49,5''</w:t>
            </w:r>
          </w:p>
        </w:tc>
        <w:tc>
          <w:tcPr>
            <w:tcW w:w="360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93118C" w14:textId="77777777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365A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A365A9" w:rsidRPr="00A365A9" w14:paraId="0EBB8180" w14:textId="77777777" w:rsidTr="00A365A9">
        <w:trPr>
          <w:trHeight w:val="300"/>
        </w:trPr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7672A4" w14:textId="77777777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365A9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Rozmiar</w:t>
            </w:r>
          </w:p>
        </w:tc>
        <w:tc>
          <w:tcPr>
            <w:tcW w:w="340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18D9BE" w14:textId="77777777" w:rsidR="00A365A9" w:rsidRPr="00A365A9" w:rsidRDefault="00A365A9" w:rsidP="00A365A9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365A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Maksymalna 0,31 mm.</w:t>
            </w:r>
          </w:p>
        </w:tc>
        <w:tc>
          <w:tcPr>
            <w:tcW w:w="36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661189" w14:textId="77777777" w:rsidR="00A365A9" w:rsidRPr="00A365A9" w:rsidRDefault="00A365A9" w:rsidP="00A365A9">
            <w:pPr>
              <w:spacing w:after="0" w:line="240" w:lineRule="auto"/>
              <w:ind w:firstLineChars="300" w:firstLine="600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365A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A365A9" w:rsidRPr="00A365A9" w14:paraId="5761468F" w14:textId="77777777" w:rsidTr="00A365A9">
        <w:trPr>
          <w:trHeight w:val="315"/>
        </w:trPr>
        <w:tc>
          <w:tcPr>
            <w:tcW w:w="28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63BEFA" w14:textId="77777777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365A9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plamki</w:t>
            </w:r>
          </w:p>
        </w:tc>
        <w:tc>
          <w:tcPr>
            <w:tcW w:w="34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A24E7D" w14:textId="77777777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36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AA112A" w14:textId="77777777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A365A9" w:rsidRPr="00A365A9" w14:paraId="49AED548" w14:textId="77777777" w:rsidTr="00A365A9">
        <w:trPr>
          <w:trHeight w:val="315"/>
        </w:trPr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DCAEAB" w14:textId="77777777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365A9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Jasność</w:t>
            </w: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25C457" w14:textId="77777777" w:rsidR="00A365A9" w:rsidRPr="00A365A9" w:rsidRDefault="00A365A9" w:rsidP="00A365A9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365A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Minimum 300 cd/m2.</w:t>
            </w:r>
          </w:p>
        </w:tc>
        <w:tc>
          <w:tcPr>
            <w:tcW w:w="36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EA1EDC" w14:textId="77777777" w:rsidR="00A365A9" w:rsidRPr="00A365A9" w:rsidRDefault="00A365A9" w:rsidP="00A365A9">
            <w:pPr>
              <w:spacing w:after="0" w:line="240" w:lineRule="auto"/>
              <w:ind w:firstLineChars="300" w:firstLine="600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365A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A365A9" w:rsidRPr="00A365A9" w14:paraId="6C9F917B" w14:textId="77777777" w:rsidTr="00A365A9">
        <w:trPr>
          <w:trHeight w:val="300"/>
        </w:trPr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3912A2" w14:textId="77777777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365A9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Kontrast</w:t>
            </w:r>
          </w:p>
        </w:tc>
        <w:tc>
          <w:tcPr>
            <w:tcW w:w="340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8CA4C5" w14:textId="77777777" w:rsidR="00A365A9" w:rsidRPr="00A365A9" w:rsidRDefault="00A365A9" w:rsidP="00A365A9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365A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Minimum 1000:1.</w:t>
            </w:r>
          </w:p>
        </w:tc>
        <w:tc>
          <w:tcPr>
            <w:tcW w:w="36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9A0430" w14:textId="77777777" w:rsidR="00A365A9" w:rsidRPr="00A365A9" w:rsidRDefault="00A365A9" w:rsidP="00A365A9">
            <w:pPr>
              <w:spacing w:after="0" w:line="240" w:lineRule="auto"/>
              <w:ind w:firstLineChars="300" w:firstLine="600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365A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A365A9" w:rsidRPr="00A365A9" w14:paraId="6813A138" w14:textId="77777777" w:rsidTr="00A365A9">
        <w:trPr>
          <w:trHeight w:val="315"/>
        </w:trPr>
        <w:tc>
          <w:tcPr>
            <w:tcW w:w="28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9D190A" w14:textId="77777777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365A9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statyczny</w:t>
            </w:r>
          </w:p>
        </w:tc>
        <w:tc>
          <w:tcPr>
            <w:tcW w:w="34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D66A20" w14:textId="77777777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36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B23121" w14:textId="77777777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A365A9" w:rsidRPr="00A365A9" w14:paraId="48FBE962" w14:textId="77777777" w:rsidTr="00A365A9">
        <w:trPr>
          <w:trHeight w:val="495"/>
        </w:trPr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1CC047" w14:textId="77777777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365A9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Kąty widzenia (pion/poziom)</w:t>
            </w: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0942F3" w14:textId="77777777" w:rsidR="00A365A9" w:rsidRPr="00A365A9" w:rsidRDefault="00A365A9" w:rsidP="00A365A9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365A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Minimum 178/178 stopni.</w:t>
            </w:r>
          </w:p>
        </w:tc>
        <w:tc>
          <w:tcPr>
            <w:tcW w:w="36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5A5857" w14:textId="77777777" w:rsidR="00A365A9" w:rsidRPr="00A365A9" w:rsidRDefault="00A365A9" w:rsidP="00A365A9">
            <w:pPr>
              <w:spacing w:after="0" w:line="240" w:lineRule="auto"/>
              <w:ind w:firstLineChars="300" w:firstLine="600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365A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A365A9" w:rsidRPr="00A365A9" w14:paraId="36A6369C" w14:textId="77777777" w:rsidTr="00A365A9">
        <w:trPr>
          <w:trHeight w:val="780"/>
        </w:trPr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351E1C" w14:textId="77777777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365A9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Czas reakcji matrycy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D0D2EB" w14:textId="77777777" w:rsidR="00A365A9" w:rsidRPr="00A365A9" w:rsidRDefault="00A365A9" w:rsidP="00A365A9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365A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 xml:space="preserve">Maksymalnie 5 ms (Gray to Gray </w:t>
            </w:r>
            <w:r w:rsidRPr="00A365A9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lub MPRT</w:t>
            </w:r>
            <w:r w:rsidRPr="00A365A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).</w:t>
            </w:r>
          </w:p>
        </w:tc>
        <w:tc>
          <w:tcPr>
            <w:tcW w:w="360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384470" w14:textId="77777777" w:rsidR="00A365A9" w:rsidRPr="00A365A9" w:rsidRDefault="00A365A9" w:rsidP="00A365A9">
            <w:pPr>
              <w:spacing w:after="0" w:line="240" w:lineRule="auto"/>
              <w:ind w:firstLineChars="300" w:firstLine="600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365A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A365A9" w:rsidRPr="00A365A9" w14:paraId="5FAAE0B8" w14:textId="77777777" w:rsidTr="00A365A9">
        <w:trPr>
          <w:trHeight w:val="300"/>
        </w:trPr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89C1CF" w14:textId="77777777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365A9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Rozdzielczość</w:t>
            </w:r>
          </w:p>
        </w:tc>
        <w:tc>
          <w:tcPr>
            <w:tcW w:w="340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DCF273" w14:textId="77777777" w:rsidR="00A365A9" w:rsidRPr="00A365A9" w:rsidRDefault="00A365A9" w:rsidP="00A365A9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365A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Minimum 2560 x 1080 (proporcje 21:9)</w:t>
            </w:r>
          </w:p>
        </w:tc>
        <w:tc>
          <w:tcPr>
            <w:tcW w:w="36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4DEDDD" w14:textId="77777777" w:rsidR="00A365A9" w:rsidRPr="00A365A9" w:rsidRDefault="00A365A9" w:rsidP="00A365A9">
            <w:pPr>
              <w:spacing w:after="0" w:line="240" w:lineRule="auto"/>
              <w:ind w:firstLineChars="300" w:firstLine="600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365A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A365A9" w:rsidRPr="00A365A9" w14:paraId="4772ADE3" w14:textId="77777777" w:rsidTr="00A365A9">
        <w:trPr>
          <w:trHeight w:val="315"/>
        </w:trPr>
        <w:tc>
          <w:tcPr>
            <w:tcW w:w="28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7BDDD8" w14:textId="77777777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365A9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nominalna</w:t>
            </w:r>
          </w:p>
        </w:tc>
        <w:tc>
          <w:tcPr>
            <w:tcW w:w="34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FA80A2" w14:textId="77777777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36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25A689" w14:textId="77777777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A365A9" w:rsidRPr="00A365A9" w14:paraId="62AA1792" w14:textId="77777777" w:rsidTr="00A365A9">
        <w:trPr>
          <w:trHeight w:val="300"/>
        </w:trPr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85A852" w14:textId="77777777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365A9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Powłoka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9716E0" w14:textId="77777777" w:rsidR="00A365A9" w:rsidRPr="00A365A9" w:rsidRDefault="00A365A9" w:rsidP="00A365A9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365A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Przeciwodblaskowa.</w:t>
            </w:r>
          </w:p>
        </w:tc>
        <w:tc>
          <w:tcPr>
            <w:tcW w:w="360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5554FC" w14:textId="77777777" w:rsidR="00A365A9" w:rsidRPr="00A365A9" w:rsidRDefault="00A365A9" w:rsidP="00A365A9">
            <w:pPr>
              <w:spacing w:after="0" w:line="240" w:lineRule="auto"/>
              <w:ind w:firstLineChars="300" w:firstLine="600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365A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A365A9" w:rsidRPr="00A365A9" w14:paraId="623A302F" w14:textId="77777777" w:rsidTr="00A365A9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571594" w14:textId="77777777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365A9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powierzchni</w:t>
            </w:r>
          </w:p>
        </w:tc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E3AAED" w14:textId="77777777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360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212FF9" w14:textId="77777777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A365A9" w:rsidRPr="00A365A9" w14:paraId="281C73EA" w14:textId="77777777" w:rsidTr="00A365A9">
        <w:trPr>
          <w:trHeight w:val="315"/>
        </w:trPr>
        <w:tc>
          <w:tcPr>
            <w:tcW w:w="28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5754E9" w14:textId="77777777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365A9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ekranu</w:t>
            </w:r>
          </w:p>
        </w:tc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6166AE" w14:textId="77777777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360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ACFAC1" w14:textId="77777777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A365A9" w:rsidRPr="00A365A9" w14:paraId="451AE06A" w14:textId="77777777" w:rsidTr="00A365A9">
        <w:trPr>
          <w:trHeight w:val="720"/>
        </w:trPr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979B84" w14:textId="77777777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365A9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Dodatkowe</w:t>
            </w: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360A0B" w14:textId="77777777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365A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a)</w:t>
            </w:r>
            <w:r w:rsidRPr="00A365A9">
              <w:rPr>
                <w:rFonts w:ascii="Lato" w:eastAsia="Times New Roman" w:hAnsi="Lato"/>
                <w:color w:val="000000"/>
                <w:kern w:val="0"/>
                <w:lang w:eastAsia="pl-PL"/>
                <w14:ligatures w14:val="none"/>
              </w:rPr>
              <w:t xml:space="preserve">        </w:t>
            </w:r>
            <w:r w:rsidRPr="00A365A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Kabel zasilający, kabel z uziemieniem (wtyk CEE7/7), długość minimum 1,8 m.</w:t>
            </w:r>
          </w:p>
        </w:tc>
        <w:tc>
          <w:tcPr>
            <w:tcW w:w="360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2C21D5" w14:textId="77777777" w:rsidR="00A365A9" w:rsidRPr="00A365A9" w:rsidRDefault="00A365A9" w:rsidP="00A365A9">
            <w:pPr>
              <w:spacing w:after="0" w:line="240" w:lineRule="auto"/>
              <w:ind w:firstLineChars="300" w:firstLine="600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365A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A365A9" w:rsidRPr="00A365A9" w14:paraId="681D109A" w14:textId="77777777" w:rsidTr="00A365A9">
        <w:trPr>
          <w:trHeight w:val="495"/>
        </w:trPr>
        <w:tc>
          <w:tcPr>
            <w:tcW w:w="28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201C0C" w14:textId="77777777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365A9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wyposażenie</w:t>
            </w: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E0D485" w14:textId="77777777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365A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b)</w:t>
            </w:r>
            <w:r w:rsidRPr="00A365A9">
              <w:rPr>
                <w:rFonts w:ascii="Lato" w:eastAsia="Times New Roman" w:hAnsi="Lato"/>
                <w:color w:val="000000"/>
                <w:kern w:val="0"/>
                <w:lang w:eastAsia="pl-PL"/>
                <w14:ligatures w14:val="none"/>
              </w:rPr>
              <w:t xml:space="preserve">       </w:t>
            </w:r>
            <w:r w:rsidRPr="00A365A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 xml:space="preserve">Kable sygnałowe HDMI 2.0, DVI-D, </w:t>
            </w:r>
            <w:proofErr w:type="spellStart"/>
            <w:r w:rsidRPr="00A365A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DisplayPort</w:t>
            </w:r>
            <w:proofErr w:type="spellEnd"/>
            <w:r w:rsidRPr="00A365A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 xml:space="preserve"> o długości minimum 1,6m</w:t>
            </w:r>
          </w:p>
        </w:tc>
        <w:tc>
          <w:tcPr>
            <w:tcW w:w="360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45DC30" w14:textId="77777777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A365A9" w:rsidRPr="00A365A9" w14:paraId="3C341B89" w14:textId="77777777" w:rsidTr="00A365A9">
        <w:trPr>
          <w:trHeight w:val="1215"/>
        </w:trPr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12C4C1" w14:textId="77777777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365A9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Złącza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12EDA9" w14:textId="77777777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365A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 xml:space="preserve">1 x złącze </w:t>
            </w:r>
            <w:proofErr w:type="spellStart"/>
            <w:r w:rsidRPr="00A365A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DisplayPort</w:t>
            </w:r>
            <w:proofErr w:type="spellEnd"/>
            <w:r w:rsidRPr="00A365A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 xml:space="preserve"> , 1 x złącze HDMI W przypadku zastosowania gniazd mini/micro dołączyć adapter do uzyskania gniazda o rozmiarze standardowym.</w:t>
            </w:r>
          </w:p>
        </w:tc>
        <w:tc>
          <w:tcPr>
            <w:tcW w:w="36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346C85" w14:textId="77777777" w:rsidR="00A365A9" w:rsidRPr="00A365A9" w:rsidRDefault="00A365A9" w:rsidP="00A365A9">
            <w:pPr>
              <w:spacing w:after="0" w:line="240" w:lineRule="auto"/>
              <w:ind w:firstLineChars="300" w:firstLine="600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365A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A365A9" w:rsidRPr="00A365A9" w14:paraId="24CA96AF" w14:textId="77777777" w:rsidTr="00A365A9">
        <w:trPr>
          <w:trHeight w:val="1695"/>
        </w:trPr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111BEE" w14:textId="77777777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365A9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Dźwięk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69460A" w14:textId="77777777" w:rsidR="00A365A9" w:rsidRPr="00A365A9" w:rsidRDefault="00A365A9" w:rsidP="00A365A9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365A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Wbudowane lub dołączane głośniki o mocy minimum 2 x 5W stanowiące fabryczną opcję oferowaną przez producenta monitora (obudowa monitora zaprojektowana w sposób umożliwiający zamontowanie dedykowanych do niej głośników).</w:t>
            </w:r>
          </w:p>
        </w:tc>
        <w:tc>
          <w:tcPr>
            <w:tcW w:w="360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B0B988" w14:textId="77777777" w:rsidR="00A365A9" w:rsidRPr="00A365A9" w:rsidRDefault="00A365A9" w:rsidP="00A365A9">
            <w:pPr>
              <w:spacing w:after="0" w:line="240" w:lineRule="auto"/>
              <w:ind w:firstLineChars="300" w:firstLine="600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365A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A365A9" w:rsidRPr="00A365A9" w14:paraId="7472DF6C" w14:textId="77777777" w:rsidTr="00A365A9">
        <w:trPr>
          <w:trHeight w:val="480"/>
        </w:trPr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039038" w14:textId="77777777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365A9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Funkcje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C06340" w14:textId="77777777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365A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a)</w:t>
            </w:r>
            <w:r w:rsidRPr="00A365A9">
              <w:rPr>
                <w:rFonts w:ascii="Lato" w:eastAsia="Times New Roman" w:hAnsi="Lato"/>
                <w:color w:val="000000"/>
                <w:kern w:val="0"/>
                <w:lang w:eastAsia="pl-PL"/>
                <w14:ligatures w14:val="none"/>
              </w:rPr>
              <w:t xml:space="preserve">        </w:t>
            </w:r>
            <w:r w:rsidRPr="00A365A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Wbudowane minimum 2 porty USB typ A (min. 3.0),</w:t>
            </w:r>
          </w:p>
        </w:tc>
        <w:tc>
          <w:tcPr>
            <w:tcW w:w="36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AC5CD9" w14:textId="77777777" w:rsidR="00A365A9" w:rsidRPr="00A365A9" w:rsidRDefault="00A365A9" w:rsidP="00A365A9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365A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A365A9" w:rsidRPr="00A365A9" w14:paraId="47694C18" w14:textId="77777777" w:rsidTr="00A365A9">
        <w:trPr>
          <w:trHeight w:val="480"/>
        </w:trPr>
        <w:tc>
          <w:tcPr>
            <w:tcW w:w="28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F23654" w14:textId="77777777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365A9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dodatkowe</w:t>
            </w: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1B3DB5" w14:textId="77777777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365A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b)</w:t>
            </w:r>
            <w:r w:rsidRPr="00A365A9">
              <w:rPr>
                <w:rFonts w:ascii="Lato" w:eastAsia="Times New Roman" w:hAnsi="Lato"/>
                <w:color w:val="000000"/>
                <w:kern w:val="0"/>
                <w:lang w:eastAsia="pl-PL"/>
                <w14:ligatures w14:val="none"/>
              </w:rPr>
              <w:t xml:space="preserve">       </w:t>
            </w:r>
            <w:r w:rsidRPr="00A365A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Regulacja wysokości ekranu minimum 13 cm,</w:t>
            </w:r>
          </w:p>
        </w:tc>
        <w:tc>
          <w:tcPr>
            <w:tcW w:w="36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1B3911" w14:textId="77777777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A365A9" w:rsidRPr="00A365A9" w14:paraId="75A1A40F" w14:textId="77777777" w:rsidTr="00A365A9">
        <w:trPr>
          <w:trHeight w:val="480"/>
        </w:trPr>
        <w:tc>
          <w:tcPr>
            <w:tcW w:w="28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990591" w14:textId="77777777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365A9">
              <w:rPr>
                <w:rFonts w:ascii="Lato" w:eastAsia="Times New Roman" w:hAnsi="Lato"/>
                <w:b/>
                <w:bCs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776523" w14:textId="77777777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365A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c)</w:t>
            </w:r>
            <w:r w:rsidRPr="00A365A9">
              <w:rPr>
                <w:rFonts w:ascii="Lato" w:eastAsia="Times New Roman" w:hAnsi="Lato"/>
                <w:color w:val="000000"/>
                <w:kern w:val="0"/>
                <w:lang w:eastAsia="pl-PL"/>
                <w14:ligatures w14:val="none"/>
              </w:rPr>
              <w:t xml:space="preserve">        </w:t>
            </w:r>
            <w:r w:rsidRPr="00A365A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Regulacja pochylenia ekranu w przód i w tył (min. 25 stopni),</w:t>
            </w:r>
          </w:p>
        </w:tc>
        <w:tc>
          <w:tcPr>
            <w:tcW w:w="36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6FEB46" w14:textId="77777777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A365A9" w:rsidRPr="00A365A9" w14:paraId="4069DB41" w14:textId="77777777" w:rsidTr="00A365A9">
        <w:trPr>
          <w:trHeight w:val="735"/>
        </w:trPr>
        <w:tc>
          <w:tcPr>
            <w:tcW w:w="28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1FC62A" w14:textId="77777777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365A9">
              <w:rPr>
                <w:rFonts w:ascii="Lato" w:eastAsia="Times New Roman" w:hAnsi="Lato"/>
                <w:b/>
                <w:bCs/>
                <w:color w:val="000000"/>
                <w:kern w:val="0"/>
                <w:lang w:eastAsia="pl-PL"/>
                <w14:ligatures w14:val="none"/>
              </w:rPr>
              <w:lastRenderedPageBreak/>
              <w:t> </w:t>
            </w: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0216B2" w14:textId="77777777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365A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d)</w:t>
            </w:r>
            <w:r w:rsidRPr="00A365A9">
              <w:rPr>
                <w:rFonts w:ascii="Lato" w:eastAsia="Times New Roman" w:hAnsi="Lato"/>
                <w:color w:val="000000"/>
                <w:kern w:val="0"/>
                <w:lang w:eastAsia="pl-PL"/>
                <w14:ligatures w14:val="none"/>
              </w:rPr>
              <w:t xml:space="preserve">        </w:t>
            </w:r>
            <w:r w:rsidRPr="00A365A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 xml:space="preserve">Regulacja obrotu ekranu w bok minimum 65 </w:t>
            </w:r>
            <w:r w:rsidRPr="00A365A9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 xml:space="preserve">45 </w:t>
            </w:r>
            <w:r w:rsidRPr="00A365A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stopni w każdą stronę,</w:t>
            </w:r>
          </w:p>
        </w:tc>
        <w:tc>
          <w:tcPr>
            <w:tcW w:w="36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2D718C" w14:textId="77777777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A365A9" w:rsidRPr="00A365A9" w14:paraId="6E6C3D40" w14:textId="77777777" w:rsidTr="00A365A9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0D2CD2" w14:textId="77777777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365A9">
              <w:rPr>
                <w:rFonts w:ascii="Lato" w:eastAsia="Times New Roman" w:hAnsi="Lato"/>
                <w:b/>
                <w:bCs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7D56D1" w14:textId="77777777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365A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e)</w:t>
            </w:r>
            <w:r w:rsidRPr="00A365A9">
              <w:rPr>
                <w:rFonts w:ascii="Lato" w:eastAsia="Times New Roman" w:hAnsi="Lato"/>
                <w:color w:val="000000"/>
                <w:kern w:val="0"/>
                <w:lang w:eastAsia="pl-PL"/>
                <w14:ligatures w14:val="none"/>
              </w:rPr>
              <w:t xml:space="preserve">       </w:t>
            </w:r>
            <w:r w:rsidRPr="00A365A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Wyjście audio,</w:t>
            </w:r>
          </w:p>
        </w:tc>
        <w:tc>
          <w:tcPr>
            <w:tcW w:w="36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788AA9" w14:textId="77777777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A365A9" w:rsidRPr="00A365A9" w14:paraId="25E50DE8" w14:textId="77777777" w:rsidTr="00A365A9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76A182" w14:textId="77777777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365A9">
              <w:rPr>
                <w:rFonts w:ascii="Lato" w:eastAsia="Times New Roman" w:hAnsi="Lato"/>
                <w:b/>
                <w:bCs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1EC95F" w14:textId="77777777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365A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f)</w:t>
            </w:r>
            <w:r w:rsidRPr="00A365A9">
              <w:rPr>
                <w:rFonts w:ascii="Lato" w:eastAsia="Times New Roman" w:hAnsi="Lato"/>
                <w:color w:val="000000"/>
                <w:kern w:val="0"/>
                <w:lang w:eastAsia="pl-PL"/>
                <w14:ligatures w14:val="none"/>
              </w:rPr>
              <w:t xml:space="preserve">         </w:t>
            </w:r>
            <w:r w:rsidRPr="00A365A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Wbudowany zasilacz,</w:t>
            </w:r>
          </w:p>
        </w:tc>
        <w:tc>
          <w:tcPr>
            <w:tcW w:w="36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2036DA" w14:textId="77777777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A365A9" w:rsidRPr="00A365A9" w14:paraId="31F149FD" w14:textId="77777777" w:rsidTr="00A365A9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534669" w14:textId="77777777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365A9">
              <w:rPr>
                <w:rFonts w:ascii="Lato" w:eastAsia="Times New Roman" w:hAnsi="Lato"/>
                <w:b/>
                <w:bCs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C10EC7" w14:textId="77777777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365A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g)</w:t>
            </w:r>
            <w:r w:rsidRPr="00A365A9">
              <w:rPr>
                <w:rFonts w:ascii="Lato" w:eastAsia="Times New Roman" w:hAnsi="Lato"/>
                <w:color w:val="000000"/>
                <w:kern w:val="0"/>
                <w:lang w:eastAsia="pl-PL"/>
                <w14:ligatures w14:val="none"/>
              </w:rPr>
              <w:t xml:space="preserve">        </w:t>
            </w:r>
            <w:r w:rsidRPr="00A365A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Redukcja niebieskiego światła,</w:t>
            </w:r>
          </w:p>
        </w:tc>
        <w:tc>
          <w:tcPr>
            <w:tcW w:w="36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609999" w14:textId="77777777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A365A9" w:rsidRPr="00A365A9" w14:paraId="0781421A" w14:textId="77777777" w:rsidTr="00A365A9">
        <w:trPr>
          <w:trHeight w:val="495"/>
        </w:trPr>
        <w:tc>
          <w:tcPr>
            <w:tcW w:w="28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B04CB9" w14:textId="77777777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365A9">
              <w:rPr>
                <w:rFonts w:ascii="Lato" w:eastAsia="Times New Roman" w:hAnsi="Lato"/>
                <w:b/>
                <w:bCs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7C1891" w14:textId="77777777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365A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h)</w:t>
            </w:r>
            <w:r w:rsidRPr="00A365A9">
              <w:rPr>
                <w:rFonts w:ascii="Lato" w:eastAsia="Times New Roman" w:hAnsi="Lato"/>
                <w:color w:val="000000"/>
                <w:kern w:val="0"/>
                <w:lang w:eastAsia="pl-PL"/>
                <w14:ligatures w14:val="none"/>
              </w:rPr>
              <w:t xml:space="preserve">       </w:t>
            </w:r>
            <w:r w:rsidRPr="00A365A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Możliwość regulacji temperatury bieli</w:t>
            </w:r>
          </w:p>
        </w:tc>
        <w:tc>
          <w:tcPr>
            <w:tcW w:w="36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C757D4" w14:textId="77777777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A365A9" w:rsidRPr="00A365A9" w14:paraId="4C64825C" w14:textId="77777777" w:rsidTr="00A365A9">
        <w:trPr>
          <w:trHeight w:val="720"/>
        </w:trPr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D18A15" w14:textId="77777777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365A9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Dokumenty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AB08AA" w14:textId="77777777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365A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a) Deklaracja zgodności CE dla oferowanego modelu monitora (załączyć do oferty) lub równoważna</w:t>
            </w:r>
          </w:p>
        </w:tc>
        <w:tc>
          <w:tcPr>
            <w:tcW w:w="36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785513" w14:textId="77777777" w:rsidR="00A365A9" w:rsidRPr="00A365A9" w:rsidRDefault="00A365A9" w:rsidP="00A365A9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365A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A365A9" w:rsidRPr="00A365A9" w14:paraId="1ADF3136" w14:textId="77777777" w:rsidTr="00A365A9">
        <w:trPr>
          <w:trHeight w:val="1500"/>
        </w:trPr>
        <w:tc>
          <w:tcPr>
            <w:tcW w:w="28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E9CFB3" w14:textId="77777777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 w:cs="Microsoft Sans Serif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365A9">
              <w:rPr>
                <w:rFonts w:ascii="Lato" w:eastAsia="Times New Roman" w:hAnsi="Lato" w:cs="Microsoft Sans Serif"/>
                <w:b/>
                <w:bCs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D1DC6C" w14:textId="77777777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/>
                <w:color w:val="467886"/>
                <w:kern w:val="0"/>
                <w:u w:val="single"/>
                <w:lang w:eastAsia="pl-PL"/>
                <w14:ligatures w14:val="none"/>
              </w:rPr>
            </w:pPr>
            <w:hyperlink r:id="rId4" w:history="1">
              <w:r w:rsidRPr="00A365A9">
                <w:rPr>
                  <w:rFonts w:ascii="Lato" w:eastAsia="Times New Roman" w:hAnsi="Lato"/>
                  <w:color w:val="467886"/>
                  <w:kern w:val="0"/>
                  <w:u w:val="single"/>
                  <w:lang w:eastAsia="pl-PL"/>
                  <w14:ligatures w14:val="none"/>
                </w:rPr>
                <w:t>b)       Certyfikat TCO dla zaoferowanego modelu monitora (załączyć wydruk ze strony https://tcocertified.com/) lub równoważny</w:t>
              </w:r>
            </w:hyperlink>
          </w:p>
        </w:tc>
        <w:tc>
          <w:tcPr>
            <w:tcW w:w="360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01DF46" w14:textId="77777777" w:rsidR="00A365A9" w:rsidRPr="00A365A9" w:rsidRDefault="00A365A9" w:rsidP="00A365A9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365A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A365A9" w:rsidRPr="00A365A9" w14:paraId="20D49DC5" w14:textId="77777777" w:rsidTr="00A365A9">
        <w:trPr>
          <w:trHeight w:val="2775"/>
        </w:trPr>
        <w:tc>
          <w:tcPr>
            <w:tcW w:w="2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6FA19B" w14:textId="77777777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 w:cs="Microsoft Sans Serif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97B1F7" w14:textId="77777777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365A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c)</w:t>
            </w:r>
            <w:r w:rsidRPr="00A365A9">
              <w:rPr>
                <w:rFonts w:ascii="Lato" w:eastAsia="Times New Roman" w:hAnsi="Lato"/>
                <w:color w:val="000000"/>
                <w:kern w:val="0"/>
                <w:lang w:eastAsia="pl-PL"/>
                <w14:ligatures w14:val="none"/>
              </w:rPr>
              <w:t xml:space="preserve">        </w:t>
            </w:r>
            <w:r w:rsidRPr="00A365A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 xml:space="preserve">Broszura sprzętowa producenta (specyfikacja techniczna zawierająca wszystkie parametry techniczne urządzenia) </w:t>
            </w:r>
            <w:r w:rsidRPr="00A365A9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- w przypadku braków i niemożliwości weryfikacji parametrów przez Zamawiającego, będzie miał on prawo wezwać Wykonawcę do uzupełnienia broszury o konkretne informacje w formie oświadczenia producenta lub autoryzowanego serwisu producenta.</w:t>
            </w:r>
          </w:p>
        </w:tc>
        <w:tc>
          <w:tcPr>
            <w:tcW w:w="360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9337E7" w14:textId="77777777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A365A9" w:rsidRPr="00A365A9" w14:paraId="31214317" w14:textId="77777777" w:rsidTr="00A365A9">
        <w:trPr>
          <w:trHeight w:val="960"/>
        </w:trPr>
        <w:tc>
          <w:tcPr>
            <w:tcW w:w="28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B543FE" w14:textId="77777777" w:rsidR="00A365A9" w:rsidRPr="00A365A9" w:rsidRDefault="00A365A9" w:rsidP="00A365A9">
            <w:pPr>
              <w:spacing w:after="0" w:line="240" w:lineRule="auto"/>
              <w:jc w:val="both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365A9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Warunki serwisu i gwarancji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FE2E4F" w14:textId="77777777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365A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a)</w:t>
            </w:r>
            <w:r w:rsidRPr="00A365A9">
              <w:rPr>
                <w:rFonts w:ascii="Lato" w:eastAsia="Times New Roman" w:hAnsi="Lato"/>
                <w:color w:val="000000"/>
                <w:kern w:val="0"/>
                <w:lang w:eastAsia="pl-PL"/>
                <w14:ligatures w14:val="none"/>
              </w:rPr>
              <w:t xml:space="preserve">       </w:t>
            </w:r>
            <w:r w:rsidRPr="00A365A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Minimum 3-letnia gwarancja producenta monitora liczona od daty dostawy, świadczona w miejscu instalacji monitora.</w:t>
            </w:r>
          </w:p>
        </w:tc>
        <w:tc>
          <w:tcPr>
            <w:tcW w:w="360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4347AA" w14:textId="77777777" w:rsidR="00A365A9" w:rsidRPr="00A365A9" w:rsidRDefault="00A365A9" w:rsidP="00A365A9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365A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A365A9" w:rsidRPr="00A365A9" w14:paraId="29E02DCA" w14:textId="77777777" w:rsidTr="00A365A9">
        <w:trPr>
          <w:trHeight w:val="720"/>
        </w:trPr>
        <w:tc>
          <w:tcPr>
            <w:tcW w:w="2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17866C" w14:textId="77777777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8CB87E" w14:textId="77777777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365A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b)</w:t>
            </w:r>
            <w:r w:rsidRPr="00A365A9">
              <w:rPr>
                <w:rFonts w:ascii="Lato" w:eastAsia="Times New Roman" w:hAnsi="Lato"/>
                <w:color w:val="000000"/>
                <w:kern w:val="0"/>
                <w:lang w:eastAsia="pl-PL"/>
                <w14:ligatures w14:val="none"/>
              </w:rPr>
              <w:t xml:space="preserve">      </w:t>
            </w:r>
            <w:r w:rsidRPr="00A365A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Serwis urządzeń realizowany przez producenta lub autoryzowanego partnera serwisowego producenta,</w:t>
            </w:r>
          </w:p>
        </w:tc>
        <w:tc>
          <w:tcPr>
            <w:tcW w:w="360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8EC31E" w14:textId="77777777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A365A9" w:rsidRPr="00A365A9" w14:paraId="655A7367" w14:textId="77777777" w:rsidTr="00A365A9">
        <w:trPr>
          <w:trHeight w:val="735"/>
        </w:trPr>
        <w:tc>
          <w:tcPr>
            <w:tcW w:w="2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497AB2" w14:textId="77777777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F4D01C" w14:textId="77777777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365A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c)</w:t>
            </w:r>
            <w:r w:rsidRPr="00A365A9">
              <w:rPr>
                <w:rFonts w:ascii="Lato" w:eastAsia="Times New Roman" w:hAnsi="Lato"/>
                <w:color w:val="000000"/>
                <w:kern w:val="0"/>
                <w:lang w:eastAsia="pl-PL"/>
                <w14:ligatures w14:val="none"/>
              </w:rPr>
              <w:t xml:space="preserve">      </w:t>
            </w:r>
            <w:r w:rsidRPr="00A365A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 xml:space="preserve">Serwis urządzeń realizowany zgodnie z wymaganiami norm ISO 9001, </w:t>
            </w:r>
            <w:r w:rsidRPr="00A365A9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 xml:space="preserve">ISO 14001 </w:t>
            </w:r>
            <w:r w:rsidRPr="00A365A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lub równoważnych.</w:t>
            </w:r>
          </w:p>
        </w:tc>
        <w:tc>
          <w:tcPr>
            <w:tcW w:w="360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E0AD05" w14:textId="77777777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A365A9" w:rsidRPr="00A365A9" w14:paraId="6E95EB8B" w14:textId="77777777" w:rsidTr="00A365A9">
        <w:trPr>
          <w:trHeight w:val="2760"/>
        </w:trPr>
        <w:tc>
          <w:tcPr>
            <w:tcW w:w="2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0A2769" w14:textId="77777777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296BDB0" w14:textId="77777777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A365A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 xml:space="preserve">Do oferty należy załączyć oświadczenie producenta </w:t>
            </w:r>
            <w:r w:rsidRPr="00A365A9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 xml:space="preserve">lub autoryzowanego serwisu </w:t>
            </w:r>
            <w:r w:rsidRPr="00A365A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 xml:space="preserve">potwierdzające powyższe wymagania dotyczące serwisu, gwarancji oraz certyfikaty ISO 9001, </w:t>
            </w:r>
            <w:r w:rsidRPr="00A365A9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 xml:space="preserve">ISO 14001 </w:t>
            </w:r>
            <w:r w:rsidRPr="00A365A9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 xml:space="preserve">lub równoważne dotyczące usług serwisu urządzeń. </w:t>
            </w:r>
            <w:r w:rsidRPr="00A365A9">
              <w:rPr>
                <w:rFonts w:ascii="Lato" w:eastAsia="Times New Roman" w:hAnsi="Lato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W przypadku dostarczenia oświadczenia autoryzowanego serwisu należy dołączyć jego autoryzację.</w:t>
            </w:r>
          </w:p>
        </w:tc>
        <w:tc>
          <w:tcPr>
            <w:tcW w:w="360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F7DAE8" w14:textId="77777777" w:rsidR="00A365A9" w:rsidRPr="00A365A9" w:rsidRDefault="00A365A9" w:rsidP="00A365A9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</w:tbl>
    <w:p w14:paraId="77D8390B" w14:textId="77777777" w:rsidR="00E37320" w:rsidRPr="00A365A9" w:rsidRDefault="00E37320">
      <w:pPr>
        <w:rPr>
          <w:rFonts w:ascii="Lato" w:hAnsi="Lato"/>
        </w:rPr>
      </w:pPr>
    </w:p>
    <w:sectPr w:rsidR="00E37320" w:rsidRPr="00A365A9" w:rsidSect="00C84252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5A9"/>
    <w:rsid w:val="00744117"/>
    <w:rsid w:val="00A365A9"/>
    <w:rsid w:val="00C11A64"/>
    <w:rsid w:val="00C84252"/>
    <w:rsid w:val="00D326D7"/>
    <w:rsid w:val="00E37320"/>
    <w:rsid w:val="00F32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B0643"/>
  <w15:chartTrackingRefBased/>
  <w15:docId w15:val="{8F24C5BF-C2A0-48B6-A6FB-3FFBCBFFD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365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365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365A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365A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365A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365A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365A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365A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365A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365A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365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365A9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365A9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365A9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365A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365A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365A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365A9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365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365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365A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365A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365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365A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365A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365A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365A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365A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365A9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semiHidden/>
    <w:unhideWhenUsed/>
    <w:rsid w:val="00A365A9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cocertified.com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447</Words>
  <Characters>2687</Characters>
  <Application>Microsoft Office Word</Application>
  <DocSecurity>0</DocSecurity>
  <Lines>22</Lines>
  <Paragraphs>6</Paragraphs>
  <ScaleCrop>false</ScaleCrop>
  <Company/>
  <LinksUpToDate>false</LinksUpToDate>
  <CharactersWithSpaces>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Zuzanna Czopek</dc:creator>
  <cp:keywords/>
  <dc:description/>
  <cp:lastModifiedBy>Zuzanna Czopek</cp:lastModifiedBy>
  <cp:revision>2</cp:revision>
  <dcterms:created xsi:type="dcterms:W3CDTF">2025-12-11T06:54:00Z</dcterms:created>
  <dcterms:modified xsi:type="dcterms:W3CDTF">2025-12-11T07:01:00Z</dcterms:modified>
</cp:coreProperties>
</file>