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E072B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935A70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A55B068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 kwietnia 2026</w:t>
      </w:r>
      <w:bookmarkEnd w:id="0"/>
      <w:r w:rsidRPr="002740C0">
        <w:rPr>
          <w:rFonts w:cs="Arial"/>
          <w:szCs w:val="24"/>
        </w:rPr>
        <w:t xml:space="preserve"> r.</w:t>
      </w:r>
    </w:p>
    <w:p w14:paraId="645D38CE" w14:textId="77777777" w:rsidR="00000000" w:rsidRPr="00BD6E84" w:rsidRDefault="00000000" w:rsidP="001707BA">
      <w:pPr>
        <w:pStyle w:val="Nagwek2"/>
        <w:rPr>
          <w:rStyle w:val="Nagwek2Znak"/>
          <w:b/>
          <w:bCs/>
        </w:rPr>
      </w:pPr>
      <w:r w:rsidRPr="00724494">
        <w:rPr>
          <w:rStyle w:val="Nagwek2Znak"/>
          <w:b/>
        </w:rPr>
        <w:t>w sprawie</w:t>
      </w:r>
      <w:r>
        <w:t xml:space="preserve"> </w:t>
      </w:r>
      <w:r w:rsidRPr="00BD6E84">
        <w:rPr>
          <w:rStyle w:val="Nagwek2Znak"/>
          <w:b/>
          <w:bCs/>
        </w:rPr>
        <w:t xml:space="preserve">wyborów uzupełniających do Rady </w:t>
      </w:r>
      <w:r>
        <w:rPr>
          <w:rStyle w:val="Nagwek2Znak"/>
          <w:b/>
          <w:bCs/>
        </w:rPr>
        <w:t xml:space="preserve">Gminy Koczała </w:t>
      </w:r>
      <w:r w:rsidRPr="00BD6E84">
        <w:rPr>
          <w:rStyle w:val="Nagwek2Znak"/>
          <w:b/>
          <w:bCs/>
        </w:rPr>
        <w:t>w</w:t>
      </w:r>
      <w:r>
        <w:rPr>
          <w:rStyle w:val="Nagwek2Znak"/>
          <w:b/>
          <w:bCs/>
        </w:rPr>
        <w:t> </w:t>
      </w:r>
      <w:r w:rsidRPr="00BD6E84">
        <w:rPr>
          <w:rStyle w:val="Nagwek2Znak"/>
          <w:b/>
          <w:bCs/>
        </w:rPr>
        <w:t xml:space="preserve">okręgu wyborczym nr </w:t>
      </w:r>
      <w:r>
        <w:rPr>
          <w:rStyle w:val="Nagwek2Znak"/>
          <w:b/>
          <w:bCs/>
        </w:rPr>
        <w:t>1</w:t>
      </w:r>
    </w:p>
    <w:p w14:paraId="67592B6C" w14:textId="77777777" w:rsidR="00000000" w:rsidRPr="00AC540E" w:rsidRDefault="00000000" w:rsidP="001707BA">
      <w:pPr>
        <w:spacing w:after="120"/>
      </w:pPr>
      <w:r w:rsidRPr="00AC540E">
        <w:t>Na podstawie art. 385 § 1 i art. 386 § 1 ustawy z dnia 5 stycznia 2011 r. - Kodeks wyborczy (Dz.</w:t>
      </w:r>
      <w:r>
        <w:t xml:space="preserve"> </w:t>
      </w:r>
      <w:r w:rsidRPr="00AC540E">
        <w:t>U. z 2025 r. poz. 365</w:t>
      </w:r>
      <w:r>
        <w:t xml:space="preserve"> i 1792 oraz z 2026 r. poz. 178</w:t>
      </w:r>
      <w:r w:rsidRPr="00AC540E">
        <w:t>) zarządza się, co następuje:</w:t>
      </w:r>
    </w:p>
    <w:p w14:paraId="62E3C059" w14:textId="77777777" w:rsidR="00000000" w:rsidRDefault="00000000" w:rsidP="001707BA">
      <w:pPr>
        <w:spacing w:after="120"/>
      </w:pPr>
      <w:r w:rsidRPr="00AC540E">
        <w:rPr>
          <w:b/>
          <w:bCs/>
        </w:rPr>
        <w:t>§1.</w:t>
      </w:r>
      <w:r>
        <w:t xml:space="preserve"> </w:t>
      </w:r>
      <w:r w:rsidRPr="00361895">
        <w:t>Zarządza się wybory uzupełniające do Rady</w:t>
      </w:r>
      <w:r>
        <w:t xml:space="preserve"> Gminy Koczała </w:t>
      </w:r>
      <w:r w:rsidRPr="00361895">
        <w:t>w</w:t>
      </w:r>
      <w:r>
        <w:t> </w:t>
      </w:r>
      <w:r w:rsidRPr="00361895">
        <w:t xml:space="preserve">okręgu wyborczym nr </w:t>
      </w:r>
      <w:r>
        <w:t>1,</w:t>
      </w:r>
      <w:r w:rsidRPr="00361895">
        <w:t xml:space="preserve"> w związku z wygaśnięciem mandatu radn</w:t>
      </w:r>
      <w:r>
        <w:t xml:space="preserve">ego Mateusza Kacpra Pogranicznego stwierdzonym postanowieniem Nr 65/2026 Komisarza Wyborczego w Słupsku III z dnia 13 marca 2026 r. </w:t>
      </w:r>
    </w:p>
    <w:p w14:paraId="565708AC" w14:textId="77777777" w:rsidR="00000000" w:rsidRPr="00361895" w:rsidRDefault="00000000" w:rsidP="001707BA">
      <w:pPr>
        <w:spacing w:after="120"/>
      </w:pPr>
      <w:r w:rsidRPr="00AC540E">
        <w:rPr>
          <w:b/>
          <w:bCs/>
        </w:rPr>
        <w:t>§2.</w:t>
      </w:r>
      <w:r>
        <w:t xml:space="preserve"> </w:t>
      </w:r>
      <w:r w:rsidRPr="00361895">
        <w:t>W wyborach, o których mowa w § 1, wybierany będzie jeden radny.</w:t>
      </w:r>
    </w:p>
    <w:p w14:paraId="63F48F5D" w14:textId="77777777" w:rsidR="00000000" w:rsidRPr="00285EFE" w:rsidRDefault="00000000" w:rsidP="001707BA">
      <w:pPr>
        <w:spacing w:after="120"/>
        <w:rPr>
          <w:b/>
          <w:bCs/>
        </w:rPr>
      </w:pPr>
      <w:r w:rsidRPr="00AC540E">
        <w:rPr>
          <w:b/>
          <w:bCs/>
        </w:rPr>
        <w:t>§3.</w:t>
      </w:r>
      <w:r>
        <w:t xml:space="preserve"> </w:t>
      </w:r>
      <w:r w:rsidRPr="00361895">
        <w:t xml:space="preserve">Datę wyborów wyznacza się na niedzielę </w:t>
      </w:r>
      <w:r>
        <w:rPr>
          <w:b/>
          <w:bCs/>
        </w:rPr>
        <w:t>7 czerwca</w:t>
      </w:r>
      <w:r w:rsidRPr="00285EFE">
        <w:rPr>
          <w:b/>
          <w:bCs/>
        </w:rPr>
        <w:t xml:space="preserve"> 2026 r.</w:t>
      </w:r>
    </w:p>
    <w:p w14:paraId="382CDDAB" w14:textId="77777777" w:rsidR="00000000" w:rsidRPr="00361895" w:rsidRDefault="00000000" w:rsidP="001707BA">
      <w:pPr>
        <w:spacing w:after="120"/>
      </w:pPr>
      <w:r w:rsidRPr="00AC540E">
        <w:rPr>
          <w:b/>
          <w:bCs/>
        </w:rPr>
        <w:t>§4.</w:t>
      </w:r>
      <w:r>
        <w:t xml:space="preserve"> </w:t>
      </w:r>
      <w:r w:rsidRPr="00361895">
        <w:t>Dni, w których upływają terminy wykonania czynności wyborczych przewidzianych w Kodeksie wyborczym, określa kalendarz wyborczy, stanowiący załącznik do zarządzenia.</w:t>
      </w:r>
    </w:p>
    <w:p w14:paraId="2C40BEC4" w14:textId="77777777" w:rsidR="00000000" w:rsidRDefault="00000000" w:rsidP="001707BA">
      <w:pPr>
        <w:spacing w:after="120"/>
      </w:pPr>
      <w:r w:rsidRPr="00AC540E">
        <w:rPr>
          <w:b/>
          <w:bCs/>
        </w:rPr>
        <w:t>§5.</w:t>
      </w:r>
      <w:r>
        <w:t xml:space="preserve"> </w:t>
      </w:r>
      <w:r w:rsidRPr="00361895">
        <w:t>Zarządzenie wchodzi w życie</w:t>
      </w:r>
      <w:r>
        <w:t xml:space="preserve"> z dniem</w:t>
      </w:r>
      <w:r>
        <w:t xml:space="preserve"> </w:t>
      </w:r>
      <w:r w:rsidRPr="00361895">
        <w:t>ogłoszenia w</w:t>
      </w:r>
      <w:r>
        <w:t> </w:t>
      </w:r>
      <w:r w:rsidRPr="00361895">
        <w:t>Dzienniku Urzędowym Województwa Pomorskiego i podlega podaniu do publicznej wiadomości w formie obwieszczenia.</w:t>
      </w:r>
      <w:r>
        <w:t xml:space="preserve">  </w:t>
      </w:r>
    </w:p>
    <w:p w14:paraId="4AE33048" w14:textId="77777777" w:rsidR="00000000" w:rsidRDefault="00000000" w:rsidP="001707BA">
      <w:pPr>
        <w:spacing w:after="120"/>
        <w:ind w:firstLine="0"/>
      </w:pPr>
    </w:p>
    <w:p w14:paraId="08C01426" w14:textId="77777777" w:rsidR="00000000" w:rsidRDefault="00000000" w:rsidP="001707BA">
      <w:pPr>
        <w:spacing w:after="120"/>
        <w:ind w:left="4254"/>
        <w:rPr>
          <w:rFonts w:cs="Arial"/>
        </w:rPr>
      </w:pPr>
    </w:p>
    <w:p w14:paraId="4BD1AF0D" w14:textId="77777777" w:rsidR="00000000" w:rsidRPr="00724494" w:rsidRDefault="00000000" w:rsidP="001707BA">
      <w:pPr>
        <w:spacing w:after="120"/>
        <w:ind w:left="3545"/>
      </w:pPr>
      <w:r>
        <w:rPr>
          <w:rFonts w:cs="Arial"/>
        </w:rPr>
        <w:t>wz. Wojewody Pomorskiego</w:t>
      </w:r>
    </w:p>
    <w:p w14:paraId="463556DF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9975EC" wp14:editId="3E4DE4DB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7AA1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Wicewojewoda Pomorski</w:t>
                            </w:r>
                            <w:bookmarkEnd w:id="1"/>
                          </w:p>
                          <w:p w14:paraId="3AD4F731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Emil Rojek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Wicewojewoda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Emil Rojek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5277FD" w14:textId="77777777" w:rsidR="00000000" w:rsidRPr="001707BA" w:rsidRDefault="00000000" w:rsidP="001707BA">
      <w:pPr>
        <w:rPr>
          <w:rFonts w:ascii="Times New Roman" w:hAnsi="Times New Roman"/>
          <w:szCs w:val="24"/>
        </w:rPr>
      </w:pPr>
    </w:p>
    <w:p w14:paraId="01D1E9A0" w14:textId="77777777" w:rsidR="00000000" w:rsidRPr="001707BA" w:rsidRDefault="00000000" w:rsidP="001707BA">
      <w:pPr>
        <w:rPr>
          <w:rFonts w:ascii="Times New Roman" w:hAnsi="Times New Roman"/>
          <w:szCs w:val="24"/>
        </w:rPr>
      </w:pPr>
    </w:p>
    <w:p w14:paraId="6CFC41E4" w14:textId="77777777" w:rsidR="00000000" w:rsidRPr="001707BA" w:rsidRDefault="00000000" w:rsidP="001707BA">
      <w:pPr>
        <w:rPr>
          <w:rFonts w:ascii="Times New Roman" w:hAnsi="Times New Roman"/>
          <w:szCs w:val="24"/>
        </w:rPr>
      </w:pPr>
    </w:p>
    <w:p w14:paraId="2478AC76" w14:textId="77777777" w:rsidR="00000000" w:rsidRPr="001707BA" w:rsidRDefault="00000000" w:rsidP="001707BA">
      <w:pPr>
        <w:rPr>
          <w:rFonts w:ascii="Times New Roman" w:hAnsi="Times New Roman"/>
          <w:szCs w:val="24"/>
        </w:rPr>
      </w:pPr>
    </w:p>
    <w:p w14:paraId="447CF32C" w14:textId="77777777" w:rsidR="00000000" w:rsidRDefault="00000000" w:rsidP="001707BA">
      <w:pPr>
        <w:rPr>
          <w:rFonts w:ascii="Times New Roman" w:hAnsi="Times New Roman"/>
          <w:szCs w:val="24"/>
        </w:rPr>
      </w:pPr>
    </w:p>
    <w:p w14:paraId="0889C3B1" w14:textId="77777777" w:rsidR="00000000" w:rsidRDefault="00000000" w:rsidP="001707BA">
      <w:pPr>
        <w:rPr>
          <w:rFonts w:ascii="Times New Roman" w:hAnsi="Times New Roman"/>
          <w:szCs w:val="24"/>
        </w:rPr>
      </w:pPr>
    </w:p>
    <w:p w14:paraId="28251593" w14:textId="77777777" w:rsidR="00000000" w:rsidRPr="00380333" w:rsidRDefault="00000000" w:rsidP="001707BA">
      <w:pPr>
        <w:keepNext/>
        <w:spacing w:after="0"/>
        <w:ind w:left="4254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  <w:bookmarkStart w:id="3" w:name="_Hlk165535008"/>
      <w:r w:rsidRPr="00857EC5">
        <w:rPr>
          <w:rFonts w:eastAsia="Times New Roman" w:cs="Arial"/>
          <w:kern w:val="16"/>
          <w:sz w:val="16"/>
          <w:szCs w:val="24"/>
          <w:lang w:eastAsia="pl-PL"/>
        </w:rPr>
        <w:lastRenderedPageBreak/>
        <w:t>Załącznik do</w:t>
      </w:r>
      <w:r>
        <w:rPr>
          <w:rFonts w:eastAsia="Times New Roman" w:cs="Arial"/>
          <w:kern w:val="16"/>
          <w:sz w:val="16"/>
          <w:szCs w:val="24"/>
          <w:lang w:eastAsia="pl-PL"/>
        </w:rPr>
        <w:t xml:space="preserve"> zarządzenia w sprawie wyborów uzupełniających do Rady Gminy Koczała w okręgu wyborczym nr 1</w:t>
      </w:r>
      <w:bookmarkEnd w:id="3"/>
    </w:p>
    <w:p w14:paraId="31B96BB0" w14:textId="77777777" w:rsidR="00000000" w:rsidRDefault="00000000" w:rsidP="001707BA">
      <w:pPr>
        <w:keepNext/>
        <w:spacing w:after="0"/>
        <w:ind w:left="3545"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p w14:paraId="31651D20" w14:textId="77777777" w:rsidR="00000000" w:rsidRPr="009C0361" w:rsidRDefault="00000000" w:rsidP="001707BA">
      <w:pPr>
        <w:keepNext/>
        <w:spacing w:after="0" w:line="240" w:lineRule="auto"/>
        <w:ind w:firstLine="0"/>
        <w:jc w:val="center"/>
        <w:outlineLvl w:val="0"/>
        <w:rPr>
          <w:rFonts w:eastAsia="Times New Roman" w:cs="Arial"/>
          <w:b/>
          <w:kern w:val="16"/>
          <w:szCs w:val="24"/>
          <w:lang w:eastAsia="pl-PL"/>
        </w:rPr>
      </w:pPr>
      <w:r w:rsidRPr="00936869">
        <w:rPr>
          <w:rFonts w:eastAsia="Times New Roman" w:cs="Arial"/>
          <w:b/>
          <w:kern w:val="16"/>
          <w:szCs w:val="24"/>
          <w:lang w:eastAsia="pl-PL"/>
        </w:rPr>
        <w:t>KALENDARZ WYBORCZY</w:t>
      </w:r>
    </w:p>
    <w:p w14:paraId="0F1B1478" w14:textId="77777777" w:rsidR="00000000" w:rsidRDefault="00000000" w:rsidP="001707BA">
      <w:pPr>
        <w:keepNext/>
        <w:spacing w:after="0"/>
        <w:ind w:firstLine="0"/>
        <w:outlineLvl w:val="0"/>
        <w:rPr>
          <w:rFonts w:eastAsia="Times New Roman" w:cs="Arial"/>
          <w:kern w:val="16"/>
          <w:sz w:val="16"/>
          <w:szCs w:val="24"/>
          <w:lang w:eastAsia="pl-PL"/>
        </w:rPr>
      </w:pPr>
    </w:p>
    <w:tbl>
      <w:tblPr>
        <w:tblW w:w="5870" w:type="pct"/>
        <w:tblInd w:w="-575" w:type="dxa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"/>
        <w:gridCol w:w="3102"/>
        <w:gridCol w:w="7087"/>
      </w:tblGrid>
      <w:tr w:rsidR="008C434A" w14:paraId="78EAACA2" w14:textId="77777777" w:rsidTr="00E707A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CECE9C8" w14:textId="77777777" w:rsidR="00000000" w:rsidRPr="00192CE4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bookmarkStart w:id="4" w:name="_Hlk219721407"/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D15B3F" w14:textId="77777777" w:rsidR="00000000" w:rsidRPr="00192CE4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Termin wykonania</w:t>
            </w:r>
          </w:p>
          <w:p w14:paraId="45A66590" w14:textId="77777777" w:rsidR="00000000" w:rsidRPr="00192CE4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czynności wyborczej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B9331D0" w14:textId="77777777" w:rsidR="00000000" w:rsidRPr="00192CE4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Treść czynności wyborczej</w:t>
            </w:r>
          </w:p>
        </w:tc>
      </w:tr>
      <w:tr w:rsidR="008C434A" w14:paraId="4AF65798" w14:textId="77777777" w:rsidTr="00E707A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EDCC45" w14:textId="77777777" w:rsidR="00000000" w:rsidRPr="00192CE4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C25201" w14:textId="77777777" w:rsidR="00000000" w:rsidRPr="00192CE4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67D0A928" w14:textId="77777777" w:rsidR="00000000" w:rsidRPr="00192CE4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</w:tr>
      <w:tr w:rsidR="008C434A" w14:paraId="6C75EC95" w14:textId="77777777" w:rsidTr="00E707A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8B49EB" w14:textId="77777777" w:rsidR="00000000" w:rsidRPr="005F6019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9FA532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13 kwietnia 2026 r.</w:t>
            </w:r>
          </w:p>
          <w:p w14:paraId="38914D6D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9541568" w14:textId="77777777" w:rsidR="00000000" w:rsidRPr="00192CE4" w:rsidRDefault="00000000" w:rsidP="00E707A3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podanie do publicznej wiadomości, w formie obwieszczenia, informacji o numerze i granicach okręgu wyborczego, liczbie wybieranych radnych oraz o wyznaczonej siedzibie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Koczale</w:t>
            </w:r>
          </w:p>
          <w:p w14:paraId="69C60335" w14:textId="77777777" w:rsidR="00000000" w:rsidRPr="00192CE4" w:rsidRDefault="00000000" w:rsidP="00E707A3">
            <w:pPr>
              <w:numPr>
                <w:ilvl w:val="0"/>
                <w:numId w:val="2"/>
              </w:numPr>
              <w:tabs>
                <w:tab w:val="left" w:pos="9852"/>
              </w:tabs>
              <w:spacing w:after="0" w:line="240" w:lineRule="auto"/>
              <w:ind w:left="357" w:hanging="357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zawiadomienie Komisarza Wyborczego w Słupsku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 utworzeniu komitetu wyborczego</w:t>
            </w:r>
          </w:p>
        </w:tc>
      </w:tr>
      <w:tr w:rsidR="008C434A" w14:paraId="3ED274B3" w14:textId="77777777" w:rsidTr="00E707A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01F24A" w14:textId="77777777" w:rsidR="00000000" w:rsidRPr="005F6019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B8B28F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23 kwietnia 2026 r.</w:t>
            </w:r>
          </w:p>
          <w:p w14:paraId="54A70233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60C3ED0" w14:textId="77777777" w:rsidR="00000000" w:rsidRPr="00192CE4" w:rsidRDefault="00000000" w:rsidP="00E707A3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>zgłaszanie Komisarzowi Wyborczemu w Słupsku I</w:t>
            </w:r>
            <w:r>
              <w:rPr>
                <w:rFonts w:cs="Arial"/>
                <w:sz w:val="20"/>
                <w:szCs w:val="20"/>
              </w:rPr>
              <w:t>II</w:t>
            </w:r>
            <w:r w:rsidRPr="00192CE4">
              <w:rPr>
                <w:rFonts w:cs="Arial"/>
                <w:sz w:val="20"/>
                <w:szCs w:val="20"/>
              </w:rPr>
              <w:t xml:space="preserve"> kandydatów na członków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Koczale</w:t>
            </w:r>
          </w:p>
        </w:tc>
      </w:tr>
      <w:tr w:rsidR="008C434A" w14:paraId="5A9F76B5" w14:textId="77777777" w:rsidTr="00E707A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D3C747" w14:textId="77777777" w:rsidR="00000000" w:rsidRPr="0017262C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90B6E0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28 kwietnia 2026 r.</w:t>
            </w:r>
          </w:p>
          <w:p w14:paraId="5FC47F2C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4FA5FC" w14:textId="77777777" w:rsidR="00000000" w:rsidRPr="00192CE4" w:rsidRDefault="00000000" w:rsidP="00E707A3">
            <w:pPr>
              <w:numPr>
                <w:ilvl w:val="0"/>
                <w:numId w:val="1"/>
              </w:numPr>
              <w:tabs>
                <w:tab w:val="left" w:pos="9852"/>
              </w:tabs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powołanie przez Komisarza Wyborczego w Słupsku </w:t>
            </w:r>
            <w:r>
              <w:rPr>
                <w:rFonts w:cs="Arial"/>
                <w:sz w:val="20"/>
                <w:szCs w:val="20"/>
              </w:rPr>
              <w:t>II</w:t>
            </w:r>
            <w:r w:rsidRPr="00192CE4">
              <w:rPr>
                <w:rFonts w:cs="Arial"/>
                <w:sz w:val="20"/>
                <w:szCs w:val="20"/>
              </w:rPr>
              <w:t xml:space="preserve">I Gminnej Komisji Wyborczej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Koczale</w:t>
            </w:r>
          </w:p>
        </w:tc>
      </w:tr>
      <w:tr w:rsidR="008C434A" w14:paraId="663789EB" w14:textId="77777777" w:rsidTr="00E707A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99E681" w14:textId="77777777" w:rsidR="00000000" w:rsidRPr="0017262C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7262C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2CBA27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4 maja 2026 r.   do godz. 16:00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FEE5B76" w14:textId="77777777" w:rsidR="00000000" w:rsidRPr="00192CE4" w:rsidRDefault="00000000" w:rsidP="00E707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92CE4">
              <w:rPr>
                <w:rFonts w:cs="Arial"/>
                <w:sz w:val="20"/>
                <w:szCs w:val="20"/>
              </w:rPr>
              <w:t xml:space="preserve">zgłaszanie Gminnej Komisji Wyborczej w </w:t>
            </w:r>
            <w:r>
              <w:rPr>
                <w:rFonts w:cs="Arial"/>
                <w:sz w:val="20"/>
                <w:szCs w:val="20"/>
              </w:rPr>
              <w:t xml:space="preserve">Koczale </w:t>
            </w:r>
            <w:r w:rsidRPr="00192CE4">
              <w:rPr>
                <w:rFonts w:cs="Arial"/>
                <w:sz w:val="20"/>
                <w:szCs w:val="20"/>
              </w:rPr>
              <w:t>list kandydatów na radnych</w:t>
            </w:r>
          </w:p>
        </w:tc>
      </w:tr>
      <w:tr w:rsidR="008C434A" w14:paraId="6BEF1CC7" w14:textId="77777777" w:rsidTr="00E707A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B2E438" w14:textId="77777777" w:rsidR="00000000" w:rsidRPr="005F6019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EA2F1C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8 maja 2026 r.</w:t>
            </w:r>
          </w:p>
          <w:p w14:paraId="6B1DF4E6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7491071" w14:textId="77777777" w:rsidR="00000000" w:rsidRPr="00192CE4" w:rsidRDefault="00000000" w:rsidP="00E707A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zgłaszanie Komisarzowi Wyborczemu w Słupsku 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kandydatów na członków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  <w:p w14:paraId="4908A6AD" w14:textId="77777777" w:rsidR="00000000" w:rsidRPr="00192CE4" w:rsidRDefault="00000000" w:rsidP="00E707A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formie obwieszczenia, informacji o numer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ze i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granicach obwod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głosowania oraz o wyznaczon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siedzi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bie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, w tym o lokal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u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dostosowan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ym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do potrzeb wyborców niepełnosprawnych, a także o możliwości głosowania korespondencyjnego i głosowania przez pełnomocnika</w:t>
            </w:r>
          </w:p>
        </w:tc>
      </w:tr>
      <w:tr w:rsidR="008C434A" w14:paraId="4CFD8081" w14:textId="77777777" w:rsidTr="00E707A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2FE7A4" w14:textId="77777777" w:rsidR="00000000" w:rsidRPr="00192CE4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D66766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18 maja 2026 r.</w:t>
            </w:r>
          </w:p>
          <w:p w14:paraId="6B49B8AD" w14:textId="77777777" w:rsidR="00000000" w:rsidRPr="00AE066F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color w:val="EE0000"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63EB22C" w14:textId="77777777" w:rsidR="00000000" w:rsidRPr="00192CE4" w:rsidRDefault="00000000" w:rsidP="00E707A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przyznanie przez Gminną Komisję Wyborczą w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Koczale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numerów dla zarejestrowanych list kandydatów</w:t>
            </w:r>
          </w:p>
          <w:p w14:paraId="2E45F610" w14:textId="77777777" w:rsidR="00000000" w:rsidRPr="00192CE4" w:rsidRDefault="00000000" w:rsidP="00E707A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powołanie przez Komisarza Wyborczego w Słupsku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obwodow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komisji wyborcz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ej</w:t>
            </w:r>
          </w:p>
        </w:tc>
      </w:tr>
      <w:tr w:rsidR="008C434A" w14:paraId="35EA2179" w14:textId="77777777" w:rsidTr="00E707A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37B3A6" w14:textId="77777777" w:rsidR="00000000" w:rsidRPr="005F6019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F3B887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25 maja 2026 r.</w:t>
            </w:r>
          </w:p>
          <w:p w14:paraId="3BFAE8FC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3C8F280" w14:textId="77777777" w:rsidR="00000000" w:rsidRPr="00192CE4" w:rsidRDefault="00000000" w:rsidP="00E707A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zgłaszanie Komisarzowi Wyborczemu w Słupsku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II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I zamiaru głosowania korespondencyjnego przez wyborców niepełnosprawnych, w tym za pomocą nakładek na karty do głosowania sporządzonych w alfabecie Braille</w:t>
            </w:r>
            <w:r w:rsidRPr="00192CE4">
              <w:rPr>
                <w:rFonts w:cs="Arial"/>
                <w:sz w:val="20"/>
                <w:szCs w:val="20"/>
              </w:rPr>
              <w:t>'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a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oraz wyborców, którzy najpóźniej w dniu głosowania kończą 60 lat</w:t>
            </w:r>
          </w:p>
          <w:p w14:paraId="6F0BE201" w14:textId="77777777" w:rsidR="00000000" w:rsidRPr="00192CE4" w:rsidRDefault="00000000" w:rsidP="00E707A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podanie do publicznej wiadomości, w drodze rozplakatowania, obwieszczenia Gminnej Komisji Wyborczej w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Koczale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o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 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zarejestrowanych listach kandydatów na radnych</w:t>
            </w:r>
          </w:p>
        </w:tc>
      </w:tr>
      <w:tr w:rsidR="008C434A" w14:paraId="1875F9B0" w14:textId="77777777" w:rsidTr="00E707A3">
        <w:tc>
          <w:tcPr>
            <w:tcW w:w="2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12E204" w14:textId="77777777" w:rsidR="00000000" w:rsidRPr="00192CE4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75A318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do dnia 29 maja 2026 r.</w:t>
            </w:r>
          </w:p>
        </w:tc>
        <w:tc>
          <w:tcPr>
            <w:tcW w:w="3333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FEC270" w14:textId="77777777" w:rsidR="00000000" w:rsidRPr="00192CE4" w:rsidRDefault="00000000" w:rsidP="00E707A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składanie do Wójta Gminy </w:t>
            </w:r>
            <w:r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Koczała </w:t>
            </w: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wniosków o sporządzenie aktu pełnomocnictwa do głosowania przez wyborców niepełnosprawnych oraz przez wyborców, którzy najpóźniej w dniu głosowania kończą 60 lat</w:t>
            </w:r>
          </w:p>
        </w:tc>
      </w:tr>
      <w:tr w:rsidR="008C434A" w14:paraId="1074C2CC" w14:textId="77777777" w:rsidTr="00E707A3">
        <w:tc>
          <w:tcPr>
            <w:tcW w:w="208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0F894DB" w14:textId="77777777" w:rsidR="00000000" w:rsidRPr="00192CE4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B7346B6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5 czerwca 2026 r. 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o godz. 24:00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C93F3" w14:textId="77777777" w:rsidR="00000000" w:rsidRPr="00192CE4" w:rsidRDefault="00000000" w:rsidP="00E707A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>zakończenie kampanii wyborczej</w:t>
            </w:r>
          </w:p>
        </w:tc>
      </w:tr>
      <w:tr w:rsidR="008C434A" w14:paraId="75033CFE" w14:textId="77777777" w:rsidTr="00E707A3">
        <w:trPr>
          <w:trHeight w:val="65"/>
        </w:trPr>
        <w:tc>
          <w:tcPr>
            <w:tcW w:w="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6C7" w14:textId="77777777" w:rsidR="00000000" w:rsidRPr="00192CE4" w:rsidRDefault="00000000" w:rsidP="00E707A3">
            <w:pPr>
              <w:spacing w:after="0" w:line="240" w:lineRule="auto"/>
              <w:ind w:firstLine="0"/>
              <w:jc w:val="center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2C0" w14:textId="77777777" w:rsidR="00000000" w:rsidRPr="005F6019" w:rsidRDefault="00000000" w:rsidP="00E707A3">
            <w:pPr>
              <w:spacing w:after="0" w:line="240" w:lineRule="auto"/>
              <w:ind w:firstLine="0"/>
              <w:jc w:val="left"/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</w:pP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t xml:space="preserve">w dniu 7 czerwca 2026 r. </w:t>
            </w:r>
            <w:r w:rsidRPr="005F6019">
              <w:rPr>
                <w:rFonts w:eastAsia="Times New Roman" w:cs="Arial"/>
                <w:b/>
                <w:bCs/>
                <w:kern w:val="16"/>
                <w:sz w:val="20"/>
                <w:szCs w:val="20"/>
                <w:lang w:eastAsia="pl-PL"/>
              </w:rPr>
              <w:br/>
              <w:t>w godz. 7:00 – 21:00</w:t>
            </w:r>
          </w:p>
        </w:tc>
        <w:tc>
          <w:tcPr>
            <w:tcW w:w="3333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576D27" w14:textId="77777777" w:rsidR="00000000" w:rsidRPr="00192CE4" w:rsidRDefault="00000000" w:rsidP="00E707A3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</w:pPr>
            <w:r w:rsidRPr="00192CE4">
              <w:rPr>
                <w:rFonts w:eastAsia="Times New Roman" w:cs="Arial"/>
                <w:kern w:val="16"/>
                <w:sz w:val="20"/>
                <w:szCs w:val="20"/>
                <w:lang w:eastAsia="pl-PL"/>
              </w:rPr>
              <w:t xml:space="preserve"> głosowanie</w:t>
            </w:r>
          </w:p>
        </w:tc>
      </w:tr>
      <w:bookmarkEnd w:id="4"/>
    </w:tbl>
    <w:p w14:paraId="1847D596" w14:textId="77777777" w:rsidR="00000000" w:rsidRPr="00AB677D" w:rsidRDefault="00000000" w:rsidP="001707BA">
      <w:pPr>
        <w:tabs>
          <w:tab w:val="left" w:pos="1745"/>
        </w:tabs>
        <w:rPr>
          <w:rFonts w:ascii="Times New Roman" w:hAnsi="Times New Roman"/>
          <w:szCs w:val="24"/>
        </w:rPr>
      </w:pPr>
    </w:p>
    <w:p w14:paraId="16D991F8" w14:textId="77777777" w:rsidR="00000000" w:rsidRDefault="00000000" w:rsidP="001707BA">
      <w:pPr>
        <w:ind w:firstLine="0"/>
      </w:pPr>
    </w:p>
    <w:p w14:paraId="33C18C98" w14:textId="77777777" w:rsidR="00000000" w:rsidRPr="00AE066F" w:rsidRDefault="00000000" w:rsidP="001707BA">
      <w:pPr>
        <w:ind w:firstLine="0"/>
        <w:rPr>
          <w:rFonts w:ascii="Times New Roman" w:hAnsi="Times New Roman"/>
          <w:szCs w:val="24"/>
        </w:rPr>
      </w:pPr>
    </w:p>
    <w:p w14:paraId="233B7139" w14:textId="77777777" w:rsidR="00000000" w:rsidRPr="00D23156" w:rsidRDefault="00000000" w:rsidP="001707BA">
      <w:pPr>
        <w:rPr>
          <w:rFonts w:ascii="Times New Roman" w:hAnsi="Times New Roman"/>
          <w:szCs w:val="24"/>
        </w:rPr>
      </w:pPr>
    </w:p>
    <w:p w14:paraId="3A734E8E" w14:textId="77777777" w:rsidR="00000000" w:rsidRPr="001707BA" w:rsidRDefault="00000000" w:rsidP="001707BA">
      <w:pPr>
        <w:rPr>
          <w:rFonts w:ascii="Times New Roman" w:hAnsi="Times New Roman"/>
          <w:szCs w:val="24"/>
        </w:rPr>
      </w:pPr>
    </w:p>
    <w:sectPr w:rsidR="001707BA" w:rsidRPr="00170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B77"/>
    <w:multiLevelType w:val="hybridMultilevel"/>
    <w:tmpl w:val="46CC83B2"/>
    <w:lvl w:ilvl="0" w:tplc="E4009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16646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0E0B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A6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1280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5071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B49A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64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408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3BAD"/>
    <w:multiLevelType w:val="hybridMultilevel"/>
    <w:tmpl w:val="16FAF2E4"/>
    <w:lvl w:ilvl="0" w:tplc="B8A085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8E3B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5825E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3268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54AC4B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1624B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D4BC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6028E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55EAB6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5E949D7"/>
    <w:multiLevelType w:val="hybridMultilevel"/>
    <w:tmpl w:val="FFCE3014"/>
    <w:lvl w:ilvl="0" w:tplc="7F5A33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24DB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861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0451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A1E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74E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C83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D697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92D8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9288570">
    <w:abstractNumId w:val="1"/>
  </w:num>
  <w:num w:numId="2" w16cid:durableId="1175729182">
    <w:abstractNumId w:val="0"/>
  </w:num>
  <w:num w:numId="3" w16cid:durableId="576018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34A"/>
    <w:rsid w:val="003E509F"/>
    <w:rsid w:val="00655D91"/>
    <w:rsid w:val="008C434A"/>
    <w:rsid w:val="00AA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8BD3C"/>
  <w15:docId w15:val="{B56F46C4-3DC4-45B9-A6B7-7A043BFF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17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2026-04-02T13:20:00Z</dcterms:created>
  <dcterms:modified xsi:type="dcterms:W3CDTF">2026-04-02T13:20:00Z</dcterms:modified>
</cp:coreProperties>
</file>