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209C0" w14:textId="77777777" w:rsidR="009308DB" w:rsidRPr="00F325AB" w:rsidRDefault="005672A1" w:rsidP="009308DB">
      <w:pPr>
        <w:ind w:left="3540"/>
        <w:rPr>
          <w:rFonts w:ascii="Calibri" w:hAnsi="Calibri" w:cs="Calibri"/>
          <w:b/>
          <w:sz w:val="24"/>
          <w:szCs w:val="24"/>
        </w:rPr>
      </w:pPr>
      <w:r w:rsidRPr="00F325AB">
        <w:rPr>
          <w:rFonts w:ascii="Calibri" w:hAnsi="Calibri" w:cs="Calibri"/>
          <w:b/>
          <w:sz w:val="24"/>
          <w:szCs w:val="24"/>
        </w:rPr>
        <w:t xml:space="preserve">  </w:t>
      </w:r>
      <w:r w:rsidR="009308DB" w:rsidRPr="00F325AB">
        <w:rPr>
          <w:rFonts w:ascii="Calibri" w:hAnsi="Calibri" w:cs="Calibri"/>
          <w:b/>
          <w:sz w:val="24"/>
          <w:szCs w:val="24"/>
        </w:rPr>
        <w:t xml:space="preserve">Rada Nadzorcza </w:t>
      </w:r>
    </w:p>
    <w:p w14:paraId="0ABCB1CB" w14:textId="77777777" w:rsidR="009308DB" w:rsidRPr="00F325AB" w:rsidRDefault="009308DB" w:rsidP="009308DB">
      <w:pPr>
        <w:rPr>
          <w:rFonts w:ascii="Calibri" w:hAnsi="Calibri" w:cs="Calibri"/>
          <w:b/>
          <w:sz w:val="24"/>
          <w:szCs w:val="24"/>
        </w:rPr>
      </w:pPr>
      <w:r w:rsidRPr="00F325AB">
        <w:rPr>
          <w:rFonts w:ascii="Calibri" w:hAnsi="Calibri" w:cs="Calibri"/>
          <w:b/>
          <w:sz w:val="24"/>
          <w:szCs w:val="24"/>
        </w:rPr>
        <w:t xml:space="preserve">                       Zakładów Chemicznych „Rudniki” Spółka Akcyjna z siedzibą w Rudnikach </w:t>
      </w:r>
    </w:p>
    <w:p w14:paraId="03FD5E37" w14:textId="77777777" w:rsidR="009308DB" w:rsidRPr="00F325AB" w:rsidRDefault="009308DB" w:rsidP="009308DB">
      <w:pPr>
        <w:ind w:left="2124" w:firstLine="708"/>
        <w:rPr>
          <w:rFonts w:ascii="Calibri" w:hAnsi="Calibri" w:cs="Calibri"/>
          <w:b/>
          <w:sz w:val="24"/>
          <w:szCs w:val="24"/>
        </w:rPr>
      </w:pPr>
      <w:r w:rsidRPr="00F325AB">
        <w:rPr>
          <w:rFonts w:ascii="Calibri" w:hAnsi="Calibri" w:cs="Calibri"/>
          <w:b/>
          <w:sz w:val="24"/>
          <w:szCs w:val="24"/>
        </w:rPr>
        <w:t>ul. Fabryczna 1, 42 – 240 Rudniki</w:t>
      </w:r>
    </w:p>
    <w:p w14:paraId="2A141091" w14:textId="77777777" w:rsidR="009308DB" w:rsidRPr="00F325AB" w:rsidRDefault="009308DB" w:rsidP="009308DB">
      <w:pPr>
        <w:rPr>
          <w:rFonts w:ascii="Calibri" w:hAnsi="Calibri" w:cs="Calibri"/>
          <w:sz w:val="24"/>
          <w:szCs w:val="24"/>
        </w:rPr>
      </w:pPr>
    </w:p>
    <w:p w14:paraId="5ECC4112" w14:textId="77777777" w:rsidR="009308DB" w:rsidRPr="00F325AB" w:rsidRDefault="009308DB" w:rsidP="009308DB">
      <w:p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działając</w:t>
      </w:r>
      <w:r w:rsidR="00EF6266" w:rsidRPr="00F325AB">
        <w:rPr>
          <w:rFonts w:ascii="Calibri" w:hAnsi="Calibri" w:cs="Calibri"/>
          <w:sz w:val="24"/>
          <w:szCs w:val="24"/>
        </w:rPr>
        <w:t xml:space="preserve"> </w:t>
      </w:r>
      <w:r w:rsidR="005E37D3" w:rsidRPr="00F325AB">
        <w:rPr>
          <w:rFonts w:ascii="Calibri" w:hAnsi="Calibri" w:cs="Calibri"/>
          <w:sz w:val="24"/>
          <w:szCs w:val="24"/>
        </w:rPr>
        <w:t xml:space="preserve">na podstawie </w:t>
      </w:r>
      <w:r w:rsidR="00CA5AFC" w:rsidRPr="00F325AB">
        <w:rPr>
          <w:rFonts w:ascii="Calibri" w:hAnsi="Calibri" w:cs="Calibri"/>
          <w:sz w:val="24"/>
          <w:shd w:val="clear" w:color="auto" w:fill="FFFFFF"/>
        </w:rPr>
        <w:t>§4</w:t>
      </w:r>
      <w:r w:rsidRPr="00F325AB">
        <w:rPr>
          <w:rFonts w:ascii="Calibri" w:hAnsi="Calibri" w:cs="Calibri"/>
          <w:sz w:val="24"/>
          <w:szCs w:val="24"/>
        </w:rPr>
        <w:t xml:space="preserve"> uchwały nr 7 Zwyczajnego Walnego Zgromadzenia Zakładów Chemicznych „Rudniki” Spółka Akcyjna z dnia 25.06.2018 r. w sprawie ustalenia zasad i trybu przeprowadzania postępowania kwalifikacyjnego na członka Zarządu Spółki oraz § 33 ust. 3 pkt 6 Statutu Spółki, </w:t>
      </w:r>
    </w:p>
    <w:p w14:paraId="5CE94ACB" w14:textId="77777777" w:rsidR="009308DB" w:rsidRPr="00F325AB" w:rsidRDefault="009308DB" w:rsidP="009308DB">
      <w:pPr>
        <w:rPr>
          <w:rFonts w:ascii="Calibri" w:hAnsi="Calibri" w:cs="Calibri"/>
          <w:sz w:val="24"/>
          <w:szCs w:val="24"/>
        </w:rPr>
      </w:pPr>
    </w:p>
    <w:p w14:paraId="7CE7463A" w14:textId="77777777" w:rsidR="009308DB" w:rsidRPr="00F325AB" w:rsidRDefault="009308DB" w:rsidP="009308DB">
      <w:pPr>
        <w:jc w:val="center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ogłasza postępowanie kwalifikacyjne na stanowisko:</w:t>
      </w:r>
    </w:p>
    <w:p w14:paraId="4F7E2245" w14:textId="77777777" w:rsidR="009308DB" w:rsidRPr="00F325AB" w:rsidRDefault="009308DB" w:rsidP="009308DB">
      <w:pPr>
        <w:jc w:val="center"/>
        <w:rPr>
          <w:rFonts w:ascii="Calibri" w:hAnsi="Calibri" w:cs="Calibri"/>
          <w:sz w:val="24"/>
          <w:szCs w:val="24"/>
        </w:rPr>
      </w:pPr>
    </w:p>
    <w:p w14:paraId="34F58D01" w14:textId="77777777" w:rsidR="009308DB" w:rsidRPr="00F325AB" w:rsidRDefault="005E37D3" w:rsidP="009308DB">
      <w:pPr>
        <w:jc w:val="center"/>
        <w:rPr>
          <w:rFonts w:ascii="Calibri" w:hAnsi="Calibri" w:cs="Calibri"/>
          <w:b/>
          <w:sz w:val="24"/>
          <w:szCs w:val="24"/>
        </w:rPr>
      </w:pPr>
      <w:r w:rsidRPr="00F325AB">
        <w:rPr>
          <w:rFonts w:ascii="Calibri" w:hAnsi="Calibri" w:cs="Calibri"/>
          <w:b/>
          <w:sz w:val="24"/>
          <w:szCs w:val="24"/>
        </w:rPr>
        <w:t>CZŁONKA</w:t>
      </w:r>
      <w:r w:rsidR="009308DB" w:rsidRPr="00F325AB">
        <w:rPr>
          <w:rFonts w:ascii="Calibri" w:hAnsi="Calibri" w:cs="Calibri"/>
          <w:b/>
          <w:sz w:val="24"/>
          <w:szCs w:val="24"/>
        </w:rPr>
        <w:t xml:space="preserve"> ZARZĄDU</w:t>
      </w:r>
    </w:p>
    <w:p w14:paraId="4B2F3455" w14:textId="77777777" w:rsidR="009308DB" w:rsidRPr="00F325AB" w:rsidRDefault="009308DB" w:rsidP="009308DB">
      <w:pPr>
        <w:rPr>
          <w:rFonts w:ascii="Calibri" w:hAnsi="Calibri" w:cs="Calibri"/>
          <w:sz w:val="24"/>
          <w:szCs w:val="24"/>
        </w:rPr>
      </w:pPr>
    </w:p>
    <w:p w14:paraId="6CF779F7" w14:textId="77777777" w:rsidR="009308DB" w:rsidRPr="00F325AB" w:rsidRDefault="005E37D3" w:rsidP="009308DB">
      <w:p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Członkiem</w:t>
      </w:r>
      <w:r w:rsidR="009308DB" w:rsidRPr="00F325AB">
        <w:rPr>
          <w:rFonts w:ascii="Calibri" w:hAnsi="Calibri" w:cs="Calibri"/>
          <w:sz w:val="24"/>
          <w:szCs w:val="24"/>
        </w:rPr>
        <w:t xml:space="preserve"> Zarządu może być osoba, która spełnia łącznie warunki określone w art. 22 pkt 1 ustawy z dnia 16 grudnia 2016 r. o zasadach zarządzania mieniem państwowym, a nie może być osoba, która spełnia choćby jeden z warunków określonych w art. 22 pkt 2 ustawy z dnia 16 grudnia 2016 r. o zasadach zarządzania mieniem państwowym.</w:t>
      </w:r>
    </w:p>
    <w:p w14:paraId="6D0EF7CE" w14:textId="77777777" w:rsidR="009308DB" w:rsidRPr="00F325AB" w:rsidRDefault="009308DB" w:rsidP="009308DB">
      <w:pPr>
        <w:jc w:val="both"/>
        <w:rPr>
          <w:rFonts w:ascii="Calibri" w:hAnsi="Calibri" w:cs="Calibri"/>
          <w:sz w:val="24"/>
          <w:szCs w:val="24"/>
        </w:rPr>
      </w:pPr>
    </w:p>
    <w:p w14:paraId="72459C6F" w14:textId="77777777" w:rsidR="009308DB" w:rsidRPr="00F325AB" w:rsidRDefault="009308DB" w:rsidP="009308DB">
      <w:pPr>
        <w:pStyle w:val="Standard"/>
        <w:spacing w:after="0" w:line="240" w:lineRule="auto"/>
        <w:jc w:val="both"/>
        <w:rPr>
          <w:rFonts w:cs="Calibri"/>
          <w:sz w:val="24"/>
          <w:szCs w:val="24"/>
        </w:rPr>
      </w:pPr>
      <w:r w:rsidRPr="00F325AB">
        <w:rPr>
          <w:rFonts w:cs="Calibri"/>
          <w:sz w:val="24"/>
          <w:szCs w:val="24"/>
        </w:rPr>
        <w:t>Kandydaci na stanowisko będące przedmiotem postępowania kwalifikacyjnego powinni spełniać następujące kryteria:</w:t>
      </w:r>
    </w:p>
    <w:p w14:paraId="738F3F3D" w14:textId="77777777" w:rsidR="009308DB" w:rsidRPr="00F325AB" w:rsidRDefault="009308DB" w:rsidP="009308DB">
      <w:pPr>
        <w:pStyle w:val="Standard"/>
        <w:numPr>
          <w:ilvl w:val="0"/>
          <w:numId w:val="13"/>
        </w:numPr>
        <w:spacing w:after="0" w:line="240" w:lineRule="auto"/>
        <w:jc w:val="both"/>
        <w:rPr>
          <w:rFonts w:cs="Calibri"/>
          <w:sz w:val="24"/>
          <w:szCs w:val="24"/>
        </w:rPr>
      </w:pPr>
      <w:bookmarkStart w:id="0" w:name="_Hlk156372788"/>
      <w:r w:rsidRPr="00F325AB">
        <w:rPr>
          <w:rFonts w:cs="Calibri"/>
          <w:sz w:val="24"/>
          <w:szCs w:val="24"/>
        </w:rPr>
        <w:t>posiadać wykształcenie wyższe lub wykształcenie wyższe uzyskane za granicą uznane w</w:t>
      </w:r>
      <w:r w:rsidR="00403376" w:rsidRPr="00F325AB">
        <w:rPr>
          <w:rFonts w:cs="Calibri"/>
          <w:sz w:val="24"/>
          <w:szCs w:val="24"/>
        </w:rPr>
        <w:t> </w:t>
      </w:r>
      <w:r w:rsidRPr="00F325AB">
        <w:rPr>
          <w:rFonts w:cs="Calibri"/>
          <w:sz w:val="24"/>
          <w:szCs w:val="24"/>
        </w:rPr>
        <w:t>Rzeczypospolitej Polskiej, na podstawie przepisów odrębnych,</w:t>
      </w:r>
    </w:p>
    <w:p w14:paraId="5979FD2C" w14:textId="77777777" w:rsidR="009308DB" w:rsidRPr="00F325AB" w:rsidRDefault="009308DB" w:rsidP="009308DB">
      <w:pPr>
        <w:pStyle w:val="Standard"/>
        <w:numPr>
          <w:ilvl w:val="0"/>
          <w:numId w:val="1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F325AB">
        <w:rPr>
          <w:rFonts w:cs="Calibri"/>
          <w:sz w:val="24"/>
          <w:szCs w:val="24"/>
        </w:rPr>
        <w:t>posiadać co najmniej 5-letni okres zatrudnienia na podstawie umowy o pracę, powołania, wyboru, mianowania, spółdzielczej umowy o pracę, lub świadczenia usług na podstawie innej umowy lub wykonywania działalności gospodarczej na własny rachunek,</w:t>
      </w:r>
    </w:p>
    <w:p w14:paraId="37F25E1F" w14:textId="77777777" w:rsidR="009308DB" w:rsidRPr="00F325AB" w:rsidRDefault="009308DB" w:rsidP="009308DB">
      <w:pPr>
        <w:pStyle w:val="Standard"/>
        <w:numPr>
          <w:ilvl w:val="0"/>
          <w:numId w:val="1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F325AB">
        <w:rPr>
          <w:rFonts w:cs="Calibri"/>
          <w:sz w:val="24"/>
          <w:szCs w:val="24"/>
        </w:rPr>
        <w:t>posiadać  co najmniej 3-letnie doświadczenie na stanowiskach kierowniczych lub samodzielnych albo wynikające z prowadzenia działalności gospodarczej na własny rachunek,</w:t>
      </w:r>
    </w:p>
    <w:p w14:paraId="68119CA2" w14:textId="77777777" w:rsidR="009308DB" w:rsidRPr="00F325AB" w:rsidRDefault="009308DB" w:rsidP="009308DB">
      <w:pPr>
        <w:pStyle w:val="Standard"/>
        <w:numPr>
          <w:ilvl w:val="0"/>
          <w:numId w:val="1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F325AB">
        <w:rPr>
          <w:rFonts w:cs="Calibri"/>
          <w:sz w:val="24"/>
          <w:szCs w:val="24"/>
        </w:rPr>
        <w:t>korzystać z pełni praw publicznych,</w:t>
      </w:r>
    </w:p>
    <w:p w14:paraId="06B2D6BC" w14:textId="77777777" w:rsidR="009308DB" w:rsidRPr="00F325AB" w:rsidRDefault="009308DB" w:rsidP="009308DB">
      <w:pPr>
        <w:pStyle w:val="Standard"/>
        <w:numPr>
          <w:ilvl w:val="0"/>
          <w:numId w:val="1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F325AB">
        <w:rPr>
          <w:rFonts w:cs="Calibri"/>
          <w:sz w:val="24"/>
          <w:szCs w:val="24"/>
        </w:rPr>
        <w:t>posiadać pełną zdolność do czynności prawnych,</w:t>
      </w:r>
    </w:p>
    <w:p w14:paraId="15E4A2A5" w14:textId="77777777" w:rsidR="009308DB" w:rsidRPr="00F325AB" w:rsidRDefault="009308DB" w:rsidP="009308DB">
      <w:pPr>
        <w:pStyle w:val="Standard"/>
        <w:numPr>
          <w:ilvl w:val="0"/>
          <w:numId w:val="1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F325AB">
        <w:rPr>
          <w:rFonts w:cs="Calibri"/>
          <w:sz w:val="24"/>
          <w:szCs w:val="24"/>
        </w:rPr>
        <w:t>nie podlegać określonym w przepisach prawa ograniczeniom lub zakazom zajmowania stanowiska członka zarządu w spółkach prawa handlowego.</w:t>
      </w:r>
    </w:p>
    <w:bookmarkEnd w:id="0"/>
    <w:p w14:paraId="7F405E31" w14:textId="77777777" w:rsidR="009308DB" w:rsidRPr="00F325AB" w:rsidRDefault="009308DB" w:rsidP="009308DB">
      <w:pPr>
        <w:jc w:val="both"/>
        <w:rPr>
          <w:rFonts w:ascii="Calibri" w:hAnsi="Calibri" w:cs="Calibri"/>
          <w:sz w:val="24"/>
          <w:szCs w:val="24"/>
        </w:rPr>
      </w:pPr>
    </w:p>
    <w:p w14:paraId="636A7E3A" w14:textId="77777777" w:rsidR="006F4356" w:rsidRPr="00F325AB" w:rsidRDefault="006F4356" w:rsidP="006F4356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Kandydatem na stanowisko będące przedmiotem postępowania kwalifikacyjnego nie może być osoba, która spełnia przynajmniej jeden z poniższych warunków:</w:t>
      </w:r>
    </w:p>
    <w:p w14:paraId="07795DCD" w14:textId="77777777" w:rsidR="006F4356" w:rsidRPr="00F325AB" w:rsidRDefault="006F4356" w:rsidP="006F4356">
      <w:pPr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pełni funkcję społecznego współpracownika albo jest zatrudniona w biurze poselskim, senatorskim, poselsko-senatorskim lub biurze posła do Parlamentu Europejskiego na podstawie umowy o pracę lub świadczy pracę na podstawie umowy zlecenia lub innej umowy o podobnym charakterze,</w:t>
      </w:r>
    </w:p>
    <w:p w14:paraId="56103612" w14:textId="77777777" w:rsidR="006F4356" w:rsidRPr="00F325AB" w:rsidRDefault="006F4356" w:rsidP="006F4356">
      <w:pPr>
        <w:numPr>
          <w:ilvl w:val="0"/>
          <w:numId w:val="2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wchodzi w skład organu partii politycznej reprezentującego partię polityczną na zewnątrz oraz uprawnionego do zaciągania zobowiązań,</w:t>
      </w:r>
    </w:p>
    <w:p w14:paraId="46F73E02" w14:textId="77777777" w:rsidR="006F4356" w:rsidRPr="00F325AB" w:rsidRDefault="006F4356" w:rsidP="006F4356">
      <w:pPr>
        <w:numPr>
          <w:ilvl w:val="0"/>
          <w:numId w:val="2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jest zatrudniona przez partię polityczną na podstawie umowy o pracę lub świadczy pracę na podstawie umowy zlecenia lub innej umowy o podobnym charakterze,</w:t>
      </w:r>
    </w:p>
    <w:p w14:paraId="1612BB08" w14:textId="77777777" w:rsidR="006F4356" w:rsidRPr="00F325AB" w:rsidRDefault="006F4356" w:rsidP="006F4356">
      <w:pPr>
        <w:numPr>
          <w:ilvl w:val="0"/>
          <w:numId w:val="2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pełni funkcję z wyboru w zakładowej organizacji związkowej lub zakładowej organizacji związkowej spółki z grupy kapitałowej,</w:t>
      </w:r>
    </w:p>
    <w:p w14:paraId="679DCF63" w14:textId="77777777" w:rsidR="006F4356" w:rsidRPr="00F325AB" w:rsidRDefault="006F4356" w:rsidP="006F4356">
      <w:pPr>
        <w:numPr>
          <w:ilvl w:val="0"/>
          <w:numId w:val="2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jej aktywność społeczna lub zarobkowa rodzi konflikt interesów wobec działalności Spółki.</w:t>
      </w:r>
    </w:p>
    <w:p w14:paraId="2C29EC9F" w14:textId="77777777" w:rsidR="006F4356" w:rsidRPr="00F325AB" w:rsidRDefault="006F4356" w:rsidP="009308DB">
      <w:pPr>
        <w:jc w:val="both"/>
        <w:rPr>
          <w:rFonts w:ascii="Calibri" w:hAnsi="Calibri" w:cs="Calibri"/>
          <w:sz w:val="24"/>
          <w:szCs w:val="24"/>
        </w:rPr>
      </w:pPr>
    </w:p>
    <w:p w14:paraId="5F675991" w14:textId="77777777" w:rsidR="009308DB" w:rsidRPr="00F325AB" w:rsidRDefault="009308DB" w:rsidP="009308DB">
      <w:pPr>
        <w:jc w:val="both"/>
        <w:rPr>
          <w:rFonts w:ascii="Calibri" w:hAnsi="Calibri" w:cs="Calibri"/>
          <w:sz w:val="24"/>
          <w:szCs w:val="24"/>
        </w:rPr>
      </w:pPr>
      <w:bookmarkStart w:id="1" w:name="_Hlk156373295"/>
      <w:r w:rsidRPr="00F325AB">
        <w:rPr>
          <w:rFonts w:ascii="Calibri" w:hAnsi="Calibri" w:cs="Calibri"/>
          <w:sz w:val="24"/>
          <w:szCs w:val="24"/>
        </w:rPr>
        <w:lastRenderedPageBreak/>
        <w:t>Zgłoszenie powinno zawierać:</w:t>
      </w:r>
    </w:p>
    <w:p w14:paraId="1AE3E64C" w14:textId="77777777" w:rsidR="001E0F38" w:rsidRPr="00F325AB" w:rsidRDefault="001E0F38" w:rsidP="001E0F38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życiorys (CV)</w:t>
      </w:r>
      <w:r w:rsidR="00842008" w:rsidRPr="00F325AB">
        <w:rPr>
          <w:rFonts w:ascii="Calibri" w:hAnsi="Calibri" w:cs="Calibri"/>
          <w:sz w:val="24"/>
          <w:szCs w:val="24"/>
        </w:rPr>
        <w:t>,</w:t>
      </w:r>
      <w:r w:rsidR="00A14252" w:rsidRPr="00F325AB">
        <w:rPr>
          <w:rFonts w:ascii="Calibri" w:hAnsi="Calibri" w:cs="Calibri"/>
          <w:sz w:val="24"/>
          <w:szCs w:val="24"/>
        </w:rPr>
        <w:t xml:space="preserve"> własnoręcznie podpisany,</w:t>
      </w:r>
      <w:r w:rsidRPr="00F325AB">
        <w:rPr>
          <w:rFonts w:ascii="Calibri" w:hAnsi="Calibri" w:cs="Calibri"/>
          <w:sz w:val="24"/>
          <w:szCs w:val="24"/>
        </w:rPr>
        <w:t xml:space="preserve"> wraz z danymi kontaktowymi, numerem telefonu, adresem poczty elektronicznej (e-mail) oraz adresem pocztowym</w:t>
      </w:r>
      <w:r w:rsidR="00A14252" w:rsidRPr="00F325AB">
        <w:rPr>
          <w:rFonts w:ascii="Calibri" w:hAnsi="Calibri" w:cs="Calibri"/>
          <w:sz w:val="24"/>
          <w:szCs w:val="24"/>
        </w:rPr>
        <w:t xml:space="preserve"> do korespondencji </w:t>
      </w:r>
      <w:r w:rsidRPr="00F325AB">
        <w:rPr>
          <w:rFonts w:ascii="Calibri" w:hAnsi="Calibri" w:cs="Calibri"/>
          <w:sz w:val="24"/>
          <w:szCs w:val="24"/>
        </w:rPr>
        <w:t>– w</w:t>
      </w:r>
      <w:r w:rsidR="005E38FC" w:rsidRPr="00F325AB">
        <w:rPr>
          <w:rFonts w:ascii="Calibri" w:hAnsi="Calibri" w:cs="Calibri"/>
          <w:sz w:val="24"/>
          <w:szCs w:val="24"/>
        </w:rPr>
        <w:t> </w:t>
      </w:r>
      <w:r w:rsidRPr="00F325AB">
        <w:rPr>
          <w:rFonts w:ascii="Calibri" w:hAnsi="Calibri" w:cs="Calibri"/>
          <w:sz w:val="24"/>
          <w:szCs w:val="24"/>
        </w:rPr>
        <w:t>oryginale,</w:t>
      </w:r>
    </w:p>
    <w:p w14:paraId="3406A430" w14:textId="77777777" w:rsidR="009308DB" w:rsidRPr="00F325AB" w:rsidRDefault="001E0F38" w:rsidP="001E0F38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list motywacyjny</w:t>
      </w:r>
      <w:r w:rsidR="00842008" w:rsidRPr="00F325AB">
        <w:rPr>
          <w:rFonts w:ascii="Calibri" w:hAnsi="Calibri" w:cs="Calibri"/>
          <w:sz w:val="24"/>
          <w:szCs w:val="24"/>
        </w:rPr>
        <w:t>, własnoręcznie podpisany</w:t>
      </w:r>
      <w:r w:rsidRPr="00F325AB">
        <w:rPr>
          <w:rFonts w:ascii="Calibri" w:hAnsi="Calibri" w:cs="Calibri"/>
          <w:sz w:val="24"/>
          <w:szCs w:val="24"/>
        </w:rPr>
        <w:t xml:space="preserve"> – w oryginale,</w:t>
      </w:r>
    </w:p>
    <w:p w14:paraId="7DD59036" w14:textId="77777777" w:rsidR="009308DB" w:rsidRPr="00F325AB" w:rsidRDefault="009308DB" w:rsidP="009308DB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wskazanie stanowiska, o które ubiega się kandydat/kandydatka,</w:t>
      </w:r>
    </w:p>
    <w:p w14:paraId="050A7277" w14:textId="77777777" w:rsidR="009830A7" w:rsidRPr="00F325AB" w:rsidRDefault="009830A7" w:rsidP="009830A7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oświadczenie o łącznym spełnianiu przez kandydata/kandydatkę warunków kandydowania</w:t>
      </w:r>
      <w:r w:rsidR="00BE209D" w:rsidRPr="00F325AB">
        <w:rPr>
          <w:rFonts w:ascii="Calibri" w:hAnsi="Calibri" w:cs="Calibri"/>
          <w:sz w:val="24"/>
          <w:szCs w:val="24"/>
        </w:rPr>
        <w:t xml:space="preserve"> na </w:t>
      </w:r>
      <w:r w:rsidR="0038374D" w:rsidRPr="00F325AB">
        <w:rPr>
          <w:rFonts w:ascii="Calibri" w:hAnsi="Calibri" w:cs="Calibri"/>
          <w:sz w:val="24"/>
          <w:szCs w:val="24"/>
        </w:rPr>
        <w:t>Członka</w:t>
      </w:r>
      <w:r w:rsidR="00BE209D" w:rsidRPr="00F325AB">
        <w:rPr>
          <w:rFonts w:ascii="Calibri" w:hAnsi="Calibri" w:cs="Calibri"/>
          <w:sz w:val="24"/>
          <w:szCs w:val="24"/>
        </w:rPr>
        <w:t xml:space="preserve"> Zarządu</w:t>
      </w:r>
      <w:r w:rsidRPr="00F325AB">
        <w:rPr>
          <w:rFonts w:ascii="Calibri" w:hAnsi="Calibri" w:cs="Calibri"/>
          <w:sz w:val="24"/>
          <w:szCs w:val="24"/>
        </w:rPr>
        <w:t xml:space="preserve"> – na druku stanowiącym załącznik nr 1 do ogłoszenia - w oryginale, </w:t>
      </w:r>
    </w:p>
    <w:p w14:paraId="7CD5E2AB" w14:textId="77777777" w:rsidR="00266056" w:rsidRPr="00F325AB" w:rsidRDefault="00266056" w:rsidP="00266056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oświadczenie o zgodzie na przetwarzanie danych osobowych oraz o zapoznaniu się z</w:t>
      </w:r>
      <w:r w:rsidR="00AA31D1" w:rsidRPr="00F325AB">
        <w:rPr>
          <w:rFonts w:ascii="Calibri" w:hAnsi="Calibri" w:cs="Calibri"/>
          <w:sz w:val="24"/>
          <w:szCs w:val="24"/>
        </w:rPr>
        <w:t> </w:t>
      </w:r>
      <w:r w:rsidRPr="00F325AB">
        <w:rPr>
          <w:rFonts w:ascii="Calibri" w:hAnsi="Calibri" w:cs="Calibri"/>
          <w:sz w:val="24"/>
          <w:szCs w:val="24"/>
        </w:rPr>
        <w:t xml:space="preserve">klauzulą informacyjną RODO - na druku stanowiącym załącznik nr 2 do ogłoszenia </w:t>
      </w:r>
      <w:r w:rsidR="00AA31D1" w:rsidRPr="00F325AB">
        <w:rPr>
          <w:rFonts w:ascii="Calibri" w:hAnsi="Calibri" w:cs="Calibri"/>
          <w:sz w:val="24"/>
          <w:szCs w:val="24"/>
        </w:rPr>
        <w:t>–</w:t>
      </w:r>
      <w:r w:rsidRPr="00F325AB">
        <w:rPr>
          <w:rFonts w:ascii="Calibri" w:hAnsi="Calibri" w:cs="Calibri"/>
          <w:sz w:val="24"/>
          <w:szCs w:val="24"/>
        </w:rPr>
        <w:t xml:space="preserve"> w</w:t>
      </w:r>
      <w:r w:rsidR="00AA31D1" w:rsidRPr="00F325AB">
        <w:rPr>
          <w:rFonts w:ascii="Calibri" w:hAnsi="Calibri" w:cs="Calibri"/>
          <w:sz w:val="24"/>
          <w:szCs w:val="24"/>
        </w:rPr>
        <w:t> </w:t>
      </w:r>
      <w:r w:rsidRPr="00F325AB">
        <w:rPr>
          <w:rFonts w:ascii="Calibri" w:hAnsi="Calibri" w:cs="Calibri"/>
          <w:sz w:val="24"/>
          <w:szCs w:val="24"/>
        </w:rPr>
        <w:t>oryginale,</w:t>
      </w:r>
    </w:p>
    <w:p w14:paraId="3465B71A" w14:textId="77777777" w:rsidR="00F25E53" w:rsidRPr="00F325AB" w:rsidRDefault="00F25E53" w:rsidP="00F25E53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zaświadczenie o niekaralności wydane nie wcześniej niż 30 dni przed złożeniem oferty</w:t>
      </w:r>
      <w:r w:rsidR="00D31E7C" w:rsidRPr="00F325AB">
        <w:rPr>
          <w:rFonts w:ascii="Calibri" w:hAnsi="Calibri" w:cs="Calibri"/>
          <w:sz w:val="24"/>
          <w:szCs w:val="24"/>
        </w:rPr>
        <w:t xml:space="preserve"> – w odpisie,</w:t>
      </w:r>
    </w:p>
    <w:p w14:paraId="3D2E3963" w14:textId="77777777" w:rsidR="009308DB" w:rsidRPr="00F325AB" w:rsidRDefault="009308DB" w:rsidP="009308DB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 xml:space="preserve">dokumenty, w oryginałach lub odpisach, potwierdzające informacje dotyczące spełnienia przez kandydata/kandydatkę warunków, o których mowa w art. 22 pkt 1 lit. a – c ustawy </w:t>
      </w:r>
      <w:r w:rsidR="005354E7" w:rsidRPr="00F325AB">
        <w:rPr>
          <w:rFonts w:ascii="Calibri" w:hAnsi="Calibri" w:cs="Calibri"/>
          <w:sz w:val="24"/>
          <w:szCs w:val="24"/>
        </w:rPr>
        <w:br/>
      </w:r>
      <w:r w:rsidRPr="00F325AB">
        <w:rPr>
          <w:rFonts w:ascii="Calibri" w:hAnsi="Calibri" w:cs="Calibri"/>
          <w:sz w:val="24"/>
          <w:szCs w:val="24"/>
        </w:rPr>
        <w:t>z dnia 16 grudnia 2016 r. o zasadach zarządzania mieniem państwowym.</w:t>
      </w:r>
    </w:p>
    <w:p w14:paraId="315C55BF" w14:textId="6818F911" w:rsidR="00466DAC" w:rsidRPr="00F325AB" w:rsidRDefault="00632671" w:rsidP="009308DB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Oświadczenie Formularz Samooceny.</w:t>
      </w:r>
    </w:p>
    <w:p w14:paraId="3E523E81" w14:textId="77777777" w:rsidR="009308DB" w:rsidRPr="00F325AB" w:rsidRDefault="009308DB" w:rsidP="009308DB">
      <w:pPr>
        <w:jc w:val="both"/>
        <w:rPr>
          <w:rFonts w:ascii="Calibri" w:hAnsi="Calibri" w:cs="Calibri"/>
          <w:sz w:val="24"/>
          <w:szCs w:val="24"/>
        </w:rPr>
      </w:pPr>
    </w:p>
    <w:p w14:paraId="7434A497" w14:textId="77777777" w:rsidR="009308DB" w:rsidRPr="00F325AB" w:rsidRDefault="009308DB" w:rsidP="009308DB">
      <w:p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Kandydat/kandydatka urodzony/urodzona przed dniem 1 sierpnia 1972 r. jest zobowiązany/a do złożenia Ministrowi Aktywów Państwowych na adres: 00-522 Warszawa, ul. Krucza 36/Wspólna 6, oświadczenia lustracyjnego, zgodnie z art. 7 ust. 2 lub informacji o złożeniu oświadczenia lustracyjnego zgodnie z art. 7 ust. 3a ustawy z dnia 18 października 2006 r. o ujawnianiu informacji o dokumentach organów bezpieczeństwa państwa z lat 1944 – 19</w:t>
      </w:r>
      <w:r w:rsidR="000D6A55" w:rsidRPr="00F325AB">
        <w:rPr>
          <w:rFonts w:ascii="Calibri" w:hAnsi="Calibri" w:cs="Calibri"/>
          <w:sz w:val="24"/>
          <w:szCs w:val="24"/>
        </w:rPr>
        <w:t>90 oraz treści tych dokumentów (</w:t>
      </w:r>
      <w:proofErr w:type="spellStart"/>
      <w:r w:rsidR="000D6A55" w:rsidRPr="00F325AB">
        <w:rPr>
          <w:rFonts w:ascii="Calibri" w:hAnsi="Calibri" w:cs="Calibri"/>
          <w:sz w:val="24"/>
          <w:szCs w:val="24"/>
        </w:rPr>
        <w:t>t.j</w:t>
      </w:r>
      <w:proofErr w:type="spellEnd"/>
      <w:r w:rsidR="000D6A55" w:rsidRPr="00F325AB">
        <w:rPr>
          <w:rFonts w:ascii="Calibri" w:hAnsi="Calibri" w:cs="Calibri"/>
          <w:sz w:val="24"/>
          <w:szCs w:val="24"/>
        </w:rPr>
        <w:t xml:space="preserve">. Dz.U. z 2024 poz. 273). </w:t>
      </w:r>
    </w:p>
    <w:p w14:paraId="229B2ADF" w14:textId="77777777" w:rsidR="00BB4135" w:rsidRPr="00F325AB" w:rsidRDefault="00BB4135" w:rsidP="009308DB">
      <w:pPr>
        <w:jc w:val="both"/>
        <w:rPr>
          <w:rFonts w:ascii="Calibri" w:hAnsi="Calibri" w:cs="Calibri"/>
          <w:sz w:val="24"/>
          <w:szCs w:val="24"/>
        </w:rPr>
      </w:pPr>
    </w:p>
    <w:p w14:paraId="35C863C9" w14:textId="77777777" w:rsidR="009308DB" w:rsidRPr="00F325AB" w:rsidRDefault="009308DB" w:rsidP="009308DB">
      <w:pPr>
        <w:jc w:val="both"/>
        <w:rPr>
          <w:rFonts w:ascii="Calibri" w:hAnsi="Calibri" w:cs="Calibri"/>
          <w:sz w:val="24"/>
          <w:szCs w:val="24"/>
        </w:rPr>
      </w:pPr>
      <w:r w:rsidRPr="00F325AB">
        <w:rPr>
          <w:rStyle w:val="CharacterStyle1"/>
          <w:rFonts w:ascii="Calibri" w:hAnsi="Calibri" w:cs="Calibri"/>
          <w:spacing w:val="2"/>
          <w:sz w:val="24"/>
          <w:szCs w:val="24"/>
        </w:rPr>
        <w:t>W toku</w:t>
      </w:r>
      <w:r w:rsidR="00173CD1" w:rsidRPr="00F325AB">
        <w:rPr>
          <w:rStyle w:val="CharacterStyle1"/>
          <w:rFonts w:ascii="Calibri" w:hAnsi="Calibri" w:cs="Calibri"/>
          <w:spacing w:val="2"/>
          <w:sz w:val="24"/>
          <w:szCs w:val="24"/>
        </w:rPr>
        <w:t xml:space="preserve"> postępowania kwalifikacyjnego </w:t>
      </w:r>
      <w:r w:rsidRPr="00F325AB">
        <w:rPr>
          <w:rStyle w:val="CharacterStyle1"/>
          <w:rFonts w:ascii="Calibri" w:hAnsi="Calibri" w:cs="Calibri"/>
          <w:spacing w:val="2"/>
          <w:sz w:val="24"/>
          <w:szCs w:val="24"/>
        </w:rPr>
        <w:t xml:space="preserve">kandydaci/kandydatki mogą przedstawić Radzie </w:t>
      </w:r>
      <w:r w:rsidRPr="00F325AB">
        <w:rPr>
          <w:rStyle w:val="CharacterStyle1"/>
          <w:rFonts w:ascii="Calibri" w:hAnsi="Calibri" w:cs="Calibri"/>
          <w:spacing w:val="-4"/>
          <w:sz w:val="24"/>
          <w:szCs w:val="24"/>
        </w:rPr>
        <w:t>Nadzorczej dodatkowe dokumenty.</w:t>
      </w:r>
    </w:p>
    <w:p w14:paraId="63A8E764" w14:textId="77777777" w:rsidR="009308DB" w:rsidRPr="00F325AB" w:rsidRDefault="009308DB" w:rsidP="009308DB">
      <w:pPr>
        <w:jc w:val="both"/>
        <w:rPr>
          <w:rFonts w:ascii="Calibri" w:hAnsi="Calibri" w:cs="Calibri"/>
          <w:sz w:val="24"/>
          <w:szCs w:val="24"/>
        </w:rPr>
      </w:pPr>
    </w:p>
    <w:p w14:paraId="61C1CB35" w14:textId="77777777" w:rsidR="009308DB" w:rsidRPr="00F325AB" w:rsidRDefault="009308DB" w:rsidP="00D956F8">
      <w:p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Odpisy dokumentów mogą być poświadczone przez kandydata/kandydatkę. W takim przypadku</w:t>
      </w:r>
      <w:r w:rsidR="00BB4135" w:rsidRPr="00F325AB">
        <w:rPr>
          <w:rFonts w:ascii="Calibri" w:hAnsi="Calibri" w:cs="Calibri"/>
          <w:sz w:val="24"/>
          <w:szCs w:val="24"/>
        </w:rPr>
        <w:t>,</w:t>
      </w:r>
      <w:r w:rsidRPr="00F325AB">
        <w:rPr>
          <w:rFonts w:ascii="Calibri" w:hAnsi="Calibri" w:cs="Calibri"/>
          <w:sz w:val="24"/>
          <w:szCs w:val="24"/>
        </w:rPr>
        <w:t xml:space="preserve"> w trakcie rozmowy kwalifikacyjnej</w:t>
      </w:r>
      <w:r w:rsidR="00BB4135" w:rsidRPr="00F325AB">
        <w:rPr>
          <w:rFonts w:ascii="Calibri" w:hAnsi="Calibri" w:cs="Calibri"/>
          <w:sz w:val="24"/>
          <w:szCs w:val="24"/>
        </w:rPr>
        <w:t>,</w:t>
      </w:r>
      <w:r w:rsidRPr="00F325AB">
        <w:rPr>
          <w:rFonts w:ascii="Calibri" w:hAnsi="Calibri" w:cs="Calibri"/>
          <w:sz w:val="24"/>
          <w:szCs w:val="24"/>
        </w:rPr>
        <w:t xml:space="preserve"> kandydat/kandydatka jest zobowiązany do przedstawienia Radzie Nadzorczej oryginałów lub urzędowych odpisów poświadczonych przez siebie dokume</w:t>
      </w:r>
      <w:r w:rsidR="00164BE1" w:rsidRPr="00F325AB">
        <w:rPr>
          <w:rFonts w:ascii="Calibri" w:hAnsi="Calibri" w:cs="Calibri"/>
          <w:sz w:val="24"/>
          <w:szCs w:val="24"/>
        </w:rPr>
        <w:t>ntów, pod rygorem wykluczenia z </w:t>
      </w:r>
      <w:r w:rsidRPr="00F325AB">
        <w:rPr>
          <w:rFonts w:ascii="Calibri" w:hAnsi="Calibri" w:cs="Calibri"/>
          <w:sz w:val="24"/>
          <w:szCs w:val="24"/>
        </w:rPr>
        <w:t xml:space="preserve">dalszego postępowania kwalifikacyjnego. </w:t>
      </w:r>
    </w:p>
    <w:p w14:paraId="629D8EF6" w14:textId="77777777" w:rsidR="009308DB" w:rsidRPr="00F325AB" w:rsidRDefault="009308DB" w:rsidP="009308DB">
      <w:pPr>
        <w:jc w:val="both"/>
        <w:rPr>
          <w:rFonts w:ascii="Calibri" w:hAnsi="Calibri" w:cs="Calibri"/>
          <w:sz w:val="24"/>
          <w:szCs w:val="24"/>
        </w:rPr>
      </w:pPr>
    </w:p>
    <w:p w14:paraId="518263FC" w14:textId="77777777" w:rsidR="002335B3" w:rsidRPr="00F325AB" w:rsidRDefault="002335B3" w:rsidP="009308DB">
      <w:p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Zgłoszenia kandydatów/kandydatek niespełniające wymogów określonych w ogłoszeniu o</w:t>
      </w:r>
      <w:r w:rsidR="00E825B5" w:rsidRPr="00F325AB">
        <w:rPr>
          <w:rFonts w:ascii="Calibri" w:hAnsi="Calibri" w:cs="Calibri"/>
          <w:sz w:val="24"/>
          <w:szCs w:val="24"/>
        </w:rPr>
        <w:t> </w:t>
      </w:r>
      <w:r w:rsidRPr="00F325AB">
        <w:rPr>
          <w:rFonts w:ascii="Calibri" w:hAnsi="Calibri" w:cs="Calibri"/>
          <w:sz w:val="24"/>
          <w:szCs w:val="24"/>
        </w:rPr>
        <w:t>postępowaniu kwalifikacyjnym oraz złożone po upływie terminu określonego w ogłoszeniu nie podlegają rozpatrzeniu, a kandydaci/kandydatki nie wezmą udziału w postępowaniu kwalifikacyjnym.</w:t>
      </w:r>
    </w:p>
    <w:p w14:paraId="1242949D" w14:textId="77777777" w:rsidR="002335B3" w:rsidRPr="00F325AB" w:rsidRDefault="002335B3" w:rsidP="009308DB">
      <w:pPr>
        <w:jc w:val="both"/>
        <w:rPr>
          <w:rFonts w:ascii="Calibri" w:hAnsi="Calibri" w:cs="Calibri"/>
          <w:sz w:val="24"/>
          <w:szCs w:val="24"/>
        </w:rPr>
      </w:pPr>
    </w:p>
    <w:p w14:paraId="1F4C0B40" w14:textId="0F575A8F" w:rsidR="002335B3" w:rsidRPr="00F325AB" w:rsidRDefault="002335B3" w:rsidP="002335B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 xml:space="preserve">Pisemne zgłoszenia kandydatów/kandydatek powinny być złożone osobiście, przesłane listem poleconym lub przesyłką kurierską na adres: Zakłady Chemiczne „Rudniki” S.A., ul. Fabryczna 1, 42 – 240 Rudniki, z adnotacją na kopercie: „Konkurs na stanowisko </w:t>
      </w:r>
      <w:r w:rsidR="0038374D" w:rsidRPr="00F325AB">
        <w:rPr>
          <w:rFonts w:ascii="Calibri" w:hAnsi="Calibri" w:cs="Calibri"/>
          <w:sz w:val="24"/>
          <w:szCs w:val="24"/>
        </w:rPr>
        <w:t xml:space="preserve">Członka </w:t>
      </w:r>
      <w:r w:rsidRPr="00F325AB">
        <w:rPr>
          <w:rFonts w:ascii="Calibri" w:hAnsi="Calibri" w:cs="Calibri"/>
          <w:sz w:val="24"/>
          <w:szCs w:val="24"/>
        </w:rPr>
        <w:t xml:space="preserve">Zarządu Spółki Zakłady Chemiczne „Rudniki” S.A. – nie otwierać” oraz danymi umożliwiającymi identyfikację kandydata, w terminie do dnia </w:t>
      </w:r>
      <w:r w:rsidR="00F325AB" w:rsidRPr="00F325AB">
        <w:rPr>
          <w:rFonts w:ascii="Calibri" w:hAnsi="Calibri" w:cs="Calibri"/>
          <w:sz w:val="24"/>
          <w:szCs w:val="24"/>
        </w:rPr>
        <w:t xml:space="preserve">25 września 2026 </w:t>
      </w:r>
      <w:r w:rsidRPr="00F325AB">
        <w:rPr>
          <w:rFonts w:ascii="Calibri" w:hAnsi="Calibri" w:cs="Calibri"/>
          <w:sz w:val="24"/>
          <w:szCs w:val="24"/>
        </w:rPr>
        <w:t xml:space="preserve">r. do godz. </w:t>
      </w:r>
      <w:r w:rsidR="00F325AB" w:rsidRPr="00F325AB">
        <w:rPr>
          <w:rFonts w:ascii="Calibri" w:hAnsi="Calibri" w:cs="Calibri"/>
          <w:sz w:val="24"/>
          <w:szCs w:val="24"/>
        </w:rPr>
        <w:t xml:space="preserve">9.00 </w:t>
      </w:r>
      <w:r w:rsidRPr="00F325AB">
        <w:rPr>
          <w:rFonts w:ascii="Calibri" w:hAnsi="Calibri" w:cs="Calibri"/>
          <w:sz w:val="24"/>
          <w:szCs w:val="24"/>
        </w:rPr>
        <w:t>(decyduje data doręczenia zgłoszenia).</w:t>
      </w:r>
    </w:p>
    <w:p w14:paraId="43586347" w14:textId="77777777" w:rsidR="00CA5AFC" w:rsidRPr="00F325AB" w:rsidRDefault="002335B3" w:rsidP="002335B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Pisemne zgłoszenia kandydatów/kandydatek składane osobiście, będą przyjmowane w</w:t>
      </w:r>
      <w:r w:rsidR="006E0205" w:rsidRPr="00F325AB">
        <w:rPr>
          <w:rFonts w:ascii="Calibri" w:hAnsi="Calibri" w:cs="Calibri"/>
          <w:sz w:val="24"/>
          <w:szCs w:val="24"/>
        </w:rPr>
        <w:t> </w:t>
      </w:r>
      <w:r w:rsidRPr="00F325AB">
        <w:rPr>
          <w:rFonts w:ascii="Calibri" w:hAnsi="Calibri" w:cs="Calibri"/>
          <w:sz w:val="24"/>
          <w:szCs w:val="24"/>
        </w:rPr>
        <w:t>sekretariacie siedziby Spółki w Rudnikach, w godzinach od 8.00 do 14.00.</w:t>
      </w:r>
    </w:p>
    <w:p w14:paraId="30E56A25" w14:textId="77777777" w:rsidR="009308DB" w:rsidRPr="00F325AB" w:rsidRDefault="009308DB" w:rsidP="00CA5AFC">
      <w:pPr>
        <w:jc w:val="both"/>
        <w:rPr>
          <w:rFonts w:ascii="Calibri" w:hAnsi="Calibri" w:cs="Calibri"/>
          <w:sz w:val="24"/>
          <w:szCs w:val="24"/>
        </w:rPr>
      </w:pPr>
    </w:p>
    <w:p w14:paraId="6C25CEA0" w14:textId="6EC36589" w:rsidR="00CA5AFC" w:rsidRPr="00F325AB" w:rsidRDefault="00CA5AFC" w:rsidP="00CA5AFC">
      <w:p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lastRenderedPageBreak/>
        <w:t xml:space="preserve">Otwarcie ofert i ich kwalifikacja pod względem formalnym nastąpi </w:t>
      </w:r>
      <w:r w:rsidR="0038374D" w:rsidRPr="00F325AB">
        <w:rPr>
          <w:rFonts w:ascii="Calibri" w:hAnsi="Calibri" w:cs="Calibri"/>
          <w:sz w:val="24"/>
          <w:szCs w:val="24"/>
        </w:rPr>
        <w:t>do dnia</w:t>
      </w:r>
      <w:r w:rsidRPr="00F325AB">
        <w:rPr>
          <w:rFonts w:ascii="Calibri" w:hAnsi="Calibri" w:cs="Calibri"/>
          <w:sz w:val="24"/>
          <w:szCs w:val="24"/>
        </w:rPr>
        <w:t xml:space="preserve"> </w:t>
      </w:r>
      <w:r w:rsidR="00F325AB" w:rsidRPr="00F325AB">
        <w:rPr>
          <w:rFonts w:ascii="Calibri" w:hAnsi="Calibri" w:cs="Calibri"/>
          <w:sz w:val="24"/>
          <w:szCs w:val="24"/>
        </w:rPr>
        <w:t xml:space="preserve">26 września 2026 </w:t>
      </w:r>
      <w:r w:rsidRPr="00F325AB">
        <w:rPr>
          <w:rFonts w:ascii="Calibri" w:hAnsi="Calibri" w:cs="Calibri"/>
          <w:sz w:val="24"/>
          <w:szCs w:val="24"/>
        </w:rPr>
        <w:t>r. w siedzibie Spółki.</w:t>
      </w:r>
    </w:p>
    <w:p w14:paraId="0174D161" w14:textId="77777777" w:rsidR="00CA5AFC" w:rsidRPr="00F325AB" w:rsidRDefault="00CA5AFC" w:rsidP="00CA5AFC">
      <w:pPr>
        <w:rPr>
          <w:rFonts w:ascii="Calibri" w:hAnsi="Calibri" w:cs="Calibri"/>
          <w:sz w:val="24"/>
          <w:szCs w:val="24"/>
        </w:rPr>
      </w:pPr>
      <w:r w:rsidRPr="00F325AB">
        <w:t xml:space="preserve"> </w:t>
      </w:r>
    </w:p>
    <w:p w14:paraId="79913673" w14:textId="56DAFC0B" w:rsidR="004100F1" w:rsidRPr="00F325AB" w:rsidRDefault="00CA5AFC" w:rsidP="00292A1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 xml:space="preserve">Rozmowy kwalifikacyjne z kandydatami/kandydatkami, którzy przesłali zgłoszenia spełniające wymogi formalne, określone w niniejszym ogłoszeniu odbędą się </w:t>
      </w:r>
      <w:r w:rsidR="0038374D" w:rsidRPr="00F325AB">
        <w:rPr>
          <w:rFonts w:ascii="Calibri" w:hAnsi="Calibri" w:cs="Calibri"/>
          <w:sz w:val="24"/>
          <w:szCs w:val="24"/>
        </w:rPr>
        <w:t>od dnia</w:t>
      </w:r>
      <w:r w:rsidRPr="00F325AB">
        <w:rPr>
          <w:rFonts w:ascii="Calibri" w:hAnsi="Calibri" w:cs="Calibri"/>
          <w:sz w:val="24"/>
          <w:szCs w:val="24"/>
        </w:rPr>
        <w:t xml:space="preserve"> </w:t>
      </w:r>
      <w:r w:rsidR="00F325AB" w:rsidRPr="00F325AB">
        <w:rPr>
          <w:rFonts w:ascii="Calibri" w:hAnsi="Calibri" w:cs="Calibri"/>
          <w:sz w:val="24"/>
          <w:szCs w:val="24"/>
        </w:rPr>
        <w:t xml:space="preserve">2 października 2026 </w:t>
      </w:r>
      <w:r w:rsidRPr="00F325AB">
        <w:rPr>
          <w:rFonts w:ascii="Calibri" w:hAnsi="Calibri" w:cs="Calibri"/>
          <w:sz w:val="24"/>
          <w:szCs w:val="24"/>
        </w:rPr>
        <w:t xml:space="preserve">r. od godz. </w:t>
      </w:r>
      <w:r w:rsidR="00F325AB" w:rsidRPr="00F325AB">
        <w:rPr>
          <w:rFonts w:ascii="Calibri" w:hAnsi="Calibri" w:cs="Calibri"/>
          <w:sz w:val="24"/>
          <w:szCs w:val="24"/>
        </w:rPr>
        <w:t xml:space="preserve">12.00 </w:t>
      </w:r>
      <w:r w:rsidRPr="00F325AB">
        <w:rPr>
          <w:rFonts w:ascii="Calibri" w:hAnsi="Calibri" w:cs="Calibri"/>
          <w:sz w:val="24"/>
          <w:szCs w:val="24"/>
        </w:rPr>
        <w:t>w siedzibie Spółki. Kandydaci/kandydatki zostaną powiadomieni indywidualnie o</w:t>
      </w:r>
      <w:r w:rsidR="004322EA" w:rsidRPr="00F325AB">
        <w:rPr>
          <w:rFonts w:ascii="Calibri" w:hAnsi="Calibri" w:cs="Calibri"/>
          <w:sz w:val="24"/>
          <w:szCs w:val="24"/>
        </w:rPr>
        <w:t> </w:t>
      </w:r>
      <w:r w:rsidRPr="00F325AB">
        <w:rPr>
          <w:rFonts w:ascii="Calibri" w:hAnsi="Calibri" w:cs="Calibri"/>
          <w:sz w:val="24"/>
          <w:szCs w:val="24"/>
        </w:rPr>
        <w:t>dokładnym terminie i miejscu przeprowadzenia rozmowy kwalifikacyjnej telefonicznie lub za</w:t>
      </w:r>
      <w:r w:rsidR="00D52E6D" w:rsidRPr="00F325AB">
        <w:rPr>
          <w:rFonts w:ascii="Calibri" w:hAnsi="Calibri" w:cs="Calibri"/>
          <w:sz w:val="24"/>
          <w:szCs w:val="24"/>
        </w:rPr>
        <w:t> </w:t>
      </w:r>
      <w:r w:rsidRPr="00F325AB">
        <w:rPr>
          <w:rFonts w:ascii="Calibri" w:hAnsi="Calibri" w:cs="Calibri"/>
          <w:sz w:val="24"/>
          <w:szCs w:val="24"/>
        </w:rPr>
        <w:t>pomocą poczty elektronicznej.</w:t>
      </w:r>
    </w:p>
    <w:p w14:paraId="52E2CD2B" w14:textId="77777777" w:rsidR="004100F1" w:rsidRPr="00F325AB" w:rsidRDefault="004100F1" w:rsidP="00CA5AFC">
      <w:pPr>
        <w:jc w:val="both"/>
        <w:rPr>
          <w:rFonts w:ascii="Calibri" w:hAnsi="Calibri" w:cs="Calibri"/>
          <w:sz w:val="24"/>
          <w:szCs w:val="24"/>
        </w:rPr>
      </w:pPr>
    </w:p>
    <w:p w14:paraId="61E5C582" w14:textId="6848E96E" w:rsidR="006E7902" w:rsidRPr="00F325AB" w:rsidRDefault="006E7902" w:rsidP="006E7902">
      <w:pPr>
        <w:pStyle w:val="Standard"/>
        <w:spacing w:after="0"/>
        <w:jc w:val="both"/>
        <w:rPr>
          <w:rFonts w:cs="Calibri"/>
          <w:sz w:val="24"/>
          <w:szCs w:val="24"/>
        </w:rPr>
      </w:pPr>
      <w:r w:rsidRPr="00F325AB">
        <w:rPr>
          <w:rStyle w:val="CharacterStyle1"/>
          <w:rFonts w:cs="Calibri"/>
          <w:spacing w:val="-3"/>
          <w:sz w:val="24"/>
          <w:szCs w:val="24"/>
        </w:rPr>
        <w:t>Rada Nadzorcza zastrzega sobie możliwość wyłonienia najlepszych kandydatów i w razie potrzeby przeprowadzenia z nimi dodatkowej rozmowy kwalifikacyjnej ze wskazaniem dodatkowego terminu.</w:t>
      </w:r>
    </w:p>
    <w:p w14:paraId="46D6F2BA" w14:textId="77777777" w:rsidR="009308DB" w:rsidRPr="00F325AB" w:rsidRDefault="009308DB" w:rsidP="009308DB">
      <w:pPr>
        <w:jc w:val="both"/>
        <w:rPr>
          <w:rFonts w:ascii="Calibri" w:hAnsi="Calibri" w:cs="Calibri"/>
          <w:sz w:val="24"/>
          <w:szCs w:val="24"/>
        </w:rPr>
      </w:pPr>
    </w:p>
    <w:p w14:paraId="3F2AB5FE" w14:textId="78D97BD1" w:rsidR="000B4EEF" w:rsidRPr="00F325AB" w:rsidRDefault="000B4EEF" w:rsidP="009308DB">
      <w:p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 xml:space="preserve">Kandydaci, w odpowiedzi na wnioski wysłane od dnia publikacji ogłoszenia do dnia </w:t>
      </w:r>
      <w:r w:rsidR="00F325AB" w:rsidRPr="00F325AB">
        <w:rPr>
          <w:rFonts w:ascii="Calibri" w:hAnsi="Calibri" w:cs="Calibri"/>
          <w:sz w:val="24"/>
          <w:szCs w:val="24"/>
        </w:rPr>
        <w:t>24 września 2026 r.</w:t>
      </w:r>
      <w:r w:rsidRPr="00F325AB">
        <w:rPr>
          <w:rFonts w:ascii="Calibri" w:hAnsi="Calibri" w:cs="Calibri"/>
          <w:sz w:val="24"/>
          <w:szCs w:val="24"/>
        </w:rPr>
        <w:t xml:space="preserve"> na adres: sekretariat@zchrudniki.com.pl, będą mogli uzyskać drogą e-mailową, najpóźniej następnego dnia roboczego, pakiet informacyjny o Spółce, zawierający: </w:t>
      </w:r>
      <w:r w:rsidR="00A2786E" w:rsidRPr="00F325AB">
        <w:rPr>
          <w:rFonts w:ascii="Calibri" w:hAnsi="Calibri" w:cs="Calibri"/>
          <w:sz w:val="24"/>
          <w:szCs w:val="24"/>
        </w:rPr>
        <w:t>Statut Spółki, zatwierdzone przez Walne Zgromadzenie sprawozdanie finansowe za rok obrotowy 2025 oraz zatwierdzone przez Walne Zgromadzenie sprawozdanie Zarządu z działalności Spółki za rok 2025 w wersji zgłoszonej do Krajowego Rejestru Sądowego, sprawozdanie F-01 za II kwartał 2026 r. oraz przyjętą przez Radę Nadzorczą macierz kluczowych kompetencji członków zarządu.</w:t>
      </w:r>
    </w:p>
    <w:p w14:paraId="6494A4BE" w14:textId="77777777" w:rsidR="000B4EEF" w:rsidRPr="00F325AB" w:rsidRDefault="000B4EEF" w:rsidP="009308DB">
      <w:pPr>
        <w:jc w:val="both"/>
        <w:rPr>
          <w:rFonts w:ascii="Calibri" w:hAnsi="Calibri" w:cs="Calibri"/>
          <w:sz w:val="24"/>
          <w:szCs w:val="24"/>
        </w:rPr>
      </w:pPr>
    </w:p>
    <w:bookmarkEnd w:id="1"/>
    <w:p w14:paraId="3580F433" w14:textId="77777777" w:rsidR="00092DDA" w:rsidRPr="00F325AB" w:rsidRDefault="00092DDA" w:rsidP="00092DDA">
      <w:p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 xml:space="preserve">Rada Nadzorcza przeprowadzi rozmowy kwalifikacyjne, w toku których będzie oceniać wiedzę z następujących obszarów: </w:t>
      </w:r>
    </w:p>
    <w:p w14:paraId="2F2526F0" w14:textId="77777777" w:rsidR="00092DDA" w:rsidRPr="00F325AB" w:rsidRDefault="00092DDA" w:rsidP="00092DDA">
      <w:pPr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zasad funkcjonowania spółek handlowych, ze szczególnym uwzględnieniem spółek z</w:t>
      </w:r>
      <w:r w:rsidR="003303A3" w:rsidRPr="00F325AB">
        <w:rPr>
          <w:rFonts w:ascii="Calibri" w:hAnsi="Calibri" w:cs="Calibri"/>
          <w:sz w:val="24"/>
          <w:szCs w:val="24"/>
        </w:rPr>
        <w:t> </w:t>
      </w:r>
      <w:r w:rsidRPr="00F325AB">
        <w:rPr>
          <w:rFonts w:ascii="Calibri" w:hAnsi="Calibri" w:cs="Calibri"/>
          <w:sz w:val="24"/>
          <w:szCs w:val="24"/>
        </w:rPr>
        <w:t>udziałem Skarbu Państwa, zasad wynagradzania w spółkach z udziałem Skarbu Państwa, ograniczenia prowadzenia działalności gospodarczej przez osoby pełniące funkcje publiczne oraz znajomość zasad nadzoru właścicielskiego,</w:t>
      </w:r>
    </w:p>
    <w:p w14:paraId="3F5399EF" w14:textId="77777777" w:rsidR="00092DDA" w:rsidRPr="00F325AB" w:rsidRDefault="00092DDA" w:rsidP="00092DDA">
      <w:pPr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 xml:space="preserve">zagadnień związanych z zarządzaniem spółką handlową i kierowaniem zespołami pracowników, </w:t>
      </w:r>
    </w:p>
    <w:p w14:paraId="05452A03" w14:textId="1CBF2DEC" w:rsidR="00092DDA" w:rsidRPr="00F325AB" w:rsidRDefault="00092DDA" w:rsidP="00092DDA">
      <w:pPr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 xml:space="preserve">zakresu działalności spółki i </w:t>
      </w:r>
      <w:r w:rsidR="00897565" w:rsidRPr="00F325AB">
        <w:rPr>
          <w:rFonts w:ascii="Calibri" w:hAnsi="Calibri" w:cs="Calibri"/>
          <w:sz w:val="24"/>
          <w:szCs w:val="24"/>
        </w:rPr>
        <w:t>sektora</w:t>
      </w:r>
      <w:r w:rsidRPr="00F325AB">
        <w:rPr>
          <w:rFonts w:ascii="Calibri" w:hAnsi="Calibri" w:cs="Calibri"/>
          <w:sz w:val="24"/>
          <w:szCs w:val="24"/>
        </w:rPr>
        <w:t>, w którym spółka działa,</w:t>
      </w:r>
      <w:r w:rsidRPr="00F325AB">
        <w:rPr>
          <w:rFonts w:ascii="Calibri" w:hAnsi="Calibri" w:cs="Calibri"/>
          <w:sz w:val="24"/>
          <w:szCs w:val="24"/>
        </w:rPr>
        <w:tab/>
      </w:r>
    </w:p>
    <w:p w14:paraId="496973CE" w14:textId="77777777" w:rsidR="00092DDA" w:rsidRPr="00F325AB" w:rsidRDefault="00092DDA" w:rsidP="00092DDA">
      <w:pPr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oceny projektów inwestycyjnych,</w:t>
      </w:r>
    </w:p>
    <w:p w14:paraId="6D8C80F2" w14:textId="77777777" w:rsidR="00092DDA" w:rsidRPr="00F325AB" w:rsidRDefault="00092DDA" w:rsidP="00092DDA">
      <w:pPr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rachunkowości, finansów przedsiębiorstwa,</w:t>
      </w:r>
      <w:r w:rsidRPr="00F325AB">
        <w:t xml:space="preserve"> </w:t>
      </w:r>
      <w:r w:rsidRPr="00F325AB">
        <w:rPr>
          <w:rFonts w:ascii="Calibri" w:hAnsi="Calibri" w:cs="Calibri"/>
          <w:sz w:val="24"/>
          <w:szCs w:val="24"/>
        </w:rPr>
        <w:t>audytu i kontroli finansowej przedsiębiorstwa,</w:t>
      </w:r>
    </w:p>
    <w:p w14:paraId="423BBF52" w14:textId="77777777" w:rsidR="00092DDA" w:rsidRPr="00F325AB" w:rsidRDefault="00092DDA" w:rsidP="00092DDA">
      <w:pPr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analizy rynku i konkurencji,</w:t>
      </w:r>
    </w:p>
    <w:p w14:paraId="09278CED" w14:textId="77777777" w:rsidR="00092DDA" w:rsidRPr="00F325AB" w:rsidRDefault="00092DDA" w:rsidP="00092DDA">
      <w:pPr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sprzedaży</w:t>
      </w:r>
      <w:r w:rsidR="0038374D" w:rsidRPr="00F325AB">
        <w:rPr>
          <w:rFonts w:ascii="Calibri" w:hAnsi="Calibri" w:cs="Calibri"/>
          <w:sz w:val="24"/>
          <w:szCs w:val="24"/>
        </w:rPr>
        <w:t xml:space="preserve"> i marketingu,</w:t>
      </w:r>
    </w:p>
    <w:p w14:paraId="4D56154C" w14:textId="77777777" w:rsidR="00092DDA" w:rsidRPr="00F325AB" w:rsidRDefault="00092DDA" w:rsidP="00092DDA">
      <w:pPr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zasad i przepisów prawa pracy oraz zbiorowych stosunków pracy.</w:t>
      </w:r>
    </w:p>
    <w:p w14:paraId="7A7BDD19" w14:textId="77777777" w:rsidR="00092DDA" w:rsidRPr="00F325AB" w:rsidRDefault="00092DDA" w:rsidP="009308DB">
      <w:pPr>
        <w:pStyle w:val="Style2"/>
        <w:kinsoku w:val="0"/>
        <w:autoSpaceDE/>
        <w:spacing w:before="0"/>
        <w:ind w:left="0" w:firstLine="0"/>
        <w:rPr>
          <w:rFonts w:ascii="Calibri" w:hAnsi="Calibri" w:cs="Calibri"/>
          <w:sz w:val="24"/>
          <w:szCs w:val="24"/>
        </w:rPr>
      </w:pPr>
    </w:p>
    <w:p w14:paraId="7CDDF5C6" w14:textId="77777777" w:rsidR="009308DB" w:rsidRPr="00F325AB" w:rsidRDefault="009308DB" w:rsidP="009308DB">
      <w:pPr>
        <w:pStyle w:val="Style1"/>
        <w:kinsoku w:val="0"/>
        <w:autoSpaceDE/>
        <w:jc w:val="both"/>
        <w:rPr>
          <w:rFonts w:ascii="Calibri" w:hAnsi="Calibri" w:cs="Calibri"/>
          <w:sz w:val="24"/>
          <w:szCs w:val="24"/>
        </w:rPr>
      </w:pPr>
      <w:r w:rsidRPr="00F325AB">
        <w:rPr>
          <w:rStyle w:val="CharacterStyle2"/>
          <w:rFonts w:ascii="Calibri" w:hAnsi="Calibri" w:cs="Calibri"/>
          <w:sz w:val="24"/>
          <w:szCs w:val="24"/>
        </w:rPr>
        <w:t xml:space="preserve">O wyniku postępowania kwalifikacyjnego Rada Nadzorcza powiadomi kandydatów/kandydatki uczestniczących w postępowaniu kwalifikacyjnym pisemnie, listem poleconym, dokonując jednocześnie zwrotu złożonych dokumentów kandydatom, którzy nie zostali wybrani na stanowisko </w:t>
      </w:r>
      <w:r w:rsidR="005E37D3" w:rsidRPr="00F325AB">
        <w:rPr>
          <w:rStyle w:val="CharacterStyle2"/>
          <w:rFonts w:ascii="Calibri" w:hAnsi="Calibri" w:cs="Calibri"/>
          <w:sz w:val="24"/>
          <w:szCs w:val="24"/>
        </w:rPr>
        <w:t>Członka</w:t>
      </w:r>
      <w:r w:rsidRPr="00F325AB">
        <w:rPr>
          <w:rStyle w:val="CharacterStyle2"/>
          <w:rFonts w:ascii="Calibri" w:hAnsi="Calibri" w:cs="Calibri"/>
          <w:sz w:val="24"/>
          <w:szCs w:val="24"/>
        </w:rPr>
        <w:t xml:space="preserve"> Zarządu. </w:t>
      </w:r>
    </w:p>
    <w:p w14:paraId="6A2AAA22" w14:textId="77777777" w:rsidR="009308DB" w:rsidRPr="00F325AB" w:rsidRDefault="009308DB" w:rsidP="009308DB">
      <w:pPr>
        <w:pStyle w:val="Style1"/>
        <w:kinsoku w:val="0"/>
        <w:autoSpaceDE/>
        <w:jc w:val="both"/>
        <w:rPr>
          <w:rFonts w:ascii="Calibri" w:hAnsi="Calibri" w:cs="Calibri"/>
          <w:sz w:val="24"/>
          <w:szCs w:val="24"/>
        </w:rPr>
      </w:pPr>
    </w:p>
    <w:p w14:paraId="01CDC847" w14:textId="77777777" w:rsidR="009308DB" w:rsidRPr="00F325AB" w:rsidRDefault="009308DB" w:rsidP="009308DB">
      <w:pPr>
        <w:pStyle w:val="Style1"/>
        <w:kinsoku w:val="0"/>
        <w:autoSpaceDE/>
        <w:jc w:val="both"/>
        <w:rPr>
          <w:rStyle w:val="CharacterStyle2"/>
          <w:rFonts w:ascii="Calibri" w:hAnsi="Calibri" w:cs="Calibri"/>
          <w:spacing w:val="-3"/>
          <w:sz w:val="24"/>
          <w:szCs w:val="24"/>
        </w:rPr>
      </w:pPr>
      <w:r w:rsidRPr="00F325AB">
        <w:rPr>
          <w:rStyle w:val="CharacterStyle2"/>
          <w:rFonts w:ascii="Calibri" w:hAnsi="Calibri" w:cs="Calibri"/>
          <w:sz w:val="24"/>
          <w:szCs w:val="24"/>
        </w:rPr>
        <w:t>Rada Nadzorcza zastrzega sobie możliwość zakończenia postępowania kwalifikacyjnego w </w:t>
      </w:r>
      <w:r w:rsidRPr="00F325AB">
        <w:rPr>
          <w:rStyle w:val="CharacterStyle2"/>
          <w:rFonts w:ascii="Calibri" w:hAnsi="Calibri" w:cs="Calibri"/>
          <w:spacing w:val="-3"/>
          <w:sz w:val="24"/>
          <w:szCs w:val="24"/>
        </w:rPr>
        <w:t>każdym czasie bez podawania przyczyn i bez wyłonienia kandydata/kandydatki.</w:t>
      </w:r>
    </w:p>
    <w:p w14:paraId="7682B24C" w14:textId="77777777" w:rsidR="00AF609C" w:rsidRPr="00F325AB" w:rsidRDefault="00AF609C" w:rsidP="009308DB">
      <w:pPr>
        <w:pStyle w:val="Style1"/>
        <w:kinsoku w:val="0"/>
        <w:autoSpaceDE/>
        <w:jc w:val="both"/>
        <w:rPr>
          <w:rStyle w:val="CharacterStyle2"/>
          <w:rFonts w:ascii="Calibri" w:hAnsi="Calibri" w:cs="Calibri"/>
          <w:spacing w:val="-3"/>
        </w:rPr>
      </w:pPr>
    </w:p>
    <w:p w14:paraId="6ACA2A69" w14:textId="2FA1309A" w:rsidR="00731B79" w:rsidRPr="00F325AB" w:rsidRDefault="00355C03" w:rsidP="00F47815">
      <w:pPr>
        <w:pStyle w:val="Style1"/>
        <w:kinsoku w:val="0"/>
        <w:jc w:val="both"/>
        <w:rPr>
          <w:rFonts w:ascii="Calibri" w:hAnsi="Calibri" w:cs="Calibri"/>
          <w:spacing w:val="-2"/>
          <w:lang w:eastAsia="x-none"/>
        </w:rPr>
      </w:pPr>
      <w:r w:rsidRPr="00F325AB">
        <w:rPr>
          <w:rFonts w:ascii="Calibri" w:hAnsi="Calibri" w:cs="Calibri"/>
          <w:spacing w:val="-2"/>
          <w:lang w:eastAsia="x-none"/>
        </w:rPr>
        <w:t xml:space="preserve">Załącznik nr 1 – oświadczenia </w:t>
      </w:r>
      <w:r w:rsidR="00F47815" w:rsidRPr="00F325AB">
        <w:rPr>
          <w:rFonts w:ascii="Calibri" w:hAnsi="Calibri" w:cs="Calibri"/>
          <w:spacing w:val="-2"/>
          <w:lang w:eastAsia="x-none"/>
        </w:rPr>
        <w:t xml:space="preserve">kandydata/kandydatki o łącznym spełnianiu warunków kandydowania na </w:t>
      </w:r>
      <w:r w:rsidR="0038374D" w:rsidRPr="00F325AB">
        <w:rPr>
          <w:rFonts w:ascii="Calibri" w:hAnsi="Calibri" w:cs="Calibri"/>
          <w:spacing w:val="-2"/>
          <w:lang w:eastAsia="x-none"/>
        </w:rPr>
        <w:t>Członka</w:t>
      </w:r>
      <w:r w:rsidR="00F47815" w:rsidRPr="00F325AB">
        <w:rPr>
          <w:rFonts w:ascii="Calibri" w:hAnsi="Calibri" w:cs="Calibri"/>
          <w:spacing w:val="-2"/>
          <w:lang w:eastAsia="x-none"/>
        </w:rPr>
        <w:t xml:space="preserve"> Zarządu.</w:t>
      </w:r>
    </w:p>
    <w:p w14:paraId="68C9E2FF" w14:textId="77777777" w:rsidR="00355C03" w:rsidRPr="00F325AB" w:rsidRDefault="00355C03" w:rsidP="005525CF">
      <w:pP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  <w:spacing w:val="-2"/>
          <w:lang w:eastAsia="x-none"/>
        </w:rPr>
        <w:t xml:space="preserve">Załącznik nr 2 – </w:t>
      </w:r>
      <w:r w:rsidR="005525CF" w:rsidRPr="00F325AB">
        <w:rPr>
          <w:rFonts w:ascii="Calibri" w:hAnsi="Calibri" w:cs="Calibri"/>
        </w:rPr>
        <w:t>oświadczenie o zgodzie na przetwarzanie danych osobowych oraz o zapoznaniu się z klauzulą informacyjną</w:t>
      </w:r>
      <w:r w:rsidR="00770A55" w:rsidRPr="00F325AB">
        <w:rPr>
          <w:rFonts w:ascii="Calibri" w:hAnsi="Calibri" w:cs="Calibri"/>
        </w:rPr>
        <w:t xml:space="preserve"> RODO.</w:t>
      </w:r>
    </w:p>
    <w:p w14:paraId="767341D7" w14:textId="0AFDF147" w:rsidR="00F325AB" w:rsidRPr="00F325AB" w:rsidRDefault="00F325AB" w:rsidP="00F325AB">
      <w:pPr>
        <w:jc w:val="both"/>
        <w:rPr>
          <w:rStyle w:val="CharacterStyle2"/>
          <w:rFonts w:ascii="Calibri" w:hAnsi="Calibri" w:cs="Calibri"/>
        </w:rPr>
      </w:pPr>
      <w:r w:rsidRPr="00F325AB">
        <w:rPr>
          <w:rFonts w:ascii="Calibri" w:hAnsi="Calibri" w:cs="Calibri"/>
          <w:spacing w:val="-2"/>
          <w:lang w:eastAsia="x-none"/>
        </w:rPr>
        <w:t xml:space="preserve">Załącznik nr 3 – </w:t>
      </w:r>
      <w:r w:rsidRPr="00F325AB">
        <w:rPr>
          <w:rFonts w:ascii="Calibri" w:hAnsi="Calibri" w:cs="Calibri"/>
        </w:rPr>
        <w:t>Oświadczenie Formularz Samooceny</w:t>
      </w:r>
    </w:p>
    <w:p w14:paraId="28EE351D" w14:textId="77777777" w:rsidR="00170FD5" w:rsidRPr="00F325AB" w:rsidRDefault="00170FD5" w:rsidP="00170FD5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lastRenderedPageBreak/>
        <w:t xml:space="preserve">Załącznik </w:t>
      </w:r>
      <w:r w:rsidR="00362390" w:rsidRPr="00F325AB">
        <w:rPr>
          <w:rFonts w:ascii="Calibri" w:hAnsi="Calibri" w:cs="Calibri"/>
        </w:rPr>
        <w:t xml:space="preserve">nr 1 </w:t>
      </w:r>
      <w:r w:rsidRPr="00F325AB">
        <w:rPr>
          <w:rFonts w:ascii="Calibri" w:hAnsi="Calibri" w:cs="Calibri"/>
        </w:rPr>
        <w:t>do ogłoszenia o wszczęciu postępowania kwalifikacyjnego</w:t>
      </w:r>
    </w:p>
    <w:p w14:paraId="55785314" w14:textId="4797C9A4" w:rsidR="00170FD5" w:rsidRPr="00F325AB" w:rsidRDefault="00170FD5" w:rsidP="00170FD5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na stanowisko </w:t>
      </w:r>
      <w:r w:rsidR="0038374D" w:rsidRPr="00F325AB">
        <w:rPr>
          <w:rFonts w:ascii="Calibri" w:hAnsi="Calibri" w:cs="Calibri"/>
        </w:rPr>
        <w:t>Członka</w:t>
      </w:r>
      <w:r w:rsidRPr="00F325AB">
        <w:rPr>
          <w:rFonts w:ascii="Calibri" w:hAnsi="Calibri" w:cs="Calibri"/>
        </w:rPr>
        <w:t xml:space="preserve"> Zarządu Zakładów Chemicznych </w:t>
      </w:r>
      <w:r w:rsidR="009C0A66">
        <w:rPr>
          <w:rFonts w:ascii="Calibri" w:hAnsi="Calibri" w:cs="Calibri"/>
        </w:rPr>
        <w:t>„</w:t>
      </w:r>
      <w:r w:rsidRPr="00F325AB">
        <w:rPr>
          <w:rFonts w:ascii="Calibri" w:hAnsi="Calibri" w:cs="Calibri"/>
        </w:rPr>
        <w:t>Rudniki</w:t>
      </w:r>
      <w:r w:rsidR="009C0A66">
        <w:rPr>
          <w:rFonts w:ascii="Calibri" w:hAnsi="Calibri" w:cs="Calibri"/>
        </w:rPr>
        <w:t>”</w:t>
      </w:r>
      <w:r w:rsidRPr="00F325AB">
        <w:rPr>
          <w:rFonts w:ascii="Calibri" w:hAnsi="Calibri" w:cs="Calibri"/>
        </w:rPr>
        <w:t xml:space="preserve"> S.A.</w:t>
      </w:r>
    </w:p>
    <w:p w14:paraId="0418134A" w14:textId="77777777" w:rsidR="00170FD5" w:rsidRPr="00F325AB" w:rsidRDefault="00170FD5" w:rsidP="00170FD5">
      <w:pPr>
        <w:jc w:val="right"/>
        <w:rPr>
          <w:rFonts w:ascii="Calibri" w:hAnsi="Calibri" w:cs="Calibri"/>
          <w:sz w:val="24"/>
          <w:szCs w:val="24"/>
        </w:rPr>
      </w:pPr>
    </w:p>
    <w:p w14:paraId="2AA8BC60" w14:textId="77777777" w:rsidR="00362390" w:rsidRPr="00F325AB" w:rsidRDefault="00362390" w:rsidP="003C22FD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264F7516" w14:textId="77777777" w:rsidR="003C22FD" w:rsidRPr="00F325AB" w:rsidRDefault="003C22FD" w:rsidP="003C22FD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F325AB">
        <w:rPr>
          <w:rFonts w:ascii="Calibri" w:hAnsi="Calibri" w:cs="Calibri"/>
          <w:b/>
          <w:sz w:val="24"/>
          <w:szCs w:val="24"/>
        </w:rPr>
        <w:t>OŚWIADCZENIE KANDYDATA/KANDYDATKI</w:t>
      </w:r>
    </w:p>
    <w:p w14:paraId="514B8809" w14:textId="77777777" w:rsidR="00170FD5" w:rsidRPr="00F325AB" w:rsidRDefault="003C22FD" w:rsidP="003C22FD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F325AB">
        <w:rPr>
          <w:rFonts w:ascii="Calibri" w:hAnsi="Calibri" w:cs="Calibri"/>
          <w:b/>
          <w:sz w:val="24"/>
          <w:szCs w:val="24"/>
        </w:rPr>
        <w:t xml:space="preserve">o łącznym spełnianiu warunków kandydowania na </w:t>
      </w:r>
      <w:r w:rsidR="0038374D" w:rsidRPr="00F325AB">
        <w:rPr>
          <w:rFonts w:ascii="Calibri" w:hAnsi="Calibri" w:cs="Calibri"/>
          <w:b/>
          <w:sz w:val="24"/>
          <w:szCs w:val="24"/>
        </w:rPr>
        <w:t>Członka</w:t>
      </w:r>
      <w:r w:rsidRPr="00F325AB">
        <w:rPr>
          <w:rFonts w:ascii="Calibri" w:hAnsi="Calibri" w:cs="Calibri"/>
          <w:b/>
          <w:sz w:val="24"/>
          <w:szCs w:val="24"/>
        </w:rPr>
        <w:t xml:space="preserve"> Zarządu</w:t>
      </w:r>
    </w:p>
    <w:p w14:paraId="59AEA034" w14:textId="77777777" w:rsidR="00170FD5" w:rsidRPr="00F325AB" w:rsidRDefault="00170FD5" w:rsidP="00C36E70">
      <w:pPr>
        <w:spacing w:line="360" w:lineRule="auto"/>
        <w:jc w:val="right"/>
        <w:rPr>
          <w:rFonts w:ascii="Calibri" w:hAnsi="Calibri" w:cs="Calibri"/>
          <w:sz w:val="24"/>
          <w:szCs w:val="24"/>
        </w:rPr>
      </w:pPr>
    </w:p>
    <w:p w14:paraId="1B44CA0D" w14:textId="4EA7D61E" w:rsidR="00170FD5" w:rsidRPr="00F325AB" w:rsidRDefault="00170FD5" w:rsidP="00C36E70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 xml:space="preserve">W związku z udziałem w postępowaniu kwalifikacyjnym na stanowisko </w:t>
      </w:r>
      <w:r w:rsidR="0038374D" w:rsidRPr="00F325AB">
        <w:rPr>
          <w:rFonts w:ascii="Calibri" w:hAnsi="Calibri" w:cs="Calibri"/>
          <w:sz w:val="24"/>
          <w:szCs w:val="24"/>
        </w:rPr>
        <w:t>Członka</w:t>
      </w:r>
      <w:r w:rsidRPr="00F325AB">
        <w:rPr>
          <w:rFonts w:ascii="Calibri" w:hAnsi="Calibri" w:cs="Calibri"/>
          <w:sz w:val="24"/>
          <w:szCs w:val="24"/>
        </w:rPr>
        <w:t xml:space="preserve"> Zarządu Zakładów Chemicznych </w:t>
      </w:r>
      <w:r w:rsidR="00885747">
        <w:rPr>
          <w:rFonts w:ascii="Calibri" w:hAnsi="Calibri" w:cs="Calibri"/>
          <w:sz w:val="24"/>
          <w:szCs w:val="24"/>
        </w:rPr>
        <w:t>„</w:t>
      </w:r>
      <w:r w:rsidRPr="00F325AB">
        <w:rPr>
          <w:rFonts w:ascii="Calibri" w:hAnsi="Calibri" w:cs="Calibri"/>
          <w:sz w:val="24"/>
          <w:szCs w:val="24"/>
        </w:rPr>
        <w:t>Rudniki</w:t>
      </w:r>
      <w:r w:rsidR="00885747">
        <w:rPr>
          <w:rFonts w:ascii="Calibri" w:hAnsi="Calibri" w:cs="Calibri"/>
          <w:sz w:val="24"/>
          <w:szCs w:val="24"/>
        </w:rPr>
        <w:t>”</w:t>
      </w:r>
      <w:r w:rsidRPr="00F325AB">
        <w:rPr>
          <w:rFonts w:ascii="Calibri" w:hAnsi="Calibri" w:cs="Calibri"/>
          <w:sz w:val="24"/>
          <w:szCs w:val="24"/>
        </w:rPr>
        <w:t xml:space="preserve"> S.A. z siedzibą w Rudnikach (dalej: „Spółka”)</w:t>
      </w:r>
      <w:r w:rsidR="00A4411A" w:rsidRPr="00F325AB">
        <w:rPr>
          <w:rFonts w:ascii="Calibri" w:hAnsi="Calibri" w:cs="Calibri"/>
          <w:sz w:val="24"/>
          <w:szCs w:val="24"/>
        </w:rPr>
        <w:t xml:space="preserve"> </w:t>
      </w:r>
      <w:r w:rsidRPr="00F325AB">
        <w:rPr>
          <w:rFonts w:ascii="Calibri" w:hAnsi="Calibri" w:cs="Calibri"/>
          <w:sz w:val="24"/>
          <w:szCs w:val="24"/>
        </w:rPr>
        <w:t>oświadczam, że:</w:t>
      </w:r>
    </w:p>
    <w:p w14:paraId="3908226D" w14:textId="77777777" w:rsidR="00170FD5" w:rsidRPr="00F325AB" w:rsidRDefault="00170FD5" w:rsidP="00C36E70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81D70F0" w14:textId="77777777" w:rsidR="00170FD5" w:rsidRPr="00F325AB" w:rsidRDefault="00170FD5" w:rsidP="00C36E70">
      <w:pPr>
        <w:numPr>
          <w:ilvl w:val="0"/>
          <w:numId w:val="24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Spełniam wymogi określone w art. 22 ustawy z dnia 16 grudnia 2016 r. o zasadach zarządzania mieniem państwowym</w:t>
      </w:r>
      <w:r w:rsidR="00050772" w:rsidRPr="00F325AB">
        <w:rPr>
          <w:rFonts w:ascii="Calibri" w:hAnsi="Calibri" w:cs="Calibri"/>
          <w:sz w:val="24"/>
          <w:szCs w:val="24"/>
        </w:rPr>
        <w:t>,</w:t>
      </w:r>
      <w:r w:rsidRPr="00F325AB">
        <w:rPr>
          <w:rFonts w:ascii="Calibri" w:hAnsi="Calibri" w:cs="Calibri"/>
          <w:sz w:val="24"/>
          <w:szCs w:val="24"/>
        </w:rPr>
        <w:t xml:space="preserve"> tj.:</w:t>
      </w:r>
    </w:p>
    <w:p w14:paraId="6C8269A6" w14:textId="77777777" w:rsidR="00170FD5" w:rsidRPr="00F325AB" w:rsidRDefault="00170FD5" w:rsidP="00C36E70">
      <w:pPr>
        <w:numPr>
          <w:ilvl w:val="0"/>
          <w:numId w:val="25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posiadam wykształcenie wyższe lub wykształcenie wyższe uzyskane za granicą uznane w Rzeczypospolitej Polskiej, na podstawie przepisów odrębnych;</w:t>
      </w:r>
    </w:p>
    <w:p w14:paraId="621BE390" w14:textId="77777777" w:rsidR="00170FD5" w:rsidRPr="00F325AB" w:rsidRDefault="00170FD5" w:rsidP="00C36E70">
      <w:pPr>
        <w:numPr>
          <w:ilvl w:val="0"/>
          <w:numId w:val="25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posiadam co najmniej 5-letni okres zatrudnienia na podstawie umowy o pracę, powołania, wyboru, mianowania, spółdzielczej umowy o pracę, lub świadczenia usług na podstawie innej umowy lub wykonywania działalności gospodarczej na własny rachunek;</w:t>
      </w:r>
    </w:p>
    <w:p w14:paraId="62F5F8A2" w14:textId="77777777" w:rsidR="00170FD5" w:rsidRPr="00F325AB" w:rsidRDefault="00170FD5" w:rsidP="00C36E70">
      <w:pPr>
        <w:numPr>
          <w:ilvl w:val="0"/>
          <w:numId w:val="25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posiadam co najmniej 3-letnie doświadczenie na stanowiskach kierowniczych lub samodzielnych albo wynikające z prowadzenia działalności gospodarczej na własny rachunek;</w:t>
      </w:r>
    </w:p>
    <w:p w14:paraId="11503938" w14:textId="77777777" w:rsidR="00170FD5" w:rsidRPr="00F325AB" w:rsidRDefault="00170FD5" w:rsidP="00C36E70">
      <w:pPr>
        <w:numPr>
          <w:ilvl w:val="0"/>
          <w:numId w:val="25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spełniam inne niż wymienione w pkt</w:t>
      </w:r>
      <w:r w:rsidR="00B13BCA" w:rsidRPr="00F325AB">
        <w:rPr>
          <w:rFonts w:ascii="Calibri" w:hAnsi="Calibri" w:cs="Calibri"/>
          <w:sz w:val="24"/>
          <w:szCs w:val="24"/>
        </w:rPr>
        <w:t>.</w:t>
      </w:r>
      <w:r w:rsidRPr="00F325AB">
        <w:rPr>
          <w:rFonts w:ascii="Calibri" w:hAnsi="Calibri" w:cs="Calibri"/>
          <w:sz w:val="24"/>
          <w:szCs w:val="24"/>
        </w:rPr>
        <w:t xml:space="preserve"> 1 - 3 wymogi określone w przepisach prawa</w:t>
      </w:r>
      <w:r w:rsidR="00B83AEA" w:rsidRPr="00F325AB">
        <w:rPr>
          <w:rFonts w:ascii="Calibri" w:hAnsi="Calibri" w:cs="Calibri"/>
          <w:sz w:val="24"/>
          <w:szCs w:val="24"/>
        </w:rPr>
        <w:t>, a w szczególności nie naruszam</w:t>
      </w:r>
      <w:r w:rsidRPr="00F325AB">
        <w:rPr>
          <w:rFonts w:ascii="Calibri" w:hAnsi="Calibri" w:cs="Calibri"/>
          <w:sz w:val="24"/>
          <w:szCs w:val="24"/>
        </w:rPr>
        <w:t xml:space="preserve"> ograniczeń lub zakazów zajmowania stanowiska członka organu zarządzającego w spółkach handlowych;</w:t>
      </w:r>
    </w:p>
    <w:p w14:paraId="4DAFCF11" w14:textId="77777777" w:rsidR="00170FD5" w:rsidRPr="00F325AB" w:rsidRDefault="00170FD5" w:rsidP="00C36E70">
      <w:pPr>
        <w:numPr>
          <w:ilvl w:val="0"/>
          <w:numId w:val="25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nie pełnię funkcji społecznego współpracownika i nie jestem zatrudniona/y w biurze poselskim, senatorskim, poselsko-senatorskim lub biurze posła do Parlamentu Europejskiego na podstawie umowy o pracę i nie świadczę pracy na podstawie umowy zlecenia lub innej umowy o podobnym charakterze;</w:t>
      </w:r>
    </w:p>
    <w:p w14:paraId="6CA7A214" w14:textId="77777777" w:rsidR="00170FD5" w:rsidRPr="00F325AB" w:rsidRDefault="00170FD5" w:rsidP="00C36E70">
      <w:pPr>
        <w:numPr>
          <w:ilvl w:val="0"/>
          <w:numId w:val="25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nie wchodzę w skład organu partii politycznej reprezentującego partię polityczną na zewnątrz oraz uprawnionego do zaciągania zobowiązań;</w:t>
      </w:r>
    </w:p>
    <w:p w14:paraId="7601D079" w14:textId="77777777" w:rsidR="00170FD5" w:rsidRPr="00F325AB" w:rsidRDefault="00170FD5" w:rsidP="00C36E70">
      <w:pPr>
        <w:numPr>
          <w:ilvl w:val="0"/>
          <w:numId w:val="25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nie jestem zatrudniona/y przez partię polityczną na podstawie umowy o pracę i nie świadczę pracy na jej rzecz na podstawie umowy zlecenia lub innej umowy o podobnym charakterze;</w:t>
      </w:r>
    </w:p>
    <w:p w14:paraId="3EA7B1DC" w14:textId="77777777" w:rsidR="00170FD5" w:rsidRPr="00F325AB" w:rsidRDefault="00170FD5" w:rsidP="00C36E70">
      <w:pPr>
        <w:numPr>
          <w:ilvl w:val="0"/>
          <w:numId w:val="25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lastRenderedPageBreak/>
        <w:t>nie pełnię funkcji z wyboru w zakładowej organizacji związkowej</w:t>
      </w:r>
      <w:r w:rsidR="00B83AEA" w:rsidRPr="00F325AB">
        <w:rPr>
          <w:rFonts w:ascii="Calibri" w:hAnsi="Calibri" w:cs="Calibri"/>
          <w:sz w:val="24"/>
          <w:szCs w:val="24"/>
        </w:rPr>
        <w:t>,</w:t>
      </w:r>
      <w:r w:rsidRPr="00F325AB">
        <w:rPr>
          <w:rFonts w:ascii="Calibri" w:hAnsi="Calibri" w:cs="Calibri"/>
          <w:sz w:val="24"/>
          <w:szCs w:val="24"/>
        </w:rPr>
        <w:t xml:space="preserve"> ani w zakładowej organizacji związkowej spółki z grupy kapitałowej;</w:t>
      </w:r>
    </w:p>
    <w:p w14:paraId="425F2129" w14:textId="77777777" w:rsidR="00170FD5" w:rsidRPr="00F325AB" w:rsidRDefault="00170FD5" w:rsidP="00C36E70">
      <w:pPr>
        <w:numPr>
          <w:ilvl w:val="0"/>
          <w:numId w:val="25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moja aktywność społeczna i zarobkowa nie rodzi konfliktu interesów wobec działalności Spółki.</w:t>
      </w:r>
    </w:p>
    <w:p w14:paraId="5687EC5F" w14:textId="77777777" w:rsidR="00170FD5" w:rsidRPr="00F325AB" w:rsidRDefault="00170FD5" w:rsidP="00C36E70">
      <w:pPr>
        <w:numPr>
          <w:ilvl w:val="0"/>
          <w:numId w:val="24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Posiadam pełną zdolność do czynności prawnych.</w:t>
      </w:r>
    </w:p>
    <w:p w14:paraId="3783E77B" w14:textId="77777777" w:rsidR="00050772" w:rsidRPr="00F325AB" w:rsidRDefault="00050772" w:rsidP="00C36E70">
      <w:pPr>
        <w:numPr>
          <w:ilvl w:val="0"/>
          <w:numId w:val="24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Korzystam z pełni praw publicznych.</w:t>
      </w:r>
    </w:p>
    <w:p w14:paraId="5A5433E5" w14:textId="77777777" w:rsidR="00170FD5" w:rsidRPr="00F325AB" w:rsidRDefault="00997A00" w:rsidP="00C36E70">
      <w:pPr>
        <w:numPr>
          <w:ilvl w:val="0"/>
          <w:numId w:val="24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 xml:space="preserve">Toczą/ </w:t>
      </w:r>
      <w:r w:rsidR="00170FD5" w:rsidRPr="00F325AB">
        <w:rPr>
          <w:rFonts w:ascii="Calibri" w:hAnsi="Calibri" w:cs="Calibri"/>
          <w:sz w:val="24"/>
          <w:szCs w:val="24"/>
        </w:rPr>
        <w:t>Nie toczą się przeciwko mnie postępowania karne lub karno-skarbowe oraz nie jestem skazana/y za popełnienie przestępstwa umyślnego.</w:t>
      </w:r>
    </w:p>
    <w:p w14:paraId="6B57CCB4" w14:textId="77777777" w:rsidR="00C36E70" w:rsidRPr="00F325AB" w:rsidRDefault="00170FD5" w:rsidP="00C36E70">
      <w:pPr>
        <w:numPr>
          <w:ilvl w:val="0"/>
          <w:numId w:val="24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W dniu ……</w:t>
      </w:r>
      <w:r w:rsidR="00C36E70" w:rsidRPr="00F325AB">
        <w:rPr>
          <w:rFonts w:ascii="Calibri" w:hAnsi="Calibri" w:cs="Calibri"/>
          <w:sz w:val="24"/>
          <w:szCs w:val="24"/>
        </w:rPr>
        <w:t>……………..</w:t>
      </w:r>
      <w:r w:rsidRPr="00F325AB">
        <w:rPr>
          <w:rFonts w:ascii="Calibri" w:hAnsi="Calibri" w:cs="Calibri"/>
          <w:sz w:val="24"/>
          <w:szCs w:val="24"/>
        </w:rPr>
        <w:t>….… złożyłam/em podmiotowi uprawnionemu do wykonywania praw z akcji Skarbu Państwa w Spółce oświadczenie lustracyjne/informację o uprzednim złożeniu oświadczenia lustracyjnego, zgodnie z ustawą z dnia 18 października 2006 r. o</w:t>
      </w:r>
      <w:r w:rsidR="00710B88" w:rsidRPr="00F325AB">
        <w:rPr>
          <w:rFonts w:ascii="Calibri" w:hAnsi="Calibri" w:cs="Calibri"/>
          <w:sz w:val="24"/>
          <w:szCs w:val="24"/>
        </w:rPr>
        <w:t> </w:t>
      </w:r>
      <w:r w:rsidRPr="00F325AB">
        <w:rPr>
          <w:rFonts w:ascii="Calibri" w:hAnsi="Calibri" w:cs="Calibri"/>
          <w:sz w:val="24"/>
          <w:szCs w:val="24"/>
        </w:rPr>
        <w:t>ujawnianiu informacji o dokumentach organów bezpieczeństwa państwa z lat 1944-1990 oraz treści tych dokumentów</w:t>
      </w:r>
      <w:r w:rsidRPr="00F325AB">
        <w:rPr>
          <w:rFonts w:ascii="Calibri" w:hAnsi="Calibri" w:cs="Calibri"/>
          <w:sz w:val="24"/>
          <w:szCs w:val="24"/>
          <w:vertAlign w:val="superscript"/>
        </w:rPr>
        <w:t>1</w:t>
      </w:r>
      <w:r w:rsidRPr="00F325AB">
        <w:rPr>
          <w:rFonts w:ascii="Calibri" w:hAnsi="Calibri" w:cs="Calibri"/>
          <w:sz w:val="24"/>
          <w:szCs w:val="24"/>
        </w:rPr>
        <w:t>.</w:t>
      </w:r>
    </w:p>
    <w:p w14:paraId="2255008A" w14:textId="77777777" w:rsidR="00C36E70" w:rsidRPr="00F325AB" w:rsidRDefault="00C36E70" w:rsidP="00C36E70">
      <w:pPr>
        <w:jc w:val="both"/>
        <w:rPr>
          <w:rFonts w:ascii="Calibri" w:hAnsi="Calibri" w:cs="Calibri"/>
          <w:sz w:val="24"/>
          <w:szCs w:val="24"/>
        </w:rPr>
      </w:pPr>
    </w:p>
    <w:p w14:paraId="32027E62" w14:textId="77777777" w:rsidR="00C36E70" w:rsidRPr="00F325AB" w:rsidRDefault="00C36E70" w:rsidP="00C36E70">
      <w:pPr>
        <w:jc w:val="both"/>
        <w:rPr>
          <w:rFonts w:ascii="Calibri" w:hAnsi="Calibri" w:cs="Calibri"/>
          <w:sz w:val="24"/>
          <w:szCs w:val="24"/>
        </w:rPr>
      </w:pPr>
    </w:p>
    <w:p w14:paraId="24B73DAF" w14:textId="77777777" w:rsidR="00C36E70" w:rsidRPr="00F325AB" w:rsidRDefault="00C36E70" w:rsidP="00C36E70">
      <w:pPr>
        <w:jc w:val="both"/>
        <w:rPr>
          <w:rFonts w:ascii="Calibri" w:hAnsi="Calibri" w:cs="Calibri"/>
          <w:sz w:val="24"/>
          <w:szCs w:val="24"/>
        </w:rPr>
      </w:pPr>
    </w:p>
    <w:p w14:paraId="24C63260" w14:textId="77777777" w:rsidR="00170FD5" w:rsidRPr="00F325AB" w:rsidRDefault="00170FD5" w:rsidP="00C36E70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t>...................................................</w:t>
      </w:r>
    </w:p>
    <w:p w14:paraId="62875182" w14:textId="77777777" w:rsidR="00170FD5" w:rsidRPr="00F325AB" w:rsidRDefault="00C36E70" w:rsidP="00C36E70">
      <w:pPr>
        <w:ind w:left="6372" w:firstLine="708"/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   </w:t>
      </w:r>
      <w:r w:rsidR="00170FD5" w:rsidRPr="00F325AB">
        <w:rPr>
          <w:rFonts w:ascii="Calibri" w:hAnsi="Calibri" w:cs="Calibri"/>
        </w:rPr>
        <w:t>(Imię i nazwisko)</w:t>
      </w:r>
    </w:p>
    <w:p w14:paraId="7C4ED0C0" w14:textId="77777777" w:rsidR="00C36E70" w:rsidRPr="00F325AB" w:rsidRDefault="00C36E70" w:rsidP="00170FD5">
      <w:pPr>
        <w:jc w:val="both"/>
        <w:rPr>
          <w:rFonts w:ascii="Calibri" w:hAnsi="Calibri" w:cs="Calibri"/>
        </w:rPr>
      </w:pPr>
    </w:p>
    <w:p w14:paraId="76AB3E7F" w14:textId="77777777" w:rsidR="00C36E70" w:rsidRPr="00F325AB" w:rsidRDefault="00C36E70" w:rsidP="00170FD5">
      <w:pPr>
        <w:jc w:val="both"/>
        <w:rPr>
          <w:rFonts w:ascii="Calibri" w:hAnsi="Calibri" w:cs="Calibri"/>
        </w:rPr>
      </w:pPr>
    </w:p>
    <w:p w14:paraId="22898BF2" w14:textId="77777777" w:rsidR="00C36E70" w:rsidRPr="00F325AB" w:rsidRDefault="00C36E70" w:rsidP="00170FD5">
      <w:pPr>
        <w:jc w:val="both"/>
        <w:rPr>
          <w:rFonts w:ascii="Calibri" w:hAnsi="Calibri" w:cs="Calibri"/>
        </w:rPr>
      </w:pPr>
    </w:p>
    <w:p w14:paraId="11CA757E" w14:textId="77777777" w:rsidR="00C36E70" w:rsidRPr="00F325AB" w:rsidRDefault="00C36E70" w:rsidP="00170FD5">
      <w:pPr>
        <w:jc w:val="both"/>
        <w:rPr>
          <w:rFonts w:ascii="Calibri" w:hAnsi="Calibri" w:cs="Calibri"/>
        </w:rPr>
      </w:pPr>
    </w:p>
    <w:p w14:paraId="1F0A2D8E" w14:textId="77777777" w:rsidR="00170FD5" w:rsidRPr="00F325AB" w:rsidRDefault="00170FD5" w:rsidP="00170FD5">
      <w:pP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>…………………………</w:t>
      </w:r>
      <w:r w:rsidR="00C36E70" w:rsidRPr="00F325AB">
        <w:rPr>
          <w:rFonts w:ascii="Calibri" w:hAnsi="Calibri" w:cs="Calibri"/>
        </w:rPr>
        <w:t>……..</w:t>
      </w:r>
      <w:r w:rsidRPr="00F325AB">
        <w:rPr>
          <w:rFonts w:ascii="Calibri" w:hAnsi="Calibri" w:cs="Calibri"/>
        </w:rPr>
        <w:t xml:space="preserve">………. </w:t>
      </w:r>
      <w:r w:rsidR="00C36E70" w:rsidRPr="00F325AB">
        <w:rPr>
          <w:rFonts w:ascii="Calibri" w:hAnsi="Calibri" w:cs="Calibri"/>
        </w:rPr>
        <w:tab/>
      </w:r>
      <w:r w:rsidR="00C36E70" w:rsidRPr="00F325AB">
        <w:rPr>
          <w:rFonts w:ascii="Calibri" w:hAnsi="Calibri" w:cs="Calibri"/>
        </w:rPr>
        <w:tab/>
      </w:r>
      <w:r w:rsidR="00C36E70" w:rsidRPr="00F325AB">
        <w:rPr>
          <w:rFonts w:ascii="Calibri" w:hAnsi="Calibri" w:cs="Calibri"/>
        </w:rPr>
        <w:tab/>
      </w:r>
      <w:r w:rsidR="00C36E70" w:rsidRPr="00F325AB">
        <w:rPr>
          <w:rFonts w:ascii="Calibri" w:hAnsi="Calibri" w:cs="Calibri"/>
        </w:rPr>
        <w:tab/>
      </w:r>
      <w:r w:rsidR="00C36E70" w:rsidRPr="00F325AB">
        <w:rPr>
          <w:rFonts w:ascii="Calibri" w:hAnsi="Calibri" w:cs="Calibri"/>
        </w:rPr>
        <w:tab/>
      </w:r>
      <w:r w:rsidR="00C36E70" w:rsidRPr="00F325AB">
        <w:rPr>
          <w:rFonts w:ascii="Calibri" w:hAnsi="Calibri" w:cs="Calibri"/>
        </w:rPr>
        <w:tab/>
        <w:t xml:space="preserve">         </w:t>
      </w:r>
      <w:r w:rsidRPr="00F325AB">
        <w:rPr>
          <w:rFonts w:ascii="Calibri" w:hAnsi="Calibri" w:cs="Calibri"/>
        </w:rPr>
        <w:t>…………………………………………….</w:t>
      </w:r>
    </w:p>
    <w:p w14:paraId="64825EB3" w14:textId="77777777" w:rsidR="00170FD5" w:rsidRPr="00F325AB" w:rsidRDefault="00C36E70" w:rsidP="00170FD5">
      <w:pP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       </w:t>
      </w:r>
      <w:r w:rsidR="00170FD5" w:rsidRPr="00F325AB">
        <w:rPr>
          <w:rFonts w:ascii="Calibri" w:hAnsi="Calibri" w:cs="Calibri"/>
        </w:rPr>
        <w:t xml:space="preserve">(miejscowość, data) </w:t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  <w:t xml:space="preserve">          </w:t>
      </w:r>
      <w:r w:rsidR="00170FD5" w:rsidRPr="00F325AB">
        <w:rPr>
          <w:rFonts w:ascii="Calibri" w:hAnsi="Calibri" w:cs="Calibri"/>
        </w:rPr>
        <w:t>(czytelny podpis kandydata)</w:t>
      </w:r>
    </w:p>
    <w:p w14:paraId="7877E91E" w14:textId="77777777" w:rsidR="00C36E70" w:rsidRPr="00F325AB" w:rsidRDefault="00C36E70" w:rsidP="00170FD5">
      <w:pPr>
        <w:jc w:val="both"/>
        <w:rPr>
          <w:rFonts w:ascii="Calibri" w:hAnsi="Calibri" w:cs="Calibri"/>
          <w:sz w:val="24"/>
          <w:szCs w:val="24"/>
        </w:rPr>
      </w:pPr>
    </w:p>
    <w:p w14:paraId="2B3719E9" w14:textId="77777777" w:rsidR="00C36E70" w:rsidRPr="00F325AB" w:rsidRDefault="00C36E70" w:rsidP="00170FD5">
      <w:pPr>
        <w:jc w:val="both"/>
        <w:rPr>
          <w:rFonts w:ascii="Calibri" w:hAnsi="Calibri" w:cs="Calibri"/>
          <w:sz w:val="24"/>
          <w:szCs w:val="24"/>
        </w:rPr>
      </w:pPr>
    </w:p>
    <w:p w14:paraId="7BE9DCC7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55C7B607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699F0E92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15FEE3B0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6E7198F2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17057D18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489CBAE4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3FBA8702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71DA2AD2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59A9A4FC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5C2B4A8F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03D84930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1B7C65DF" w14:textId="77777777" w:rsidR="00F7477B" w:rsidRPr="00F325AB" w:rsidRDefault="00F7477B" w:rsidP="00F7477B">
      <w:pPr>
        <w:pStyle w:val="Style1"/>
        <w:kinsoku w:val="0"/>
        <w:autoSpaceDE/>
        <w:rPr>
          <w:rFonts w:ascii="Calibri" w:hAnsi="Calibri" w:cs="Calibri"/>
          <w:sz w:val="24"/>
          <w:szCs w:val="24"/>
          <w:lang w:eastAsia="pl-PL"/>
        </w:rPr>
      </w:pPr>
    </w:p>
    <w:p w14:paraId="0E5CCEAB" w14:textId="77777777" w:rsidR="00362390" w:rsidRPr="00F325AB" w:rsidRDefault="00362390" w:rsidP="00F7477B">
      <w:pPr>
        <w:pStyle w:val="Style1"/>
        <w:kinsoku w:val="0"/>
        <w:autoSpaceDE/>
        <w:rPr>
          <w:rFonts w:ascii="Calibri" w:hAnsi="Calibri" w:cs="Calibri"/>
          <w:sz w:val="24"/>
          <w:szCs w:val="24"/>
          <w:lang w:eastAsia="pl-PL"/>
        </w:rPr>
      </w:pPr>
    </w:p>
    <w:p w14:paraId="19712182" w14:textId="77777777" w:rsidR="003E6011" w:rsidRPr="00F325AB" w:rsidRDefault="003E6011" w:rsidP="00F7477B">
      <w:pPr>
        <w:pStyle w:val="Style1"/>
        <w:kinsoku w:val="0"/>
        <w:autoSpaceDE/>
        <w:rPr>
          <w:rFonts w:ascii="Calibri" w:hAnsi="Calibri" w:cs="Calibri"/>
          <w:sz w:val="24"/>
          <w:szCs w:val="24"/>
          <w:lang w:eastAsia="pl-PL"/>
        </w:rPr>
      </w:pPr>
    </w:p>
    <w:p w14:paraId="241F3239" w14:textId="77777777" w:rsidR="003E6011" w:rsidRPr="00F325AB" w:rsidRDefault="003E6011" w:rsidP="003E6011">
      <w:pPr>
        <w:jc w:val="both"/>
        <w:rPr>
          <w:rFonts w:ascii="Calibri" w:hAnsi="Calibri" w:cs="Calibri"/>
          <w:sz w:val="24"/>
          <w:szCs w:val="24"/>
        </w:rPr>
      </w:pPr>
    </w:p>
    <w:p w14:paraId="5BD67ECF" w14:textId="77777777" w:rsidR="00362390" w:rsidRPr="00F325AB" w:rsidRDefault="003E6011" w:rsidP="006A2BD9">
      <w:pPr>
        <w:pBdr>
          <w:top w:val="single" w:sz="4" w:space="1" w:color="auto"/>
        </w:pBd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  <w:vertAlign w:val="superscript"/>
        </w:rPr>
        <w:t>1</w:t>
      </w:r>
      <w:r w:rsidRPr="00F325AB">
        <w:rPr>
          <w:rFonts w:ascii="Calibri" w:hAnsi="Calibri" w:cs="Calibri"/>
        </w:rPr>
        <w:t>Jeżeli kandydat urodził się po 1 sierpnia 1972 r., pkt 4 należy przekreślić, jeżeli przed 1 sierpnia 1972 r., należy sprecyzować, czy kandydat złożył oświadczenie lustracyjne, czy informację o jego uprzednim złożeniu.</w:t>
      </w:r>
    </w:p>
    <w:p w14:paraId="4ECBBDB0" w14:textId="77777777" w:rsidR="00362390" w:rsidRPr="00F325AB" w:rsidRDefault="00362390" w:rsidP="00362390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lastRenderedPageBreak/>
        <w:t>Załącznik nr 2 do ogłoszenia o wszczęciu postępowania kwalifikacyjnego</w:t>
      </w:r>
    </w:p>
    <w:p w14:paraId="7938F7C1" w14:textId="43E4CD03" w:rsidR="00362390" w:rsidRPr="00F325AB" w:rsidRDefault="00362390" w:rsidP="00362390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na stanowisko </w:t>
      </w:r>
      <w:r w:rsidR="0038374D" w:rsidRPr="00F325AB">
        <w:rPr>
          <w:rFonts w:ascii="Calibri" w:hAnsi="Calibri" w:cs="Calibri"/>
        </w:rPr>
        <w:t xml:space="preserve">Członka </w:t>
      </w:r>
      <w:r w:rsidRPr="00F325AB">
        <w:rPr>
          <w:rFonts w:ascii="Calibri" w:hAnsi="Calibri" w:cs="Calibri"/>
        </w:rPr>
        <w:t xml:space="preserve">Zarządu Zakładów Chemicznych </w:t>
      </w:r>
      <w:r w:rsidR="009C0A66">
        <w:rPr>
          <w:rFonts w:ascii="Calibri" w:hAnsi="Calibri" w:cs="Calibri"/>
        </w:rPr>
        <w:t>„</w:t>
      </w:r>
      <w:r w:rsidRPr="00F325AB">
        <w:rPr>
          <w:rFonts w:ascii="Calibri" w:hAnsi="Calibri" w:cs="Calibri"/>
        </w:rPr>
        <w:t>Rudniki</w:t>
      </w:r>
      <w:r w:rsidR="009C0A66">
        <w:rPr>
          <w:rFonts w:ascii="Calibri" w:hAnsi="Calibri" w:cs="Calibri"/>
        </w:rPr>
        <w:t>”</w:t>
      </w:r>
      <w:r w:rsidRPr="00F325AB">
        <w:rPr>
          <w:rFonts w:ascii="Calibri" w:hAnsi="Calibri" w:cs="Calibri"/>
        </w:rPr>
        <w:t xml:space="preserve"> S.A.</w:t>
      </w:r>
    </w:p>
    <w:p w14:paraId="198599C2" w14:textId="77777777" w:rsidR="00362390" w:rsidRPr="00F325AB" w:rsidRDefault="00362390" w:rsidP="00362390">
      <w:pPr>
        <w:pStyle w:val="Style1"/>
        <w:kinsoku w:val="0"/>
        <w:autoSpaceDE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356857A8" w14:textId="77777777" w:rsidR="00362390" w:rsidRPr="00F325AB" w:rsidRDefault="00362390" w:rsidP="00362390">
      <w:pPr>
        <w:pStyle w:val="Style1"/>
        <w:kinsoku w:val="0"/>
        <w:autoSpaceDE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EF79A00" w14:textId="6BD0277C" w:rsidR="00F7477B" w:rsidRPr="00F325AB" w:rsidRDefault="00F7477B" w:rsidP="00362390">
      <w:pPr>
        <w:pStyle w:val="Style1"/>
        <w:kinsoku w:val="0"/>
        <w:autoSpaceDE/>
        <w:spacing w:line="360" w:lineRule="auto"/>
        <w:jc w:val="both"/>
        <w:rPr>
          <w:rStyle w:val="CharacterStyle2"/>
          <w:rFonts w:ascii="Calibri" w:hAnsi="Calibri" w:cs="Calibri"/>
          <w:spacing w:val="-3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 xml:space="preserve">Wyrażam zgodę na przetwarzanie moich danych osobowych przez Zakłady Chemiczne </w:t>
      </w:r>
      <w:r w:rsidR="00866064">
        <w:rPr>
          <w:rFonts w:ascii="Calibri" w:hAnsi="Calibri" w:cs="Calibri"/>
          <w:sz w:val="24"/>
          <w:szCs w:val="24"/>
        </w:rPr>
        <w:t>„</w:t>
      </w:r>
      <w:r w:rsidRPr="00F325AB">
        <w:rPr>
          <w:rFonts w:ascii="Calibri" w:hAnsi="Calibri" w:cs="Calibri"/>
          <w:sz w:val="24"/>
          <w:szCs w:val="24"/>
        </w:rPr>
        <w:t>RUDNIKI</w:t>
      </w:r>
      <w:r w:rsidR="00866064">
        <w:rPr>
          <w:rFonts w:ascii="Calibri" w:hAnsi="Calibri" w:cs="Calibri"/>
          <w:sz w:val="24"/>
          <w:szCs w:val="24"/>
        </w:rPr>
        <w:t>”</w:t>
      </w:r>
      <w:r w:rsidRPr="00F325AB">
        <w:rPr>
          <w:rFonts w:ascii="Calibri" w:hAnsi="Calibri" w:cs="Calibri"/>
          <w:sz w:val="24"/>
          <w:szCs w:val="24"/>
        </w:rPr>
        <w:t xml:space="preserve"> S.A. z siedzibą w Rudnikach, zawartych w zgłoszeniu oraz przekazanych w procesie rekrutacji, w celu przeprowadzenia procesu rekrutacji na stanowisko </w:t>
      </w:r>
      <w:r w:rsidR="0038374D" w:rsidRPr="00F325AB">
        <w:rPr>
          <w:rFonts w:ascii="Calibri" w:hAnsi="Calibri" w:cs="Calibri"/>
          <w:sz w:val="24"/>
          <w:szCs w:val="24"/>
        </w:rPr>
        <w:t>Członka</w:t>
      </w:r>
      <w:r w:rsidRPr="00F325AB">
        <w:rPr>
          <w:rFonts w:ascii="Calibri" w:hAnsi="Calibri" w:cs="Calibri"/>
          <w:sz w:val="24"/>
          <w:szCs w:val="24"/>
        </w:rPr>
        <w:t xml:space="preserve"> Zarządu, w</w:t>
      </w:r>
      <w:r w:rsidR="007412F4" w:rsidRPr="00F325AB">
        <w:rPr>
          <w:rFonts w:ascii="Calibri" w:hAnsi="Calibri" w:cs="Calibri"/>
          <w:sz w:val="24"/>
          <w:szCs w:val="24"/>
        </w:rPr>
        <w:t> </w:t>
      </w:r>
      <w:r w:rsidRPr="00F325AB">
        <w:rPr>
          <w:rFonts w:ascii="Calibri" w:hAnsi="Calibri" w:cs="Calibri"/>
          <w:sz w:val="24"/>
          <w:szCs w:val="24"/>
        </w:rPr>
        <w:t>związku z którym dobrowolnie przekazuję moje dane osobowe. Oświadczam, że mam świadomość, że zgodę na przetwarzanie danych osobowych mogę wycofać w każdym czasie</w:t>
      </w:r>
      <w:r w:rsidR="00187798" w:rsidRPr="00F325AB">
        <w:rPr>
          <w:rFonts w:ascii="Calibri" w:hAnsi="Calibri" w:cs="Calibri"/>
          <w:sz w:val="24"/>
          <w:szCs w:val="24"/>
        </w:rPr>
        <w:t>.</w:t>
      </w:r>
    </w:p>
    <w:p w14:paraId="7BDBE742" w14:textId="77777777" w:rsidR="00F7477B" w:rsidRPr="00F325AB" w:rsidRDefault="00F7477B" w:rsidP="00355C03">
      <w:pPr>
        <w:pStyle w:val="Style1"/>
        <w:kinsoku w:val="0"/>
        <w:autoSpaceDE/>
        <w:jc w:val="center"/>
        <w:rPr>
          <w:rStyle w:val="CharacterStyle2"/>
          <w:rFonts w:ascii="Calibri" w:hAnsi="Calibri" w:cs="Calibri"/>
          <w:spacing w:val="-3"/>
          <w:sz w:val="24"/>
          <w:szCs w:val="24"/>
        </w:rPr>
      </w:pPr>
    </w:p>
    <w:p w14:paraId="3E43D985" w14:textId="77777777" w:rsidR="00F7477B" w:rsidRPr="00F325AB" w:rsidRDefault="00F7477B" w:rsidP="00355C03">
      <w:pPr>
        <w:pStyle w:val="Style1"/>
        <w:kinsoku w:val="0"/>
        <w:autoSpaceDE/>
        <w:jc w:val="center"/>
        <w:rPr>
          <w:rStyle w:val="CharacterStyle2"/>
          <w:rFonts w:ascii="Calibri" w:hAnsi="Calibri" w:cs="Calibri"/>
          <w:spacing w:val="-3"/>
          <w:sz w:val="24"/>
          <w:szCs w:val="24"/>
        </w:rPr>
      </w:pPr>
    </w:p>
    <w:p w14:paraId="4BFC979C" w14:textId="77777777" w:rsidR="00F7477B" w:rsidRPr="00F325AB" w:rsidRDefault="00F7477B" w:rsidP="00F7477B">
      <w:pPr>
        <w:jc w:val="both"/>
        <w:rPr>
          <w:rFonts w:ascii="Calibri" w:hAnsi="Calibri" w:cs="Calibri"/>
          <w:sz w:val="24"/>
          <w:szCs w:val="24"/>
        </w:rPr>
      </w:pPr>
    </w:p>
    <w:p w14:paraId="345122C6" w14:textId="77777777" w:rsidR="00F7477B" w:rsidRPr="00F325AB" w:rsidRDefault="00F7477B" w:rsidP="00F7477B">
      <w:pPr>
        <w:jc w:val="both"/>
        <w:rPr>
          <w:rFonts w:ascii="Calibri" w:hAnsi="Calibri" w:cs="Calibri"/>
          <w:sz w:val="24"/>
          <w:szCs w:val="24"/>
        </w:rPr>
      </w:pPr>
    </w:p>
    <w:p w14:paraId="27AFDD5F" w14:textId="77777777" w:rsidR="00F7477B" w:rsidRPr="00F325AB" w:rsidRDefault="00F7477B" w:rsidP="00F7477B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t>...................................................</w:t>
      </w:r>
    </w:p>
    <w:p w14:paraId="20CC5E61" w14:textId="77777777" w:rsidR="00F7477B" w:rsidRPr="00F325AB" w:rsidRDefault="00F7477B" w:rsidP="00F7477B">
      <w:pPr>
        <w:ind w:left="6372" w:firstLine="708"/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   (Imię i nazwisko)</w:t>
      </w:r>
    </w:p>
    <w:p w14:paraId="5B4D730C" w14:textId="77777777" w:rsidR="00F7477B" w:rsidRPr="00F325AB" w:rsidRDefault="00F7477B" w:rsidP="00F7477B">
      <w:pPr>
        <w:jc w:val="both"/>
        <w:rPr>
          <w:rFonts w:ascii="Calibri" w:hAnsi="Calibri" w:cs="Calibri"/>
        </w:rPr>
      </w:pPr>
    </w:p>
    <w:p w14:paraId="45437BF6" w14:textId="77777777" w:rsidR="00F7477B" w:rsidRPr="00F325AB" w:rsidRDefault="00F7477B" w:rsidP="00F7477B">
      <w:pPr>
        <w:jc w:val="both"/>
        <w:rPr>
          <w:rFonts w:ascii="Calibri" w:hAnsi="Calibri" w:cs="Calibri"/>
        </w:rPr>
      </w:pPr>
    </w:p>
    <w:p w14:paraId="48F755B9" w14:textId="77777777" w:rsidR="00F7477B" w:rsidRPr="00F325AB" w:rsidRDefault="00F7477B" w:rsidP="00F7477B">
      <w:pPr>
        <w:jc w:val="both"/>
        <w:rPr>
          <w:rFonts w:ascii="Calibri" w:hAnsi="Calibri" w:cs="Calibri"/>
        </w:rPr>
      </w:pPr>
    </w:p>
    <w:p w14:paraId="53A06D60" w14:textId="77777777" w:rsidR="00F7477B" w:rsidRPr="00F325AB" w:rsidRDefault="00F7477B" w:rsidP="00F7477B">
      <w:pPr>
        <w:jc w:val="both"/>
        <w:rPr>
          <w:rFonts w:ascii="Calibri" w:hAnsi="Calibri" w:cs="Calibri"/>
        </w:rPr>
      </w:pPr>
    </w:p>
    <w:p w14:paraId="4C90ED8A" w14:textId="77777777" w:rsidR="00F7477B" w:rsidRPr="00F325AB" w:rsidRDefault="00F7477B" w:rsidP="00F7477B">
      <w:pP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………………………………..………. </w:t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  <w:t xml:space="preserve">         …………………………………………….</w:t>
      </w:r>
    </w:p>
    <w:p w14:paraId="6EF5B606" w14:textId="77777777" w:rsidR="00F7477B" w:rsidRPr="00F325AB" w:rsidRDefault="00F7477B" w:rsidP="00F7477B">
      <w:pP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       (miejscowość, data) </w:t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  <w:t xml:space="preserve">          (czytelny podpis kandydata)</w:t>
      </w:r>
    </w:p>
    <w:p w14:paraId="6354FDC9" w14:textId="77777777" w:rsidR="00F7477B" w:rsidRPr="00F325AB" w:rsidRDefault="00F7477B" w:rsidP="00F7477B">
      <w:pPr>
        <w:jc w:val="both"/>
        <w:rPr>
          <w:rFonts w:ascii="Calibri" w:hAnsi="Calibri" w:cs="Calibri"/>
          <w:sz w:val="24"/>
          <w:szCs w:val="24"/>
        </w:rPr>
      </w:pPr>
    </w:p>
    <w:p w14:paraId="4E9900BA" w14:textId="77777777" w:rsidR="00F7477B" w:rsidRPr="00F325AB" w:rsidRDefault="00F7477B" w:rsidP="00F7477B">
      <w:pPr>
        <w:jc w:val="both"/>
        <w:rPr>
          <w:rFonts w:ascii="Calibri" w:hAnsi="Calibri" w:cs="Calibri"/>
          <w:sz w:val="24"/>
          <w:szCs w:val="24"/>
        </w:rPr>
      </w:pPr>
    </w:p>
    <w:p w14:paraId="5EBDD14F" w14:textId="77777777" w:rsidR="00F7477B" w:rsidRPr="00F325AB" w:rsidRDefault="00F7477B" w:rsidP="00355C03">
      <w:pPr>
        <w:pStyle w:val="Style1"/>
        <w:kinsoku w:val="0"/>
        <w:autoSpaceDE/>
        <w:jc w:val="center"/>
        <w:rPr>
          <w:rStyle w:val="CharacterStyle2"/>
          <w:rFonts w:ascii="Calibri" w:hAnsi="Calibri" w:cs="Calibri"/>
          <w:spacing w:val="-3"/>
          <w:sz w:val="24"/>
          <w:szCs w:val="24"/>
        </w:rPr>
      </w:pPr>
    </w:p>
    <w:p w14:paraId="3313B990" w14:textId="77777777" w:rsidR="00F7477B" w:rsidRPr="00F325AB" w:rsidRDefault="00F7477B" w:rsidP="00355C03">
      <w:pPr>
        <w:pStyle w:val="Style1"/>
        <w:kinsoku w:val="0"/>
        <w:autoSpaceDE/>
        <w:jc w:val="center"/>
        <w:rPr>
          <w:rStyle w:val="CharacterStyle2"/>
          <w:rFonts w:ascii="Calibri" w:hAnsi="Calibri" w:cs="Calibri"/>
          <w:spacing w:val="-3"/>
          <w:sz w:val="24"/>
          <w:szCs w:val="24"/>
        </w:rPr>
      </w:pPr>
    </w:p>
    <w:p w14:paraId="16C29871" w14:textId="77777777" w:rsidR="00F7477B" w:rsidRPr="00F325AB" w:rsidRDefault="00F7477B" w:rsidP="00355C03">
      <w:pPr>
        <w:pStyle w:val="Style1"/>
        <w:kinsoku w:val="0"/>
        <w:autoSpaceDE/>
        <w:jc w:val="center"/>
        <w:rPr>
          <w:rStyle w:val="CharacterStyle2"/>
          <w:rFonts w:ascii="Calibri" w:hAnsi="Calibri" w:cs="Calibri"/>
          <w:spacing w:val="-3"/>
          <w:sz w:val="24"/>
          <w:szCs w:val="24"/>
        </w:rPr>
      </w:pPr>
    </w:p>
    <w:p w14:paraId="425ED355" w14:textId="77777777" w:rsidR="00355C03" w:rsidRPr="00F325AB" w:rsidRDefault="00355C03" w:rsidP="00355C03">
      <w:pPr>
        <w:pStyle w:val="Style1"/>
        <w:kinsoku w:val="0"/>
        <w:autoSpaceDE/>
        <w:jc w:val="center"/>
        <w:rPr>
          <w:rStyle w:val="CharacterStyle2"/>
          <w:rFonts w:ascii="Calibri" w:hAnsi="Calibri" w:cs="Calibri"/>
          <w:spacing w:val="-3"/>
          <w:sz w:val="24"/>
          <w:szCs w:val="24"/>
        </w:rPr>
      </w:pPr>
      <w:r w:rsidRPr="00F325AB">
        <w:rPr>
          <w:rStyle w:val="CharacterStyle2"/>
          <w:rFonts w:ascii="Calibri" w:hAnsi="Calibri" w:cs="Calibri"/>
          <w:spacing w:val="-3"/>
          <w:sz w:val="24"/>
          <w:szCs w:val="24"/>
        </w:rPr>
        <w:t>KLAUZULA INFORMACYJNA</w:t>
      </w:r>
    </w:p>
    <w:p w14:paraId="4ADE4B21" w14:textId="77777777" w:rsidR="00355C03" w:rsidRPr="00F325AB" w:rsidRDefault="00355C03" w:rsidP="00355C03">
      <w:pPr>
        <w:pStyle w:val="Style1"/>
        <w:kinsoku w:val="0"/>
        <w:autoSpaceDE/>
        <w:jc w:val="both"/>
        <w:rPr>
          <w:rStyle w:val="CharacterStyle2"/>
          <w:rFonts w:ascii="Calibri" w:hAnsi="Calibri" w:cs="Calibri"/>
          <w:spacing w:val="-3"/>
          <w:sz w:val="24"/>
          <w:szCs w:val="24"/>
        </w:rPr>
      </w:pPr>
    </w:p>
    <w:p w14:paraId="4CF5165E" w14:textId="77777777" w:rsidR="00355C03" w:rsidRPr="00F325AB" w:rsidRDefault="00355C03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  <w:r w:rsidRPr="00F325AB">
        <w:rPr>
          <w:rFonts w:ascii="Calibri" w:hAnsi="Calibri" w:cs="Calibri"/>
          <w:b w:val="0"/>
          <w:lang w:val="pl-PL"/>
        </w:rPr>
        <w:t xml:space="preserve">Administratorem danych osobowych kandydata są Zakłady Chemiczne „RUDNIKI” Spółka Akcyjna, </w:t>
      </w:r>
      <w:r w:rsidR="00050772" w:rsidRPr="00F325AB">
        <w:rPr>
          <w:rFonts w:ascii="Calibri" w:hAnsi="Calibri" w:cs="Calibri"/>
          <w:b w:val="0"/>
          <w:lang w:val="pl-PL"/>
        </w:rPr>
        <w:t>42-240 Rudniki, ul. Fabryczna 1</w:t>
      </w:r>
      <w:r w:rsidRPr="00F325AB">
        <w:rPr>
          <w:rFonts w:ascii="Calibri" w:hAnsi="Calibri" w:cs="Calibri"/>
          <w:b w:val="0"/>
          <w:lang w:val="pl-PL"/>
        </w:rPr>
        <w:t>, wpisana do rejestru przedsiębiorców Krajowego Rejestru Sądowego prowadzonego przez Sąd Rejonowy w Częstochowie, XVII Wydział Gospodarczy Krajowego Rejestru Sądowego pod numerem KRS 0000132241, NIP 573 030 19 69, o kapitale zakładowym w wysokości 7 000 000,00 zł (dalej: Administrator).</w:t>
      </w:r>
    </w:p>
    <w:p w14:paraId="7167E4C5" w14:textId="77777777" w:rsidR="00355C03" w:rsidRPr="00F325AB" w:rsidRDefault="00355C03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</w:p>
    <w:p w14:paraId="39C0447D" w14:textId="77777777" w:rsidR="00355C03" w:rsidRPr="00F325AB" w:rsidRDefault="00355C03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  <w:r w:rsidRPr="00F325AB">
        <w:rPr>
          <w:rFonts w:ascii="Calibri" w:hAnsi="Calibri" w:cs="Calibri"/>
          <w:b w:val="0"/>
          <w:lang w:val="pl-PL"/>
        </w:rPr>
        <w:t>Dane osobowe kandydata będą przetwarzane w celu przeprowadzenia procesu rekrutacji, w</w:t>
      </w:r>
      <w:r w:rsidR="00050772" w:rsidRPr="00F325AB">
        <w:rPr>
          <w:rFonts w:ascii="Calibri" w:hAnsi="Calibri" w:cs="Calibri"/>
          <w:b w:val="0"/>
          <w:lang w:val="pl-PL"/>
        </w:rPr>
        <w:t> </w:t>
      </w:r>
      <w:r w:rsidRPr="00F325AB">
        <w:rPr>
          <w:rFonts w:ascii="Calibri" w:hAnsi="Calibri" w:cs="Calibri"/>
          <w:b w:val="0"/>
          <w:lang w:val="pl-PL"/>
        </w:rPr>
        <w:t>związku z którym przekazał swoje dane osobowe. Przekazanie danych osobowych jest dobrowolne, jednak niezbędne do przeprowadzenia procesu rekrutacji.</w:t>
      </w:r>
    </w:p>
    <w:p w14:paraId="2010510B" w14:textId="77777777" w:rsidR="00355C03" w:rsidRPr="00F325AB" w:rsidRDefault="00355C03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</w:p>
    <w:p w14:paraId="2D01E079" w14:textId="77777777" w:rsidR="00355C03" w:rsidRPr="00F325AB" w:rsidRDefault="00355C03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  <w:r w:rsidRPr="00F325AB">
        <w:rPr>
          <w:rFonts w:ascii="Calibri" w:hAnsi="Calibri" w:cs="Calibri"/>
          <w:b w:val="0"/>
          <w:lang w:val="pl-PL"/>
        </w:rPr>
        <w:t>Administrator będzie przetwarzał dane na podstawie art. 6 ust. 1 lit. a. Rozporządzenia Parlamentu Europejskiego i Rady (UE) 2016/679 z dnia 27 kwietnia 2016 r. w sprawie ochrony osób fizycznych w związku z przetwarzaniem danych osobowych i w sprawie swobodnego przepływu takich danych oraz uchylenia dyrektywy 95/46/WE (dalej: Rozporządzenie).</w:t>
      </w:r>
    </w:p>
    <w:p w14:paraId="3C0D54C1" w14:textId="77777777" w:rsidR="00355C03" w:rsidRPr="00F325AB" w:rsidRDefault="00355C03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</w:p>
    <w:p w14:paraId="66793EF0" w14:textId="77777777" w:rsidR="00355C03" w:rsidRPr="00F325AB" w:rsidRDefault="00355C03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  <w:r w:rsidRPr="00F325AB">
        <w:rPr>
          <w:rFonts w:ascii="Calibri" w:hAnsi="Calibri" w:cs="Calibri"/>
          <w:b w:val="0"/>
          <w:lang w:val="pl-PL"/>
        </w:rPr>
        <w:lastRenderedPageBreak/>
        <w:t>Dane osobowe kandydata mogą być ujawniane podmiotom przetwarzającym, o których mowa w art. 28 Rozporządzenia, tj. podmiotom, z których usług korzysta Administrator, szczególnie podmiotom świadczącym dla Administratora usługi teleinformatyczne, usługi ochrony.</w:t>
      </w:r>
    </w:p>
    <w:p w14:paraId="54705A53" w14:textId="77777777" w:rsidR="00C34187" w:rsidRPr="00F325AB" w:rsidRDefault="00C34187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</w:p>
    <w:p w14:paraId="7545F386" w14:textId="77777777" w:rsidR="00355C03" w:rsidRPr="00F325AB" w:rsidRDefault="00355C03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  <w:r w:rsidRPr="00F325AB">
        <w:rPr>
          <w:rFonts w:ascii="Calibri" w:hAnsi="Calibri" w:cs="Calibri"/>
          <w:b w:val="0"/>
          <w:lang w:val="pl-PL"/>
        </w:rPr>
        <w:t>Kandydatowi przysługuje prawo dostępu do swoich danych osobowych, prawo do sprostowania danych osobowych, usunięcia danych osobowych, ograniczenia przetwarzania danych osobowych oraz prawo do przenoszenia danych do innego Administratora.</w:t>
      </w:r>
    </w:p>
    <w:p w14:paraId="179C3F90" w14:textId="77777777" w:rsidR="0062332E" w:rsidRPr="00F325AB" w:rsidRDefault="0062332E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</w:p>
    <w:p w14:paraId="603F2FBB" w14:textId="77777777" w:rsidR="00C34187" w:rsidRPr="00F325AB" w:rsidRDefault="00C34187" w:rsidP="00C34187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  <w:r w:rsidRPr="00F325AB">
        <w:rPr>
          <w:rFonts w:ascii="Calibri" w:hAnsi="Calibri" w:cs="Calibri"/>
          <w:b w:val="0"/>
          <w:lang w:val="pl-PL"/>
        </w:rPr>
        <w:t>Dane osobowe będą przetwarzane do momentu zakończenia postępowania kwalifikacyjnego.</w:t>
      </w:r>
    </w:p>
    <w:p w14:paraId="73171084" w14:textId="77777777" w:rsidR="00C34187" w:rsidRPr="00F325AB" w:rsidRDefault="00C34187" w:rsidP="00C34187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  <w:r w:rsidRPr="00F325AB">
        <w:rPr>
          <w:rFonts w:ascii="Calibri" w:hAnsi="Calibri" w:cs="Calibri"/>
          <w:b w:val="0"/>
          <w:lang w:val="pl-PL"/>
        </w:rPr>
        <w:t>Przetwarzanie przez dłuższy okres uzasadnione jest wyłącznie obowiązującymi regulacjami bądź</w:t>
      </w:r>
    </w:p>
    <w:p w14:paraId="56E19442" w14:textId="77777777" w:rsidR="00355C03" w:rsidRPr="00F325AB" w:rsidRDefault="00C34187" w:rsidP="00C34187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  <w:r w:rsidRPr="00F325AB">
        <w:rPr>
          <w:rFonts w:ascii="Calibri" w:hAnsi="Calibri" w:cs="Calibri"/>
          <w:b w:val="0"/>
          <w:lang w:val="pl-PL"/>
        </w:rPr>
        <w:t>przepisami prawa. W szczególności imię i nazwisko kandyda</w:t>
      </w:r>
      <w:r w:rsidR="008456D8" w:rsidRPr="00F325AB">
        <w:rPr>
          <w:rFonts w:ascii="Calibri" w:hAnsi="Calibri" w:cs="Calibri"/>
          <w:b w:val="0"/>
          <w:lang w:val="pl-PL"/>
        </w:rPr>
        <w:t xml:space="preserve">ta, niezależnie od powołania na </w:t>
      </w:r>
      <w:r w:rsidRPr="00F325AB">
        <w:rPr>
          <w:rFonts w:ascii="Calibri" w:hAnsi="Calibri" w:cs="Calibri"/>
          <w:b w:val="0"/>
          <w:lang w:val="pl-PL"/>
        </w:rPr>
        <w:t>stanowisko, bę</w:t>
      </w:r>
      <w:r w:rsidR="00254DA4" w:rsidRPr="00F325AB">
        <w:rPr>
          <w:rFonts w:ascii="Calibri" w:hAnsi="Calibri" w:cs="Calibri"/>
          <w:b w:val="0"/>
          <w:lang w:val="pl-PL"/>
        </w:rPr>
        <w:t>dzie figurować w protokole postę</w:t>
      </w:r>
      <w:r w:rsidRPr="00F325AB">
        <w:rPr>
          <w:rFonts w:ascii="Calibri" w:hAnsi="Calibri" w:cs="Calibri"/>
          <w:b w:val="0"/>
          <w:lang w:val="pl-PL"/>
        </w:rPr>
        <w:t>powania kwalifikacyjnego. Dane osobowe nie będą</w:t>
      </w:r>
      <w:r w:rsidR="008456D8" w:rsidRPr="00F325AB">
        <w:rPr>
          <w:rFonts w:ascii="Calibri" w:hAnsi="Calibri" w:cs="Calibri"/>
          <w:b w:val="0"/>
          <w:lang w:val="pl-PL"/>
        </w:rPr>
        <w:t xml:space="preserve"> </w:t>
      </w:r>
      <w:r w:rsidRPr="00F325AB">
        <w:rPr>
          <w:rFonts w:ascii="Calibri" w:hAnsi="Calibri" w:cs="Calibri"/>
          <w:b w:val="0"/>
          <w:lang w:val="pl-PL"/>
        </w:rPr>
        <w:t>przetwarzane w przypadku wycofania zgody na ich przetwarzanie bądź skutecznego wniesienia</w:t>
      </w:r>
      <w:r w:rsidR="008456D8" w:rsidRPr="00F325AB">
        <w:rPr>
          <w:rFonts w:ascii="Calibri" w:hAnsi="Calibri" w:cs="Calibri"/>
          <w:b w:val="0"/>
          <w:lang w:val="pl-PL"/>
        </w:rPr>
        <w:t xml:space="preserve"> </w:t>
      </w:r>
      <w:r w:rsidRPr="00F325AB">
        <w:rPr>
          <w:rFonts w:ascii="Calibri" w:hAnsi="Calibri" w:cs="Calibri"/>
          <w:b w:val="0"/>
          <w:lang w:val="pl-PL"/>
        </w:rPr>
        <w:t>sprzeciwu.</w:t>
      </w:r>
    </w:p>
    <w:p w14:paraId="27018F01" w14:textId="77777777" w:rsidR="008456D8" w:rsidRPr="00F325AB" w:rsidRDefault="008456D8" w:rsidP="00C34187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</w:p>
    <w:p w14:paraId="01D7E9D7" w14:textId="77777777" w:rsidR="00355C03" w:rsidRPr="00F325AB" w:rsidRDefault="00355C03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  <w:r w:rsidRPr="00F325AB">
        <w:rPr>
          <w:rFonts w:ascii="Calibri" w:hAnsi="Calibri" w:cs="Calibri"/>
          <w:b w:val="0"/>
          <w:lang w:val="pl-PL"/>
        </w:rPr>
        <w:t>Kandydat ma prawo do cofnięcia zgody w każdym czasie, co pozostanie bez wpływu na zgodność z prawem przetwarzania, którego dokonano na podstawie zgody przed jej cofnięciem.</w:t>
      </w:r>
    </w:p>
    <w:p w14:paraId="533293BA" w14:textId="77777777" w:rsidR="00355C03" w:rsidRPr="00F325AB" w:rsidRDefault="00355C03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</w:p>
    <w:p w14:paraId="565A305F" w14:textId="77777777" w:rsidR="00355C03" w:rsidRPr="00F325AB" w:rsidRDefault="00355C03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  <w:r w:rsidRPr="00F325AB">
        <w:rPr>
          <w:rFonts w:ascii="Calibri" w:hAnsi="Calibri" w:cs="Calibri"/>
          <w:b w:val="0"/>
          <w:lang w:val="pl-PL"/>
        </w:rPr>
        <w:t>Kandydat ma prawo do wniesienia skargi do organu nadzorczego, którym jest Prezes Urzędu Ochrony Danych Osobowych.</w:t>
      </w:r>
    </w:p>
    <w:p w14:paraId="5CFE8946" w14:textId="77777777" w:rsidR="00355C03" w:rsidRPr="00F325AB" w:rsidRDefault="00355C03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</w:p>
    <w:p w14:paraId="2BE51753" w14:textId="77777777" w:rsidR="00355C03" w:rsidRPr="00F325AB" w:rsidRDefault="00355C03" w:rsidP="003E6011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  <w:r w:rsidRPr="00F325AB">
        <w:rPr>
          <w:rFonts w:ascii="Calibri" w:hAnsi="Calibri" w:cs="Calibri"/>
          <w:b w:val="0"/>
          <w:lang w:val="pl-PL"/>
        </w:rPr>
        <w:t>Informujemy, że dane osobowe Kandydata nie będą podlegać decyzji opartej wyłącznie na zautomatyzowanym przetwarzaniu, w tym profilowaniu danych osobowych.</w:t>
      </w:r>
    </w:p>
    <w:p w14:paraId="0EBC9D47" w14:textId="77777777" w:rsidR="003E6011" w:rsidRPr="00F325AB" w:rsidRDefault="003E6011" w:rsidP="003E6011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</w:p>
    <w:p w14:paraId="74EA6343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5EEF0390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12689FD4" w14:textId="021FA230" w:rsidR="00170FD5" w:rsidRPr="00F325AB" w:rsidRDefault="00170FD5" w:rsidP="00170FD5">
      <w:p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Oświadczam, iż zapoznałam/em się z klauzulą informacyjną dotyczącą zasad przetwarzania danych</w:t>
      </w:r>
      <w:r w:rsidR="00C36E70" w:rsidRPr="00F325AB">
        <w:rPr>
          <w:rFonts w:ascii="Calibri" w:hAnsi="Calibri" w:cs="Calibri"/>
          <w:sz w:val="24"/>
          <w:szCs w:val="24"/>
        </w:rPr>
        <w:t xml:space="preserve"> </w:t>
      </w:r>
      <w:r w:rsidRPr="00F325AB">
        <w:rPr>
          <w:rFonts w:ascii="Calibri" w:hAnsi="Calibri" w:cs="Calibri"/>
          <w:sz w:val="24"/>
          <w:szCs w:val="24"/>
        </w:rPr>
        <w:t xml:space="preserve">przyjętych przez </w:t>
      </w:r>
      <w:r w:rsidR="00C36E70" w:rsidRPr="00F325AB">
        <w:rPr>
          <w:rFonts w:ascii="Calibri" w:hAnsi="Calibri" w:cs="Calibri"/>
          <w:sz w:val="24"/>
          <w:szCs w:val="24"/>
        </w:rPr>
        <w:t xml:space="preserve">Zakłady Chemiczne </w:t>
      </w:r>
      <w:r w:rsidR="009C0A66">
        <w:rPr>
          <w:rFonts w:ascii="Calibri" w:hAnsi="Calibri" w:cs="Calibri"/>
          <w:sz w:val="24"/>
          <w:szCs w:val="24"/>
        </w:rPr>
        <w:t>„</w:t>
      </w:r>
      <w:r w:rsidR="00C36E70" w:rsidRPr="00F325AB">
        <w:rPr>
          <w:rFonts w:ascii="Calibri" w:hAnsi="Calibri" w:cs="Calibri"/>
          <w:sz w:val="24"/>
          <w:szCs w:val="24"/>
        </w:rPr>
        <w:t>Rudniki</w:t>
      </w:r>
      <w:r w:rsidR="009C0A66">
        <w:rPr>
          <w:rFonts w:ascii="Calibri" w:hAnsi="Calibri" w:cs="Calibri"/>
          <w:sz w:val="24"/>
          <w:szCs w:val="24"/>
        </w:rPr>
        <w:t>”</w:t>
      </w:r>
      <w:r w:rsidR="005548F9" w:rsidRPr="00F325AB">
        <w:rPr>
          <w:rFonts w:ascii="Calibri" w:hAnsi="Calibri" w:cs="Calibri"/>
          <w:sz w:val="24"/>
          <w:szCs w:val="24"/>
        </w:rPr>
        <w:t xml:space="preserve"> S.A. w postępowaniu kwalifikacyjnym</w:t>
      </w:r>
      <w:r w:rsidRPr="00F325AB">
        <w:rPr>
          <w:rFonts w:ascii="Calibri" w:hAnsi="Calibri" w:cs="Calibri"/>
          <w:sz w:val="24"/>
          <w:szCs w:val="24"/>
        </w:rPr>
        <w:t>.</w:t>
      </w:r>
    </w:p>
    <w:p w14:paraId="52C84CCD" w14:textId="77777777" w:rsidR="00C36E70" w:rsidRPr="00F325AB" w:rsidRDefault="00C36E70" w:rsidP="00C36E70">
      <w:pPr>
        <w:jc w:val="both"/>
        <w:rPr>
          <w:rFonts w:ascii="Calibri" w:hAnsi="Calibri" w:cs="Calibri"/>
        </w:rPr>
      </w:pPr>
    </w:p>
    <w:p w14:paraId="69372492" w14:textId="77777777" w:rsidR="005548F9" w:rsidRPr="00F325AB" w:rsidRDefault="005548F9" w:rsidP="005548F9">
      <w:pPr>
        <w:jc w:val="both"/>
        <w:rPr>
          <w:rFonts w:ascii="Calibri" w:hAnsi="Calibri" w:cs="Calibri"/>
          <w:sz w:val="24"/>
          <w:szCs w:val="24"/>
        </w:rPr>
      </w:pPr>
    </w:p>
    <w:p w14:paraId="0382D58D" w14:textId="77777777" w:rsidR="005F2741" w:rsidRPr="00F325AB" w:rsidRDefault="005F2741" w:rsidP="005548F9">
      <w:pPr>
        <w:jc w:val="both"/>
        <w:rPr>
          <w:rFonts w:ascii="Calibri" w:hAnsi="Calibri" w:cs="Calibri"/>
          <w:sz w:val="24"/>
          <w:szCs w:val="24"/>
        </w:rPr>
      </w:pPr>
    </w:p>
    <w:p w14:paraId="4D4733E6" w14:textId="77777777" w:rsidR="005548F9" w:rsidRPr="00F325AB" w:rsidRDefault="005548F9" w:rsidP="005548F9">
      <w:pPr>
        <w:jc w:val="both"/>
        <w:rPr>
          <w:rFonts w:ascii="Calibri" w:hAnsi="Calibri" w:cs="Calibri"/>
          <w:sz w:val="24"/>
          <w:szCs w:val="24"/>
        </w:rPr>
      </w:pPr>
    </w:p>
    <w:p w14:paraId="3F9EE8CE" w14:textId="77777777" w:rsidR="005548F9" w:rsidRPr="00F325AB" w:rsidRDefault="005548F9" w:rsidP="005548F9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t>...................................................</w:t>
      </w:r>
    </w:p>
    <w:p w14:paraId="4E55F00A" w14:textId="77777777" w:rsidR="005548F9" w:rsidRPr="00F325AB" w:rsidRDefault="005548F9" w:rsidP="005548F9">
      <w:pPr>
        <w:ind w:left="6372" w:firstLine="708"/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   (Imię i nazwisko)</w:t>
      </w:r>
    </w:p>
    <w:p w14:paraId="51E69B3B" w14:textId="77777777" w:rsidR="00C36E70" w:rsidRPr="00F325AB" w:rsidRDefault="00C36E70" w:rsidP="00C36E70">
      <w:pPr>
        <w:jc w:val="both"/>
        <w:rPr>
          <w:rFonts w:ascii="Calibri" w:hAnsi="Calibri" w:cs="Calibri"/>
        </w:rPr>
      </w:pPr>
    </w:p>
    <w:p w14:paraId="16DDF9FB" w14:textId="77777777" w:rsidR="00C36E70" w:rsidRPr="00F325AB" w:rsidRDefault="00C36E70" w:rsidP="00C36E70">
      <w:pPr>
        <w:jc w:val="both"/>
        <w:rPr>
          <w:rFonts w:ascii="Calibri" w:hAnsi="Calibri" w:cs="Calibri"/>
        </w:rPr>
      </w:pPr>
    </w:p>
    <w:p w14:paraId="5CCBD9F7" w14:textId="77777777" w:rsidR="00C36E70" w:rsidRPr="00F325AB" w:rsidRDefault="00C36E70" w:rsidP="00C36E70">
      <w:pPr>
        <w:jc w:val="both"/>
        <w:rPr>
          <w:rFonts w:ascii="Calibri" w:hAnsi="Calibri" w:cs="Calibri"/>
        </w:rPr>
      </w:pPr>
    </w:p>
    <w:p w14:paraId="1375B306" w14:textId="77777777" w:rsidR="00C36E70" w:rsidRPr="00F325AB" w:rsidRDefault="00C36E70" w:rsidP="00C36E70">
      <w:pPr>
        <w:jc w:val="both"/>
        <w:rPr>
          <w:rFonts w:ascii="Calibri" w:hAnsi="Calibri" w:cs="Calibri"/>
        </w:rPr>
      </w:pPr>
    </w:p>
    <w:p w14:paraId="25619BF0" w14:textId="77777777" w:rsidR="00C36E70" w:rsidRPr="00F325AB" w:rsidRDefault="00C36E70" w:rsidP="00C36E70">
      <w:pP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………………………………..………. </w:t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  <w:t xml:space="preserve">         …………………………………………….</w:t>
      </w:r>
    </w:p>
    <w:p w14:paraId="2CA806DA" w14:textId="77777777" w:rsidR="00C36E70" w:rsidRPr="00F325AB" w:rsidRDefault="00C36E70" w:rsidP="00C36E70">
      <w:pP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       (miejscowość, data) </w:t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  <w:t xml:space="preserve">          (czytelny podpis kandydata)</w:t>
      </w:r>
    </w:p>
    <w:p w14:paraId="451BA9AB" w14:textId="77777777" w:rsidR="00170FD5" w:rsidRPr="00F325AB" w:rsidRDefault="00170FD5" w:rsidP="00170FD5">
      <w:pPr>
        <w:jc w:val="both"/>
        <w:rPr>
          <w:rFonts w:ascii="Calibri" w:hAnsi="Calibri" w:cs="Calibri"/>
          <w:sz w:val="24"/>
          <w:szCs w:val="24"/>
        </w:rPr>
      </w:pPr>
    </w:p>
    <w:p w14:paraId="5148E21B" w14:textId="77777777" w:rsidR="005548F9" w:rsidRPr="00F325AB" w:rsidRDefault="005548F9" w:rsidP="00170FD5">
      <w:pPr>
        <w:jc w:val="both"/>
        <w:rPr>
          <w:rFonts w:ascii="Calibri" w:hAnsi="Calibri" w:cs="Calibri"/>
          <w:sz w:val="24"/>
          <w:szCs w:val="24"/>
        </w:rPr>
      </w:pPr>
    </w:p>
    <w:p w14:paraId="74170F9B" w14:textId="77777777" w:rsidR="005548F9" w:rsidRPr="00F325AB" w:rsidRDefault="005548F9" w:rsidP="00170FD5">
      <w:pPr>
        <w:jc w:val="both"/>
        <w:rPr>
          <w:rFonts w:ascii="Calibri" w:hAnsi="Calibri" w:cs="Calibri"/>
          <w:sz w:val="24"/>
          <w:szCs w:val="24"/>
        </w:rPr>
      </w:pPr>
    </w:p>
    <w:p w14:paraId="33BE996E" w14:textId="77777777" w:rsidR="005548F9" w:rsidRPr="00F325AB" w:rsidRDefault="005548F9" w:rsidP="00170FD5">
      <w:pPr>
        <w:jc w:val="both"/>
        <w:rPr>
          <w:rFonts w:ascii="Calibri" w:hAnsi="Calibri" w:cs="Calibri"/>
          <w:sz w:val="24"/>
          <w:szCs w:val="24"/>
        </w:rPr>
      </w:pPr>
    </w:p>
    <w:p w14:paraId="3210EEFF" w14:textId="77777777" w:rsidR="005548F9" w:rsidRPr="00F325AB" w:rsidRDefault="005548F9" w:rsidP="00170FD5">
      <w:pPr>
        <w:jc w:val="both"/>
        <w:rPr>
          <w:rFonts w:ascii="Calibri" w:hAnsi="Calibri" w:cs="Calibri"/>
          <w:sz w:val="24"/>
          <w:szCs w:val="24"/>
        </w:rPr>
      </w:pPr>
    </w:p>
    <w:p w14:paraId="4EAD84E7" w14:textId="77777777" w:rsidR="005548F9" w:rsidRPr="00F325AB" w:rsidRDefault="005548F9" w:rsidP="00170FD5">
      <w:pPr>
        <w:jc w:val="both"/>
        <w:rPr>
          <w:rFonts w:ascii="Calibri" w:hAnsi="Calibri" w:cs="Calibri"/>
          <w:sz w:val="24"/>
          <w:szCs w:val="24"/>
        </w:rPr>
      </w:pPr>
    </w:p>
    <w:p w14:paraId="71D06AB5" w14:textId="35EB6EE6" w:rsidR="00F325AB" w:rsidRPr="00F325AB" w:rsidRDefault="00F325AB">
      <w:pPr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br w:type="page"/>
      </w:r>
    </w:p>
    <w:p w14:paraId="7626DA97" w14:textId="4316A11F" w:rsidR="00F325AB" w:rsidRPr="00F325AB" w:rsidRDefault="00F325AB" w:rsidP="00F325AB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lastRenderedPageBreak/>
        <w:t>Załącznik nr 3 do ogłoszenia o wszczęciu postępowania kwalifikacyjnego</w:t>
      </w:r>
    </w:p>
    <w:p w14:paraId="66F50085" w14:textId="0B26FAB6" w:rsidR="00F325AB" w:rsidRPr="00F325AB" w:rsidRDefault="00F325AB" w:rsidP="00F325AB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na stanowisko Członka Zarządu Zakładów Chemicznych </w:t>
      </w:r>
      <w:r w:rsidR="009C0A66">
        <w:rPr>
          <w:rFonts w:ascii="Calibri" w:hAnsi="Calibri" w:cs="Calibri"/>
        </w:rPr>
        <w:t>„</w:t>
      </w:r>
      <w:r w:rsidRPr="00F325AB">
        <w:rPr>
          <w:rFonts w:ascii="Calibri" w:hAnsi="Calibri" w:cs="Calibri"/>
        </w:rPr>
        <w:t>Rudniki</w:t>
      </w:r>
      <w:r w:rsidR="009C0A66">
        <w:rPr>
          <w:rFonts w:ascii="Calibri" w:hAnsi="Calibri" w:cs="Calibri"/>
        </w:rPr>
        <w:t>”</w:t>
      </w:r>
      <w:r w:rsidRPr="00F325AB">
        <w:rPr>
          <w:rFonts w:ascii="Calibri" w:hAnsi="Calibri" w:cs="Calibri"/>
        </w:rPr>
        <w:t xml:space="preserve"> S.A.</w:t>
      </w:r>
    </w:p>
    <w:p w14:paraId="6021E992" w14:textId="77777777" w:rsidR="00F325AB" w:rsidRPr="00F325AB" w:rsidRDefault="00F325AB" w:rsidP="00F325AB">
      <w:pPr>
        <w:suppressAutoHyphens/>
        <w:spacing w:before="120" w:after="120"/>
        <w:ind w:left="5245"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.....................................................</w:t>
      </w:r>
    </w:p>
    <w:p w14:paraId="100A7E87" w14:textId="77777777" w:rsidR="00F325AB" w:rsidRPr="00F325AB" w:rsidRDefault="00F325AB" w:rsidP="00F325AB">
      <w:pPr>
        <w:suppressAutoHyphens/>
        <w:spacing w:before="120" w:after="120"/>
        <w:ind w:left="6096"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(miejscowość, data)</w:t>
      </w:r>
    </w:p>
    <w:p w14:paraId="7DA4B783" w14:textId="77777777" w:rsidR="00F325AB" w:rsidRPr="00F325AB" w:rsidRDefault="00F325AB" w:rsidP="00F325AB">
      <w:pPr>
        <w:suppressAutoHyphens/>
        <w:spacing w:before="120" w:after="120"/>
        <w:ind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......................................................</w:t>
      </w:r>
    </w:p>
    <w:p w14:paraId="33211ED1" w14:textId="77777777" w:rsidR="00F325AB" w:rsidRPr="00F325AB" w:rsidRDefault="00F325AB" w:rsidP="00F325AB">
      <w:pPr>
        <w:suppressAutoHyphens/>
        <w:spacing w:before="120" w:after="120"/>
        <w:ind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(imię i nazwisko)</w:t>
      </w:r>
    </w:p>
    <w:p w14:paraId="18A80614" w14:textId="77777777" w:rsidR="00F325AB" w:rsidRPr="00F325AB" w:rsidRDefault="00F325AB" w:rsidP="00F325AB">
      <w:pPr>
        <w:suppressAutoHyphens/>
        <w:spacing w:before="120" w:after="120"/>
        <w:ind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......................................................</w:t>
      </w:r>
    </w:p>
    <w:p w14:paraId="00FDF20E" w14:textId="77777777" w:rsidR="00F325AB" w:rsidRPr="00F325AB" w:rsidRDefault="00F325AB" w:rsidP="00F325AB">
      <w:pPr>
        <w:suppressAutoHyphens/>
        <w:spacing w:before="120" w:after="120"/>
        <w:ind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(PESEL)</w:t>
      </w:r>
    </w:p>
    <w:p w14:paraId="293BACD3" w14:textId="77777777" w:rsidR="00F325AB" w:rsidRPr="00F325AB" w:rsidRDefault="00F325AB" w:rsidP="00F325AB">
      <w:pPr>
        <w:suppressAutoHyphens/>
        <w:spacing w:before="120" w:after="120"/>
        <w:ind w:firstLine="510"/>
        <w:jc w:val="both"/>
        <w:rPr>
          <w:bCs/>
          <w:sz w:val="22"/>
          <w:szCs w:val="24"/>
        </w:rPr>
      </w:pPr>
    </w:p>
    <w:p w14:paraId="7161D4CC" w14:textId="77777777" w:rsidR="00F325AB" w:rsidRPr="00F325AB" w:rsidRDefault="00F325AB" w:rsidP="00F325AB">
      <w:pPr>
        <w:keepNext/>
        <w:suppressAutoHyphens/>
        <w:spacing w:before="120" w:after="120"/>
        <w:jc w:val="center"/>
        <w:rPr>
          <w:rStyle w:val="IGindeksgrny"/>
        </w:rPr>
      </w:pPr>
      <w:r w:rsidRPr="00F325AB">
        <w:rPr>
          <w:b/>
          <w:bCs/>
          <w:caps/>
          <w:spacing w:val="54"/>
          <w:kern w:val="24"/>
          <w:sz w:val="22"/>
          <w:szCs w:val="24"/>
        </w:rPr>
        <w:t>OŚWIADCZENIE</w:t>
      </w:r>
    </w:p>
    <w:p w14:paraId="512D79A7" w14:textId="77777777" w:rsidR="00F325AB" w:rsidRPr="00F325AB" w:rsidRDefault="00F325AB" w:rsidP="00F325AB">
      <w:pPr>
        <w:suppressAutoHyphens/>
        <w:spacing w:before="120" w:after="120"/>
        <w:ind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W związku ze zgłoszeniem do postępowania kwalifikacyjnego na stanowisko Członka Zarządu</w:t>
      </w:r>
      <w:r w:rsidRPr="00F325AB">
        <w:rPr>
          <w:b/>
          <w:bCs/>
          <w:sz w:val="22"/>
          <w:szCs w:val="24"/>
        </w:rPr>
        <w:t xml:space="preserve"> </w:t>
      </w:r>
      <w:r w:rsidRPr="00F325AB">
        <w:rPr>
          <w:bCs/>
          <w:sz w:val="22"/>
          <w:szCs w:val="24"/>
        </w:rPr>
        <w:t xml:space="preserve">spółki Zakłady Chemiczne „Rudniki” Spółka Akcyjna z siedzibą w Rudnikach, oświadczam, że podane poniżej informacje są pełne i zgodne ze stanem faktycznym: </w:t>
      </w:r>
    </w:p>
    <w:p w14:paraId="58A0CE50" w14:textId="77777777" w:rsidR="00F325AB" w:rsidRPr="00F325AB" w:rsidRDefault="00F325AB" w:rsidP="00F325AB">
      <w:pPr>
        <w:suppressAutoHyphens/>
        <w:spacing w:before="120" w:after="120"/>
        <w:ind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 xml:space="preserve"> </w:t>
      </w:r>
    </w:p>
    <w:p w14:paraId="2C17BA51" w14:textId="77777777" w:rsidR="00F325AB" w:rsidRPr="00F325AB" w:rsidRDefault="00F325AB" w:rsidP="00F325AB">
      <w:pPr>
        <w:suppressAutoHyphens/>
        <w:spacing w:before="120" w:after="12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…………………………………………………………………………………………………</w:t>
      </w:r>
    </w:p>
    <w:p w14:paraId="25537471" w14:textId="77777777" w:rsidR="00F325AB" w:rsidRPr="00F325AB" w:rsidRDefault="00F325AB" w:rsidP="00F325AB">
      <w:pPr>
        <w:suppressAutoHyphens/>
        <w:spacing w:before="120" w:after="120"/>
        <w:jc w:val="center"/>
        <w:rPr>
          <w:rStyle w:val="IGindeksgrny"/>
        </w:rPr>
      </w:pPr>
      <w:r w:rsidRPr="00F325AB">
        <w:rPr>
          <w:bCs/>
          <w:iCs/>
          <w:sz w:val="22"/>
          <w:szCs w:val="24"/>
        </w:rPr>
        <w:t>(nazwa i siedziba spółki)</w:t>
      </w:r>
    </w:p>
    <w:p w14:paraId="0DA6E3AD" w14:textId="77777777" w:rsidR="00F325AB" w:rsidRPr="00F325AB" w:rsidRDefault="00F325AB" w:rsidP="00F325AB">
      <w:pPr>
        <w:suppressAutoHyphens/>
        <w:spacing w:before="120" w:after="120"/>
        <w:jc w:val="both"/>
        <w:rPr>
          <w:bCs/>
          <w:sz w:val="22"/>
          <w:szCs w:val="24"/>
        </w:rPr>
      </w:pPr>
      <w:r w:rsidRPr="00F325AB">
        <w:rPr>
          <w:sz w:val="22"/>
          <w:szCs w:val="24"/>
        </w:rPr>
        <w:t xml:space="preserve">oświadczam, </w:t>
      </w:r>
      <w:r w:rsidRPr="00F325AB">
        <w:rPr>
          <w:bCs/>
          <w:sz w:val="22"/>
          <w:szCs w:val="24"/>
        </w:rPr>
        <w:t xml:space="preserve">że podane poniżej informacje są pełne i zgodne ze stanem faktycznym: </w:t>
      </w:r>
    </w:p>
    <w:p w14:paraId="56792868" w14:textId="77777777" w:rsidR="00F325AB" w:rsidRPr="00F325AB" w:rsidRDefault="00F325AB" w:rsidP="00F325AB">
      <w:pPr>
        <w:pStyle w:val="TYTTABELItytutabeli"/>
        <w:spacing w:after="120" w:line="240" w:lineRule="auto"/>
        <w:rPr>
          <w:rFonts w:ascii="Times New Roman" w:hAnsi="Times New Roman" w:cs="Times New Roman"/>
          <w:sz w:val="22"/>
        </w:rPr>
      </w:pPr>
      <w:r w:rsidRPr="00F325AB">
        <w:rPr>
          <w:rFonts w:ascii="Times New Roman" w:hAnsi="Times New Roman" w:cs="Times New Roman"/>
          <w:sz w:val="22"/>
        </w:rPr>
        <w:t>Formularz samooceny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993"/>
        <w:gridCol w:w="992"/>
        <w:gridCol w:w="4208"/>
      </w:tblGrid>
      <w:tr w:rsidR="00F325AB" w:rsidRPr="00F325AB" w14:paraId="42CCE3BA" w14:textId="77777777" w:rsidTr="007549AC">
        <w:trPr>
          <w:trHeight w:val="738"/>
        </w:trPr>
        <w:tc>
          <w:tcPr>
            <w:tcW w:w="562" w:type="dxa"/>
            <w:vMerge w:val="restart"/>
            <w:vAlign w:val="center"/>
          </w:tcPr>
          <w:p w14:paraId="010FFF58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br w:type="page"/>
              <w:t>Lp.</w:t>
            </w:r>
          </w:p>
        </w:tc>
        <w:tc>
          <w:tcPr>
            <w:tcW w:w="2268" w:type="dxa"/>
            <w:vMerge w:val="restart"/>
            <w:vAlign w:val="center"/>
          </w:tcPr>
          <w:p w14:paraId="5DC3731D" w14:textId="77777777" w:rsidR="00F325AB" w:rsidRPr="00F325AB" w:rsidRDefault="00F325AB" w:rsidP="007549AC">
            <w:pPr>
              <w:pStyle w:val="TEKSTwTABELIWYRODKOWANYtekstwyrodkowanywpoziomie"/>
              <w:spacing w:before="120" w:after="120" w:line="240" w:lineRule="auto"/>
              <w:rPr>
                <w:rStyle w:val="IGindeksgrny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  <w:szCs w:val="24"/>
              </w:rPr>
              <w:t>Nazwa kompetencji</w:t>
            </w:r>
            <w:r w:rsidRPr="00F325AB">
              <w:rPr>
                <w:rStyle w:val="IGindeksgrny"/>
              </w:rPr>
              <w:footnoteReference w:customMarkFollows="1" w:id="1"/>
              <w:t>*</w:t>
            </w:r>
          </w:p>
        </w:tc>
        <w:tc>
          <w:tcPr>
            <w:tcW w:w="1985" w:type="dxa"/>
            <w:gridSpan w:val="2"/>
            <w:vAlign w:val="center"/>
          </w:tcPr>
          <w:p w14:paraId="2E23F674" w14:textId="77777777" w:rsidR="00F325AB" w:rsidRPr="00F325AB" w:rsidRDefault="00F325AB" w:rsidP="007549AC">
            <w:pPr>
              <w:pStyle w:val="TEKSTwTABELIWYRODKOWANYtekstwyrodkowanywpoziomie"/>
              <w:spacing w:before="120" w:after="120" w:line="240" w:lineRule="auto"/>
              <w:rPr>
                <w:rStyle w:val="IGindeksgrny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Samoocena</w:t>
            </w:r>
            <w:r w:rsidRPr="00F325AB">
              <w:rPr>
                <w:rStyle w:val="IGindeksgrny"/>
              </w:rPr>
              <w:footnoteReference w:customMarkFollows="1" w:id="2"/>
              <w:t>**</w:t>
            </w:r>
          </w:p>
        </w:tc>
        <w:tc>
          <w:tcPr>
            <w:tcW w:w="4208" w:type="dxa"/>
            <w:vMerge w:val="restart"/>
            <w:vAlign w:val="center"/>
          </w:tcPr>
          <w:p w14:paraId="34B29A0E" w14:textId="77777777" w:rsidR="00F325AB" w:rsidRPr="00F325AB" w:rsidRDefault="00F325AB" w:rsidP="007549AC">
            <w:pPr>
              <w:pStyle w:val="TEKSTwTABELIWYRODKOWANYtekstwyrodkowanywpoziomie"/>
              <w:spacing w:before="120" w:after="120" w:line="240" w:lineRule="auto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Uzasadnienie </w:t>
            </w:r>
          </w:p>
        </w:tc>
      </w:tr>
      <w:tr w:rsidR="00F325AB" w:rsidRPr="00F325AB" w14:paraId="45AAF112" w14:textId="77777777" w:rsidTr="007549AC">
        <w:trPr>
          <w:trHeight w:val="706"/>
        </w:trPr>
        <w:tc>
          <w:tcPr>
            <w:tcW w:w="562" w:type="dxa"/>
            <w:vMerge/>
          </w:tcPr>
          <w:p w14:paraId="49492BD7" w14:textId="77777777" w:rsidR="00F325AB" w:rsidRPr="00F325AB" w:rsidRDefault="00F325AB" w:rsidP="007549AC">
            <w:pPr>
              <w:spacing w:before="120" w:after="120"/>
              <w:rPr>
                <w:b/>
                <w:sz w:val="22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1723A5B5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D98D8FC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TAK</w:t>
            </w:r>
          </w:p>
        </w:tc>
        <w:tc>
          <w:tcPr>
            <w:tcW w:w="992" w:type="dxa"/>
            <w:vAlign w:val="center"/>
          </w:tcPr>
          <w:p w14:paraId="7BC91947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NIE</w:t>
            </w:r>
          </w:p>
        </w:tc>
        <w:tc>
          <w:tcPr>
            <w:tcW w:w="4208" w:type="dxa"/>
            <w:vMerge/>
          </w:tcPr>
          <w:p w14:paraId="6CDBC1E9" w14:textId="77777777" w:rsidR="00F325AB" w:rsidRPr="00F325AB" w:rsidRDefault="00F325AB" w:rsidP="007549AC">
            <w:pPr>
              <w:spacing w:before="120" w:after="120"/>
              <w:jc w:val="center"/>
              <w:rPr>
                <w:i/>
                <w:sz w:val="22"/>
                <w:szCs w:val="24"/>
              </w:rPr>
            </w:pPr>
          </w:p>
        </w:tc>
      </w:tr>
      <w:tr w:rsidR="00F325AB" w:rsidRPr="00F325AB" w14:paraId="7DAF7A25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49EF08E5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1.</w:t>
            </w:r>
          </w:p>
        </w:tc>
        <w:tc>
          <w:tcPr>
            <w:tcW w:w="2268" w:type="dxa"/>
            <w:vAlign w:val="center"/>
          </w:tcPr>
          <w:p w14:paraId="72350C5C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Zarządzanie ogólne</w:t>
            </w:r>
          </w:p>
        </w:tc>
        <w:tc>
          <w:tcPr>
            <w:tcW w:w="993" w:type="dxa"/>
          </w:tcPr>
          <w:p w14:paraId="78281716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350A95F6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7227D8A7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4E1FBBDB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4FEDEAD5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lastRenderedPageBreak/>
              <w:t>2.</w:t>
            </w:r>
          </w:p>
        </w:tc>
        <w:tc>
          <w:tcPr>
            <w:tcW w:w="2268" w:type="dxa"/>
            <w:vAlign w:val="center"/>
          </w:tcPr>
          <w:p w14:paraId="7556BDED" w14:textId="77777777" w:rsidR="00F325AB" w:rsidRPr="00F325AB" w:rsidRDefault="00F325AB" w:rsidP="007549AC">
            <w:pPr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Ryzyko/</w:t>
            </w:r>
          </w:p>
          <w:p w14:paraId="1BC1110E" w14:textId="77777777" w:rsidR="00F325AB" w:rsidRPr="00F325AB" w:rsidRDefault="00F325AB" w:rsidP="007549AC">
            <w:pPr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Audyt wewnętrzny</w:t>
            </w:r>
          </w:p>
        </w:tc>
        <w:tc>
          <w:tcPr>
            <w:tcW w:w="993" w:type="dxa"/>
          </w:tcPr>
          <w:p w14:paraId="58B8058D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26B9C64B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3FF8FD71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1AB07C0E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3276984D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3.</w:t>
            </w:r>
          </w:p>
        </w:tc>
        <w:tc>
          <w:tcPr>
            <w:tcW w:w="2268" w:type="dxa"/>
            <w:vAlign w:val="center"/>
          </w:tcPr>
          <w:p w14:paraId="0ABD905A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Finanse/ Rachunkowość</w:t>
            </w:r>
          </w:p>
        </w:tc>
        <w:tc>
          <w:tcPr>
            <w:tcW w:w="993" w:type="dxa"/>
          </w:tcPr>
          <w:p w14:paraId="25578006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28D729EB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616FD7A3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051E714A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7F93F7E1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4.</w:t>
            </w:r>
          </w:p>
        </w:tc>
        <w:tc>
          <w:tcPr>
            <w:tcW w:w="2268" w:type="dxa"/>
            <w:vAlign w:val="center"/>
          </w:tcPr>
          <w:p w14:paraId="6A9967ED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Znajomość branży</w:t>
            </w:r>
          </w:p>
        </w:tc>
        <w:tc>
          <w:tcPr>
            <w:tcW w:w="993" w:type="dxa"/>
          </w:tcPr>
          <w:p w14:paraId="1A34CC3C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768BEB2A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70C9B47F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04C519D9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7BECCED0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5.</w:t>
            </w:r>
          </w:p>
        </w:tc>
        <w:tc>
          <w:tcPr>
            <w:tcW w:w="2268" w:type="dxa"/>
            <w:vAlign w:val="center"/>
          </w:tcPr>
          <w:p w14:paraId="46C704D6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Fuzje i przejęcia/ restrukturyzacja</w:t>
            </w:r>
          </w:p>
        </w:tc>
        <w:tc>
          <w:tcPr>
            <w:tcW w:w="993" w:type="dxa"/>
          </w:tcPr>
          <w:p w14:paraId="5C116892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22E59949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5D363CBD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3A89517B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187D3EA0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6.</w:t>
            </w:r>
          </w:p>
        </w:tc>
        <w:tc>
          <w:tcPr>
            <w:tcW w:w="2268" w:type="dxa"/>
            <w:vAlign w:val="center"/>
          </w:tcPr>
          <w:p w14:paraId="17D83AB9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 xml:space="preserve">Środowisko prawne </w:t>
            </w:r>
            <w:r w:rsidRPr="00F325AB">
              <w:rPr>
                <w:b/>
                <w:sz w:val="22"/>
                <w:szCs w:val="24"/>
              </w:rPr>
              <w:br/>
              <w:t xml:space="preserve">i regulacyjne </w:t>
            </w:r>
          </w:p>
        </w:tc>
        <w:tc>
          <w:tcPr>
            <w:tcW w:w="993" w:type="dxa"/>
          </w:tcPr>
          <w:p w14:paraId="5D518054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1AB50E67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2EF650DF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22C9AAA9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4107A6B0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lastRenderedPageBreak/>
              <w:t>7.</w:t>
            </w:r>
          </w:p>
        </w:tc>
        <w:tc>
          <w:tcPr>
            <w:tcW w:w="2268" w:type="dxa"/>
            <w:vAlign w:val="center"/>
          </w:tcPr>
          <w:p w14:paraId="5D9280F5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Marketing/Sprzedaż</w:t>
            </w:r>
          </w:p>
        </w:tc>
        <w:tc>
          <w:tcPr>
            <w:tcW w:w="993" w:type="dxa"/>
          </w:tcPr>
          <w:p w14:paraId="586A1ABB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79906F11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3501D809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3F9AFD0E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2DA4E39F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8.</w:t>
            </w:r>
          </w:p>
        </w:tc>
        <w:tc>
          <w:tcPr>
            <w:tcW w:w="2268" w:type="dxa"/>
            <w:vAlign w:val="center"/>
          </w:tcPr>
          <w:p w14:paraId="29BD1684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 xml:space="preserve">Planowanie strategiczne </w:t>
            </w:r>
            <w:r w:rsidRPr="00F325AB">
              <w:rPr>
                <w:b/>
                <w:sz w:val="22"/>
                <w:szCs w:val="24"/>
              </w:rPr>
              <w:br/>
              <w:t>i realizacja inwestycji</w:t>
            </w:r>
          </w:p>
        </w:tc>
        <w:tc>
          <w:tcPr>
            <w:tcW w:w="993" w:type="dxa"/>
          </w:tcPr>
          <w:p w14:paraId="561591EE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148C3859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625A5C7C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0CB2FEB8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37EACD2A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9.</w:t>
            </w:r>
          </w:p>
        </w:tc>
        <w:tc>
          <w:tcPr>
            <w:tcW w:w="2268" w:type="dxa"/>
            <w:vAlign w:val="center"/>
          </w:tcPr>
          <w:p w14:paraId="45CD9E3F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Cyfryzacja</w:t>
            </w:r>
          </w:p>
        </w:tc>
        <w:tc>
          <w:tcPr>
            <w:tcW w:w="993" w:type="dxa"/>
          </w:tcPr>
          <w:p w14:paraId="7C3CB67E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4031F749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57E87A91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02593D08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49E29DDA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10.</w:t>
            </w:r>
          </w:p>
        </w:tc>
        <w:tc>
          <w:tcPr>
            <w:tcW w:w="2268" w:type="dxa"/>
            <w:vAlign w:val="center"/>
          </w:tcPr>
          <w:p w14:paraId="15CE9934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proofErr w:type="spellStart"/>
            <w:r w:rsidRPr="00F325AB">
              <w:rPr>
                <w:b/>
                <w:sz w:val="22"/>
                <w:szCs w:val="24"/>
              </w:rPr>
              <w:t>Cyberbezpieczeństwo</w:t>
            </w:r>
            <w:proofErr w:type="spellEnd"/>
          </w:p>
        </w:tc>
        <w:tc>
          <w:tcPr>
            <w:tcW w:w="993" w:type="dxa"/>
          </w:tcPr>
          <w:p w14:paraId="31D80DAC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489158A6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0B02B7FE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68ED13B1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34870066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11.</w:t>
            </w:r>
          </w:p>
        </w:tc>
        <w:tc>
          <w:tcPr>
            <w:tcW w:w="2268" w:type="dxa"/>
            <w:vAlign w:val="center"/>
          </w:tcPr>
          <w:p w14:paraId="3A270E24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Badania i rozwój</w:t>
            </w:r>
          </w:p>
        </w:tc>
        <w:tc>
          <w:tcPr>
            <w:tcW w:w="993" w:type="dxa"/>
          </w:tcPr>
          <w:p w14:paraId="075657B1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166EE843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37D10657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5DCEE103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6A195034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lastRenderedPageBreak/>
              <w:t>12.</w:t>
            </w:r>
          </w:p>
        </w:tc>
        <w:tc>
          <w:tcPr>
            <w:tcW w:w="2268" w:type="dxa"/>
            <w:vAlign w:val="center"/>
          </w:tcPr>
          <w:p w14:paraId="6826D219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Zrównoważony rozwój</w:t>
            </w:r>
          </w:p>
        </w:tc>
        <w:tc>
          <w:tcPr>
            <w:tcW w:w="993" w:type="dxa"/>
          </w:tcPr>
          <w:p w14:paraId="345708E9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09FDA7D7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631CAABC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54B936F1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649B0D73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13.</w:t>
            </w:r>
          </w:p>
        </w:tc>
        <w:tc>
          <w:tcPr>
            <w:tcW w:w="2268" w:type="dxa"/>
            <w:vAlign w:val="center"/>
          </w:tcPr>
          <w:p w14:paraId="2B5FDB0E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Zasoby ludzkie</w:t>
            </w:r>
          </w:p>
        </w:tc>
        <w:tc>
          <w:tcPr>
            <w:tcW w:w="993" w:type="dxa"/>
          </w:tcPr>
          <w:p w14:paraId="17637F9B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5F2316C7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602DB658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3947C4DB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607DA7BF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14.</w:t>
            </w:r>
          </w:p>
        </w:tc>
        <w:tc>
          <w:tcPr>
            <w:tcW w:w="2268" w:type="dxa"/>
            <w:vAlign w:val="center"/>
          </w:tcPr>
          <w:p w14:paraId="4F992F51" w14:textId="77777777" w:rsidR="00F325AB" w:rsidRPr="00F325AB" w:rsidRDefault="00F325AB" w:rsidP="007549AC">
            <w:pPr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Produkcja/</w:t>
            </w:r>
          </w:p>
          <w:p w14:paraId="42B9039A" w14:textId="77777777" w:rsidR="00F325AB" w:rsidRPr="00F325AB" w:rsidRDefault="00F325AB" w:rsidP="007549AC">
            <w:pPr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Łańcuch dostaw/ Bezpieczeństwo</w:t>
            </w:r>
          </w:p>
        </w:tc>
        <w:tc>
          <w:tcPr>
            <w:tcW w:w="993" w:type="dxa"/>
          </w:tcPr>
          <w:p w14:paraId="4ECC083B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04649EBF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232ABAAA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36BC2A95" w14:textId="77777777" w:rsidTr="007549AC">
        <w:trPr>
          <w:trHeight w:val="2721"/>
        </w:trPr>
        <w:tc>
          <w:tcPr>
            <w:tcW w:w="562" w:type="dxa"/>
            <w:vAlign w:val="center"/>
          </w:tcPr>
          <w:p w14:paraId="1157C8C6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15.</w:t>
            </w:r>
          </w:p>
        </w:tc>
        <w:tc>
          <w:tcPr>
            <w:tcW w:w="2268" w:type="dxa"/>
            <w:vAlign w:val="center"/>
          </w:tcPr>
          <w:p w14:paraId="6FBE04C8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 xml:space="preserve">Nadzór właścicielski </w:t>
            </w:r>
          </w:p>
        </w:tc>
        <w:tc>
          <w:tcPr>
            <w:tcW w:w="993" w:type="dxa"/>
          </w:tcPr>
          <w:p w14:paraId="67CA56FA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5877AB6E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01F88969" w14:textId="77777777" w:rsidR="00F325AB" w:rsidRPr="00F325AB" w:rsidRDefault="00F325AB" w:rsidP="007549AC">
            <w:pPr>
              <w:spacing w:before="120" w:after="120"/>
              <w:rPr>
                <w:sz w:val="22"/>
                <w:szCs w:val="24"/>
              </w:rPr>
            </w:pPr>
          </w:p>
        </w:tc>
      </w:tr>
    </w:tbl>
    <w:p w14:paraId="6BBA5AC3" w14:textId="77777777" w:rsidR="00F325AB" w:rsidRPr="00F325AB" w:rsidRDefault="00F325AB" w:rsidP="00F325AB">
      <w:pPr>
        <w:spacing w:before="120" w:after="120"/>
        <w:rPr>
          <w:sz w:val="22"/>
          <w:szCs w:val="24"/>
        </w:rPr>
      </w:pPr>
    </w:p>
    <w:p w14:paraId="6738EA5E" w14:textId="77777777" w:rsidR="00F325AB" w:rsidRPr="00F325AB" w:rsidRDefault="00F325AB" w:rsidP="00F325AB">
      <w:pPr>
        <w:spacing w:before="120" w:after="120"/>
        <w:rPr>
          <w:b/>
          <w:sz w:val="22"/>
          <w:szCs w:val="24"/>
        </w:rPr>
      </w:pPr>
      <w:r w:rsidRPr="00F325AB">
        <w:rPr>
          <w:b/>
          <w:sz w:val="22"/>
          <w:szCs w:val="24"/>
        </w:rPr>
        <w:t>Opis kompetencji zawartych w Formularzu Samooceny:</w:t>
      </w:r>
    </w:p>
    <w:tbl>
      <w:tblPr>
        <w:tblStyle w:val="TABELA2zszablonu"/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303"/>
        <w:gridCol w:w="6318"/>
      </w:tblGrid>
      <w:tr w:rsidR="00F325AB" w:rsidRPr="00F325AB" w14:paraId="062EADC4" w14:textId="77777777" w:rsidTr="007549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3F7FC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Lp.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CD3E3D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Nazwa kompetencji</w:t>
            </w:r>
          </w:p>
        </w:tc>
        <w:tc>
          <w:tcPr>
            <w:tcW w:w="34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6CC5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Opis</w:t>
            </w:r>
          </w:p>
        </w:tc>
      </w:tr>
      <w:tr w:rsidR="00F325AB" w:rsidRPr="00F325AB" w14:paraId="6FB88318" w14:textId="77777777" w:rsidTr="007549AC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F6C5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1.</w:t>
            </w:r>
          </w:p>
        </w:tc>
        <w:tc>
          <w:tcPr>
            <w:tcW w:w="1253" w:type="pct"/>
            <w:tcBorders>
              <w:left w:val="single" w:sz="4" w:space="0" w:color="auto"/>
            </w:tcBorders>
            <w:vAlign w:val="center"/>
          </w:tcPr>
          <w:p w14:paraId="1D23B0BF" w14:textId="77777777" w:rsidR="00F325AB" w:rsidRPr="00F325AB" w:rsidRDefault="00F325AB" w:rsidP="007549AC">
            <w:pPr>
              <w:pStyle w:val="P1wTABELIpoziom1numeracjiwtabeli"/>
              <w:spacing w:before="120" w:after="12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Zarządzanie ogólne</w:t>
            </w:r>
          </w:p>
        </w:tc>
        <w:tc>
          <w:tcPr>
            <w:tcW w:w="3437" w:type="pct"/>
          </w:tcPr>
          <w:p w14:paraId="7D40464E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systemu zarządzania, tj. procesu, metod i procedur zarządczych, w zakresie umożliwiającym nadzór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nad działaniem spółki, w tym w zakresie zarządzania złożonymi </w:t>
            </w:r>
            <w:r w:rsidRPr="00F325AB">
              <w:rPr>
                <w:rFonts w:ascii="Times New Roman" w:hAnsi="Times New Roman" w:cs="Times New Roman"/>
                <w:sz w:val="22"/>
              </w:rPr>
              <w:lastRenderedPageBreak/>
              <w:t>organizacjami;</w:t>
            </w:r>
          </w:p>
          <w:p w14:paraId="25D62403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Znajomość systemów zarządzania wynikami organizacyjnymi oraz monitorowania efektywności operacyjnej i strategicznej spółki;</w:t>
            </w:r>
          </w:p>
          <w:p w14:paraId="23303C5E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zarządzaniu, w szczególności podobnymi organizacjami i w odpowiednich modelach biznesowych;</w:t>
            </w:r>
          </w:p>
          <w:p w14:paraId="0C889B3F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kierowaniu pracami rady nadzorczej (przewodniczący, wiceprzewodniczący), komitetami rady nadzorczej lub w organizacjach o podobnym charakterze.</w:t>
            </w:r>
          </w:p>
        </w:tc>
      </w:tr>
      <w:tr w:rsidR="00F325AB" w:rsidRPr="00F325AB" w14:paraId="59C05CAA" w14:textId="77777777" w:rsidTr="007549AC">
        <w:tc>
          <w:tcPr>
            <w:tcW w:w="310" w:type="pct"/>
            <w:tcBorders>
              <w:top w:val="single" w:sz="4" w:space="0" w:color="auto"/>
            </w:tcBorders>
            <w:vAlign w:val="center"/>
          </w:tcPr>
          <w:p w14:paraId="148A2D4D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lastRenderedPageBreak/>
              <w:t>2.</w:t>
            </w:r>
          </w:p>
        </w:tc>
        <w:tc>
          <w:tcPr>
            <w:tcW w:w="1253" w:type="pct"/>
            <w:vAlign w:val="center"/>
          </w:tcPr>
          <w:p w14:paraId="13F8A6F0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Ryzyko/ Audyt wewnętrzny</w:t>
            </w:r>
          </w:p>
        </w:tc>
        <w:tc>
          <w:tcPr>
            <w:tcW w:w="3437" w:type="pct"/>
          </w:tcPr>
          <w:p w14:paraId="4528EEFF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ryzyk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występujących w sektorze działalności,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w którym działa spółka; </w:t>
            </w:r>
          </w:p>
          <w:p w14:paraId="4E65941D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procesu zarządzania ryzykiem – identyfikacja, pomiar i ocena, kontrola, monitorowanie, raportowanie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i minimalizacja istotnych rodzajów ryzyka dotyczącego danej spółki, strategie ograniczania ryzyka;</w:t>
            </w:r>
          </w:p>
          <w:p w14:paraId="29EFF075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nadzorze i w zarządzaniu ryzykiem operacyjnym, regulacyjnym i strategicznym, projektowym, kredytowym, rynkowym,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reputacyjnym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>, cybernetycznym itp.;</w:t>
            </w:r>
          </w:p>
          <w:p w14:paraId="74E87CC3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 w zakresie audytu wewnętrznego – rozumienie zasad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i standardów funkcjonowania systemu audytu i kontroli wewnętrznej;</w:t>
            </w:r>
          </w:p>
          <w:p w14:paraId="160730E4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e)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audycie wewnętrznym;</w:t>
            </w:r>
          </w:p>
          <w:p w14:paraId="2CEB4B9C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f)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obowiązujących standardów i zasad audytu wewnętrznego (w tym Globalnych Standardów Audytu Wewnętrznego). </w:t>
            </w:r>
          </w:p>
        </w:tc>
      </w:tr>
      <w:tr w:rsidR="00F325AB" w:rsidRPr="00F325AB" w14:paraId="340EEE65" w14:textId="77777777" w:rsidTr="007549AC">
        <w:tc>
          <w:tcPr>
            <w:tcW w:w="310" w:type="pct"/>
            <w:vAlign w:val="center"/>
          </w:tcPr>
          <w:p w14:paraId="43AFBA0D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3.</w:t>
            </w:r>
          </w:p>
        </w:tc>
        <w:tc>
          <w:tcPr>
            <w:tcW w:w="1253" w:type="pct"/>
            <w:vAlign w:val="center"/>
          </w:tcPr>
          <w:p w14:paraId="47816BD3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Finanse/ Rachunkowość</w:t>
            </w:r>
          </w:p>
        </w:tc>
        <w:tc>
          <w:tcPr>
            <w:tcW w:w="3437" w:type="pct"/>
          </w:tcPr>
          <w:p w14:paraId="4B125518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Znajomość zasad księgowości, standardów rachunkowości finansowej i zarządczej oraz innych obowiązków sprawozdawczych;</w:t>
            </w:r>
          </w:p>
          <w:p w14:paraId="19575296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zakresie wykonywania/ nadzorowania/ przeprowadzania transakcji finansowych, mających na celu wzrost wydajności i efektywności usług, analiz rentowności </w:t>
            </w:r>
            <w:r w:rsidRPr="00F325AB">
              <w:rPr>
                <w:rFonts w:ascii="Times New Roman" w:hAnsi="Times New Roman" w:cs="Times New Roman"/>
                <w:sz w:val="22"/>
              </w:rPr>
              <w:lastRenderedPageBreak/>
              <w:t>przedsiębiorstw;</w:t>
            </w:r>
          </w:p>
          <w:p w14:paraId="4608084D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Umiejętność/doświadczenie w interpretacji danych finansowych i rachunkowych oraz przeprowadzenia analizy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na podstawie przedstawionych danych i wyciągania wniosków niezbędnych do wykonywania funkcji nadzorczych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podmiocie, z jednoczesnym uwzględnieniem sytuacji rynkowej;</w:t>
            </w:r>
          </w:p>
          <w:p w14:paraId="3D335A93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 w zakresie analizy makroekonomicznej (polityki monetarnej i fiskalnej, inflacji, stóp procentowych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i wskaźników ekonomicznych) i umiejętność wykorzystywania tej wiedzy w celu planowania finansowego; </w:t>
            </w:r>
          </w:p>
          <w:p w14:paraId="762682C1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e)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jako sporządzający sprawozdania spółki publicznej;</w:t>
            </w:r>
          </w:p>
          <w:p w14:paraId="3E731FA6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f)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 Znajomość rynków finansowych i instrumentów finansowania;</w:t>
            </w:r>
          </w:p>
          <w:p w14:paraId="6191EEC1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g)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Wiedza i umiejętność w zakresie audytu finansowego – rozumienie zasad i standardów funkcjonowania systemu audytu finansowego, w tym poprzez doświadczenie w sprawowaniu funkcji członka komitetu audytu, doświadczenie w działalności firm audytorskich, doświadczenie akademickie w zakresie audytu finansowego;</w:t>
            </w:r>
          </w:p>
          <w:p w14:paraId="36815EF2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h)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Doświadczenie/wiedza z zakresu zagadnień podatkowych potwierdzone posiadaniem tytułu biegłego rewidenta, doradcy podatkowego lub analogicznym uznanym certyfikatem międzynarodowym, tytułem naukowym z dziedziny prawa podatkowego, rachunkowości lub rewizji finansowej;</w:t>
            </w:r>
          </w:p>
          <w:p w14:paraId="1C2434EB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i)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jako dyrektor finansowy.</w:t>
            </w:r>
          </w:p>
        </w:tc>
      </w:tr>
      <w:tr w:rsidR="00F325AB" w:rsidRPr="00F325AB" w14:paraId="0A515A01" w14:textId="77777777" w:rsidTr="007549AC">
        <w:tc>
          <w:tcPr>
            <w:tcW w:w="310" w:type="pct"/>
            <w:vAlign w:val="center"/>
          </w:tcPr>
          <w:p w14:paraId="3BDC560F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lastRenderedPageBreak/>
              <w:t>4.</w:t>
            </w:r>
          </w:p>
        </w:tc>
        <w:tc>
          <w:tcPr>
            <w:tcW w:w="1253" w:type="pct"/>
            <w:vAlign w:val="center"/>
          </w:tcPr>
          <w:p w14:paraId="0EDE4E3A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Znajomość branży</w:t>
            </w:r>
          </w:p>
        </w:tc>
        <w:tc>
          <w:tcPr>
            <w:tcW w:w="3437" w:type="pct"/>
          </w:tcPr>
          <w:p w14:paraId="016BB335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rynku (np. finansowy/energetyczny, itp.)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ze szczególnym uwzględnieniem sektora, w którym działa podmiot nadzorowany oraz ze szczególnym uwzględnieniem znajomości rynku polskiego, w tym poprzez praktyczne umiejętności w działalności w podmiotach funkcjonujących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na rynku lub w branżach właściwych dla spółki;</w:t>
            </w:r>
          </w:p>
          <w:p w14:paraId="1BC6AB35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lastRenderedPageBreak/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Znajomość obszarów działalności spółki;</w:t>
            </w:r>
          </w:p>
          <w:p w14:paraId="2FA2D783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branży jako przedsiębiorca (zróżnicowanie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ze względu na sektor działalności); </w:t>
            </w:r>
          </w:p>
          <w:p w14:paraId="153297F8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wielu regionach geograficznych (krajowe/globalne), z wieloma interesariuszami (polskimi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i międzynarodowymi);</w:t>
            </w:r>
          </w:p>
          <w:p w14:paraId="50FCB8FB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e)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pracach rady nadzorczej spółki z branży/w komórce nadzoru właścicielskiego nad spółką z danej branży. </w:t>
            </w:r>
          </w:p>
        </w:tc>
      </w:tr>
      <w:tr w:rsidR="00F325AB" w:rsidRPr="00F325AB" w14:paraId="63939C61" w14:textId="77777777" w:rsidTr="007549AC">
        <w:tc>
          <w:tcPr>
            <w:tcW w:w="310" w:type="pct"/>
            <w:vAlign w:val="center"/>
          </w:tcPr>
          <w:p w14:paraId="6DF687DE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lastRenderedPageBreak/>
              <w:t>5.</w:t>
            </w:r>
          </w:p>
        </w:tc>
        <w:tc>
          <w:tcPr>
            <w:tcW w:w="1253" w:type="pct"/>
            <w:vAlign w:val="center"/>
          </w:tcPr>
          <w:p w14:paraId="25C72FA2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Fuzje i przejęcia/ restrukturyzacja</w:t>
            </w:r>
          </w:p>
        </w:tc>
        <w:tc>
          <w:tcPr>
            <w:tcW w:w="3437" w:type="pct"/>
          </w:tcPr>
          <w:p w14:paraId="657B278D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Znajomość/doświadczenie w transakcjach fuzji i przejęć,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tym wyceny przedsiębiorstwa;</w:t>
            </w:r>
          </w:p>
          <w:p w14:paraId="40A933EC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Znajomość procesów restrukturyzacji, zasad realizacji programów naprawczych;</w:t>
            </w:r>
          </w:p>
          <w:p w14:paraId="3639CD8F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zasad w zakresie strukturyzacji i doświadczenie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negocjacji długoterminowego finansowania;</w:t>
            </w:r>
          </w:p>
          <w:p w14:paraId="628FC535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Wiedza/doświadczenie w budowaniu relacji z instytucjami finansowymi i z inwestorami, budowanie zaufania do wyników i strategii banku;</w:t>
            </w:r>
          </w:p>
          <w:p w14:paraId="408D6F6D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e)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Wiedza na temat struktury kapitału oraz zarządzania długiem;</w:t>
            </w:r>
          </w:p>
          <w:p w14:paraId="0CF87507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f)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podejmowaniu decyzji dotyczących strategicznych fuzji, przejęć i sprzedaży; </w:t>
            </w:r>
          </w:p>
          <w:p w14:paraId="32AE4B83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g)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nadzorze nad procesem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due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dilligence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(finansowym, prawnym, operacyjnym) oraz identyfikacja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i ocena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ryzyk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transakcyjnych.</w:t>
            </w:r>
          </w:p>
        </w:tc>
      </w:tr>
      <w:tr w:rsidR="00F325AB" w:rsidRPr="00F325AB" w14:paraId="113FABAE" w14:textId="77777777" w:rsidTr="007549AC">
        <w:tc>
          <w:tcPr>
            <w:tcW w:w="310" w:type="pct"/>
            <w:vAlign w:val="center"/>
          </w:tcPr>
          <w:p w14:paraId="30E3337E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6.</w:t>
            </w:r>
          </w:p>
        </w:tc>
        <w:tc>
          <w:tcPr>
            <w:tcW w:w="1253" w:type="pct"/>
            <w:vAlign w:val="center"/>
          </w:tcPr>
          <w:p w14:paraId="173B4517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 xml:space="preserve">Środowisko prawne i regulacyjne </w:t>
            </w:r>
          </w:p>
        </w:tc>
        <w:tc>
          <w:tcPr>
            <w:tcW w:w="3437" w:type="pct"/>
          </w:tcPr>
          <w:p w14:paraId="57D62E70" w14:textId="77777777" w:rsidR="00F325AB" w:rsidRPr="00F325AB" w:rsidRDefault="00F325AB" w:rsidP="00F325AB">
            <w:pPr>
              <w:pStyle w:val="P1wTABELIpoziom1numeracjiwtabeli"/>
              <w:numPr>
                <w:ilvl w:val="0"/>
                <w:numId w:val="30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 xml:space="preserve">Znajomość przepisów prawa, rekomendacji organów nadzoru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i kodeksów dobrych praktyk regulujących działalność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sektorze właściwym dla spółki;</w:t>
            </w:r>
          </w:p>
          <w:p w14:paraId="4EC06989" w14:textId="77777777" w:rsidR="00F325AB" w:rsidRPr="00F325AB" w:rsidRDefault="00F325AB" w:rsidP="00F325AB">
            <w:pPr>
              <w:pStyle w:val="P1wTABELIpoziom1numeracjiwtabeli"/>
              <w:numPr>
                <w:ilvl w:val="0"/>
                <w:numId w:val="30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 xml:space="preserve">Znajomość przepisów z zakresu prawa gospodarczego,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szczególności prawa spółek, prawa rynku kapitałowego;</w:t>
            </w:r>
          </w:p>
          <w:p w14:paraId="469D875C" w14:textId="77777777" w:rsidR="00F325AB" w:rsidRPr="00F325AB" w:rsidRDefault="00F325AB" w:rsidP="00F325AB">
            <w:pPr>
              <w:pStyle w:val="P1wTABELIpoziom1numeracjiwtabeli"/>
              <w:numPr>
                <w:ilvl w:val="0"/>
                <w:numId w:val="30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 xml:space="preserve">Znajomość przepisów ładu korporacyjnego, przepisów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z zakresu prawa pracy; </w:t>
            </w:r>
          </w:p>
          <w:p w14:paraId="245E9F0D" w14:textId="77777777" w:rsidR="00F325AB" w:rsidRPr="00F325AB" w:rsidRDefault="00F325AB" w:rsidP="00F325AB">
            <w:pPr>
              <w:pStyle w:val="P1wTABELIpoziom1numeracjiwtabeli"/>
              <w:numPr>
                <w:ilvl w:val="0"/>
                <w:numId w:val="30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 xml:space="preserve">Umiejętność analizy regulacji krajowych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oraz międzynarodowych w sektorze, w którym funkcjonuje </w:t>
            </w:r>
            <w:r w:rsidRPr="00F325AB">
              <w:rPr>
                <w:rFonts w:ascii="Times New Roman" w:hAnsi="Times New Roman" w:cs="Times New Roman"/>
                <w:sz w:val="22"/>
              </w:rPr>
              <w:lastRenderedPageBreak/>
              <w:t>spółka i ocenie ich wpływu na bieżącą i planowaną działalność spółki;</w:t>
            </w:r>
          </w:p>
          <w:p w14:paraId="5D088C43" w14:textId="77777777" w:rsidR="00F325AB" w:rsidRPr="00F325AB" w:rsidRDefault="00F325AB" w:rsidP="00F325AB">
            <w:pPr>
              <w:pStyle w:val="P1wTABELIpoziom1numeracjiwtabeli"/>
              <w:numPr>
                <w:ilvl w:val="0"/>
                <w:numId w:val="30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Znajomość ustawy – Kodeks spółek handlowych;</w:t>
            </w:r>
          </w:p>
          <w:p w14:paraId="2BF9DEAD" w14:textId="77777777" w:rsidR="00F325AB" w:rsidRPr="00F325AB" w:rsidRDefault="00F325AB" w:rsidP="00F325AB">
            <w:pPr>
              <w:pStyle w:val="P1wTABELIpoziom1numeracjiwtabeli"/>
              <w:numPr>
                <w:ilvl w:val="0"/>
                <w:numId w:val="30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Znajomość przepisów dotyczących obowiązków informacyjnych spółek;</w:t>
            </w:r>
          </w:p>
          <w:p w14:paraId="2BE061C0" w14:textId="77777777" w:rsidR="00F325AB" w:rsidRPr="00F325AB" w:rsidRDefault="00F325AB" w:rsidP="00F325AB">
            <w:pPr>
              <w:pStyle w:val="P1wTABELIpoziom1numeracjiwtabeli"/>
              <w:numPr>
                <w:ilvl w:val="0"/>
                <w:numId w:val="30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 xml:space="preserve">Znajomość zagadnień z zakresu specyfiki wymagań ochrony środowiska dla inwestycji mogących znacząco oddziaływać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na środowisko;</w:t>
            </w:r>
          </w:p>
          <w:p w14:paraId="5A12C07D" w14:textId="77777777" w:rsidR="00F325AB" w:rsidRPr="00F325AB" w:rsidRDefault="00F325AB" w:rsidP="00F325AB">
            <w:pPr>
              <w:pStyle w:val="P1wTABELIpoziom1numeracjiwtabeli"/>
              <w:numPr>
                <w:ilvl w:val="0"/>
                <w:numId w:val="30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Wiedza z zakresu przeciwdziałania konfliktom interesu;</w:t>
            </w:r>
          </w:p>
          <w:p w14:paraId="1C6F6F07" w14:textId="77777777" w:rsidR="00F325AB" w:rsidRPr="00F325AB" w:rsidRDefault="00F325AB" w:rsidP="00F325AB">
            <w:pPr>
              <w:pStyle w:val="P1wTABELIpoziom1numeracjiwtabeli"/>
              <w:numPr>
                <w:ilvl w:val="0"/>
                <w:numId w:val="30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 xml:space="preserve">Znajomość zagadnień związanych z przeciwdziałaniem nieprawidłowościom oraz ochroną sygnalistów; </w:t>
            </w:r>
          </w:p>
          <w:p w14:paraId="7A031D6E" w14:textId="77777777" w:rsidR="00F325AB" w:rsidRPr="00F325AB" w:rsidRDefault="00F325AB" w:rsidP="00F325AB">
            <w:pPr>
              <w:pStyle w:val="P1wTABELIpoziom1numeracjiwtabeli"/>
              <w:numPr>
                <w:ilvl w:val="0"/>
                <w:numId w:val="30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Doświadczenie w nadzorze nad systemem zarządzania zgodnością (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compliance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), w tym w zakresie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ryzyk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prawnych, etycznych, regulacyjnych i zapewnianiu zgodności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z wymogami regulacyjnymi;</w:t>
            </w:r>
          </w:p>
          <w:p w14:paraId="648D0683" w14:textId="77777777" w:rsidR="00F325AB" w:rsidRPr="00F325AB" w:rsidRDefault="00F325AB" w:rsidP="00F325AB">
            <w:pPr>
              <w:pStyle w:val="P1wTABELIpoziom1numeracjiwtabeli"/>
              <w:numPr>
                <w:ilvl w:val="0"/>
                <w:numId w:val="30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Znajomość przepisów z zakresu zarządzania mieniem państwowym oraz zasad wynagradzania członków organów spółek z udziałem Skarbu Państwa.</w:t>
            </w:r>
          </w:p>
        </w:tc>
      </w:tr>
      <w:tr w:rsidR="00F325AB" w:rsidRPr="00F325AB" w14:paraId="2F48789F" w14:textId="77777777" w:rsidTr="007549AC">
        <w:tc>
          <w:tcPr>
            <w:tcW w:w="310" w:type="pct"/>
            <w:vAlign w:val="center"/>
          </w:tcPr>
          <w:p w14:paraId="52A9EEC1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lastRenderedPageBreak/>
              <w:t>7.</w:t>
            </w:r>
          </w:p>
        </w:tc>
        <w:tc>
          <w:tcPr>
            <w:tcW w:w="1253" w:type="pct"/>
            <w:vAlign w:val="center"/>
          </w:tcPr>
          <w:p w14:paraId="5C3932F6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Marketing/ Sprzedaż</w:t>
            </w:r>
          </w:p>
        </w:tc>
        <w:tc>
          <w:tcPr>
            <w:tcW w:w="3437" w:type="pct"/>
          </w:tcPr>
          <w:p w14:paraId="1964E0D6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Wiedza/doświadczenie w zakresie zasad marketingu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i kształtowania wizerunku pracodawcy/marki;</w:t>
            </w:r>
          </w:p>
          <w:p w14:paraId="4E122092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 w zakresie tworzenia strategii sprzedażowych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oraz pozyskiwania, obsługi, utrzymania i lojalności klientów;</w:t>
            </w:r>
          </w:p>
          <w:p w14:paraId="28786F09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działach sprzedaży, w tym nadzorze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nad sprzedażą.</w:t>
            </w:r>
          </w:p>
        </w:tc>
      </w:tr>
      <w:tr w:rsidR="00F325AB" w:rsidRPr="00F325AB" w14:paraId="418578A1" w14:textId="77777777" w:rsidTr="007549AC">
        <w:tc>
          <w:tcPr>
            <w:tcW w:w="310" w:type="pct"/>
            <w:vAlign w:val="center"/>
          </w:tcPr>
          <w:p w14:paraId="0A484920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8.</w:t>
            </w:r>
          </w:p>
        </w:tc>
        <w:tc>
          <w:tcPr>
            <w:tcW w:w="1253" w:type="pct"/>
            <w:vAlign w:val="center"/>
          </w:tcPr>
          <w:p w14:paraId="122A108B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 xml:space="preserve">Planowanie strategiczne </w:t>
            </w:r>
            <w:r w:rsidRPr="00F325AB">
              <w:rPr>
                <w:b/>
                <w:sz w:val="22"/>
              </w:rPr>
              <w:br/>
              <w:t>i realizacja inwestycji</w:t>
            </w:r>
          </w:p>
        </w:tc>
        <w:tc>
          <w:tcPr>
            <w:tcW w:w="3437" w:type="pct"/>
          </w:tcPr>
          <w:p w14:paraId="72C955A5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zarządzaniu lub nadzorze nad inwestycjami, w tym np. realizacja skomplikowanych projektów inwestycyjnych;</w:t>
            </w:r>
          </w:p>
          <w:p w14:paraId="30E7A124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procesu zarządzania strategicznego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oraz doświadczenie w planowaniu strategicznym: rozumienie strategii działalności instytucji, umiejętność jej realizacji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oraz monitorowania, pozycjonowanie konkurencyjne;</w:t>
            </w:r>
          </w:p>
          <w:p w14:paraId="411DA1D8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Umiejętność dostrzegania potrzeb biznesowych spółki,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tym możliwości innowacji biznesowych, takich jak rozwój nowych produktów;</w:t>
            </w:r>
          </w:p>
          <w:p w14:paraId="28D6A50D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pracach Komitetów np. ds. Strategii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i Rozwoju, doświadczenie w działach strategii i/lub rozwoju </w:t>
            </w:r>
            <w:r w:rsidRPr="00F325AB">
              <w:rPr>
                <w:rFonts w:ascii="Times New Roman" w:hAnsi="Times New Roman" w:cs="Times New Roman"/>
                <w:sz w:val="22"/>
              </w:rPr>
              <w:lastRenderedPageBreak/>
              <w:t>spółek kapitałowych;</w:t>
            </w:r>
          </w:p>
          <w:p w14:paraId="4D86A56F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e)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Umiejętność analizy projektów inwestycyjnych pod kątem kosztu kapitału zwrotu z inwestycji.</w:t>
            </w:r>
          </w:p>
        </w:tc>
      </w:tr>
      <w:tr w:rsidR="00F325AB" w:rsidRPr="00F325AB" w14:paraId="270C12DF" w14:textId="77777777" w:rsidTr="007549AC">
        <w:tc>
          <w:tcPr>
            <w:tcW w:w="310" w:type="pct"/>
            <w:vAlign w:val="center"/>
          </w:tcPr>
          <w:p w14:paraId="38718225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lastRenderedPageBreak/>
              <w:t>9.</w:t>
            </w:r>
          </w:p>
        </w:tc>
        <w:tc>
          <w:tcPr>
            <w:tcW w:w="1253" w:type="pct"/>
            <w:vAlign w:val="center"/>
          </w:tcPr>
          <w:p w14:paraId="759A8E1E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Cyfryzacja</w:t>
            </w:r>
          </w:p>
        </w:tc>
        <w:tc>
          <w:tcPr>
            <w:tcW w:w="3437" w:type="pct"/>
          </w:tcPr>
          <w:p w14:paraId="454B1C72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 w zakresie zagadnień dotyczących technologii informacyjnej, metod, środków i działań (informatyka, telekomunikacja) związanych z przetwarzaniem informacji oraz innowacji platformowych/ technologicznych, takich jak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AI,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FinTech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>, potrzeb cyfryzacji organizacji/ transformacji IT;</w:t>
            </w:r>
          </w:p>
          <w:p w14:paraId="6D8F0B84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dziedzinie technologii i cyfryzacji, w tym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w nadzorze nad transformacją architektury IT; </w:t>
            </w:r>
          </w:p>
          <w:p w14:paraId="23B9B972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Znajomość zasad zarządzania danymi (</w:t>
            </w:r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data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governance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),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tym jakości, dostępności i zgodności z regulacjami.</w:t>
            </w:r>
          </w:p>
        </w:tc>
      </w:tr>
      <w:tr w:rsidR="00F325AB" w:rsidRPr="00F325AB" w14:paraId="22B0E129" w14:textId="77777777" w:rsidTr="007549AC">
        <w:tc>
          <w:tcPr>
            <w:tcW w:w="310" w:type="pct"/>
            <w:vAlign w:val="center"/>
          </w:tcPr>
          <w:p w14:paraId="153CC14B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10.</w:t>
            </w:r>
          </w:p>
        </w:tc>
        <w:tc>
          <w:tcPr>
            <w:tcW w:w="1253" w:type="pct"/>
            <w:vAlign w:val="center"/>
          </w:tcPr>
          <w:p w14:paraId="56D00A46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proofErr w:type="spellStart"/>
            <w:r w:rsidRPr="00F325AB">
              <w:rPr>
                <w:b/>
                <w:sz w:val="22"/>
              </w:rPr>
              <w:t>Cyberbezpieczeństwo</w:t>
            </w:r>
            <w:proofErr w:type="spellEnd"/>
          </w:p>
        </w:tc>
        <w:tc>
          <w:tcPr>
            <w:tcW w:w="3437" w:type="pct"/>
          </w:tcPr>
          <w:p w14:paraId="062709D5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zasad cyberbezpieczeństwa, tj. wiedza w zakresie technologii, metod, środków i działań związanych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z zapewnieniem bezpieczeństwa przetwarzanych informacji.</w:t>
            </w:r>
          </w:p>
        </w:tc>
      </w:tr>
      <w:tr w:rsidR="00F325AB" w:rsidRPr="00F325AB" w14:paraId="1DA4A2B6" w14:textId="77777777" w:rsidTr="007549AC">
        <w:tc>
          <w:tcPr>
            <w:tcW w:w="310" w:type="pct"/>
            <w:vAlign w:val="center"/>
          </w:tcPr>
          <w:p w14:paraId="76BA9EE2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11.</w:t>
            </w:r>
          </w:p>
        </w:tc>
        <w:tc>
          <w:tcPr>
            <w:tcW w:w="1253" w:type="pct"/>
            <w:vAlign w:val="center"/>
          </w:tcPr>
          <w:p w14:paraId="706E3EC2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Badania i rozwój</w:t>
            </w:r>
          </w:p>
        </w:tc>
        <w:tc>
          <w:tcPr>
            <w:tcW w:w="3437" w:type="pct"/>
          </w:tcPr>
          <w:p w14:paraId="506A7FA7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aktualnie stosowanych technologii oraz wiedza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o wschodzących technologiach w tej branży;</w:t>
            </w:r>
          </w:p>
          <w:p w14:paraId="20B00828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Wiedza/doświadczenie w zakresie zasad rozwoju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oraz wdrażania innowacyjnych produktów/usług/modeli biznesowych lub innowacji technologicznych;</w:t>
            </w:r>
          </w:p>
          <w:p w14:paraId="1C359BE2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zasad finansowania B+R oraz doświadczenie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w pozyskiwaniu i rozliczaniu finansowania zewnętrznego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na projekty B+R, w tym ze środków publicznych;</w:t>
            </w:r>
          </w:p>
          <w:p w14:paraId="4FA9ED2A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Umiejętność nadzoru nad portfelem projektów B+R,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tym oceny ich zgodności ze strategią spółki oraz efektywności alokacji zasobów;</w:t>
            </w:r>
          </w:p>
          <w:p w14:paraId="44FC49B6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e)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nadzorze nad procesami komercjalizacji wyników badań, ochroną własności intelektualnej i wdrażaniem innowacji do działalności operacyjnej.</w:t>
            </w:r>
          </w:p>
        </w:tc>
      </w:tr>
      <w:tr w:rsidR="00F325AB" w:rsidRPr="00F325AB" w14:paraId="59C8AF89" w14:textId="77777777" w:rsidTr="007549AC">
        <w:tc>
          <w:tcPr>
            <w:tcW w:w="310" w:type="pct"/>
            <w:vAlign w:val="center"/>
          </w:tcPr>
          <w:p w14:paraId="5002E08E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12.</w:t>
            </w:r>
          </w:p>
        </w:tc>
        <w:tc>
          <w:tcPr>
            <w:tcW w:w="1253" w:type="pct"/>
            <w:vAlign w:val="center"/>
          </w:tcPr>
          <w:p w14:paraId="196D8985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Zrównoważony rozwój</w:t>
            </w:r>
          </w:p>
        </w:tc>
        <w:tc>
          <w:tcPr>
            <w:tcW w:w="3437" w:type="pct"/>
          </w:tcPr>
          <w:p w14:paraId="1A41764E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 fachowa i umiejętności w kwestiach związanych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ze zrównoważonym rozwojem, które umożliwiają pogłębioną </w:t>
            </w:r>
            <w:r w:rsidRPr="00F325AB">
              <w:rPr>
                <w:rFonts w:ascii="Times New Roman" w:hAnsi="Times New Roman" w:cs="Times New Roman"/>
                <w:sz w:val="22"/>
              </w:rPr>
              <w:lastRenderedPageBreak/>
              <w:t xml:space="preserve">ocenę istotnych wpływów,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ryzyk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i szans w odniesieniu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do poszczególnych kwestii, takich jak: obszar środowiska naturalnego, obszar kwestii społecznych, obszar postępowania w biznesie;</w:t>
            </w:r>
          </w:p>
          <w:p w14:paraId="5C6450A5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Wiedza i doświadczenie w zakresie dostosowania strategii biznesowej, produktów i operacji do zasad ESG</w:t>
            </w:r>
            <w:r w:rsidRPr="00F325AB">
              <w:rPr>
                <w:i/>
                <w:iCs/>
              </w:rPr>
              <w:t xml:space="preserve"> </w:t>
            </w:r>
            <w:r w:rsidRPr="00F325AB"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Environmental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,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Social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 and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Governance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– środowisko naturalne, społeczeństwo i ład korporacyjny), w celu zapewnienia zrównoważonego rozwoju;</w:t>
            </w:r>
            <w:r w:rsidRPr="00F325AB">
              <w:t xml:space="preserve"> </w:t>
            </w:r>
          </w:p>
          <w:p w14:paraId="0F76C0A2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obowiązków sprawozdawczych, w tym raportowania zrównoważonego rozwoju, w tym: </w:t>
            </w:r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Dyrektywy Parlamentu Europejskiego i Rady (UE) 2022/2464 z dnia 14 grudnia 2022 r. w sprawie zmiany rozporządzenia (UE) nr 537/2014, dyrektywy 2004/109/WE, dyrektywy 2006/43/WE oraz dyrektywy 2013/34/UE w odniesieniu </w:t>
            </w:r>
            <w:r w:rsidRPr="00F325AB">
              <w:rPr>
                <w:rFonts w:ascii="Times New Roman" w:hAnsi="Times New Roman" w:cs="Times New Roman"/>
                <w:i/>
                <w:sz w:val="22"/>
              </w:rPr>
              <w:br/>
              <w:t>do sprawozdawczości przedsiębiorstw w zakresie zrównoważonego rozwoju</w:t>
            </w:r>
            <w:r w:rsidRPr="00F325AB">
              <w:rPr>
                <w:rFonts w:ascii="Times New Roman" w:hAnsi="Times New Roman" w:cs="Times New Roman"/>
                <w:sz w:val="22"/>
              </w:rPr>
              <w:t xml:space="preserve"> (tzw. CSRD: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Corporate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Sustainability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 Reporting Directive</w:t>
            </w:r>
            <w:r w:rsidRPr="00F325AB">
              <w:rPr>
                <w:rFonts w:ascii="Times New Roman" w:hAnsi="Times New Roman" w:cs="Times New Roman"/>
                <w:sz w:val="22"/>
              </w:rPr>
              <w:t xml:space="preserve">) oraz Europejskich Standardów Sprawozdawczości Zrównoważonego Rozwoju (tzw. ESRS: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European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Sustainability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 Reporting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Standards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>).</w:t>
            </w:r>
          </w:p>
        </w:tc>
      </w:tr>
      <w:tr w:rsidR="00F325AB" w:rsidRPr="00F325AB" w14:paraId="483A60A4" w14:textId="77777777" w:rsidTr="007549AC">
        <w:tc>
          <w:tcPr>
            <w:tcW w:w="310" w:type="pct"/>
            <w:vAlign w:val="center"/>
          </w:tcPr>
          <w:p w14:paraId="03030CD0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lastRenderedPageBreak/>
              <w:t>13.</w:t>
            </w:r>
          </w:p>
        </w:tc>
        <w:tc>
          <w:tcPr>
            <w:tcW w:w="1253" w:type="pct"/>
            <w:vAlign w:val="center"/>
          </w:tcPr>
          <w:p w14:paraId="270F4C93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Zasoby ludzkie</w:t>
            </w:r>
          </w:p>
        </w:tc>
        <w:tc>
          <w:tcPr>
            <w:tcW w:w="3437" w:type="pct"/>
          </w:tcPr>
          <w:p w14:paraId="10F9620C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Umiejętność kształtowania kultury organizacyjnej zgodnie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z celami biznesowymi; </w:t>
            </w:r>
          </w:p>
          <w:p w14:paraId="4A332B25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Kompetencje/doświadczenie w zakresie podejmowania działań niezbędnych do efektywnego zarządzania pracownikami,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w tym w zakresie związanym z identyfikowaniem, rozwojem talentów, zasadami kształtowania wynagrodzeń, planowaniem sukcesji, rozwoju kompetencji, delegowaniem zadań, oceną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ich kompetencji, ich pozyskiwaniem, rozwojem i utrzymaniem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zatrudnieniu;</w:t>
            </w:r>
          </w:p>
          <w:p w14:paraId="280AFA8B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przepisów prawa pracy, relacji pracowniczych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i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ryzyk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związanych z zatrudnieniem.</w:t>
            </w:r>
          </w:p>
        </w:tc>
      </w:tr>
      <w:tr w:rsidR="00F325AB" w:rsidRPr="00F325AB" w14:paraId="32FA71FB" w14:textId="77777777" w:rsidTr="007549AC">
        <w:tc>
          <w:tcPr>
            <w:tcW w:w="310" w:type="pct"/>
            <w:vAlign w:val="center"/>
          </w:tcPr>
          <w:p w14:paraId="029A4B9F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14.</w:t>
            </w:r>
          </w:p>
        </w:tc>
        <w:tc>
          <w:tcPr>
            <w:tcW w:w="1253" w:type="pct"/>
            <w:vAlign w:val="center"/>
          </w:tcPr>
          <w:p w14:paraId="7453D6A5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Produkcja/ Łańcuch dostaw/ Bezpieczeństwo</w:t>
            </w:r>
          </w:p>
        </w:tc>
        <w:tc>
          <w:tcPr>
            <w:tcW w:w="3437" w:type="pct"/>
          </w:tcPr>
          <w:p w14:paraId="4F5E6783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Wiedza/doświadczenie w zakresie technologii i procesu produkcji, zapewniania bezpieczeństwa i zarządzania łańcuchem dostaw; </w:t>
            </w:r>
          </w:p>
          <w:p w14:paraId="73B5E8D3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lastRenderedPageBreak/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procesów zakupowych i strategii zaopatrzenia,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tym polityki zakupowej, negocjacji kontraktów, oceny dostawców oraz nadzoru nad optymalizacją kosztów zakupów;</w:t>
            </w:r>
          </w:p>
          <w:p w14:paraId="24B1D77F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Znajomość zasad i regulacji dotyczących zamówień publicznych;</w:t>
            </w:r>
          </w:p>
          <w:p w14:paraId="55A4EBE4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Kompetencja w nadzorze/zarządzaniu obszarem logistyki,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tym transport, magazynowanie , zarządzanie zapasami.</w:t>
            </w:r>
          </w:p>
        </w:tc>
      </w:tr>
      <w:tr w:rsidR="00F325AB" w:rsidRPr="00F325AB" w14:paraId="066E23C0" w14:textId="77777777" w:rsidTr="007549AC">
        <w:tc>
          <w:tcPr>
            <w:tcW w:w="310" w:type="pct"/>
            <w:vAlign w:val="center"/>
          </w:tcPr>
          <w:p w14:paraId="4CF37017" w14:textId="77777777" w:rsidR="00F325AB" w:rsidRPr="00F325AB" w:rsidRDefault="00F325AB" w:rsidP="007549AC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lastRenderedPageBreak/>
              <w:t>15.</w:t>
            </w:r>
          </w:p>
        </w:tc>
        <w:tc>
          <w:tcPr>
            <w:tcW w:w="1253" w:type="pct"/>
            <w:vAlign w:val="center"/>
          </w:tcPr>
          <w:p w14:paraId="32200E41" w14:textId="77777777" w:rsidR="00F325AB" w:rsidRPr="00F325AB" w:rsidRDefault="00F325AB" w:rsidP="007549AC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Nadzór właścicielski</w:t>
            </w:r>
          </w:p>
        </w:tc>
        <w:tc>
          <w:tcPr>
            <w:tcW w:w="3437" w:type="pct"/>
          </w:tcPr>
          <w:p w14:paraId="12CF9CAC" w14:textId="77777777" w:rsidR="00F325AB" w:rsidRPr="00F325AB" w:rsidRDefault="00F325AB" w:rsidP="007549AC">
            <w:pPr>
              <w:pStyle w:val="P1wTABELIpoziom1numeracjiwtabeli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radach nadzorczych spółek akcyjnych, spółek z ograniczoną odpowiedzialnością, spółek komandytowo-akcyjnych oraz innych podmiotów posiadających w swojej strukturze organy o charakterze nadzorczym;</w:t>
            </w:r>
          </w:p>
          <w:p w14:paraId="41BA29C8" w14:textId="77777777" w:rsidR="00F325AB" w:rsidRPr="00F325AB" w:rsidRDefault="00F325AB" w:rsidP="007549AC">
            <w:pPr>
              <w:pStyle w:val="P1wTABELIpoziom1numeracjiwtabeli"/>
              <w:spacing w:before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zawodowe w zakresie nadzoru właścicielskiego w ramach grup kapitałowych lub nadzoru nad spółkami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z udziałem Skarbu Państwa;</w:t>
            </w:r>
          </w:p>
          <w:p w14:paraId="1DE1B972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sprawowaniu funkcji z zakresu nadzoru regulacyjnego, właścicielskiego lub biznesowego;</w:t>
            </w:r>
          </w:p>
          <w:p w14:paraId="77941171" w14:textId="77777777" w:rsidR="00F325AB" w:rsidRPr="00F325AB" w:rsidRDefault="00F325AB" w:rsidP="007549AC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zasad nadzoru właścicielskiego w spółkach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z udziałem Skarbu Państwa, w tym w odniesieniu do zasad ładu korporacyjnego.</w:t>
            </w:r>
          </w:p>
        </w:tc>
      </w:tr>
    </w:tbl>
    <w:p w14:paraId="4A5E2E6D" w14:textId="77777777" w:rsidR="00F325AB" w:rsidRPr="00F325AB" w:rsidRDefault="00F325AB" w:rsidP="00F325AB">
      <w:pPr>
        <w:spacing w:before="120" w:after="120"/>
        <w:jc w:val="both"/>
        <w:rPr>
          <w:bCs/>
          <w:sz w:val="22"/>
          <w:szCs w:val="24"/>
        </w:rPr>
      </w:pPr>
    </w:p>
    <w:p w14:paraId="1A27F5D9" w14:textId="77777777" w:rsidR="00F325AB" w:rsidRPr="00F325AB" w:rsidRDefault="00F325AB" w:rsidP="00F325AB">
      <w:pPr>
        <w:suppressAutoHyphens/>
        <w:spacing w:before="120" w:after="120"/>
        <w:jc w:val="both"/>
        <w:rPr>
          <w:b/>
          <w:bCs/>
          <w:sz w:val="22"/>
          <w:szCs w:val="24"/>
        </w:rPr>
      </w:pPr>
    </w:p>
    <w:p w14:paraId="0A0F4F0A" w14:textId="77777777" w:rsidR="00F325AB" w:rsidRPr="00F325AB" w:rsidRDefault="00F325AB" w:rsidP="00F325AB">
      <w:pPr>
        <w:suppressAutoHyphens/>
        <w:spacing w:before="120" w:after="120"/>
        <w:ind w:left="6237"/>
        <w:jc w:val="both"/>
        <w:rPr>
          <w:bCs/>
          <w:sz w:val="22"/>
          <w:szCs w:val="24"/>
        </w:rPr>
      </w:pPr>
    </w:p>
    <w:p w14:paraId="0857F7DF" w14:textId="77777777" w:rsidR="00F325AB" w:rsidRPr="00F325AB" w:rsidRDefault="00F325AB" w:rsidP="00F325AB">
      <w:pPr>
        <w:suppressAutoHyphens/>
        <w:spacing w:before="120" w:after="120"/>
        <w:ind w:left="6237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……………………………</w:t>
      </w:r>
    </w:p>
    <w:p w14:paraId="31CCD332" w14:textId="77777777" w:rsidR="00F325AB" w:rsidRPr="00F325AB" w:rsidRDefault="00F325AB" w:rsidP="00F325AB">
      <w:pPr>
        <w:suppressAutoHyphens/>
        <w:spacing w:before="120" w:after="120"/>
        <w:ind w:left="6804"/>
        <w:jc w:val="both"/>
        <w:rPr>
          <w:bCs/>
          <w:iCs/>
          <w:sz w:val="22"/>
          <w:szCs w:val="24"/>
        </w:rPr>
      </w:pPr>
      <w:r w:rsidRPr="00F325AB">
        <w:rPr>
          <w:bCs/>
          <w:iCs/>
          <w:sz w:val="22"/>
          <w:szCs w:val="24"/>
        </w:rPr>
        <w:t>(data oraz podpis)</w:t>
      </w:r>
    </w:p>
    <w:p w14:paraId="19CEECF3" w14:textId="77777777" w:rsidR="00F325AB" w:rsidRPr="00F325AB" w:rsidRDefault="00F325AB" w:rsidP="00F325AB">
      <w:pPr>
        <w:spacing w:before="120" w:after="120"/>
        <w:rPr>
          <w:sz w:val="22"/>
          <w:szCs w:val="24"/>
        </w:rPr>
      </w:pPr>
      <w:r w:rsidRPr="00F325AB">
        <w:rPr>
          <w:sz w:val="22"/>
          <w:szCs w:val="24"/>
        </w:rPr>
        <w:br w:type="page"/>
      </w:r>
    </w:p>
    <w:p w14:paraId="3264DA34" w14:textId="77777777" w:rsidR="00F325AB" w:rsidRPr="00F325AB" w:rsidRDefault="00F325AB" w:rsidP="00F325AB">
      <w:pPr>
        <w:spacing w:before="120" w:after="120"/>
        <w:jc w:val="center"/>
        <w:rPr>
          <w:b/>
          <w:sz w:val="22"/>
          <w:szCs w:val="24"/>
        </w:rPr>
      </w:pPr>
      <w:r w:rsidRPr="00F325AB">
        <w:rPr>
          <w:b/>
          <w:sz w:val="22"/>
          <w:szCs w:val="24"/>
        </w:rPr>
        <w:lastRenderedPageBreak/>
        <w:t>POUCZENIE</w:t>
      </w:r>
    </w:p>
    <w:p w14:paraId="6213D202" w14:textId="77777777" w:rsidR="00F325AB" w:rsidRPr="00F325AB" w:rsidRDefault="00F325AB" w:rsidP="00F325AB">
      <w:pPr>
        <w:spacing w:before="120" w:after="120"/>
        <w:jc w:val="center"/>
        <w:rPr>
          <w:b/>
          <w:sz w:val="22"/>
          <w:szCs w:val="24"/>
        </w:rPr>
      </w:pPr>
      <w:r w:rsidRPr="00F325AB">
        <w:rPr>
          <w:b/>
          <w:sz w:val="22"/>
          <w:szCs w:val="24"/>
        </w:rPr>
        <w:t>Instrukcja wypełniania Formularza Samooceny</w:t>
      </w:r>
    </w:p>
    <w:p w14:paraId="2D6C7DC1" w14:textId="77777777" w:rsidR="00F325AB" w:rsidRPr="00F325AB" w:rsidRDefault="00F325AB" w:rsidP="00F325AB">
      <w:pPr>
        <w:numPr>
          <w:ilvl w:val="1"/>
          <w:numId w:val="28"/>
        </w:numPr>
        <w:spacing w:before="120" w:after="120"/>
        <w:ind w:left="426" w:hanging="426"/>
        <w:jc w:val="both"/>
        <w:rPr>
          <w:rFonts w:ascii="Lato" w:hAnsi="Lato"/>
        </w:rPr>
      </w:pPr>
      <w:r w:rsidRPr="00F325AB">
        <w:rPr>
          <w:rFonts w:eastAsiaTheme="minorHAnsi"/>
          <w:sz w:val="22"/>
          <w:szCs w:val="24"/>
          <w:lang w:eastAsia="en-US"/>
        </w:rPr>
        <w:t xml:space="preserve">Wypełnianie formularza należy rozpocząć od uzupełnienia części pt. „Formularz Samooceny”, podając informacje na temat posiadania poszczególnych kompetencji. </w:t>
      </w:r>
    </w:p>
    <w:p w14:paraId="36212596" w14:textId="77777777" w:rsidR="00F325AB" w:rsidRPr="00F325AB" w:rsidRDefault="00F325AB" w:rsidP="00F325AB">
      <w:pPr>
        <w:numPr>
          <w:ilvl w:val="1"/>
          <w:numId w:val="28"/>
        </w:numPr>
        <w:spacing w:before="120" w:after="120"/>
        <w:ind w:left="426" w:hanging="426"/>
        <w:jc w:val="both"/>
        <w:rPr>
          <w:rFonts w:eastAsiaTheme="minorHAnsi"/>
          <w:sz w:val="22"/>
          <w:szCs w:val="24"/>
          <w:lang w:eastAsia="en-US"/>
        </w:rPr>
      </w:pPr>
      <w:r w:rsidRPr="00F325AB">
        <w:rPr>
          <w:rFonts w:eastAsiaTheme="minorHAnsi"/>
          <w:sz w:val="22"/>
          <w:szCs w:val="24"/>
          <w:lang w:eastAsia="en-US"/>
        </w:rPr>
        <w:t xml:space="preserve">Każdy kandydat na członka organu nadzorczego wypełniający formularz we własnym zakresie, dokonując samooceny, określa, czy posiada daną kompetencję na podstawie wskazanych kryteriów i uzasadnia swoją decyzję na podstawie posiadanej wiedzy, umiejętności i doświadczenia zawodowego.  </w:t>
      </w:r>
    </w:p>
    <w:p w14:paraId="30ABC87B" w14:textId="77777777" w:rsidR="00F325AB" w:rsidRPr="00F325AB" w:rsidRDefault="00F325AB" w:rsidP="00F325AB">
      <w:pPr>
        <w:numPr>
          <w:ilvl w:val="1"/>
          <w:numId w:val="28"/>
        </w:numPr>
        <w:spacing w:before="120" w:after="120"/>
        <w:ind w:left="426" w:hanging="426"/>
        <w:jc w:val="both"/>
        <w:rPr>
          <w:sz w:val="22"/>
          <w:szCs w:val="24"/>
        </w:rPr>
      </w:pPr>
      <w:r w:rsidRPr="00F325AB">
        <w:rPr>
          <w:rFonts w:eastAsiaTheme="minorHAnsi"/>
          <w:sz w:val="22"/>
          <w:szCs w:val="24"/>
          <w:lang w:eastAsia="en-US"/>
        </w:rPr>
        <w:t>W formularzu przyjęto dwie możliwe odpowiedzi dot. spełnienia wymogu: TAK/NIE. Stopień posiadania danej kompetencji nie podlega różnicowaniu wg. poziomu posiadania danej kompetencji.</w:t>
      </w:r>
    </w:p>
    <w:p w14:paraId="4936DA1E" w14:textId="77777777" w:rsidR="00F325AB" w:rsidRPr="00F325AB" w:rsidRDefault="00F325AB" w:rsidP="00F325AB">
      <w:pPr>
        <w:numPr>
          <w:ilvl w:val="1"/>
          <w:numId w:val="28"/>
        </w:numPr>
        <w:spacing w:before="120" w:after="120"/>
        <w:ind w:left="426" w:hanging="426"/>
        <w:jc w:val="both"/>
        <w:rPr>
          <w:sz w:val="22"/>
          <w:szCs w:val="24"/>
        </w:rPr>
      </w:pPr>
      <w:r w:rsidRPr="00F325AB">
        <w:rPr>
          <w:rFonts w:eastAsiaTheme="minorHAnsi"/>
          <w:sz w:val="22"/>
          <w:szCs w:val="24"/>
          <w:lang w:eastAsia="en-US"/>
        </w:rPr>
        <w:t xml:space="preserve">Zaznaczenie odpowiedzi „TAK” poprzez wstawienie znaku „x” w odpowiedniej kolumnie oznacza, że kandydat na członka organu nadzorczego posiada przynajmniej jedno z kryteriów wskazanych w ramach danej kompetencji – nie ma konieczności posiadania wszystkich kryteriów w ramach danej kompetencji. </w:t>
      </w:r>
    </w:p>
    <w:p w14:paraId="585A9D05" w14:textId="77777777" w:rsidR="00F325AB" w:rsidRPr="00F325AB" w:rsidRDefault="00F325AB" w:rsidP="00F325AB">
      <w:pPr>
        <w:numPr>
          <w:ilvl w:val="1"/>
          <w:numId w:val="28"/>
        </w:numPr>
        <w:spacing w:before="120" w:after="120"/>
        <w:ind w:left="426" w:hanging="426"/>
        <w:jc w:val="both"/>
        <w:rPr>
          <w:sz w:val="22"/>
          <w:szCs w:val="24"/>
        </w:rPr>
      </w:pPr>
      <w:r w:rsidRPr="00F325AB">
        <w:rPr>
          <w:rFonts w:eastAsiaTheme="minorHAnsi"/>
          <w:sz w:val="22"/>
          <w:szCs w:val="24"/>
          <w:lang w:eastAsia="en-US"/>
        </w:rPr>
        <w:t xml:space="preserve">Uzasadnienie spełnianego wymogu powinno zawierać odniesienie posiadanego wykształcenia, odbytych szkoleń oraz zdobytego doświadczenia zawodowego do kryteriów wskazanych w danej kompetencji. Informacje wskazywane w uzasadnieniu powinny zawierać ew. dodatkowe informacje dot. wykształcenia, np. temat pracy doktorskiej oraz zwięzłą informację dotyczącą pełnionych obowiązków, potwierdzających spełnienie danego kryterium wskazanego jako spełnionego w ramach opisu kompetencji. Kolumnę „Uzasadnienie” wypełnia się wyłącznie </w:t>
      </w:r>
      <w:r w:rsidRPr="00F325AB">
        <w:rPr>
          <w:rFonts w:eastAsiaTheme="minorHAnsi"/>
          <w:sz w:val="22"/>
          <w:szCs w:val="24"/>
          <w:lang w:eastAsia="en-US"/>
        </w:rPr>
        <w:br/>
        <w:t>dla kompetencji, w przypadku których wskazano odpowiedź „TAK”.</w:t>
      </w:r>
    </w:p>
    <w:p w14:paraId="2746A6C7" w14:textId="77777777" w:rsidR="00F325AB" w:rsidRPr="00F325AB" w:rsidRDefault="00F325AB" w:rsidP="00F325AB">
      <w:pPr>
        <w:numPr>
          <w:ilvl w:val="1"/>
          <w:numId w:val="28"/>
        </w:numPr>
        <w:spacing w:before="120" w:after="120"/>
        <w:ind w:left="426" w:hanging="426"/>
        <w:jc w:val="both"/>
        <w:rPr>
          <w:sz w:val="22"/>
          <w:szCs w:val="24"/>
        </w:rPr>
      </w:pPr>
      <w:r w:rsidRPr="00F325AB">
        <w:rPr>
          <w:rFonts w:eastAsiaTheme="minorHAnsi"/>
          <w:sz w:val="22"/>
          <w:szCs w:val="24"/>
          <w:lang w:eastAsia="en-US"/>
        </w:rPr>
        <w:t>Posiadanie doświadczenia w ramach danej kompetencji oznacza co najmniej 1 rok doświadczenia zawodowego w danym obszarze.</w:t>
      </w:r>
    </w:p>
    <w:p w14:paraId="5C78F197" w14:textId="77777777" w:rsidR="00F325AB" w:rsidRPr="00F325AB" w:rsidRDefault="00F325AB" w:rsidP="00F325AB">
      <w:pPr>
        <w:numPr>
          <w:ilvl w:val="1"/>
          <w:numId w:val="28"/>
        </w:numPr>
        <w:spacing w:before="120" w:after="120"/>
        <w:ind w:left="426" w:hanging="426"/>
        <w:jc w:val="both"/>
        <w:rPr>
          <w:sz w:val="22"/>
          <w:szCs w:val="24"/>
        </w:rPr>
      </w:pPr>
      <w:r w:rsidRPr="00F325AB">
        <w:rPr>
          <w:rFonts w:eastAsiaTheme="minorHAnsi"/>
          <w:sz w:val="22"/>
          <w:szCs w:val="24"/>
          <w:lang w:eastAsia="en-US"/>
        </w:rPr>
        <w:t>Dodanie dodatkowych kryteriów w ramach opisu poszczególnych kompetencji, a także dodatkowych kompetencji poza wskazanymi w Formularzu Samooceny, nie jest możliwe.</w:t>
      </w:r>
    </w:p>
    <w:p w14:paraId="26D90AC5" w14:textId="77777777" w:rsidR="00F325AB" w:rsidRPr="00F325AB" w:rsidRDefault="00F325AB" w:rsidP="00F325AB">
      <w:pPr>
        <w:numPr>
          <w:ilvl w:val="1"/>
          <w:numId w:val="28"/>
        </w:numPr>
        <w:spacing w:before="120" w:after="120"/>
        <w:ind w:left="426" w:hanging="426"/>
        <w:jc w:val="both"/>
        <w:rPr>
          <w:sz w:val="22"/>
          <w:szCs w:val="24"/>
        </w:rPr>
      </w:pPr>
      <w:r w:rsidRPr="00F325AB">
        <w:rPr>
          <w:rFonts w:eastAsiaTheme="minorHAnsi"/>
          <w:sz w:val="22"/>
          <w:szCs w:val="24"/>
          <w:lang w:eastAsia="en-US"/>
        </w:rPr>
        <w:t>Spełnienie wymogu przez kandydata na członka organu nadzorczego wskazywane jest w formie oświadczenia, przy czym, w miarę możliwości, dołączane są dokumenty</w:t>
      </w:r>
      <w:r w:rsidRPr="00F325AB">
        <w:rPr>
          <w:sz w:val="22"/>
          <w:szCs w:val="22"/>
        </w:rPr>
        <w:t xml:space="preserve"> w postaci kopii poświadczonej za zgodność z oryginałem przez tego kandydata, potwierdzające</w:t>
      </w:r>
      <w:r w:rsidRPr="00F325AB">
        <w:rPr>
          <w:rFonts w:ascii="Lato" w:eastAsiaTheme="minorHAnsi" w:hAnsi="Lato"/>
          <w:lang w:eastAsia="en-US"/>
        </w:rPr>
        <w:t xml:space="preserve"> </w:t>
      </w:r>
      <w:r w:rsidRPr="00F325AB">
        <w:rPr>
          <w:rFonts w:eastAsiaTheme="minorHAnsi"/>
          <w:sz w:val="22"/>
          <w:szCs w:val="24"/>
          <w:lang w:eastAsia="en-US"/>
        </w:rPr>
        <w:t>posiadanie danej kompetencji.</w:t>
      </w:r>
    </w:p>
    <w:p w14:paraId="6F7EE408" w14:textId="77777777" w:rsidR="00F325AB" w:rsidRPr="00F325AB" w:rsidRDefault="00F325AB" w:rsidP="00F325AB">
      <w:pPr>
        <w:spacing w:before="120" w:after="120"/>
        <w:jc w:val="both"/>
        <w:rPr>
          <w:b/>
          <w:sz w:val="22"/>
          <w:szCs w:val="24"/>
        </w:rPr>
      </w:pPr>
      <w:bookmarkStart w:id="2" w:name="mip71668291"/>
      <w:bookmarkStart w:id="3" w:name="mip71668292"/>
      <w:bookmarkStart w:id="4" w:name="mip71668293"/>
      <w:bookmarkStart w:id="5" w:name="mip71668294"/>
      <w:bookmarkStart w:id="6" w:name="mip71668318"/>
      <w:bookmarkEnd w:id="2"/>
      <w:bookmarkEnd w:id="3"/>
      <w:bookmarkEnd w:id="4"/>
      <w:bookmarkEnd w:id="5"/>
      <w:bookmarkEnd w:id="6"/>
      <w:r w:rsidRPr="00F325AB">
        <w:rPr>
          <w:b/>
          <w:sz w:val="22"/>
          <w:szCs w:val="24"/>
        </w:rPr>
        <w:br w:type="page"/>
      </w:r>
    </w:p>
    <w:p w14:paraId="71FEF725" w14:textId="77777777" w:rsidR="00F325AB" w:rsidRPr="00F325AB" w:rsidRDefault="00F325AB" w:rsidP="00F325AB">
      <w:pPr>
        <w:spacing w:before="120" w:after="120"/>
        <w:jc w:val="center"/>
        <w:rPr>
          <w:b/>
          <w:bCs/>
          <w:sz w:val="22"/>
          <w:szCs w:val="24"/>
        </w:rPr>
      </w:pPr>
      <w:r w:rsidRPr="00F325AB">
        <w:rPr>
          <w:b/>
          <w:sz w:val="22"/>
          <w:szCs w:val="24"/>
        </w:rPr>
        <w:lastRenderedPageBreak/>
        <w:t>Informacja dotycząca przetwarzania danych osobowych</w:t>
      </w:r>
    </w:p>
    <w:p w14:paraId="588850D0" w14:textId="77777777" w:rsidR="00885747" w:rsidRPr="008A529D" w:rsidRDefault="00885747" w:rsidP="00885747">
      <w:pPr>
        <w:numPr>
          <w:ilvl w:val="0"/>
          <w:numId w:val="29"/>
        </w:numPr>
        <w:spacing w:before="120" w:after="120"/>
        <w:jc w:val="both"/>
        <w:rPr>
          <w:rFonts w:eastAsiaTheme="minorHAnsi"/>
          <w:sz w:val="22"/>
          <w:szCs w:val="24"/>
          <w:lang w:eastAsia="en-US"/>
        </w:rPr>
      </w:pPr>
      <w:r w:rsidRPr="00ED50C0">
        <w:rPr>
          <w:rFonts w:eastAsiaTheme="minorHAnsi"/>
          <w:sz w:val="22"/>
          <w:szCs w:val="24"/>
          <w:lang w:eastAsia="en-US"/>
        </w:rPr>
        <w:t>Dane osobowe zawarte w oświadczeniu są przetwarzane przez</w:t>
      </w:r>
      <w:r>
        <w:rPr>
          <w:rFonts w:eastAsiaTheme="minorHAnsi"/>
          <w:sz w:val="22"/>
          <w:szCs w:val="24"/>
          <w:lang w:eastAsia="en-US"/>
        </w:rPr>
        <w:t xml:space="preserve"> </w:t>
      </w:r>
      <w:r w:rsidRPr="008A529D">
        <w:rPr>
          <w:rFonts w:eastAsiaTheme="minorHAnsi"/>
          <w:sz w:val="22"/>
          <w:szCs w:val="24"/>
          <w:lang w:eastAsia="en-US"/>
        </w:rPr>
        <w:t>Zakłady Chemiczne „Rudniki” Spółka Akcyjna z siedzibą w Rudnikach</w:t>
      </w:r>
      <w:r>
        <w:rPr>
          <w:rFonts w:eastAsiaTheme="minorHAnsi"/>
          <w:sz w:val="22"/>
          <w:szCs w:val="24"/>
          <w:lang w:eastAsia="en-US"/>
        </w:rPr>
        <w:t xml:space="preserve">, </w:t>
      </w:r>
      <w:r w:rsidRPr="008A529D">
        <w:rPr>
          <w:rFonts w:eastAsiaTheme="minorHAnsi"/>
          <w:sz w:val="22"/>
          <w:szCs w:val="24"/>
          <w:lang w:eastAsia="en-US"/>
        </w:rPr>
        <w:t>ul. Fabryczna 1</w:t>
      </w:r>
      <w:r>
        <w:rPr>
          <w:rFonts w:eastAsiaTheme="minorHAnsi"/>
          <w:sz w:val="22"/>
          <w:szCs w:val="24"/>
          <w:lang w:eastAsia="en-US"/>
        </w:rPr>
        <w:t xml:space="preserve">, </w:t>
      </w:r>
      <w:r w:rsidRPr="008A529D">
        <w:rPr>
          <w:rFonts w:eastAsiaTheme="minorHAnsi"/>
          <w:sz w:val="22"/>
          <w:szCs w:val="24"/>
          <w:lang w:eastAsia="en-US"/>
        </w:rPr>
        <w:t>42-240 Rudniki</w:t>
      </w:r>
      <w:r>
        <w:rPr>
          <w:rFonts w:eastAsiaTheme="minorHAnsi"/>
          <w:sz w:val="22"/>
          <w:szCs w:val="24"/>
          <w:lang w:eastAsia="en-US"/>
        </w:rPr>
        <w:t xml:space="preserve"> (</w:t>
      </w:r>
      <w:r w:rsidRPr="008A529D">
        <w:rPr>
          <w:rFonts w:eastAsiaTheme="minorHAnsi"/>
          <w:sz w:val="22"/>
          <w:szCs w:val="24"/>
          <w:lang w:eastAsia="en-US"/>
        </w:rPr>
        <w:t>sekretariat@zchrudniki.com.pl</w:t>
      </w:r>
      <w:r>
        <w:rPr>
          <w:rFonts w:eastAsiaTheme="minorHAnsi"/>
          <w:sz w:val="22"/>
          <w:szCs w:val="24"/>
          <w:lang w:eastAsia="en-US"/>
        </w:rPr>
        <w:t>)</w:t>
      </w:r>
      <w:r w:rsidRPr="008A529D">
        <w:rPr>
          <w:rFonts w:eastAsiaTheme="minorHAnsi"/>
          <w:sz w:val="22"/>
          <w:szCs w:val="24"/>
          <w:lang w:eastAsia="en-US"/>
        </w:rPr>
        <w:t>, który jest administratorem danych osobowych.</w:t>
      </w:r>
    </w:p>
    <w:p w14:paraId="009132A1" w14:textId="77777777" w:rsidR="00885747" w:rsidRPr="00ED50C0" w:rsidRDefault="00885747" w:rsidP="00885747">
      <w:pPr>
        <w:numPr>
          <w:ilvl w:val="0"/>
          <w:numId w:val="29"/>
        </w:numPr>
        <w:spacing w:before="120" w:after="120"/>
        <w:jc w:val="both"/>
        <w:rPr>
          <w:rFonts w:eastAsiaTheme="minorHAnsi"/>
          <w:sz w:val="22"/>
          <w:szCs w:val="24"/>
          <w:lang w:eastAsia="en-US"/>
        </w:rPr>
      </w:pPr>
      <w:r w:rsidRPr="00ED50C0">
        <w:rPr>
          <w:rFonts w:eastAsiaTheme="minorHAnsi"/>
          <w:sz w:val="22"/>
          <w:szCs w:val="24"/>
          <w:lang w:eastAsia="en-US"/>
        </w:rPr>
        <w:t xml:space="preserve">Dane osobowe są przetwarzane na podstawie art. 6 ust. 1 lit. c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 (Dz. Urz. UE L 119 z 04.05.2016, str. 1, z </w:t>
      </w:r>
      <w:proofErr w:type="spellStart"/>
      <w:r w:rsidRPr="00ED50C0">
        <w:rPr>
          <w:rFonts w:eastAsiaTheme="minorHAnsi"/>
          <w:sz w:val="22"/>
          <w:szCs w:val="24"/>
          <w:lang w:eastAsia="en-US"/>
        </w:rPr>
        <w:t>późn</w:t>
      </w:r>
      <w:proofErr w:type="spellEnd"/>
      <w:r w:rsidRPr="00ED50C0">
        <w:rPr>
          <w:rFonts w:eastAsiaTheme="minorHAnsi"/>
          <w:sz w:val="22"/>
          <w:szCs w:val="24"/>
          <w:lang w:eastAsia="en-US"/>
        </w:rPr>
        <w:t>. zm.) oraz ustawy z dnia 16 grudnia 2016 r. o zasadach zarządzania mieniem państwowym (Dz. U. z 2024 r. poz. 125</w:t>
      </w:r>
      <w:r>
        <w:rPr>
          <w:rFonts w:eastAsiaTheme="minorHAnsi"/>
          <w:sz w:val="22"/>
          <w:szCs w:val="24"/>
          <w:lang w:eastAsia="en-US"/>
        </w:rPr>
        <w:t xml:space="preserve">, </w:t>
      </w:r>
      <w:r w:rsidRPr="00ED50C0">
        <w:rPr>
          <w:rFonts w:eastAsiaTheme="minorHAnsi"/>
          <w:sz w:val="22"/>
          <w:szCs w:val="24"/>
          <w:lang w:eastAsia="en-US"/>
        </w:rPr>
        <w:t>834</w:t>
      </w:r>
      <w:r>
        <w:rPr>
          <w:rFonts w:eastAsiaTheme="minorHAnsi"/>
          <w:sz w:val="22"/>
          <w:szCs w:val="24"/>
          <w:lang w:eastAsia="en-US"/>
        </w:rPr>
        <w:t>, 1823, 1897 i 1940</w:t>
      </w:r>
      <w:r w:rsidRPr="00ED50C0">
        <w:rPr>
          <w:rFonts w:eastAsiaTheme="minorHAnsi"/>
          <w:sz w:val="22"/>
          <w:szCs w:val="24"/>
          <w:lang w:eastAsia="en-US"/>
        </w:rPr>
        <w:t>).</w:t>
      </w:r>
    </w:p>
    <w:p w14:paraId="5D4FEFA7" w14:textId="77777777" w:rsidR="00885747" w:rsidRPr="00ED50C0" w:rsidRDefault="00885747" w:rsidP="00885747">
      <w:pPr>
        <w:numPr>
          <w:ilvl w:val="0"/>
          <w:numId w:val="29"/>
        </w:numPr>
        <w:spacing w:before="120" w:after="120"/>
        <w:jc w:val="both"/>
        <w:rPr>
          <w:rFonts w:eastAsiaTheme="minorHAnsi"/>
          <w:sz w:val="22"/>
          <w:szCs w:val="24"/>
          <w:lang w:eastAsia="en-US"/>
        </w:rPr>
      </w:pPr>
      <w:r w:rsidRPr="00ED50C0">
        <w:rPr>
          <w:rFonts w:eastAsiaTheme="minorHAnsi"/>
          <w:sz w:val="22"/>
          <w:szCs w:val="24"/>
          <w:lang w:eastAsia="en-US"/>
        </w:rPr>
        <w:t xml:space="preserve">Dane osobowe zawarte w oświadczeniu są przetwarzane w celu określania składu organu </w:t>
      </w:r>
      <w:r>
        <w:rPr>
          <w:rFonts w:eastAsiaTheme="minorHAnsi"/>
          <w:sz w:val="22"/>
          <w:szCs w:val="24"/>
          <w:lang w:eastAsia="en-US"/>
        </w:rPr>
        <w:t>zarządzającego</w:t>
      </w:r>
      <w:r w:rsidRPr="00ED50C0">
        <w:rPr>
          <w:rFonts w:eastAsiaTheme="minorHAnsi"/>
          <w:sz w:val="22"/>
          <w:szCs w:val="24"/>
          <w:lang w:eastAsia="en-US"/>
        </w:rPr>
        <w:t xml:space="preserve"> spółki z udziałem Skarbu Państwa.</w:t>
      </w:r>
    </w:p>
    <w:p w14:paraId="5EA9B71A" w14:textId="77777777" w:rsidR="00885747" w:rsidRPr="00ED50C0" w:rsidRDefault="00885747" w:rsidP="00885747">
      <w:pPr>
        <w:numPr>
          <w:ilvl w:val="0"/>
          <w:numId w:val="29"/>
        </w:numPr>
        <w:spacing w:before="120" w:after="120"/>
        <w:jc w:val="both"/>
        <w:rPr>
          <w:rFonts w:eastAsiaTheme="minorHAnsi"/>
          <w:sz w:val="22"/>
          <w:szCs w:val="24"/>
          <w:lang w:eastAsia="en-US"/>
        </w:rPr>
      </w:pPr>
      <w:r w:rsidRPr="00ED50C0">
        <w:rPr>
          <w:rFonts w:eastAsiaTheme="minorHAnsi"/>
          <w:sz w:val="22"/>
          <w:szCs w:val="24"/>
          <w:lang w:eastAsia="en-US"/>
        </w:rPr>
        <w:t xml:space="preserve">Dane osobowe zawarte w oświadczeniu nie będą przetwarzane w innym celu niż określony </w:t>
      </w:r>
      <w:r>
        <w:rPr>
          <w:rFonts w:eastAsiaTheme="minorHAnsi"/>
          <w:sz w:val="22"/>
          <w:szCs w:val="24"/>
          <w:lang w:eastAsia="en-US"/>
        </w:rPr>
        <w:br/>
      </w:r>
      <w:r w:rsidRPr="00ED50C0">
        <w:rPr>
          <w:rFonts w:eastAsiaTheme="minorHAnsi"/>
          <w:sz w:val="22"/>
          <w:szCs w:val="24"/>
          <w:lang w:eastAsia="en-US"/>
        </w:rPr>
        <w:t>w pkt 3.</w:t>
      </w:r>
    </w:p>
    <w:p w14:paraId="2FE25928" w14:textId="77777777" w:rsidR="00885747" w:rsidRPr="00ED50C0" w:rsidRDefault="00885747" w:rsidP="00885747">
      <w:pPr>
        <w:numPr>
          <w:ilvl w:val="0"/>
          <w:numId w:val="29"/>
        </w:numPr>
        <w:spacing w:before="120" w:after="120"/>
        <w:jc w:val="both"/>
        <w:rPr>
          <w:rFonts w:eastAsiaTheme="minorHAnsi"/>
          <w:sz w:val="22"/>
          <w:szCs w:val="24"/>
          <w:lang w:eastAsia="en-US"/>
        </w:rPr>
      </w:pPr>
      <w:r w:rsidRPr="00ED50C0">
        <w:rPr>
          <w:rFonts w:eastAsiaTheme="minorHAnsi"/>
          <w:sz w:val="22"/>
          <w:szCs w:val="24"/>
          <w:lang w:eastAsia="en-US"/>
        </w:rPr>
        <w:t>Dane osobowe zawarte w oświadczeniu nie będą przekazywane do państw spoza Unii Europejskiej lub organizacji międzynarodowych.</w:t>
      </w:r>
    </w:p>
    <w:p w14:paraId="19831EE9" w14:textId="77777777" w:rsidR="00885747" w:rsidRDefault="00885747" w:rsidP="00885747">
      <w:pPr>
        <w:numPr>
          <w:ilvl w:val="0"/>
          <w:numId w:val="29"/>
        </w:numPr>
        <w:spacing w:before="120" w:after="120"/>
        <w:jc w:val="both"/>
        <w:rPr>
          <w:rFonts w:eastAsiaTheme="minorHAnsi"/>
          <w:sz w:val="22"/>
          <w:szCs w:val="24"/>
          <w:lang w:eastAsia="en-US"/>
        </w:rPr>
      </w:pPr>
      <w:r w:rsidRPr="0012028D">
        <w:rPr>
          <w:rFonts w:eastAsiaTheme="minorHAnsi"/>
          <w:sz w:val="22"/>
          <w:szCs w:val="24"/>
          <w:lang w:eastAsia="en-US"/>
        </w:rPr>
        <w:t xml:space="preserve">Dane </w:t>
      </w:r>
      <w:r>
        <w:rPr>
          <w:rFonts w:eastAsiaTheme="minorHAnsi"/>
          <w:sz w:val="22"/>
          <w:szCs w:val="24"/>
          <w:lang w:eastAsia="en-US"/>
        </w:rPr>
        <w:t>osobowe zawarte w oświadczeniu będą przechowywane przez okres trwania postępowania kwalifikacyjnego, a po jego zakończeniu:</w:t>
      </w:r>
    </w:p>
    <w:p w14:paraId="5645A024" w14:textId="77777777" w:rsidR="00885747" w:rsidRDefault="00885747" w:rsidP="00885747">
      <w:pPr>
        <w:spacing w:before="120" w:after="120"/>
        <w:rPr>
          <w:rFonts w:eastAsiaTheme="minorHAnsi"/>
          <w:sz w:val="22"/>
          <w:szCs w:val="24"/>
          <w:lang w:eastAsia="en-US"/>
        </w:rPr>
      </w:pPr>
      <w:r>
        <w:rPr>
          <w:rFonts w:eastAsiaTheme="minorHAnsi"/>
          <w:sz w:val="22"/>
          <w:szCs w:val="24"/>
          <w:lang w:eastAsia="en-US"/>
        </w:rPr>
        <w:t xml:space="preserve">       a)</w:t>
      </w:r>
      <w:r w:rsidRPr="004A18EF">
        <w:rPr>
          <w:rFonts w:eastAsiaTheme="minorHAnsi"/>
          <w:sz w:val="22"/>
          <w:szCs w:val="24"/>
          <w:lang w:eastAsia="en-US"/>
        </w:rPr>
        <w:t xml:space="preserve"> </w:t>
      </w:r>
      <w:r>
        <w:rPr>
          <w:rFonts w:eastAsiaTheme="minorHAnsi"/>
          <w:sz w:val="22"/>
          <w:szCs w:val="24"/>
          <w:lang w:eastAsia="en-US"/>
        </w:rPr>
        <w:t xml:space="preserve"> </w:t>
      </w:r>
      <w:r w:rsidRPr="004A18EF">
        <w:rPr>
          <w:rFonts w:eastAsiaTheme="minorHAnsi"/>
          <w:sz w:val="22"/>
          <w:szCs w:val="24"/>
          <w:lang w:eastAsia="en-US"/>
        </w:rPr>
        <w:t xml:space="preserve">W przypadku kandydata wybranego w toku postępowania przez okres obowiązywania </w:t>
      </w:r>
    </w:p>
    <w:p w14:paraId="481D7A91" w14:textId="77777777" w:rsidR="00885747" w:rsidRPr="004A18EF" w:rsidRDefault="00885747" w:rsidP="00885747">
      <w:pPr>
        <w:spacing w:before="120" w:after="120"/>
        <w:rPr>
          <w:rFonts w:eastAsiaTheme="minorHAnsi"/>
          <w:sz w:val="22"/>
          <w:szCs w:val="24"/>
          <w:lang w:eastAsia="en-US"/>
        </w:rPr>
      </w:pPr>
      <w:r>
        <w:rPr>
          <w:rFonts w:eastAsiaTheme="minorHAnsi"/>
          <w:sz w:val="22"/>
          <w:szCs w:val="24"/>
          <w:lang w:eastAsia="en-US"/>
        </w:rPr>
        <w:t xml:space="preserve">             </w:t>
      </w:r>
      <w:r w:rsidRPr="004A18EF">
        <w:rPr>
          <w:rFonts w:eastAsiaTheme="minorHAnsi"/>
          <w:sz w:val="22"/>
          <w:szCs w:val="24"/>
          <w:lang w:eastAsia="en-US"/>
        </w:rPr>
        <w:t>kontraktu</w:t>
      </w:r>
      <w:r>
        <w:rPr>
          <w:rFonts w:eastAsiaTheme="minorHAnsi"/>
          <w:sz w:val="22"/>
          <w:szCs w:val="24"/>
          <w:lang w:eastAsia="en-US"/>
        </w:rPr>
        <w:t xml:space="preserve"> </w:t>
      </w:r>
      <w:r w:rsidRPr="004A18EF">
        <w:rPr>
          <w:rFonts w:eastAsiaTheme="minorHAnsi"/>
          <w:sz w:val="22"/>
          <w:szCs w:val="24"/>
          <w:lang w:eastAsia="en-US"/>
        </w:rPr>
        <w:t>oraz czas wymagany przepisami prawa po jego zakończeniu,</w:t>
      </w:r>
    </w:p>
    <w:p w14:paraId="2DF3DF53" w14:textId="77777777" w:rsidR="00885747" w:rsidRPr="004A18EF" w:rsidRDefault="00885747" w:rsidP="00885747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before="120" w:after="120" w:line="240" w:lineRule="auto"/>
        <w:jc w:val="both"/>
        <w:rPr>
          <w:rFonts w:eastAsiaTheme="minorHAnsi" w:cs="Times New Roman"/>
          <w:sz w:val="22"/>
          <w:szCs w:val="24"/>
          <w:lang w:eastAsia="en-US"/>
        </w:rPr>
      </w:pPr>
      <w:r w:rsidRPr="004A18EF">
        <w:rPr>
          <w:rFonts w:eastAsiaTheme="minorHAnsi" w:cs="Times New Roman"/>
          <w:sz w:val="22"/>
          <w:szCs w:val="24"/>
          <w:lang w:eastAsia="en-US"/>
        </w:rPr>
        <w:t xml:space="preserve"> przypadku pozostałych kandydatów przez okres 3 miesięcy od dnia zakończenia postępowania kwalifikacyjnego zgodnie z obowiązującą w spółce Polityką Bezpieczeństwa Informacji,</w:t>
      </w:r>
    </w:p>
    <w:p w14:paraId="7FCB3409" w14:textId="77777777" w:rsidR="00885747" w:rsidRPr="004A18EF" w:rsidRDefault="00885747" w:rsidP="00885747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before="120" w:after="120" w:line="240" w:lineRule="auto"/>
        <w:jc w:val="both"/>
        <w:rPr>
          <w:rFonts w:eastAsiaTheme="minorHAnsi" w:cs="Times New Roman"/>
          <w:sz w:val="22"/>
          <w:szCs w:val="24"/>
          <w:lang w:eastAsia="en-US"/>
        </w:rPr>
      </w:pPr>
      <w:r w:rsidRPr="004A18EF">
        <w:rPr>
          <w:rFonts w:eastAsiaTheme="minorHAnsi" w:cs="Times New Roman"/>
          <w:sz w:val="22"/>
          <w:szCs w:val="24"/>
          <w:lang w:eastAsia="en-US"/>
        </w:rPr>
        <w:t>W przypadku wszczęcia sporu prawnego lub zgłoszenia roszczeń przez któregokolwiek z kandydatów, okres przechowywania dokumentacji może ulec wydłużeniu do czasu prawomocnego zakończenia postępowania sądowego (na podstawi art. 6 ust. 1 lit. F RODO).</w:t>
      </w:r>
      <w:r>
        <w:rPr>
          <w:rFonts w:eastAsiaTheme="minorHAnsi" w:cs="Times New Roman"/>
          <w:sz w:val="22"/>
          <w:szCs w:val="24"/>
          <w:lang w:eastAsia="en-US"/>
        </w:rPr>
        <w:br/>
      </w:r>
    </w:p>
    <w:p w14:paraId="31984903" w14:textId="77777777" w:rsidR="00885747" w:rsidRPr="004A18EF" w:rsidRDefault="00885747" w:rsidP="00885747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before="120" w:after="120" w:line="240" w:lineRule="auto"/>
        <w:jc w:val="both"/>
        <w:rPr>
          <w:rFonts w:eastAsiaTheme="minorHAnsi" w:cs="Times New Roman"/>
          <w:sz w:val="22"/>
          <w:szCs w:val="24"/>
          <w:lang w:eastAsia="en-US"/>
        </w:rPr>
      </w:pPr>
      <w:r w:rsidRPr="004A18EF">
        <w:rPr>
          <w:rFonts w:eastAsiaTheme="minorHAnsi" w:cs="Times New Roman"/>
          <w:sz w:val="22"/>
          <w:szCs w:val="24"/>
          <w:lang w:eastAsia="en-US"/>
        </w:rPr>
        <w:t>Osoba składająca oświadczenie ma prawo do żądania od administratora danych osobowych dostępu do danych osobowych, ich sprostowania lub ograniczenia ich przetwarzania.</w:t>
      </w:r>
    </w:p>
    <w:p w14:paraId="3A35C8CA" w14:textId="77777777" w:rsidR="00885747" w:rsidRPr="004A18EF" w:rsidRDefault="00885747" w:rsidP="00885747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before="120" w:after="120" w:line="240" w:lineRule="auto"/>
        <w:jc w:val="both"/>
        <w:rPr>
          <w:rFonts w:eastAsiaTheme="minorHAnsi" w:cs="Times New Roman"/>
          <w:sz w:val="22"/>
          <w:szCs w:val="24"/>
          <w:lang w:eastAsia="en-US"/>
        </w:rPr>
      </w:pPr>
      <w:r w:rsidRPr="004A18EF">
        <w:rPr>
          <w:rFonts w:eastAsiaTheme="minorHAnsi" w:cs="Times New Roman"/>
          <w:sz w:val="22"/>
          <w:szCs w:val="24"/>
          <w:lang w:eastAsia="en-US"/>
        </w:rPr>
        <w:t>Odbiorcami danych osobowych będą wyłącznie podmioty uprawnione do uzyskania danych osobowych na podstawie przepisów prawa.</w:t>
      </w:r>
    </w:p>
    <w:p w14:paraId="3C64B8E9" w14:textId="77777777" w:rsidR="00885747" w:rsidRPr="00ED50C0" w:rsidRDefault="00885747" w:rsidP="00885747">
      <w:pPr>
        <w:numPr>
          <w:ilvl w:val="0"/>
          <w:numId w:val="29"/>
        </w:numPr>
        <w:spacing w:before="120" w:after="120"/>
        <w:jc w:val="both"/>
        <w:rPr>
          <w:rFonts w:eastAsiaTheme="minorHAnsi"/>
          <w:sz w:val="22"/>
          <w:szCs w:val="24"/>
          <w:lang w:eastAsia="en-US"/>
        </w:rPr>
      </w:pPr>
      <w:r w:rsidRPr="00ED50C0">
        <w:rPr>
          <w:rFonts w:eastAsiaTheme="minorHAnsi"/>
          <w:sz w:val="22"/>
          <w:szCs w:val="24"/>
          <w:lang w:eastAsia="en-US"/>
        </w:rPr>
        <w:t>Osobie składającej oświadczenie przysługuje prawo do złożenia skargi w związku z przetwarzaniem ww. danych do Prezesa Urzędu Ochrony Danych Osobowych.</w:t>
      </w:r>
    </w:p>
    <w:p w14:paraId="7F16A014" w14:textId="77777777" w:rsidR="00885747" w:rsidRPr="00ED50C0" w:rsidRDefault="00885747" w:rsidP="00885747">
      <w:pPr>
        <w:numPr>
          <w:ilvl w:val="0"/>
          <w:numId w:val="29"/>
        </w:numPr>
        <w:spacing w:before="120" w:after="120"/>
        <w:jc w:val="both"/>
        <w:rPr>
          <w:rFonts w:eastAsiaTheme="minorHAnsi"/>
          <w:sz w:val="22"/>
          <w:szCs w:val="24"/>
          <w:lang w:eastAsia="en-US"/>
        </w:rPr>
      </w:pPr>
      <w:r w:rsidRPr="00ED50C0">
        <w:rPr>
          <w:rFonts w:eastAsiaTheme="minorHAnsi"/>
          <w:sz w:val="22"/>
          <w:szCs w:val="24"/>
          <w:lang w:eastAsia="en-US"/>
        </w:rPr>
        <w:t>Dane osobowe zawarte w oświadczeniu nie będą poddane zautomatyzowanemu podejmowaniu decyzji, w tym profilowaniu.</w:t>
      </w:r>
    </w:p>
    <w:p w14:paraId="22080C83" w14:textId="77777777" w:rsidR="00885747" w:rsidRDefault="00885747" w:rsidP="00885747">
      <w:pPr>
        <w:numPr>
          <w:ilvl w:val="0"/>
          <w:numId w:val="29"/>
        </w:numPr>
        <w:spacing w:before="120" w:after="120"/>
        <w:jc w:val="both"/>
      </w:pPr>
      <w:r w:rsidRPr="008A529D">
        <w:rPr>
          <w:rFonts w:eastAsiaTheme="minorHAnsi"/>
          <w:sz w:val="22"/>
          <w:szCs w:val="24"/>
          <w:lang w:eastAsia="en-US"/>
        </w:rPr>
        <w:t>Podanie danych osobowych jest wymogiem ustawowym</w:t>
      </w:r>
      <w:r>
        <w:rPr>
          <w:rFonts w:eastAsiaTheme="minorHAnsi"/>
          <w:sz w:val="22"/>
          <w:szCs w:val="24"/>
          <w:lang w:eastAsia="en-US"/>
        </w:rPr>
        <w:t>,</w:t>
      </w:r>
      <w:r w:rsidRPr="008A529D">
        <w:rPr>
          <w:rFonts w:eastAsiaTheme="minorHAnsi"/>
          <w:sz w:val="22"/>
          <w:szCs w:val="24"/>
          <w:lang w:eastAsia="en-US"/>
        </w:rPr>
        <w:t xml:space="preserve"> warunkującym rozpatrzenie kandydatury. Odmowa ich podania uniemożliwi rozpatrzenie kandydatury i ewentualne powołanie do składu organu </w:t>
      </w:r>
      <w:r>
        <w:rPr>
          <w:rFonts w:eastAsiaTheme="minorHAnsi"/>
          <w:sz w:val="22"/>
          <w:szCs w:val="24"/>
          <w:lang w:eastAsia="en-US"/>
        </w:rPr>
        <w:t>zarządzającego</w:t>
      </w:r>
      <w:r w:rsidRPr="008A529D">
        <w:rPr>
          <w:rFonts w:eastAsiaTheme="minorHAnsi"/>
          <w:sz w:val="22"/>
          <w:szCs w:val="24"/>
          <w:lang w:eastAsia="en-US"/>
        </w:rPr>
        <w:t xml:space="preserve"> spółki z udziałem Skarbu Państwa</w:t>
      </w:r>
      <w:r>
        <w:rPr>
          <w:rFonts w:eastAsiaTheme="minorHAnsi"/>
          <w:sz w:val="22"/>
          <w:szCs w:val="24"/>
          <w:lang w:eastAsia="en-US"/>
        </w:rPr>
        <w:t>.</w:t>
      </w:r>
    </w:p>
    <w:p w14:paraId="240A3B68" w14:textId="77777777" w:rsidR="00C52A27" w:rsidRPr="00F325AB" w:rsidRDefault="00C52A27" w:rsidP="00170FD5">
      <w:pPr>
        <w:jc w:val="both"/>
        <w:rPr>
          <w:rFonts w:ascii="Calibri" w:hAnsi="Calibri" w:cs="Calibri"/>
          <w:sz w:val="24"/>
          <w:szCs w:val="24"/>
        </w:rPr>
      </w:pPr>
    </w:p>
    <w:p w14:paraId="639A84F5" w14:textId="77777777" w:rsidR="005548F9" w:rsidRPr="00F325AB" w:rsidRDefault="005548F9">
      <w:pPr>
        <w:pBdr>
          <w:top w:val="single" w:sz="4" w:space="1" w:color="auto"/>
        </w:pBdr>
        <w:jc w:val="both"/>
        <w:rPr>
          <w:rFonts w:ascii="Calibri" w:hAnsi="Calibri" w:cs="Calibri"/>
        </w:rPr>
      </w:pPr>
    </w:p>
    <w:sectPr w:rsidR="005548F9" w:rsidRPr="00F325AB" w:rsidSect="002A12E5">
      <w:footerReference w:type="default" r:id="rId8"/>
      <w:pgSz w:w="11906" w:h="16838"/>
      <w:pgMar w:top="851" w:right="1276" w:bottom="1418" w:left="1418" w:header="709" w:footer="709" w:gutter="0"/>
      <w:pgNumType w:start="1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7DDF2" w14:textId="77777777" w:rsidR="00563ACB" w:rsidRDefault="00563ACB">
      <w:r>
        <w:separator/>
      </w:r>
    </w:p>
  </w:endnote>
  <w:endnote w:type="continuationSeparator" w:id="0">
    <w:p w14:paraId="1CEFFEA7" w14:textId="77777777" w:rsidR="00563ACB" w:rsidRDefault="00563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C9528" w14:textId="77777777" w:rsidR="00B51CC9" w:rsidRPr="00DE1EDB" w:rsidRDefault="00B51CC9">
    <w:pPr>
      <w:pStyle w:val="Stopka"/>
      <w:jc w:val="center"/>
      <w:rPr>
        <w:rFonts w:ascii="Calibri" w:hAnsi="Calibri" w:cs="Calibri"/>
        <w:sz w:val="24"/>
        <w:szCs w:val="24"/>
      </w:rPr>
    </w:pPr>
    <w:r w:rsidRPr="00DE1EDB">
      <w:rPr>
        <w:rFonts w:ascii="Calibri" w:hAnsi="Calibri" w:cs="Calibri"/>
        <w:sz w:val="24"/>
        <w:szCs w:val="24"/>
      </w:rPr>
      <w:t xml:space="preserve">- </w:t>
    </w:r>
    <w:r w:rsidRPr="00DE1EDB">
      <w:rPr>
        <w:rFonts w:ascii="Calibri" w:hAnsi="Calibri" w:cs="Calibri"/>
        <w:sz w:val="24"/>
        <w:szCs w:val="24"/>
      </w:rPr>
      <w:fldChar w:fldCharType="begin"/>
    </w:r>
    <w:r w:rsidRPr="00DE1EDB">
      <w:rPr>
        <w:rFonts w:ascii="Calibri" w:hAnsi="Calibri" w:cs="Calibri"/>
        <w:sz w:val="24"/>
        <w:szCs w:val="24"/>
      </w:rPr>
      <w:instrText>PAGE   \* MERGEFORMAT</w:instrText>
    </w:r>
    <w:r w:rsidRPr="00DE1EDB">
      <w:rPr>
        <w:rFonts w:ascii="Calibri" w:hAnsi="Calibri" w:cs="Calibri"/>
        <w:sz w:val="24"/>
        <w:szCs w:val="24"/>
      </w:rPr>
      <w:fldChar w:fldCharType="separate"/>
    </w:r>
    <w:r w:rsidR="00254DA4">
      <w:rPr>
        <w:rFonts w:ascii="Calibri" w:hAnsi="Calibri" w:cs="Calibri"/>
        <w:noProof/>
        <w:sz w:val="24"/>
        <w:szCs w:val="24"/>
      </w:rPr>
      <w:t>4</w:t>
    </w:r>
    <w:r w:rsidRPr="00DE1EDB">
      <w:rPr>
        <w:rFonts w:ascii="Calibri" w:hAnsi="Calibri" w:cs="Calibri"/>
        <w:sz w:val="24"/>
        <w:szCs w:val="24"/>
      </w:rPr>
      <w:fldChar w:fldCharType="end"/>
    </w:r>
    <w:r w:rsidRPr="00DE1EDB">
      <w:rPr>
        <w:rFonts w:ascii="Calibri" w:hAnsi="Calibri" w:cs="Calibri"/>
        <w:sz w:val="24"/>
        <w:szCs w:val="24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EAEDA" w14:textId="77777777" w:rsidR="00563ACB" w:rsidRDefault="00563ACB">
      <w:r>
        <w:separator/>
      </w:r>
    </w:p>
  </w:footnote>
  <w:footnote w:type="continuationSeparator" w:id="0">
    <w:p w14:paraId="79067959" w14:textId="77777777" w:rsidR="00563ACB" w:rsidRDefault="00563ACB">
      <w:r>
        <w:continuationSeparator/>
      </w:r>
    </w:p>
  </w:footnote>
  <w:footnote w:id="1">
    <w:p w14:paraId="2A408280" w14:textId="77777777" w:rsidR="00F325AB" w:rsidRDefault="00F325AB" w:rsidP="00F325AB">
      <w:pPr>
        <w:pStyle w:val="ODNONIKSPECtreodnonikadoodnonika"/>
        <w:ind w:left="0" w:firstLine="0"/>
      </w:pPr>
      <w:r>
        <w:rPr>
          <w:rStyle w:val="Odwoanieprzypisudolnego"/>
        </w:rPr>
        <w:t>*</w:t>
      </w:r>
      <w:r>
        <w:t xml:space="preserve"> </w:t>
      </w:r>
      <w:r w:rsidRPr="00963950">
        <w:t xml:space="preserve"> </w:t>
      </w:r>
      <w:r>
        <w:t>r</w:t>
      </w:r>
      <w:r w:rsidRPr="00C57C94">
        <w:t xml:space="preserve">ozumiane jako wiedza, doświadczenie i umiejętności </w:t>
      </w:r>
    </w:p>
  </w:footnote>
  <w:footnote w:id="2">
    <w:p w14:paraId="07DB3DC6" w14:textId="77777777" w:rsidR="00F325AB" w:rsidRDefault="00F325AB" w:rsidP="00F325AB">
      <w:pPr>
        <w:pStyle w:val="ODNONIKtreodnonika"/>
      </w:pPr>
      <w:r>
        <w:rPr>
          <w:rStyle w:val="Odwoanieprzypisudolnego"/>
        </w:rPr>
        <w:t>**</w:t>
      </w:r>
      <w:r>
        <w:t xml:space="preserve"> wstawić znak „x” w odpowiedniej kolumnie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AD5"/>
    <w:multiLevelType w:val="singleLevel"/>
    <w:tmpl w:val="1BB67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0B4E59AA"/>
    <w:multiLevelType w:val="hybridMultilevel"/>
    <w:tmpl w:val="1E5E4A4E"/>
    <w:lvl w:ilvl="0" w:tplc="4A5E4F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195835"/>
    <w:multiLevelType w:val="hybridMultilevel"/>
    <w:tmpl w:val="3D9867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A65C9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4D409FE"/>
    <w:multiLevelType w:val="hybridMultilevel"/>
    <w:tmpl w:val="2C809BA6"/>
    <w:lvl w:ilvl="0" w:tplc="4A5E4F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7076B4"/>
    <w:multiLevelType w:val="hybridMultilevel"/>
    <w:tmpl w:val="ABCEAC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1D60B1"/>
    <w:multiLevelType w:val="hybridMultilevel"/>
    <w:tmpl w:val="3F2259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2C1710"/>
    <w:multiLevelType w:val="hybridMultilevel"/>
    <w:tmpl w:val="0D641450"/>
    <w:lvl w:ilvl="0" w:tplc="4A5E4F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7039E9"/>
    <w:multiLevelType w:val="hybridMultilevel"/>
    <w:tmpl w:val="866C85F4"/>
    <w:lvl w:ilvl="0" w:tplc="4A5E4F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E278C2"/>
    <w:multiLevelType w:val="hybridMultilevel"/>
    <w:tmpl w:val="986499B8"/>
    <w:lvl w:ilvl="0" w:tplc="B73C2B8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E13E7"/>
    <w:multiLevelType w:val="hybridMultilevel"/>
    <w:tmpl w:val="773EE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E111E"/>
    <w:multiLevelType w:val="hybridMultilevel"/>
    <w:tmpl w:val="3766CE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410CD"/>
    <w:multiLevelType w:val="hybridMultilevel"/>
    <w:tmpl w:val="5B6EE82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292B5E"/>
    <w:multiLevelType w:val="hybridMultilevel"/>
    <w:tmpl w:val="C0087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64097F"/>
    <w:multiLevelType w:val="singleLevel"/>
    <w:tmpl w:val="D28C04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C593686"/>
    <w:multiLevelType w:val="hybridMultilevel"/>
    <w:tmpl w:val="36502D52"/>
    <w:lvl w:ilvl="0" w:tplc="FFFFFFF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16" w15:restartNumberingAfterBreak="0">
    <w:nsid w:val="508C5FB6"/>
    <w:multiLevelType w:val="hybridMultilevel"/>
    <w:tmpl w:val="6F569ACE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210F88"/>
    <w:multiLevelType w:val="singleLevel"/>
    <w:tmpl w:val="0EBC7D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1518B9"/>
    <w:multiLevelType w:val="hybridMultilevel"/>
    <w:tmpl w:val="F474C504"/>
    <w:lvl w:ilvl="0" w:tplc="4A5E4F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612014"/>
    <w:multiLevelType w:val="hybridMultilevel"/>
    <w:tmpl w:val="CA9407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29799B"/>
    <w:multiLevelType w:val="hybridMultilevel"/>
    <w:tmpl w:val="007282B8"/>
    <w:lvl w:ilvl="0" w:tplc="4A5E4F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B83E4B"/>
    <w:multiLevelType w:val="hybridMultilevel"/>
    <w:tmpl w:val="EB083A06"/>
    <w:lvl w:ilvl="0" w:tplc="4A5E4F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3DE11A1"/>
    <w:multiLevelType w:val="hybridMultilevel"/>
    <w:tmpl w:val="08C490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2F3519"/>
    <w:multiLevelType w:val="hybridMultilevel"/>
    <w:tmpl w:val="81563070"/>
    <w:lvl w:ilvl="0" w:tplc="8A1A76DE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3B1778"/>
    <w:multiLevelType w:val="hybridMultilevel"/>
    <w:tmpl w:val="C3B6BE30"/>
    <w:lvl w:ilvl="0" w:tplc="4A5E4F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CBF2AA5"/>
    <w:multiLevelType w:val="hybridMultilevel"/>
    <w:tmpl w:val="8C680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2F73BA"/>
    <w:multiLevelType w:val="hybridMultilevel"/>
    <w:tmpl w:val="1FC2C40E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B60B0A"/>
    <w:multiLevelType w:val="hybridMultilevel"/>
    <w:tmpl w:val="57747D10"/>
    <w:lvl w:ilvl="0" w:tplc="4A5E4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F6F44"/>
    <w:multiLevelType w:val="hybridMultilevel"/>
    <w:tmpl w:val="B568D05C"/>
    <w:lvl w:ilvl="0" w:tplc="4A5E4F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28036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0168560">
    <w:abstractNumId w:val="0"/>
  </w:num>
  <w:num w:numId="3" w16cid:durableId="161511907">
    <w:abstractNumId w:val="26"/>
  </w:num>
  <w:num w:numId="4" w16cid:durableId="11408087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5262963">
    <w:abstractNumId w:val="15"/>
  </w:num>
  <w:num w:numId="6" w16cid:durableId="2122870861">
    <w:abstractNumId w:val="14"/>
  </w:num>
  <w:num w:numId="7" w16cid:durableId="2052026377">
    <w:abstractNumId w:val="28"/>
  </w:num>
  <w:num w:numId="8" w16cid:durableId="1249921463">
    <w:abstractNumId w:val="3"/>
  </w:num>
  <w:num w:numId="9" w16cid:durableId="1096898631">
    <w:abstractNumId w:val="17"/>
  </w:num>
  <w:num w:numId="10" w16cid:durableId="1378894491">
    <w:abstractNumId w:val="22"/>
  </w:num>
  <w:num w:numId="11" w16cid:durableId="1676150808">
    <w:abstractNumId w:val="1"/>
  </w:num>
  <w:num w:numId="12" w16cid:durableId="635599755">
    <w:abstractNumId w:val="9"/>
  </w:num>
  <w:num w:numId="13" w16cid:durableId="1544366172">
    <w:abstractNumId w:val="8"/>
  </w:num>
  <w:num w:numId="14" w16cid:durableId="216941894">
    <w:abstractNumId w:val="12"/>
  </w:num>
  <w:num w:numId="15" w16cid:durableId="1554198693">
    <w:abstractNumId w:val="27"/>
  </w:num>
  <w:num w:numId="16" w16cid:durableId="1567183420">
    <w:abstractNumId w:val="24"/>
  </w:num>
  <w:num w:numId="17" w16cid:durableId="340934982">
    <w:abstractNumId w:val="18"/>
  </w:num>
  <w:num w:numId="18" w16cid:durableId="1320578043">
    <w:abstractNumId w:val="23"/>
  </w:num>
  <w:num w:numId="19" w16cid:durableId="1456752166">
    <w:abstractNumId w:val="20"/>
  </w:num>
  <w:num w:numId="20" w16cid:durableId="1618559665">
    <w:abstractNumId w:val="7"/>
  </w:num>
  <w:num w:numId="21" w16cid:durableId="914168187">
    <w:abstractNumId w:val="21"/>
  </w:num>
  <w:num w:numId="22" w16cid:durableId="729810561">
    <w:abstractNumId w:val="4"/>
  </w:num>
  <w:num w:numId="23" w16cid:durableId="719091074">
    <w:abstractNumId w:val="10"/>
  </w:num>
  <w:num w:numId="24" w16cid:durableId="1404378719">
    <w:abstractNumId w:val="5"/>
  </w:num>
  <w:num w:numId="25" w16cid:durableId="1590044893">
    <w:abstractNumId w:val="11"/>
  </w:num>
  <w:num w:numId="26" w16cid:durableId="1824269811">
    <w:abstractNumId w:val="25"/>
  </w:num>
  <w:num w:numId="27" w16cid:durableId="238751501">
    <w:abstractNumId w:val="2"/>
  </w:num>
  <w:num w:numId="28" w16cid:durableId="367729351">
    <w:abstractNumId w:val="13"/>
  </w:num>
  <w:num w:numId="29" w16cid:durableId="80570038">
    <w:abstractNumId w:val="6"/>
  </w:num>
  <w:num w:numId="30" w16cid:durableId="636683957">
    <w:abstractNumId w:val="19"/>
  </w:num>
  <w:num w:numId="31" w16cid:durableId="15041234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5"/>
    <w:rsid w:val="000007D7"/>
    <w:rsid w:val="000026B7"/>
    <w:rsid w:val="00002B32"/>
    <w:rsid w:val="000070EC"/>
    <w:rsid w:val="00007579"/>
    <w:rsid w:val="00007F6B"/>
    <w:rsid w:val="000124BC"/>
    <w:rsid w:val="00013CD9"/>
    <w:rsid w:val="000162B4"/>
    <w:rsid w:val="00016AC3"/>
    <w:rsid w:val="000175C2"/>
    <w:rsid w:val="00017DC9"/>
    <w:rsid w:val="00023430"/>
    <w:rsid w:val="00024D33"/>
    <w:rsid w:val="00026BCC"/>
    <w:rsid w:val="00026C2C"/>
    <w:rsid w:val="0003499E"/>
    <w:rsid w:val="00034C88"/>
    <w:rsid w:val="00042989"/>
    <w:rsid w:val="00043D72"/>
    <w:rsid w:val="0004451E"/>
    <w:rsid w:val="00044844"/>
    <w:rsid w:val="00046218"/>
    <w:rsid w:val="00050772"/>
    <w:rsid w:val="000528C5"/>
    <w:rsid w:val="00055305"/>
    <w:rsid w:val="00057971"/>
    <w:rsid w:val="00057B1A"/>
    <w:rsid w:val="000726E4"/>
    <w:rsid w:val="00074426"/>
    <w:rsid w:val="000745FE"/>
    <w:rsid w:val="00080986"/>
    <w:rsid w:val="000816CB"/>
    <w:rsid w:val="000840FE"/>
    <w:rsid w:val="00086AC4"/>
    <w:rsid w:val="000907F4"/>
    <w:rsid w:val="00092DDA"/>
    <w:rsid w:val="00093C75"/>
    <w:rsid w:val="00093D34"/>
    <w:rsid w:val="00096B34"/>
    <w:rsid w:val="00097C7D"/>
    <w:rsid w:val="000A0F69"/>
    <w:rsid w:val="000A3080"/>
    <w:rsid w:val="000A354C"/>
    <w:rsid w:val="000A639B"/>
    <w:rsid w:val="000A6FDF"/>
    <w:rsid w:val="000B10EC"/>
    <w:rsid w:val="000B194E"/>
    <w:rsid w:val="000B20E9"/>
    <w:rsid w:val="000B4EEF"/>
    <w:rsid w:val="000C0055"/>
    <w:rsid w:val="000C1494"/>
    <w:rsid w:val="000C4DE0"/>
    <w:rsid w:val="000C5F68"/>
    <w:rsid w:val="000C6F00"/>
    <w:rsid w:val="000D2C4B"/>
    <w:rsid w:val="000D6A55"/>
    <w:rsid w:val="000D79BE"/>
    <w:rsid w:val="000E520A"/>
    <w:rsid w:val="000F59F7"/>
    <w:rsid w:val="000F67D8"/>
    <w:rsid w:val="000F7001"/>
    <w:rsid w:val="00101076"/>
    <w:rsid w:val="00102ACE"/>
    <w:rsid w:val="00103197"/>
    <w:rsid w:val="001037A9"/>
    <w:rsid w:val="00104B07"/>
    <w:rsid w:val="001171F9"/>
    <w:rsid w:val="0012177F"/>
    <w:rsid w:val="00126CA3"/>
    <w:rsid w:val="0012738F"/>
    <w:rsid w:val="001277DD"/>
    <w:rsid w:val="00130193"/>
    <w:rsid w:val="00134821"/>
    <w:rsid w:val="0014285A"/>
    <w:rsid w:val="00142EDD"/>
    <w:rsid w:val="00143987"/>
    <w:rsid w:val="00146B76"/>
    <w:rsid w:val="00147194"/>
    <w:rsid w:val="00150712"/>
    <w:rsid w:val="00150CA3"/>
    <w:rsid w:val="00151CB3"/>
    <w:rsid w:val="00160103"/>
    <w:rsid w:val="001613E2"/>
    <w:rsid w:val="0016187A"/>
    <w:rsid w:val="00162B29"/>
    <w:rsid w:val="00164BE1"/>
    <w:rsid w:val="00167040"/>
    <w:rsid w:val="00170FD5"/>
    <w:rsid w:val="00171C4B"/>
    <w:rsid w:val="00173B25"/>
    <w:rsid w:val="00173CD1"/>
    <w:rsid w:val="00177EAE"/>
    <w:rsid w:val="00177F82"/>
    <w:rsid w:val="00187798"/>
    <w:rsid w:val="0019262E"/>
    <w:rsid w:val="0019361B"/>
    <w:rsid w:val="001B324F"/>
    <w:rsid w:val="001C0C88"/>
    <w:rsid w:val="001C0DC5"/>
    <w:rsid w:val="001C3DFF"/>
    <w:rsid w:val="001C68AB"/>
    <w:rsid w:val="001D5425"/>
    <w:rsid w:val="001D7D37"/>
    <w:rsid w:val="001E0A16"/>
    <w:rsid w:val="001E0F38"/>
    <w:rsid w:val="001E0F7B"/>
    <w:rsid w:val="001E4814"/>
    <w:rsid w:val="001E6246"/>
    <w:rsid w:val="001F0B4B"/>
    <w:rsid w:val="001F2468"/>
    <w:rsid w:val="001F2778"/>
    <w:rsid w:val="001F285C"/>
    <w:rsid w:val="001F4782"/>
    <w:rsid w:val="00206B25"/>
    <w:rsid w:val="002161B3"/>
    <w:rsid w:val="00216218"/>
    <w:rsid w:val="00216F63"/>
    <w:rsid w:val="00220CAA"/>
    <w:rsid w:val="0022382E"/>
    <w:rsid w:val="00225E00"/>
    <w:rsid w:val="00227C06"/>
    <w:rsid w:val="00227D33"/>
    <w:rsid w:val="00232650"/>
    <w:rsid w:val="0023352D"/>
    <w:rsid w:val="002335B3"/>
    <w:rsid w:val="002347D5"/>
    <w:rsid w:val="00240542"/>
    <w:rsid w:val="00242E39"/>
    <w:rsid w:val="00243916"/>
    <w:rsid w:val="00254DA4"/>
    <w:rsid w:val="0025691C"/>
    <w:rsid w:val="00257D46"/>
    <w:rsid w:val="00262EC0"/>
    <w:rsid w:val="00266056"/>
    <w:rsid w:val="00273483"/>
    <w:rsid w:val="0027572C"/>
    <w:rsid w:val="00281DA0"/>
    <w:rsid w:val="00283702"/>
    <w:rsid w:val="00283892"/>
    <w:rsid w:val="00287057"/>
    <w:rsid w:val="00290310"/>
    <w:rsid w:val="00292A14"/>
    <w:rsid w:val="002A12E5"/>
    <w:rsid w:val="002A3B98"/>
    <w:rsid w:val="002A6B97"/>
    <w:rsid w:val="002A7FBD"/>
    <w:rsid w:val="002B08BF"/>
    <w:rsid w:val="002B4211"/>
    <w:rsid w:val="002B44C6"/>
    <w:rsid w:val="002B5C70"/>
    <w:rsid w:val="002B66BF"/>
    <w:rsid w:val="002C302E"/>
    <w:rsid w:val="002C7069"/>
    <w:rsid w:val="002D1BD1"/>
    <w:rsid w:val="002D4374"/>
    <w:rsid w:val="002D7A17"/>
    <w:rsid w:val="002E60E6"/>
    <w:rsid w:val="002E70B0"/>
    <w:rsid w:val="002F0414"/>
    <w:rsid w:val="002F3E0F"/>
    <w:rsid w:val="00306331"/>
    <w:rsid w:val="003064F0"/>
    <w:rsid w:val="003079DC"/>
    <w:rsid w:val="00310209"/>
    <w:rsid w:val="00311713"/>
    <w:rsid w:val="0031757A"/>
    <w:rsid w:val="0032367F"/>
    <w:rsid w:val="003303A3"/>
    <w:rsid w:val="003315ED"/>
    <w:rsid w:val="003320A6"/>
    <w:rsid w:val="0033216D"/>
    <w:rsid w:val="003421FA"/>
    <w:rsid w:val="003472C1"/>
    <w:rsid w:val="00347CCE"/>
    <w:rsid w:val="00350030"/>
    <w:rsid w:val="00355C03"/>
    <w:rsid w:val="00360034"/>
    <w:rsid w:val="00362390"/>
    <w:rsid w:val="00367BCD"/>
    <w:rsid w:val="003718B5"/>
    <w:rsid w:val="00372F48"/>
    <w:rsid w:val="0037660A"/>
    <w:rsid w:val="0038120D"/>
    <w:rsid w:val="00382886"/>
    <w:rsid w:val="0038374D"/>
    <w:rsid w:val="00384447"/>
    <w:rsid w:val="00395C61"/>
    <w:rsid w:val="003A1716"/>
    <w:rsid w:val="003B2607"/>
    <w:rsid w:val="003C22FD"/>
    <w:rsid w:val="003C68EC"/>
    <w:rsid w:val="003C6999"/>
    <w:rsid w:val="003C73C1"/>
    <w:rsid w:val="003D0300"/>
    <w:rsid w:val="003D0B7A"/>
    <w:rsid w:val="003D2C73"/>
    <w:rsid w:val="003D3196"/>
    <w:rsid w:val="003D757B"/>
    <w:rsid w:val="003E201C"/>
    <w:rsid w:val="003E247A"/>
    <w:rsid w:val="003E6011"/>
    <w:rsid w:val="003F155D"/>
    <w:rsid w:val="003F1F00"/>
    <w:rsid w:val="003F2465"/>
    <w:rsid w:val="003F44C8"/>
    <w:rsid w:val="003F5AFA"/>
    <w:rsid w:val="00403376"/>
    <w:rsid w:val="00403A55"/>
    <w:rsid w:val="004100F1"/>
    <w:rsid w:val="00412E1C"/>
    <w:rsid w:val="00416EB8"/>
    <w:rsid w:val="004176EC"/>
    <w:rsid w:val="00420B15"/>
    <w:rsid w:val="004247A5"/>
    <w:rsid w:val="00430C98"/>
    <w:rsid w:val="004322EA"/>
    <w:rsid w:val="00433021"/>
    <w:rsid w:val="004358A1"/>
    <w:rsid w:val="00444F12"/>
    <w:rsid w:val="004543A3"/>
    <w:rsid w:val="00461C7E"/>
    <w:rsid w:val="004629F4"/>
    <w:rsid w:val="004631AC"/>
    <w:rsid w:val="004662C3"/>
    <w:rsid w:val="00466DAC"/>
    <w:rsid w:val="004671FC"/>
    <w:rsid w:val="00470CA1"/>
    <w:rsid w:val="0047133C"/>
    <w:rsid w:val="0047279E"/>
    <w:rsid w:val="0047466B"/>
    <w:rsid w:val="00476C48"/>
    <w:rsid w:val="00480D91"/>
    <w:rsid w:val="004877C8"/>
    <w:rsid w:val="00497B3B"/>
    <w:rsid w:val="004A0F26"/>
    <w:rsid w:val="004A2B8D"/>
    <w:rsid w:val="004A5160"/>
    <w:rsid w:val="004B049C"/>
    <w:rsid w:val="004B4CCF"/>
    <w:rsid w:val="004B663F"/>
    <w:rsid w:val="004B6993"/>
    <w:rsid w:val="004C3B01"/>
    <w:rsid w:val="004C5CBE"/>
    <w:rsid w:val="004C7CF0"/>
    <w:rsid w:val="004D0258"/>
    <w:rsid w:val="004D10BD"/>
    <w:rsid w:val="004D2117"/>
    <w:rsid w:val="004D641C"/>
    <w:rsid w:val="004D65C9"/>
    <w:rsid w:val="004D66EB"/>
    <w:rsid w:val="004E370C"/>
    <w:rsid w:val="004F10DD"/>
    <w:rsid w:val="004F13A4"/>
    <w:rsid w:val="004F4215"/>
    <w:rsid w:val="004F4629"/>
    <w:rsid w:val="004F4900"/>
    <w:rsid w:val="004F6B60"/>
    <w:rsid w:val="005035B2"/>
    <w:rsid w:val="0050379C"/>
    <w:rsid w:val="00506B8F"/>
    <w:rsid w:val="00506BA4"/>
    <w:rsid w:val="005146C8"/>
    <w:rsid w:val="005228F0"/>
    <w:rsid w:val="005255A7"/>
    <w:rsid w:val="00531891"/>
    <w:rsid w:val="005354E7"/>
    <w:rsid w:val="00536EA1"/>
    <w:rsid w:val="00541AF2"/>
    <w:rsid w:val="005525CF"/>
    <w:rsid w:val="005548F9"/>
    <w:rsid w:val="00557473"/>
    <w:rsid w:val="00562150"/>
    <w:rsid w:val="00563ACB"/>
    <w:rsid w:val="00563FC2"/>
    <w:rsid w:val="005672A1"/>
    <w:rsid w:val="005678E4"/>
    <w:rsid w:val="00573AD9"/>
    <w:rsid w:val="00577035"/>
    <w:rsid w:val="0057773B"/>
    <w:rsid w:val="00580DBF"/>
    <w:rsid w:val="005814C8"/>
    <w:rsid w:val="005851FB"/>
    <w:rsid w:val="00587412"/>
    <w:rsid w:val="005876FD"/>
    <w:rsid w:val="00591D83"/>
    <w:rsid w:val="00596154"/>
    <w:rsid w:val="005A012E"/>
    <w:rsid w:val="005A1179"/>
    <w:rsid w:val="005A52A1"/>
    <w:rsid w:val="005B0C4A"/>
    <w:rsid w:val="005B2FC8"/>
    <w:rsid w:val="005B5AB3"/>
    <w:rsid w:val="005B69A4"/>
    <w:rsid w:val="005B7C3C"/>
    <w:rsid w:val="005C0376"/>
    <w:rsid w:val="005D67DC"/>
    <w:rsid w:val="005E37D3"/>
    <w:rsid w:val="005E38FC"/>
    <w:rsid w:val="005E4503"/>
    <w:rsid w:val="005E4F8F"/>
    <w:rsid w:val="005F03EB"/>
    <w:rsid w:val="005F2741"/>
    <w:rsid w:val="00604E48"/>
    <w:rsid w:val="00607131"/>
    <w:rsid w:val="00611EF6"/>
    <w:rsid w:val="00621C05"/>
    <w:rsid w:val="0062332E"/>
    <w:rsid w:val="006254A3"/>
    <w:rsid w:val="00632103"/>
    <w:rsid w:val="00632671"/>
    <w:rsid w:val="0063470D"/>
    <w:rsid w:val="0064158E"/>
    <w:rsid w:val="00642FD6"/>
    <w:rsid w:val="006436E0"/>
    <w:rsid w:val="00646649"/>
    <w:rsid w:val="0065028C"/>
    <w:rsid w:val="006603E8"/>
    <w:rsid w:val="00665039"/>
    <w:rsid w:val="00667D67"/>
    <w:rsid w:val="006703C9"/>
    <w:rsid w:val="00671731"/>
    <w:rsid w:val="006737F1"/>
    <w:rsid w:val="00675074"/>
    <w:rsid w:val="00684BFD"/>
    <w:rsid w:val="0068682C"/>
    <w:rsid w:val="00687868"/>
    <w:rsid w:val="006916EE"/>
    <w:rsid w:val="0069281A"/>
    <w:rsid w:val="00693733"/>
    <w:rsid w:val="00693A7C"/>
    <w:rsid w:val="00693F16"/>
    <w:rsid w:val="00694E14"/>
    <w:rsid w:val="00695853"/>
    <w:rsid w:val="006A14F1"/>
    <w:rsid w:val="006A2BD9"/>
    <w:rsid w:val="006B7D6F"/>
    <w:rsid w:val="006C6944"/>
    <w:rsid w:val="006D21EC"/>
    <w:rsid w:val="006D4395"/>
    <w:rsid w:val="006E0205"/>
    <w:rsid w:val="006E0257"/>
    <w:rsid w:val="006E3DC8"/>
    <w:rsid w:val="006E5A6E"/>
    <w:rsid w:val="006E67D8"/>
    <w:rsid w:val="006E7902"/>
    <w:rsid w:val="006F4356"/>
    <w:rsid w:val="006F5A19"/>
    <w:rsid w:val="00702CE9"/>
    <w:rsid w:val="00704E9F"/>
    <w:rsid w:val="00706F18"/>
    <w:rsid w:val="00707326"/>
    <w:rsid w:val="007073A4"/>
    <w:rsid w:val="00710B88"/>
    <w:rsid w:val="0071378B"/>
    <w:rsid w:val="00720562"/>
    <w:rsid w:val="0072076C"/>
    <w:rsid w:val="00727F2F"/>
    <w:rsid w:val="00731B79"/>
    <w:rsid w:val="00732612"/>
    <w:rsid w:val="0073586E"/>
    <w:rsid w:val="007412F4"/>
    <w:rsid w:val="007423A2"/>
    <w:rsid w:val="00746D7A"/>
    <w:rsid w:val="00747279"/>
    <w:rsid w:val="00752D5D"/>
    <w:rsid w:val="00756310"/>
    <w:rsid w:val="00770841"/>
    <w:rsid w:val="00770A55"/>
    <w:rsid w:val="00773205"/>
    <w:rsid w:val="00773D01"/>
    <w:rsid w:val="00774782"/>
    <w:rsid w:val="007748F6"/>
    <w:rsid w:val="00775267"/>
    <w:rsid w:val="0077737E"/>
    <w:rsid w:val="00777F01"/>
    <w:rsid w:val="007814E8"/>
    <w:rsid w:val="00785F89"/>
    <w:rsid w:val="00792052"/>
    <w:rsid w:val="00792275"/>
    <w:rsid w:val="007933CB"/>
    <w:rsid w:val="00794A08"/>
    <w:rsid w:val="0079513A"/>
    <w:rsid w:val="00797B61"/>
    <w:rsid w:val="007A5C66"/>
    <w:rsid w:val="007B31E1"/>
    <w:rsid w:val="007C161C"/>
    <w:rsid w:val="007C1E7B"/>
    <w:rsid w:val="007C67BB"/>
    <w:rsid w:val="007C72D2"/>
    <w:rsid w:val="007D0FEF"/>
    <w:rsid w:val="007D7224"/>
    <w:rsid w:val="007E63BF"/>
    <w:rsid w:val="007E65B9"/>
    <w:rsid w:val="007F2F8E"/>
    <w:rsid w:val="007F46F4"/>
    <w:rsid w:val="007F5F70"/>
    <w:rsid w:val="007F78C4"/>
    <w:rsid w:val="008013F3"/>
    <w:rsid w:val="00803F53"/>
    <w:rsid w:val="00810B7E"/>
    <w:rsid w:val="00812D4D"/>
    <w:rsid w:val="008131E7"/>
    <w:rsid w:val="00814E04"/>
    <w:rsid w:val="00815496"/>
    <w:rsid w:val="008204ED"/>
    <w:rsid w:val="00832AD7"/>
    <w:rsid w:val="00833A21"/>
    <w:rsid w:val="00836223"/>
    <w:rsid w:val="0083785B"/>
    <w:rsid w:val="00842008"/>
    <w:rsid w:val="00843DB6"/>
    <w:rsid w:val="008456D8"/>
    <w:rsid w:val="00845F5A"/>
    <w:rsid w:val="008461C7"/>
    <w:rsid w:val="00846F6F"/>
    <w:rsid w:val="00850D23"/>
    <w:rsid w:val="00851B0C"/>
    <w:rsid w:val="00860358"/>
    <w:rsid w:val="00866064"/>
    <w:rsid w:val="008675EE"/>
    <w:rsid w:val="00867EE9"/>
    <w:rsid w:val="00871C65"/>
    <w:rsid w:val="00872ED9"/>
    <w:rsid w:val="0087686E"/>
    <w:rsid w:val="00885747"/>
    <w:rsid w:val="00893F41"/>
    <w:rsid w:val="00896230"/>
    <w:rsid w:val="00897565"/>
    <w:rsid w:val="008A3A62"/>
    <w:rsid w:val="008B17DE"/>
    <w:rsid w:val="008B3C7D"/>
    <w:rsid w:val="008B4484"/>
    <w:rsid w:val="008B5231"/>
    <w:rsid w:val="008C2F78"/>
    <w:rsid w:val="008C505B"/>
    <w:rsid w:val="008C68C6"/>
    <w:rsid w:val="008C6B57"/>
    <w:rsid w:val="008C7FC6"/>
    <w:rsid w:val="008D0881"/>
    <w:rsid w:val="008D271E"/>
    <w:rsid w:val="008D4B23"/>
    <w:rsid w:val="008D4B3A"/>
    <w:rsid w:val="008E406F"/>
    <w:rsid w:val="008E5782"/>
    <w:rsid w:val="008E6C48"/>
    <w:rsid w:val="008F1659"/>
    <w:rsid w:val="008F45E6"/>
    <w:rsid w:val="008F7584"/>
    <w:rsid w:val="0090193A"/>
    <w:rsid w:val="00901C49"/>
    <w:rsid w:val="0090457E"/>
    <w:rsid w:val="00907A43"/>
    <w:rsid w:val="00912696"/>
    <w:rsid w:val="00916B8E"/>
    <w:rsid w:val="009209C2"/>
    <w:rsid w:val="009218AB"/>
    <w:rsid w:val="00925AF5"/>
    <w:rsid w:val="00925E94"/>
    <w:rsid w:val="009308DB"/>
    <w:rsid w:val="0093152E"/>
    <w:rsid w:val="0093498E"/>
    <w:rsid w:val="0094413E"/>
    <w:rsid w:val="00947F99"/>
    <w:rsid w:val="00951690"/>
    <w:rsid w:val="009634E7"/>
    <w:rsid w:val="00975757"/>
    <w:rsid w:val="009830A7"/>
    <w:rsid w:val="009913CC"/>
    <w:rsid w:val="009935E6"/>
    <w:rsid w:val="00997A00"/>
    <w:rsid w:val="009A5ACF"/>
    <w:rsid w:val="009A5CDF"/>
    <w:rsid w:val="009A6D24"/>
    <w:rsid w:val="009A7F30"/>
    <w:rsid w:val="009B3A63"/>
    <w:rsid w:val="009B5820"/>
    <w:rsid w:val="009B7E39"/>
    <w:rsid w:val="009C0A66"/>
    <w:rsid w:val="009C130A"/>
    <w:rsid w:val="009C6BC0"/>
    <w:rsid w:val="009D4CC2"/>
    <w:rsid w:val="009F3D9F"/>
    <w:rsid w:val="009F47DB"/>
    <w:rsid w:val="009F659C"/>
    <w:rsid w:val="00A07E47"/>
    <w:rsid w:val="00A113B2"/>
    <w:rsid w:val="00A12BC3"/>
    <w:rsid w:val="00A14252"/>
    <w:rsid w:val="00A15D32"/>
    <w:rsid w:val="00A20249"/>
    <w:rsid w:val="00A22981"/>
    <w:rsid w:val="00A2307E"/>
    <w:rsid w:val="00A23F0D"/>
    <w:rsid w:val="00A2786E"/>
    <w:rsid w:val="00A30373"/>
    <w:rsid w:val="00A40006"/>
    <w:rsid w:val="00A43FF5"/>
    <w:rsid w:val="00A4411A"/>
    <w:rsid w:val="00A44CBA"/>
    <w:rsid w:val="00A467E4"/>
    <w:rsid w:val="00A517E6"/>
    <w:rsid w:val="00A51EF0"/>
    <w:rsid w:val="00A575CF"/>
    <w:rsid w:val="00A601DA"/>
    <w:rsid w:val="00A74B2B"/>
    <w:rsid w:val="00A82C31"/>
    <w:rsid w:val="00A85532"/>
    <w:rsid w:val="00A9015F"/>
    <w:rsid w:val="00A9292D"/>
    <w:rsid w:val="00AA23A0"/>
    <w:rsid w:val="00AA30FA"/>
    <w:rsid w:val="00AA31D1"/>
    <w:rsid w:val="00AA33E2"/>
    <w:rsid w:val="00AA6392"/>
    <w:rsid w:val="00AA7E8A"/>
    <w:rsid w:val="00AB0A1A"/>
    <w:rsid w:val="00AB3CCE"/>
    <w:rsid w:val="00AB4960"/>
    <w:rsid w:val="00AB5C5E"/>
    <w:rsid w:val="00AC38B7"/>
    <w:rsid w:val="00AC5F8A"/>
    <w:rsid w:val="00AE09C9"/>
    <w:rsid w:val="00AE4879"/>
    <w:rsid w:val="00AF0FDF"/>
    <w:rsid w:val="00AF0FE5"/>
    <w:rsid w:val="00AF609C"/>
    <w:rsid w:val="00AF60ED"/>
    <w:rsid w:val="00B023F9"/>
    <w:rsid w:val="00B057E8"/>
    <w:rsid w:val="00B07B21"/>
    <w:rsid w:val="00B13BCA"/>
    <w:rsid w:val="00B17D7C"/>
    <w:rsid w:val="00B225BF"/>
    <w:rsid w:val="00B30AE8"/>
    <w:rsid w:val="00B315BA"/>
    <w:rsid w:val="00B31AEA"/>
    <w:rsid w:val="00B328AC"/>
    <w:rsid w:val="00B33954"/>
    <w:rsid w:val="00B40396"/>
    <w:rsid w:val="00B41880"/>
    <w:rsid w:val="00B430B0"/>
    <w:rsid w:val="00B46A58"/>
    <w:rsid w:val="00B51CC9"/>
    <w:rsid w:val="00B53CDB"/>
    <w:rsid w:val="00B546C0"/>
    <w:rsid w:val="00B548F9"/>
    <w:rsid w:val="00B56864"/>
    <w:rsid w:val="00B61E6B"/>
    <w:rsid w:val="00B6535B"/>
    <w:rsid w:val="00B658BD"/>
    <w:rsid w:val="00B741F8"/>
    <w:rsid w:val="00B806B9"/>
    <w:rsid w:val="00B808FC"/>
    <w:rsid w:val="00B81077"/>
    <w:rsid w:val="00B82450"/>
    <w:rsid w:val="00B83AEA"/>
    <w:rsid w:val="00B84D56"/>
    <w:rsid w:val="00B86090"/>
    <w:rsid w:val="00B912DD"/>
    <w:rsid w:val="00B93996"/>
    <w:rsid w:val="00B93C3F"/>
    <w:rsid w:val="00B9708B"/>
    <w:rsid w:val="00B975C4"/>
    <w:rsid w:val="00BA0909"/>
    <w:rsid w:val="00BA30B5"/>
    <w:rsid w:val="00BB286D"/>
    <w:rsid w:val="00BB4038"/>
    <w:rsid w:val="00BB4135"/>
    <w:rsid w:val="00BB693B"/>
    <w:rsid w:val="00BC30AF"/>
    <w:rsid w:val="00BC450E"/>
    <w:rsid w:val="00BC5FA2"/>
    <w:rsid w:val="00BC76FC"/>
    <w:rsid w:val="00BD1954"/>
    <w:rsid w:val="00BD2D0E"/>
    <w:rsid w:val="00BD50EF"/>
    <w:rsid w:val="00BE209D"/>
    <w:rsid w:val="00BE2AA3"/>
    <w:rsid w:val="00BE6A13"/>
    <w:rsid w:val="00BF20A7"/>
    <w:rsid w:val="00BF22F6"/>
    <w:rsid w:val="00BF434D"/>
    <w:rsid w:val="00BF63F6"/>
    <w:rsid w:val="00BF7114"/>
    <w:rsid w:val="00C01A26"/>
    <w:rsid w:val="00C05D14"/>
    <w:rsid w:val="00C16099"/>
    <w:rsid w:val="00C164C2"/>
    <w:rsid w:val="00C16B9B"/>
    <w:rsid w:val="00C23D36"/>
    <w:rsid w:val="00C34187"/>
    <w:rsid w:val="00C36E70"/>
    <w:rsid w:val="00C40234"/>
    <w:rsid w:val="00C5105D"/>
    <w:rsid w:val="00C52A27"/>
    <w:rsid w:val="00C532DE"/>
    <w:rsid w:val="00C541D8"/>
    <w:rsid w:val="00C56EA6"/>
    <w:rsid w:val="00C57919"/>
    <w:rsid w:val="00C60BA3"/>
    <w:rsid w:val="00C62165"/>
    <w:rsid w:val="00C6267E"/>
    <w:rsid w:val="00C63634"/>
    <w:rsid w:val="00C70C03"/>
    <w:rsid w:val="00C73741"/>
    <w:rsid w:val="00C73C6E"/>
    <w:rsid w:val="00C74377"/>
    <w:rsid w:val="00C841E4"/>
    <w:rsid w:val="00C86BA1"/>
    <w:rsid w:val="00C87365"/>
    <w:rsid w:val="00C911BC"/>
    <w:rsid w:val="00CA53B1"/>
    <w:rsid w:val="00CA55EF"/>
    <w:rsid w:val="00CA5AFC"/>
    <w:rsid w:val="00CA6769"/>
    <w:rsid w:val="00CB0FBE"/>
    <w:rsid w:val="00CB3FA5"/>
    <w:rsid w:val="00CB5B03"/>
    <w:rsid w:val="00CB5BCB"/>
    <w:rsid w:val="00CB7837"/>
    <w:rsid w:val="00CC01C3"/>
    <w:rsid w:val="00CC0CA2"/>
    <w:rsid w:val="00CC1412"/>
    <w:rsid w:val="00CC2E50"/>
    <w:rsid w:val="00CC5A34"/>
    <w:rsid w:val="00CC75A6"/>
    <w:rsid w:val="00CD649D"/>
    <w:rsid w:val="00CE4435"/>
    <w:rsid w:val="00CE7127"/>
    <w:rsid w:val="00CF0149"/>
    <w:rsid w:val="00CF1E2B"/>
    <w:rsid w:val="00CF54D5"/>
    <w:rsid w:val="00CF76A5"/>
    <w:rsid w:val="00CF7ACF"/>
    <w:rsid w:val="00D01C11"/>
    <w:rsid w:val="00D03248"/>
    <w:rsid w:val="00D055A3"/>
    <w:rsid w:val="00D06DCD"/>
    <w:rsid w:val="00D13FEC"/>
    <w:rsid w:val="00D1487A"/>
    <w:rsid w:val="00D22A4E"/>
    <w:rsid w:val="00D23C7D"/>
    <w:rsid w:val="00D253D4"/>
    <w:rsid w:val="00D31E7C"/>
    <w:rsid w:val="00D41BC8"/>
    <w:rsid w:val="00D435B5"/>
    <w:rsid w:val="00D45820"/>
    <w:rsid w:val="00D460BF"/>
    <w:rsid w:val="00D50F03"/>
    <w:rsid w:val="00D52E6D"/>
    <w:rsid w:val="00D531B5"/>
    <w:rsid w:val="00D54E12"/>
    <w:rsid w:val="00D55089"/>
    <w:rsid w:val="00D55C89"/>
    <w:rsid w:val="00D56A96"/>
    <w:rsid w:val="00D607B4"/>
    <w:rsid w:val="00D61AAD"/>
    <w:rsid w:val="00D6672F"/>
    <w:rsid w:val="00D67125"/>
    <w:rsid w:val="00D76710"/>
    <w:rsid w:val="00D77EDD"/>
    <w:rsid w:val="00D815A5"/>
    <w:rsid w:val="00D827D0"/>
    <w:rsid w:val="00D91F62"/>
    <w:rsid w:val="00D93B1C"/>
    <w:rsid w:val="00D956F8"/>
    <w:rsid w:val="00D9645C"/>
    <w:rsid w:val="00DA4E12"/>
    <w:rsid w:val="00DA54CC"/>
    <w:rsid w:val="00DB6221"/>
    <w:rsid w:val="00DC244E"/>
    <w:rsid w:val="00DC5F90"/>
    <w:rsid w:val="00DD0B2E"/>
    <w:rsid w:val="00DD367B"/>
    <w:rsid w:val="00DE28D4"/>
    <w:rsid w:val="00DE3066"/>
    <w:rsid w:val="00DE63A6"/>
    <w:rsid w:val="00DF18F8"/>
    <w:rsid w:val="00DF5DDB"/>
    <w:rsid w:val="00DF7B90"/>
    <w:rsid w:val="00E01715"/>
    <w:rsid w:val="00E040D1"/>
    <w:rsid w:val="00E053C5"/>
    <w:rsid w:val="00E054FE"/>
    <w:rsid w:val="00E10268"/>
    <w:rsid w:val="00E10562"/>
    <w:rsid w:val="00E10654"/>
    <w:rsid w:val="00E17451"/>
    <w:rsid w:val="00E20BDC"/>
    <w:rsid w:val="00E21E4F"/>
    <w:rsid w:val="00E26DED"/>
    <w:rsid w:val="00E31B22"/>
    <w:rsid w:val="00E33C30"/>
    <w:rsid w:val="00E35E00"/>
    <w:rsid w:val="00E35FAA"/>
    <w:rsid w:val="00E360DE"/>
    <w:rsid w:val="00E4479D"/>
    <w:rsid w:val="00E53511"/>
    <w:rsid w:val="00E54FBF"/>
    <w:rsid w:val="00E5562F"/>
    <w:rsid w:val="00E56AC2"/>
    <w:rsid w:val="00E62C5F"/>
    <w:rsid w:val="00E66F00"/>
    <w:rsid w:val="00E818CB"/>
    <w:rsid w:val="00E825B5"/>
    <w:rsid w:val="00E85621"/>
    <w:rsid w:val="00E91BA9"/>
    <w:rsid w:val="00E94853"/>
    <w:rsid w:val="00E94AEC"/>
    <w:rsid w:val="00EA0379"/>
    <w:rsid w:val="00EA0ED8"/>
    <w:rsid w:val="00EA7E31"/>
    <w:rsid w:val="00EC1B78"/>
    <w:rsid w:val="00EC49DC"/>
    <w:rsid w:val="00EC53F0"/>
    <w:rsid w:val="00ED3B3F"/>
    <w:rsid w:val="00ED554C"/>
    <w:rsid w:val="00ED5EA3"/>
    <w:rsid w:val="00ED67BF"/>
    <w:rsid w:val="00EE07E3"/>
    <w:rsid w:val="00EE1303"/>
    <w:rsid w:val="00EE29A2"/>
    <w:rsid w:val="00EF0912"/>
    <w:rsid w:val="00EF0F54"/>
    <w:rsid w:val="00EF286F"/>
    <w:rsid w:val="00EF2B28"/>
    <w:rsid w:val="00EF6035"/>
    <w:rsid w:val="00EF6266"/>
    <w:rsid w:val="00F009C9"/>
    <w:rsid w:val="00F00CE9"/>
    <w:rsid w:val="00F02A39"/>
    <w:rsid w:val="00F044C4"/>
    <w:rsid w:val="00F06A52"/>
    <w:rsid w:val="00F20B59"/>
    <w:rsid w:val="00F20F5D"/>
    <w:rsid w:val="00F25E53"/>
    <w:rsid w:val="00F308C8"/>
    <w:rsid w:val="00F325AB"/>
    <w:rsid w:val="00F33C4E"/>
    <w:rsid w:val="00F35642"/>
    <w:rsid w:val="00F41585"/>
    <w:rsid w:val="00F44035"/>
    <w:rsid w:val="00F47815"/>
    <w:rsid w:val="00F60266"/>
    <w:rsid w:val="00F62E89"/>
    <w:rsid w:val="00F66B02"/>
    <w:rsid w:val="00F6711F"/>
    <w:rsid w:val="00F673C3"/>
    <w:rsid w:val="00F712D1"/>
    <w:rsid w:val="00F724F2"/>
    <w:rsid w:val="00F7477B"/>
    <w:rsid w:val="00F74DD1"/>
    <w:rsid w:val="00F7629D"/>
    <w:rsid w:val="00F8401F"/>
    <w:rsid w:val="00F96A86"/>
    <w:rsid w:val="00FA597F"/>
    <w:rsid w:val="00FA6360"/>
    <w:rsid w:val="00FA6791"/>
    <w:rsid w:val="00FB0F63"/>
    <w:rsid w:val="00FB1252"/>
    <w:rsid w:val="00FB4703"/>
    <w:rsid w:val="00FB51B3"/>
    <w:rsid w:val="00FB68BA"/>
    <w:rsid w:val="00FB710D"/>
    <w:rsid w:val="00FC169C"/>
    <w:rsid w:val="00FD0025"/>
    <w:rsid w:val="00FD1793"/>
    <w:rsid w:val="00FD557F"/>
    <w:rsid w:val="00FD766C"/>
    <w:rsid w:val="00FE086E"/>
    <w:rsid w:val="00FE41CA"/>
    <w:rsid w:val="00FE7CEC"/>
    <w:rsid w:val="00FE7F66"/>
    <w:rsid w:val="00FF1C43"/>
    <w:rsid w:val="00FF49E8"/>
    <w:rsid w:val="00F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B4D58D"/>
  <w15:chartTrackingRefBased/>
  <w15:docId w15:val="{54B31D36-4947-43EE-8B9D-437ADA1A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548F9"/>
  </w:style>
  <w:style w:type="paragraph" w:styleId="Nagwek1">
    <w:name w:val="heading 1"/>
    <w:basedOn w:val="Normalny"/>
    <w:next w:val="Normalny"/>
    <w:link w:val="Nagwek1Znak"/>
    <w:qFormat/>
    <w:pPr>
      <w:keepNext/>
      <w:jc w:val="both"/>
      <w:outlineLvl w:val="0"/>
    </w:pPr>
    <w:rPr>
      <w:sz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hd w:val="clear" w:color="auto" w:fill="FFFFFF"/>
      <w:spacing w:line="269" w:lineRule="exact"/>
      <w:jc w:val="center"/>
    </w:pPr>
    <w:rPr>
      <w:b/>
      <w:spacing w:val="-2"/>
      <w:sz w:val="24"/>
      <w:lang w:val="x-none" w:eastAsia="x-none"/>
    </w:rPr>
  </w:style>
  <w:style w:type="paragraph" w:styleId="Tekstpodstawowywcity">
    <w:name w:val="Body Text Indent"/>
    <w:basedOn w:val="Normalny"/>
    <w:pPr>
      <w:shd w:val="clear" w:color="auto" w:fill="FFFFFF"/>
      <w:spacing w:before="29" w:line="326" w:lineRule="exact"/>
      <w:ind w:left="1560" w:hanging="1560"/>
      <w:jc w:val="both"/>
    </w:pPr>
    <w:rPr>
      <w:sz w:val="24"/>
    </w:rPr>
  </w:style>
  <w:style w:type="paragraph" w:styleId="Tekstpodstawowy2">
    <w:name w:val="Body Text 2"/>
    <w:basedOn w:val="Normalny"/>
    <w:pPr>
      <w:shd w:val="clear" w:color="auto" w:fill="FFFFFF"/>
      <w:spacing w:before="317" w:line="317" w:lineRule="exact"/>
      <w:jc w:val="both"/>
    </w:pPr>
    <w:rPr>
      <w:sz w:val="26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dymka">
    <w:name w:val="Balloon Text"/>
    <w:basedOn w:val="Normalny"/>
    <w:semiHidden/>
    <w:rsid w:val="00D815A5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093C7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93C75"/>
  </w:style>
  <w:style w:type="character" w:customStyle="1" w:styleId="TekstkomentarzaZnak">
    <w:name w:val="Tekst komentarza Znak"/>
    <w:basedOn w:val="Domylnaczcionkaakapitu"/>
    <w:link w:val="Tekstkomentarza"/>
    <w:rsid w:val="00093C75"/>
  </w:style>
  <w:style w:type="paragraph" w:styleId="Tematkomentarza">
    <w:name w:val="annotation subject"/>
    <w:basedOn w:val="Tekstkomentarza"/>
    <w:next w:val="Tekstkomentarza"/>
    <w:link w:val="TematkomentarzaZnak"/>
    <w:rsid w:val="00093C7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093C75"/>
    <w:rPr>
      <w:b/>
      <w:bCs/>
    </w:rPr>
  </w:style>
  <w:style w:type="character" w:customStyle="1" w:styleId="Nagwek1Znak">
    <w:name w:val="Nagłówek 1 Znak"/>
    <w:link w:val="Nagwek1"/>
    <w:rsid w:val="00FE7F66"/>
    <w:rPr>
      <w:sz w:val="24"/>
    </w:rPr>
  </w:style>
  <w:style w:type="character" w:customStyle="1" w:styleId="TekstpodstawowyZnak">
    <w:name w:val="Tekst podstawowy Znak"/>
    <w:link w:val="Tekstpodstawowy"/>
    <w:rsid w:val="00F673C3"/>
    <w:rPr>
      <w:b/>
      <w:spacing w:val="-2"/>
      <w:sz w:val="24"/>
      <w:shd w:val="clear" w:color="auto" w:fill="FFFFFF"/>
    </w:rPr>
  </w:style>
  <w:style w:type="paragraph" w:styleId="Zwykytekst">
    <w:name w:val="Plain Text"/>
    <w:basedOn w:val="Normalny"/>
    <w:link w:val="ZwykytekstZnak"/>
    <w:unhideWhenUsed/>
    <w:rsid w:val="00833A21"/>
    <w:rPr>
      <w:rFonts w:ascii="Courier New" w:hAnsi="Courier New"/>
      <w:color w:val="000000"/>
      <w:lang w:val="x-none" w:eastAsia="x-none"/>
    </w:rPr>
  </w:style>
  <w:style w:type="character" w:customStyle="1" w:styleId="ZwykytekstZnak">
    <w:name w:val="Zwykły tekst Znak"/>
    <w:link w:val="Zwykytekst"/>
    <w:rsid w:val="00833A21"/>
    <w:rPr>
      <w:rFonts w:ascii="Courier New" w:hAnsi="Courier New"/>
      <w:color w:val="000000"/>
    </w:rPr>
  </w:style>
  <w:style w:type="paragraph" w:styleId="Tekstpodstawowy3">
    <w:name w:val="Body Text 3"/>
    <w:basedOn w:val="Normalny"/>
    <w:link w:val="Tekstpodstawowy3Znak"/>
    <w:rsid w:val="00AB3CCE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AB3CCE"/>
    <w:rPr>
      <w:sz w:val="16"/>
      <w:szCs w:val="16"/>
    </w:rPr>
  </w:style>
  <w:style w:type="paragraph" w:styleId="Nagwek">
    <w:name w:val="header"/>
    <w:basedOn w:val="Normalny"/>
    <w:link w:val="NagwekZnak"/>
    <w:rsid w:val="004B4C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B4CCF"/>
  </w:style>
  <w:style w:type="table" w:styleId="Tabela-Siatka">
    <w:name w:val="Table Grid"/>
    <w:basedOn w:val="Standardowy"/>
    <w:rsid w:val="000F6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rsid w:val="003064F0"/>
  </w:style>
  <w:style w:type="paragraph" w:customStyle="1" w:styleId="Standard">
    <w:name w:val="Standard"/>
    <w:rsid w:val="001C0C8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CharacterStyle1">
    <w:name w:val="Character Style 1"/>
    <w:rsid w:val="001C0C88"/>
    <w:rPr>
      <w:sz w:val="22"/>
      <w:szCs w:val="22"/>
    </w:rPr>
  </w:style>
  <w:style w:type="character" w:customStyle="1" w:styleId="CharacterStyle2">
    <w:name w:val="Character Style 2"/>
    <w:rsid w:val="001C0C88"/>
    <w:rPr>
      <w:sz w:val="20"/>
      <w:szCs w:val="20"/>
    </w:rPr>
  </w:style>
  <w:style w:type="paragraph" w:customStyle="1" w:styleId="Style1">
    <w:name w:val="Style 1"/>
    <w:basedOn w:val="Normalny"/>
    <w:rsid w:val="001C0C88"/>
    <w:pPr>
      <w:widowControl w:val="0"/>
      <w:suppressAutoHyphens/>
      <w:autoSpaceDE w:val="0"/>
    </w:pPr>
    <w:rPr>
      <w:lang w:eastAsia="ar-SA"/>
    </w:rPr>
  </w:style>
  <w:style w:type="paragraph" w:customStyle="1" w:styleId="Style2">
    <w:name w:val="Style 2"/>
    <w:basedOn w:val="Normalny"/>
    <w:rsid w:val="009308DB"/>
    <w:pPr>
      <w:widowControl w:val="0"/>
      <w:suppressAutoHyphens/>
      <w:autoSpaceDE w:val="0"/>
      <w:spacing w:before="72"/>
      <w:ind w:left="216" w:hanging="216"/>
      <w:jc w:val="both"/>
    </w:pPr>
    <w:rPr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65028C"/>
  </w:style>
  <w:style w:type="character" w:styleId="Odwoanieprzypisudolnego">
    <w:name w:val="footnote reference"/>
    <w:rsid w:val="00F325AB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F325AB"/>
    <w:pPr>
      <w:ind w:left="284" w:hanging="284"/>
      <w:jc w:val="both"/>
    </w:pPr>
    <w:rPr>
      <w:rFonts w:eastAsiaTheme="minorEastAsia" w:cs="Arial"/>
    </w:rPr>
  </w:style>
  <w:style w:type="paragraph" w:customStyle="1" w:styleId="P1wTABELIpoziom1numeracjiwtabeli">
    <w:name w:val="P1_w_TABELI – poziom 1 numeracji w tabeli"/>
    <w:basedOn w:val="Normalny"/>
    <w:uiPriority w:val="24"/>
    <w:qFormat/>
    <w:rsid w:val="00F325AB"/>
    <w:pPr>
      <w:spacing w:line="360" w:lineRule="auto"/>
      <w:ind w:left="397" w:hanging="397"/>
      <w:jc w:val="both"/>
    </w:pPr>
    <w:rPr>
      <w:rFonts w:ascii="Times" w:eastAsiaTheme="minorEastAsia" w:hAnsi="Times" w:cs="Arial"/>
      <w:bCs/>
      <w:kern w:val="24"/>
      <w:sz w:val="24"/>
    </w:rPr>
  </w:style>
  <w:style w:type="paragraph" w:customStyle="1" w:styleId="TYTTABELItytutabeli">
    <w:name w:val="TYT_TABELI – tytuł tabeli"/>
    <w:basedOn w:val="Normalny"/>
    <w:uiPriority w:val="22"/>
    <w:qFormat/>
    <w:rsid w:val="00F325AB"/>
    <w:pPr>
      <w:keepNext/>
      <w:spacing w:before="120" w:line="360" w:lineRule="auto"/>
      <w:jc w:val="center"/>
    </w:pPr>
    <w:rPr>
      <w:rFonts w:ascii="Times" w:eastAsiaTheme="minorEastAsia" w:hAnsi="Times" w:cs="Arial"/>
      <w:b/>
      <w:bCs/>
      <w:caps/>
      <w:kern w:val="24"/>
      <w:sz w:val="24"/>
      <w:szCs w:val="24"/>
    </w:rPr>
  </w:style>
  <w:style w:type="paragraph" w:customStyle="1" w:styleId="TEKSTZacznikido">
    <w:name w:val="TEKST&quot;Załącznik(i) do ...&quot;"/>
    <w:uiPriority w:val="28"/>
    <w:qFormat/>
    <w:rsid w:val="00F325AB"/>
    <w:pPr>
      <w:keepNext/>
      <w:spacing w:after="240"/>
      <w:ind w:left="5670"/>
      <w:contextualSpacing/>
    </w:pPr>
    <w:rPr>
      <w:rFonts w:eastAsiaTheme="minorEastAsia" w:cs="Arial"/>
      <w:sz w:val="24"/>
    </w:rPr>
  </w:style>
  <w:style w:type="character" w:customStyle="1" w:styleId="IGindeksgrny">
    <w:name w:val="_IG_ – indeks górny"/>
    <w:basedOn w:val="Domylnaczcionkaakapitu"/>
    <w:uiPriority w:val="2"/>
    <w:qFormat/>
    <w:rsid w:val="00F325AB"/>
    <w:rPr>
      <w:b w:val="0"/>
      <w:i w:val="0"/>
      <w:vanish w:val="0"/>
      <w:spacing w:val="0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F325AB"/>
    <w:pPr>
      <w:ind w:left="283" w:hanging="170"/>
    </w:pPr>
    <w:rPr>
      <w:rFonts w:eastAsiaTheme="minorEastAsia" w:cs="Aria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F325AB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</w:rPr>
  </w:style>
  <w:style w:type="table" w:customStyle="1" w:styleId="TABELA2zszablonu">
    <w:name w:val="TABELA 2 z szablonu"/>
    <w:basedOn w:val="Tabela-Elegancki"/>
    <w:uiPriority w:val="99"/>
    <w:rsid w:val="00F325AB"/>
    <w:pPr>
      <w:widowControl w:val="0"/>
      <w:autoSpaceDE w:val="0"/>
      <w:autoSpaceDN w:val="0"/>
      <w:adjustRightInd w:val="0"/>
    </w:pPr>
    <w:rPr>
      <w:rFonts w:ascii="Times" w:hAnsi="Times"/>
      <w:sz w:val="24"/>
      <w:szCs w:val="24"/>
    </w:r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styleId="Tabela-Elegancki">
    <w:name w:val="Table Elegant"/>
    <w:basedOn w:val="Standardowy"/>
    <w:semiHidden/>
    <w:unhideWhenUsed/>
    <w:rsid w:val="00F325A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kapitzlist">
    <w:name w:val="List Paragraph"/>
    <w:basedOn w:val="Normalny"/>
    <w:uiPriority w:val="34"/>
    <w:qFormat/>
    <w:rsid w:val="00885747"/>
    <w:pPr>
      <w:widowControl w:val="0"/>
      <w:autoSpaceDE w:val="0"/>
      <w:autoSpaceDN w:val="0"/>
      <w:adjustRightInd w:val="0"/>
      <w:spacing w:line="360" w:lineRule="auto"/>
      <w:ind w:left="720"/>
      <w:contextualSpacing/>
    </w:pPr>
    <w:rPr>
      <w:rFonts w:eastAsiaTheme="minorEastAsia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7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FE78776-25C5-4A52-8318-09FA990A90F9}">
  <we:reference id="WA200008128" version="1.0.0.3" store="Omex" storeType="OMEX"/>
  <we:alternateReferences>
    <we:reference id="WA200008128" version="1.0.0.3" store="WA20000812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24A5A-C75B-4412-836A-232CFAD3E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4635</Words>
  <Characters>27815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Zakłady Chemiczne "Rudniki" S.A.</Company>
  <LinksUpToDate>false</LinksUpToDate>
  <CharactersWithSpaces>32386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ZCHR</dc:creator>
  <cp:keywords/>
  <cp:lastModifiedBy>Blaszczak Anna</cp:lastModifiedBy>
  <cp:revision>2</cp:revision>
  <cp:lastPrinted>2026-09-03T07:25:00Z</cp:lastPrinted>
  <dcterms:created xsi:type="dcterms:W3CDTF">2026-09-10T09:50:00Z</dcterms:created>
  <dcterms:modified xsi:type="dcterms:W3CDTF">2026-09-10T09:50:00Z</dcterms:modified>
</cp:coreProperties>
</file>