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5715" w:rsidRDefault="00865715" w:rsidP="00865715">
      <w:pPr>
        <w:spacing w:after="12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Generalny Dyrektor Ochrony Środowiska</w:t>
      </w:r>
    </w:p>
    <w:p w:rsidR="00865715" w:rsidRDefault="00865715" w:rsidP="00865715">
      <w:pPr>
        <w:spacing w:after="120" w:line="312" w:lineRule="auto"/>
        <w:rPr>
          <w:rFonts w:ascii="Arial" w:hAnsi="Arial" w:cs="Arial"/>
          <w:sz w:val="20"/>
          <w:szCs w:val="20"/>
        </w:rPr>
      </w:pPr>
    </w:p>
    <w:p w:rsidR="005C6E45" w:rsidRPr="00CF03B7" w:rsidRDefault="00000000" w:rsidP="00865715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CF03B7">
        <w:rPr>
          <w:rFonts w:ascii="Arial" w:hAnsi="Arial" w:cs="Arial"/>
          <w:sz w:val="20"/>
          <w:szCs w:val="20"/>
        </w:rPr>
        <w:t xml:space="preserve">Warszawa, </w:t>
      </w:r>
      <w:bookmarkStart w:id="0" w:name="ezdDataPodpisu"/>
      <w:r w:rsidRPr="00CF03B7">
        <w:rPr>
          <w:rFonts w:ascii="Arial" w:hAnsi="Arial" w:cs="Arial"/>
          <w:sz w:val="20"/>
          <w:szCs w:val="20"/>
        </w:rPr>
        <w:t>2</w:t>
      </w:r>
      <w:r w:rsidR="00CF03B7" w:rsidRPr="00CF03B7">
        <w:rPr>
          <w:rFonts w:ascii="Arial" w:hAnsi="Arial" w:cs="Arial"/>
          <w:sz w:val="20"/>
          <w:szCs w:val="20"/>
        </w:rPr>
        <w:t>5</w:t>
      </w:r>
      <w:r w:rsidRPr="00CF03B7">
        <w:rPr>
          <w:rFonts w:ascii="Arial" w:hAnsi="Arial" w:cs="Arial"/>
          <w:sz w:val="20"/>
          <w:szCs w:val="20"/>
        </w:rPr>
        <w:t xml:space="preserve"> marca 2026</w:t>
      </w:r>
      <w:bookmarkEnd w:id="0"/>
      <w:r w:rsidRPr="00CF03B7">
        <w:rPr>
          <w:rFonts w:ascii="Arial" w:hAnsi="Arial" w:cs="Arial"/>
          <w:sz w:val="20"/>
          <w:szCs w:val="20"/>
        </w:rPr>
        <w:t xml:space="preserve"> r.</w:t>
      </w:r>
    </w:p>
    <w:p w:rsidR="005C6E45" w:rsidRPr="00CF03B7" w:rsidRDefault="00000000" w:rsidP="00865715">
      <w:pPr>
        <w:spacing w:after="120" w:line="312" w:lineRule="auto"/>
        <w:rPr>
          <w:rFonts w:ascii="Arial" w:hAnsi="Arial" w:cs="Arial"/>
          <w:sz w:val="20"/>
          <w:szCs w:val="20"/>
        </w:rPr>
      </w:pPr>
      <w:bookmarkStart w:id="1" w:name="ezdSprawaZnak"/>
      <w:r w:rsidRPr="00CF03B7">
        <w:rPr>
          <w:rFonts w:ascii="Arial" w:hAnsi="Arial" w:cs="Arial"/>
          <w:sz w:val="20"/>
          <w:szCs w:val="20"/>
        </w:rPr>
        <w:t>DOOŚ-WDŚII.420.2</w:t>
      </w:r>
      <w:r w:rsidR="00CF03B7" w:rsidRPr="00CF03B7">
        <w:rPr>
          <w:rFonts w:ascii="Arial" w:hAnsi="Arial" w:cs="Arial"/>
          <w:sz w:val="20"/>
          <w:szCs w:val="20"/>
        </w:rPr>
        <w:t>0</w:t>
      </w:r>
      <w:r w:rsidRPr="00CF03B7">
        <w:rPr>
          <w:rFonts w:ascii="Arial" w:hAnsi="Arial" w:cs="Arial"/>
          <w:sz w:val="20"/>
          <w:szCs w:val="20"/>
        </w:rPr>
        <w:t>.2025</w:t>
      </w:r>
      <w:bookmarkEnd w:id="1"/>
      <w:r w:rsidRPr="00CF03B7">
        <w:rPr>
          <w:rFonts w:ascii="Arial" w:hAnsi="Arial" w:cs="Arial"/>
          <w:sz w:val="20"/>
          <w:szCs w:val="20"/>
        </w:rPr>
        <w:t>.</w:t>
      </w:r>
      <w:r w:rsidR="00CF03B7" w:rsidRPr="00CF03B7">
        <w:rPr>
          <w:rFonts w:ascii="Arial" w:hAnsi="Arial" w:cs="Arial"/>
          <w:sz w:val="20"/>
          <w:szCs w:val="20"/>
        </w:rPr>
        <w:t>KB.6</w:t>
      </w:r>
    </w:p>
    <w:p w:rsidR="005C6E45" w:rsidRDefault="005C6E45" w:rsidP="00865715">
      <w:pPr>
        <w:spacing w:after="120" w:line="312" w:lineRule="auto"/>
        <w:rPr>
          <w:rFonts w:ascii="Arial" w:hAnsi="Arial" w:cs="Arial"/>
        </w:rPr>
      </w:pPr>
    </w:p>
    <w:p w:rsidR="005C6E45" w:rsidRPr="00CF03B7" w:rsidRDefault="00000000" w:rsidP="00865715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</w:rPr>
      </w:pPr>
      <w:r w:rsidRPr="00CF03B7">
        <w:rPr>
          <w:rFonts w:ascii="Arial" w:hAnsi="Arial" w:cs="Arial"/>
          <w:b/>
          <w:color w:val="000000"/>
        </w:rPr>
        <w:t>ZAWIADOMIENIE</w:t>
      </w:r>
    </w:p>
    <w:p w:rsidR="00CF03B7" w:rsidRDefault="00000000" w:rsidP="00865715">
      <w:pPr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Generalny Dyrektor Ochrony Środowiska zawiadamia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 przekazaniu do Wojewódzkiego Sądu Administracyjnego w Warszawie skargi z </w:t>
      </w:r>
      <w:r w:rsidR="00CF03B7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lutego 2026 r. wraz z odpowiedzią na skargę</w:t>
      </w:r>
      <w:r w:rsidR="00CF03B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na </w:t>
      </w:r>
      <w:r w:rsidR="00CF03B7">
        <w:rPr>
          <w:rFonts w:ascii="Arial" w:hAnsi="Arial" w:cs="Arial"/>
          <w:color w:val="000000"/>
        </w:rPr>
        <w:t>postanowienie</w:t>
      </w:r>
      <w:r>
        <w:rPr>
          <w:rFonts w:ascii="Arial" w:hAnsi="Arial" w:cs="Arial"/>
          <w:color w:val="000000"/>
        </w:rPr>
        <w:t xml:space="preserve"> GDOŚ z </w:t>
      </w:r>
      <w:r w:rsidR="00CF03B7">
        <w:rPr>
          <w:rFonts w:ascii="Arial" w:hAnsi="Arial" w:cs="Arial"/>
          <w:color w:val="000000"/>
        </w:rPr>
        <w:t>8</w:t>
      </w:r>
      <w:r w:rsidRPr="00421E42">
        <w:rPr>
          <w:rFonts w:ascii="Arial" w:hAnsi="Arial" w:cs="Arial"/>
          <w:color w:val="000000"/>
        </w:rPr>
        <w:t xml:space="preserve"> stycznia 2026 r.,</w:t>
      </w:r>
      <w:r w:rsidR="00CF03B7">
        <w:rPr>
          <w:rFonts w:ascii="Arial" w:hAnsi="Arial" w:cs="Arial"/>
          <w:color w:val="000000"/>
        </w:rPr>
        <w:t xml:space="preserve"> </w:t>
      </w:r>
      <w:r w:rsidR="00CF03B7" w:rsidRPr="00CF03B7">
        <w:rPr>
          <w:rFonts w:ascii="Arial" w:hAnsi="Arial" w:cs="Arial"/>
          <w:color w:val="000000"/>
        </w:rPr>
        <w:t>znak: DOOŚ-WDŚII.420.20.2025.KB.1, uchylające</w:t>
      </w:r>
      <w:r w:rsidR="00CF03B7">
        <w:rPr>
          <w:rFonts w:ascii="Arial" w:hAnsi="Arial" w:cs="Arial"/>
          <w:color w:val="000000"/>
        </w:rPr>
        <w:t xml:space="preserve"> </w:t>
      </w:r>
      <w:r w:rsidR="00CF03B7" w:rsidRPr="00CF03B7">
        <w:rPr>
          <w:rFonts w:ascii="Arial" w:hAnsi="Arial" w:cs="Arial"/>
          <w:color w:val="000000"/>
        </w:rPr>
        <w:t>w całości postanowienie Regionalnego Dyrektora Ochrony Środowiska w Katowicach z 18</w:t>
      </w:r>
      <w:r w:rsidR="00CF03B7">
        <w:rPr>
          <w:rFonts w:ascii="Arial" w:hAnsi="Arial" w:cs="Arial"/>
          <w:color w:val="000000"/>
        </w:rPr>
        <w:t xml:space="preserve"> </w:t>
      </w:r>
      <w:r w:rsidR="00CF03B7" w:rsidRPr="00CF03B7">
        <w:rPr>
          <w:rFonts w:ascii="Arial" w:hAnsi="Arial" w:cs="Arial"/>
          <w:color w:val="000000"/>
        </w:rPr>
        <w:t>czerwca 2025 r., znak: WOOŚ.420.48.2023.MK2.29, oraz odmawiające zawieszenia</w:t>
      </w:r>
      <w:r w:rsidR="00CF03B7">
        <w:rPr>
          <w:rFonts w:ascii="Arial" w:hAnsi="Arial" w:cs="Arial"/>
          <w:color w:val="000000"/>
        </w:rPr>
        <w:t xml:space="preserve"> </w:t>
      </w:r>
      <w:r w:rsidR="00CF03B7" w:rsidRPr="00CF03B7">
        <w:rPr>
          <w:rFonts w:ascii="Arial" w:hAnsi="Arial" w:cs="Arial"/>
          <w:color w:val="000000"/>
        </w:rPr>
        <w:t>postępowania w sprawie wydania decyzji o środowiskowych uwarunkowaniach</w:t>
      </w:r>
      <w:r w:rsidR="00CF03B7">
        <w:rPr>
          <w:rFonts w:ascii="Arial" w:hAnsi="Arial" w:cs="Arial"/>
          <w:color w:val="000000"/>
        </w:rPr>
        <w:t xml:space="preserve"> dla </w:t>
      </w:r>
      <w:r w:rsidR="00CF03B7" w:rsidRPr="00CF03B7">
        <w:rPr>
          <w:rFonts w:ascii="Arial" w:hAnsi="Arial" w:cs="Arial"/>
          <w:color w:val="000000"/>
        </w:rPr>
        <w:t>przedsięwzięcia pn.: „Wydobywanie</w:t>
      </w:r>
      <w:r w:rsidR="00CF03B7">
        <w:rPr>
          <w:rFonts w:ascii="Arial" w:hAnsi="Arial" w:cs="Arial"/>
          <w:color w:val="000000"/>
        </w:rPr>
        <w:t xml:space="preserve"> </w:t>
      </w:r>
      <w:r w:rsidR="00CF03B7" w:rsidRPr="00CF03B7">
        <w:rPr>
          <w:rFonts w:ascii="Arial" w:hAnsi="Arial" w:cs="Arial"/>
          <w:color w:val="000000"/>
        </w:rPr>
        <w:t>węgla kamiennego i metanu, jako kopaliny towarzyszącej, ze złoża SOŚNICA”.</w:t>
      </w:r>
    </w:p>
    <w:p w:rsidR="005C6E45" w:rsidRDefault="00000000" w:rsidP="00865715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Równocześnie </w:t>
      </w:r>
      <w:r>
        <w:rPr>
          <w:rFonts w:ascii="Arial" w:hAnsi="Arial" w:cs="Arial"/>
          <w:color w:val="000000"/>
        </w:rPr>
        <w:t xml:space="preserve">Generalny Dyrektor Ochrony Środowiska </w:t>
      </w:r>
      <w:r>
        <w:rPr>
          <w:rFonts w:ascii="Arial" w:hAnsi="Arial" w:cs="Arial"/>
        </w:rPr>
        <w:t>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865715" w:rsidRPr="00421E42" w:rsidRDefault="00865715" w:rsidP="00865715">
      <w:pPr>
        <w:spacing w:after="0" w:line="240" w:lineRule="auto"/>
        <w:rPr>
          <w:rFonts w:ascii="Arial" w:hAnsi="Arial" w:cs="Arial"/>
          <w:i/>
          <w:iCs/>
        </w:rPr>
      </w:pPr>
      <w:r w:rsidRPr="00421E42">
        <w:rPr>
          <w:rFonts w:ascii="Arial" w:hAnsi="Arial" w:cs="Arial"/>
          <w:i/>
          <w:iCs/>
        </w:rPr>
        <w:t>Z upoważnienia</w:t>
      </w:r>
      <w:r>
        <w:rPr>
          <w:rFonts w:ascii="Arial" w:hAnsi="Arial" w:cs="Arial"/>
          <w:i/>
          <w:iCs/>
        </w:rPr>
        <w:t xml:space="preserve"> </w:t>
      </w:r>
      <w:r w:rsidRPr="00421E42">
        <w:rPr>
          <w:rFonts w:ascii="Arial" w:hAnsi="Arial" w:cs="Arial"/>
          <w:i/>
          <w:iCs/>
        </w:rPr>
        <w:t>Generalnego Dyrektora Ochrony Środowiska</w:t>
      </w:r>
    </w:p>
    <w:p w:rsidR="00865715" w:rsidRPr="00BF015D" w:rsidRDefault="00865715" w:rsidP="00865715">
      <w:pPr>
        <w:spacing w:after="60" w:line="240" w:lineRule="auto"/>
        <w:rPr>
          <w:rFonts w:ascii="Arial" w:hAnsi="Arial" w:cs="Arial"/>
        </w:rPr>
      </w:pPr>
      <w:r w:rsidRPr="00BF015D">
        <w:rPr>
          <w:rFonts w:ascii="Arial" w:hAnsi="Arial" w:cs="Arial"/>
        </w:rPr>
        <w:t>KATARZYNA BIŃKOWSKA</w:t>
      </w:r>
    </w:p>
    <w:p w:rsidR="00865715" w:rsidRPr="00BF015D" w:rsidRDefault="00865715" w:rsidP="00865715">
      <w:pPr>
        <w:spacing w:after="0" w:line="240" w:lineRule="auto"/>
        <w:rPr>
          <w:rFonts w:ascii="Arial" w:hAnsi="Arial" w:cs="Arial"/>
        </w:rPr>
      </w:pPr>
      <w:r w:rsidRPr="00BF015D">
        <w:rPr>
          <w:rFonts w:ascii="Arial" w:hAnsi="Arial" w:cs="Arial"/>
        </w:rPr>
        <w:t>Naczelnik Wydziału</w:t>
      </w:r>
      <w:r>
        <w:rPr>
          <w:rFonts w:ascii="Arial" w:hAnsi="Arial" w:cs="Arial"/>
        </w:rPr>
        <w:t xml:space="preserve"> </w:t>
      </w:r>
      <w:r w:rsidRPr="00BF015D">
        <w:rPr>
          <w:rFonts w:ascii="Arial" w:hAnsi="Arial" w:cs="Arial"/>
        </w:rPr>
        <w:t>Departament Ocen Oddziaływania na Środowisko</w:t>
      </w:r>
    </w:p>
    <w:p w:rsidR="00865715" w:rsidRPr="00B11049" w:rsidRDefault="00865715" w:rsidP="00865715">
      <w:pPr>
        <w:pStyle w:val="menfont"/>
        <w:spacing w:line="276" w:lineRule="auto"/>
        <w:rPr>
          <w:sz w:val="22"/>
          <w:szCs w:val="22"/>
        </w:rPr>
      </w:pPr>
      <w:r w:rsidRPr="00BF015D">
        <w:rPr>
          <w:color w:val="7F7F7F" w:themeColor="text1" w:themeTint="80"/>
        </w:rPr>
        <w:t>/podpis elektroniczny/</w:t>
      </w:r>
    </w:p>
    <w:p w:rsidR="005C6E45" w:rsidRDefault="005C6E45" w:rsidP="00985B8F"/>
    <w:p w:rsidR="005C6E45" w:rsidRDefault="00000000" w:rsidP="00421E42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2" w:name="_Hlk205579832"/>
      <w:r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:rsidR="005C6E45" w:rsidRDefault="00000000" w:rsidP="00421E42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urzędu i podpis:</w:t>
      </w:r>
      <w:bookmarkEnd w:id="2"/>
    </w:p>
    <w:p w:rsidR="005C6E45" w:rsidRDefault="005C6E45" w:rsidP="00421E42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5C6E45" w:rsidRDefault="005C6E45" w:rsidP="00421E42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5C6E45" w:rsidRDefault="00000000" w:rsidP="00421E42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33 § 1a ustawy z dnia 30 sierpnia 2002 r. – Prawo o postępowaniu przed sądami administracyjnymi (Dz. U. z 2026 r. poz. 1691), dalej </w:t>
      </w:r>
      <w:r>
        <w:rPr>
          <w:rFonts w:ascii="Arial" w:hAnsi="Arial" w:cs="Arial"/>
          <w:b/>
          <w:iCs/>
          <w:sz w:val="20"/>
          <w:szCs w:val="20"/>
        </w:rPr>
        <w:t>p.p.s.a.:</w:t>
      </w:r>
      <w:r>
        <w:rPr>
          <w:rFonts w:ascii="Arial" w:hAnsi="Arial" w:cs="Arial"/>
          <w:sz w:val="20"/>
          <w:szCs w:val="20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5C6E45" w:rsidRDefault="00000000" w:rsidP="00421E42">
      <w:pPr>
        <w:pStyle w:val="Bezodstpw1"/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Art. 54 § 4 </w:t>
      </w:r>
      <w:r>
        <w:rPr>
          <w:rFonts w:ascii="Arial" w:hAnsi="Arial" w:cs="Arial"/>
          <w:b/>
          <w:iCs/>
          <w:sz w:val="20"/>
          <w:szCs w:val="20"/>
        </w:rPr>
        <w:t xml:space="preserve">p.p.s.a.: </w:t>
      </w:r>
      <w:r>
        <w:rPr>
          <w:rFonts w:ascii="Arial" w:hAnsi="Arial" w:cs="Arial"/>
          <w:sz w:val="20"/>
          <w:szCs w:val="20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5C6E45" w:rsidRDefault="00000000" w:rsidP="00421E42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74 ust. 3 </w:t>
      </w:r>
      <w:r>
        <w:rPr>
          <w:rFonts w:ascii="Arial" w:hAnsi="Arial" w:cs="Arial"/>
          <w:b/>
          <w:iCs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</w:t>
      </w:r>
      <w:r>
        <w:rPr>
          <w:rFonts w:ascii="Arial" w:hAnsi="Arial" w:cs="Arial"/>
          <w:b/>
          <w:iCs/>
          <w:sz w:val="20"/>
          <w:szCs w:val="20"/>
        </w:rPr>
        <w:lastRenderedPageBreak/>
        <w:t xml:space="preserve">środowisko (Dz. U. z 2023 r. poz. 1094): </w:t>
      </w:r>
      <w:r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:rsidR="005C6E45" w:rsidRDefault="00000000" w:rsidP="00421E42">
      <w:pPr>
        <w:pStyle w:val="Bezodstpw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>
        <w:rPr>
          <w:rFonts w:ascii="Arial" w:hAnsi="Arial" w:cs="Arial"/>
          <w:sz w:val="20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:rsidR="005C6E45" w:rsidRPr="00985B8F" w:rsidRDefault="005C6E45" w:rsidP="00985B8F"/>
    <w:sectPr w:rsidR="005C6E45" w:rsidRPr="00985B8F" w:rsidSect="003E67BC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4F3" w:rsidRDefault="006A04F3">
      <w:pPr>
        <w:spacing w:after="0" w:line="240" w:lineRule="auto"/>
      </w:pPr>
      <w:r>
        <w:separator/>
      </w:r>
    </w:p>
  </w:endnote>
  <w:endnote w:type="continuationSeparator" w:id="0">
    <w:p w:rsidR="006A04F3" w:rsidRDefault="006A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E45" w:rsidRDefault="005C6E4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4F3" w:rsidRDefault="006A04F3">
      <w:pPr>
        <w:spacing w:after="0" w:line="240" w:lineRule="auto"/>
      </w:pPr>
      <w:r>
        <w:separator/>
      </w:r>
    </w:p>
  </w:footnote>
  <w:footnote w:type="continuationSeparator" w:id="0">
    <w:p w:rsidR="006A04F3" w:rsidRDefault="006A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E45" w:rsidRDefault="005C6E4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894234" w:rsidTr="003E67BC">
      <w:trPr>
        <w:trHeight w:val="470"/>
      </w:trPr>
      <w:tc>
        <w:tcPr>
          <w:tcW w:w="4641" w:type="dxa"/>
          <w:vAlign w:val="center"/>
        </w:tcPr>
        <w:p w:rsidR="00865715" w:rsidRPr="00A65CAB" w:rsidRDefault="00000000" w:rsidP="00865715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ptab w:relativeTo="margin" w:alignment="left" w:leader="none"/>
          </w:r>
        </w:p>
        <w:p w:rsidR="005C6E45" w:rsidRPr="00A65CAB" w:rsidRDefault="005C6E45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5C6E45" w:rsidRDefault="005C6E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34"/>
    <w:rsid w:val="000E7D1F"/>
    <w:rsid w:val="005C6E45"/>
    <w:rsid w:val="006A04F3"/>
    <w:rsid w:val="00865715"/>
    <w:rsid w:val="00894234"/>
    <w:rsid w:val="009612E0"/>
    <w:rsid w:val="00CF03B7"/>
    <w:rsid w:val="00F0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3BBE"/>
  <w15:docId w15:val="{5BD65485-A799-488B-83DF-0AC4C068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21E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17</TotalTime>
  <Pages>1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KB</cp:lastModifiedBy>
  <cp:revision>9</cp:revision>
  <cp:lastPrinted>2010-12-24T09:23:00Z</cp:lastPrinted>
  <dcterms:created xsi:type="dcterms:W3CDTF">2026-03-18T11:03:00Z</dcterms:created>
  <dcterms:modified xsi:type="dcterms:W3CDTF">2026-03-25T11:40:00Z</dcterms:modified>
</cp:coreProperties>
</file>