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77A8" w14:textId="785A15AC" w:rsidR="00FA5F0D" w:rsidRPr="000C00A4" w:rsidRDefault="00E87027" w:rsidP="00E87027">
      <w:pPr>
        <w:jc w:val="both"/>
        <w:rPr>
          <w:iCs/>
          <w:sz w:val="25"/>
          <w:szCs w:val="25"/>
        </w:rPr>
      </w:pPr>
      <w:bookmarkStart w:id="0" w:name="_Hlk12359267"/>
      <w:r>
        <w:rPr>
          <w:iCs/>
          <w:sz w:val="25"/>
          <w:szCs w:val="25"/>
        </w:rPr>
        <w:t>3033-7.262.</w:t>
      </w:r>
      <w:r w:rsidR="00382D1F">
        <w:rPr>
          <w:iCs/>
          <w:sz w:val="25"/>
          <w:szCs w:val="25"/>
        </w:rPr>
        <w:t>71</w:t>
      </w:r>
      <w:r>
        <w:rPr>
          <w:iCs/>
          <w:sz w:val="25"/>
          <w:szCs w:val="25"/>
        </w:rPr>
        <w:t xml:space="preserve">.2021 </w:t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  <w:t xml:space="preserve">zał. nr </w:t>
      </w:r>
      <w:r w:rsidR="00425CA8">
        <w:rPr>
          <w:iCs/>
          <w:sz w:val="25"/>
          <w:szCs w:val="25"/>
        </w:rPr>
        <w:t>4</w:t>
      </w:r>
      <w:r>
        <w:rPr>
          <w:iCs/>
          <w:sz w:val="25"/>
          <w:szCs w:val="25"/>
        </w:rPr>
        <w:t xml:space="preserve"> </w:t>
      </w:r>
    </w:p>
    <w:bookmarkEnd w:id="0"/>
    <w:p w14:paraId="5972531A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11EAFBF1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7ED00AD0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0E3BCB98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26FE4DC7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04FA90AE" w14:textId="77777777"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</w:t>
      </w:r>
      <w:proofErr w:type="spellStart"/>
      <w:r w:rsidR="003A1A20" w:rsidRPr="000C00A4">
        <w:rPr>
          <w:iCs/>
          <w:sz w:val="25"/>
          <w:szCs w:val="25"/>
        </w:rPr>
        <w:t>późn</w:t>
      </w:r>
      <w:proofErr w:type="spellEnd"/>
      <w:r w:rsidR="003A1A20" w:rsidRPr="000C00A4">
        <w:rPr>
          <w:iCs/>
          <w:sz w:val="25"/>
          <w:szCs w:val="25"/>
        </w:rPr>
        <w:t>. zm.)</w:t>
      </w:r>
      <w:r w:rsidR="007F1329" w:rsidRPr="000C00A4">
        <w:rPr>
          <w:iCs/>
          <w:sz w:val="25"/>
          <w:szCs w:val="25"/>
        </w:rPr>
        <w:t xml:space="preserve">, dalej „ustawa </w:t>
      </w:r>
      <w:proofErr w:type="spellStart"/>
      <w:r w:rsidR="007F1329" w:rsidRPr="000C00A4">
        <w:rPr>
          <w:iCs/>
          <w:sz w:val="25"/>
          <w:szCs w:val="25"/>
        </w:rPr>
        <w:t>Pzp</w:t>
      </w:r>
      <w:proofErr w:type="spellEnd"/>
      <w:r w:rsidR="007F1329" w:rsidRPr="000C00A4">
        <w:rPr>
          <w:iCs/>
          <w:sz w:val="25"/>
          <w:szCs w:val="25"/>
        </w:rPr>
        <w:t>”,</w:t>
      </w:r>
      <w:r w:rsidR="003A455A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14:paraId="1B8D1E55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14:paraId="0FD1626C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14:paraId="6EB97DE8" w14:textId="68D4C76E" w:rsidR="005C285F" w:rsidRPr="000C00A4" w:rsidRDefault="005C285F" w:rsidP="00425CA8">
      <w:pPr>
        <w:spacing w:line="276" w:lineRule="auto"/>
        <w:ind w:left="708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Pani/Pana </w:t>
      </w:r>
      <w:r w:rsidR="00692B01" w:rsidRPr="000C00A4">
        <w:rPr>
          <w:iCs/>
          <w:sz w:val="25"/>
          <w:szCs w:val="25"/>
        </w:rPr>
        <w:t xml:space="preserve">dane osobowe przetwarzane są na podstawie art. 6 ust. 1 lit. b RODO oraz art. 6 ust. 1 lit. c RODO w zw. z przepisami ustawy </w:t>
      </w:r>
      <w:proofErr w:type="spellStart"/>
      <w:r w:rsidR="00692B01" w:rsidRPr="000C00A4">
        <w:rPr>
          <w:iCs/>
          <w:sz w:val="25"/>
          <w:szCs w:val="25"/>
        </w:rPr>
        <w:t>Pzp</w:t>
      </w:r>
      <w:proofErr w:type="spellEnd"/>
      <w:r w:rsidR="00F31F4F" w:rsidRPr="000C00A4">
        <w:rPr>
          <w:iCs/>
          <w:sz w:val="25"/>
          <w:szCs w:val="25"/>
        </w:rPr>
        <w:t>,</w:t>
      </w:r>
      <w:r w:rsidR="00692B01" w:rsidRPr="000C00A4">
        <w:rPr>
          <w:iCs/>
          <w:sz w:val="25"/>
          <w:szCs w:val="25"/>
        </w:rPr>
        <w:t xml:space="preserve"> </w:t>
      </w:r>
      <w:r w:rsidR="00C85B32" w:rsidRPr="000C00A4">
        <w:rPr>
          <w:iCs/>
          <w:sz w:val="25"/>
          <w:szCs w:val="25"/>
        </w:rPr>
        <w:t>w celu związanym z postępowaniem o </w:t>
      </w:r>
      <w:r w:rsidR="003A1A20" w:rsidRPr="000C00A4">
        <w:rPr>
          <w:iCs/>
          <w:sz w:val="25"/>
          <w:szCs w:val="25"/>
        </w:rPr>
        <w:t xml:space="preserve"> </w:t>
      </w:r>
      <w:r w:rsidR="00C85B32" w:rsidRPr="000C00A4">
        <w:rPr>
          <w:iCs/>
          <w:sz w:val="25"/>
          <w:szCs w:val="25"/>
        </w:rPr>
        <w:t>udzielenie zamówienia publicznego</w:t>
      </w:r>
      <w:r w:rsidR="00425CA8">
        <w:rPr>
          <w:iCs/>
          <w:sz w:val="25"/>
          <w:szCs w:val="25"/>
        </w:rPr>
        <w:t xml:space="preserve"> </w:t>
      </w:r>
      <w:bookmarkStart w:id="1" w:name="_Hlk21864998"/>
      <w:r w:rsidR="00425CA8" w:rsidRPr="00425CA8">
        <w:rPr>
          <w:sz w:val="26"/>
          <w:szCs w:val="26"/>
        </w:rPr>
        <w:t>na w</w:t>
      </w:r>
      <w:r w:rsidR="00425CA8" w:rsidRPr="00425CA8">
        <w:rPr>
          <w:rFonts w:eastAsia="Arial Unicode MS"/>
          <w:sz w:val="26"/>
          <w:szCs w:val="26"/>
        </w:rPr>
        <w:t xml:space="preserve">ykonanie jednorazowej  usługi kontroli technicznej kotłów gazowych pozostających </w:t>
      </w:r>
      <w:r w:rsidR="00425CA8" w:rsidRPr="00425CA8">
        <w:rPr>
          <w:rFonts w:eastAsia="Arial Unicode MS"/>
          <w:sz w:val="26"/>
          <w:szCs w:val="26"/>
        </w:rPr>
        <w:br/>
        <w:t>w obiektach okręgu zielonogórskiego</w:t>
      </w:r>
      <w:bookmarkEnd w:id="1"/>
      <w:r w:rsidR="00425CA8">
        <w:rPr>
          <w:rFonts w:eastAsia="Arial Unicode MS"/>
          <w:sz w:val="26"/>
          <w:szCs w:val="26"/>
        </w:rPr>
        <w:t xml:space="preserve"> sygn.. 3033-7.262.</w:t>
      </w:r>
      <w:r w:rsidR="00382D1F">
        <w:rPr>
          <w:rFonts w:eastAsia="Arial Unicode MS"/>
          <w:sz w:val="26"/>
          <w:szCs w:val="26"/>
        </w:rPr>
        <w:t>71</w:t>
      </w:r>
      <w:r w:rsidR="00425CA8">
        <w:rPr>
          <w:rFonts w:eastAsia="Arial Unicode MS"/>
          <w:sz w:val="26"/>
          <w:szCs w:val="26"/>
        </w:rPr>
        <w:t>.2021</w:t>
      </w:r>
      <w:r w:rsidR="00C85B32" w:rsidRPr="000C00A4">
        <w:rPr>
          <w:iCs/>
          <w:sz w:val="25"/>
          <w:szCs w:val="25"/>
        </w:rPr>
        <w:t xml:space="preserve"> prowadzonym w trybie procedury udzielania zamówień  publicznych, których wartość nie przekracza </w:t>
      </w:r>
      <w:r w:rsidR="000C00A4" w:rsidRPr="000C00A4">
        <w:rPr>
          <w:iCs/>
          <w:sz w:val="25"/>
          <w:szCs w:val="25"/>
        </w:rPr>
        <w:t>130 000,00 zł</w:t>
      </w:r>
      <w:r w:rsidRPr="000C00A4">
        <w:rPr>
          <w:iCs/>
          <w:sz w:val="25"/>
          <w:szCs w:val="25"/>
        </w:rPr>
        <w:t>;</w:t>
      </w:r>
    </w:p>
    <w:p w14:paraId="5D2021B8" w14:textId="77777777"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proofErr w:type="spellStart"/>
      <w:r w:rsidRPr="000C00A4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Pr="000C00A4">
        <w:rPr>
          <w:rFonts w:ascii="Times New Roman" w:hAnsi="Times New Roman"/>
          <w:iCs/>
          <w:sz w:val="25"/>
          <w:szCs w:val="25"/>
        </w:rPr>
        <w:t>;</w:t>
      </w:r>
      <w:r w:rsidRPr="000C00A4">
        <w:rPr>
          <w:iCs/>
          <w:sz w:val="25"/>
          <w:szCs w:val="25"/>
        </w:rPr>
        <w:t xml:space="preserve">  </w:t>
      </w:r>
    </w:p>
    <w:p w14:paraId="34BA742C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14:paraId="70079E23" w14:textId="77777777"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 xml:space="preserve">amawiający  przetwarza  dane  osobowe  zebrane  w postępowaniu  o udzielenie  zamówienia w sposób gwarantujący zabezpieczenie przed ich bezprawnym rozpowszechnianiem (art. 19 ust. 5 ustawy </w:t>
      </w:r>
      <w:proofErr w:type="spellStart"/>
      <w:r w:rsidR="003A1A20" w:rsidRPr="000C00A4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="003A1A20" w:rsidRPr="000C00A4">
        <w:rPr>
          <w:rFonts w:ascii="Times New Roman" w:hAnsi="Times New Roman"/>
          <w:iCs/>
          <w:sz w:val="25"/>
          <w:szCs w:val="25"/>
        </w:rPr>
        <w:t>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14:paraId="6F4AA2F7" w14:textId="77777777"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1D5AE07C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,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związanym z udziałem w postępowaniu o udzielenie zamówienia publicznego; konsekwencje niepodania określonych danych wynikają z ustawy </w:t>
      </w:r>
      <w:proofErr w:type="spellStart"/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Pzp</w:t>
      </w:r>
      <w:proofErr w:type="spellEnd"/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;  </w:t>
      </w:r>
    </w:p>
    <w:p w14:paraId="4262A72D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14:paraId="5DB430AE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14:paraId="64BC5A0D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14:paraId="28D79292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711EA974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14:paraId="4057ACBE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E8ADA8C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14:paraId="2FEF31C9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14:paraId="0655A87E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14:paraId="1F2D8D4B" w14:textId="77777777"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14:paraId="31922D78" w14:textId="77777777"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4FE72969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Zgodnie z art. 19 ust. 2 ustawy </w:t>
      </w:r>
      <w:proofErr w:type="spellStart"/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Pzp</w:t>
      </w:r>
      <w:proofErr w:type="spellEnd"/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</w:t>
      </w:r>
      <w:proofErr w:type="spellStart"/>
      <w:r w:rsidR="005E4D40" w:rsidRPr="000C00A4">
        <w:rPr>
          <w:rFonts w:ascii="Times New Roman" w:hAnsi="Times New Roman"/>
          <w:iCs/>
          <w:sz w:val="20"/>
          <w:szCs w:val="20"/>
        </w:rPr>
        <w:t>Pzp</w:t>
      </w:r>
      <w:proofErr w:type="spellEnd"/>
      <w:r w:rsidR="005E4D40" w:rsidRPr="000C00A4">
        <w:rPr>
          <w:rFonts w:ascii="Times New Roman" w:hAnsi="Times New Roman"/>
          <w:iCs/>
          <w:sz w:val="20"/>
          <w:szCs w:val="20"/>
        </w:rPr>
        <w:t xml:space="preserve">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14:paraId="722C92A8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Zgodnie z art. 19 ust. 3 ustawy </w:t>
      </w:r>
      <w:proofErr w:type="spellStart"/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Pzp</w:t>
      </w:r>
      <w:proofErr w:type="spellEnd"/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33033E5A" w14:textId="77777777" w:rsidR="00C9497E" w:rsidRPr="000C00A4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14:paraId="1E7BDE56" w14:textId="77777777" w:rsidR="00692B01" w:rsidRPr="000C00A4" w:rsidRDefault="00692B01" w:rsidP="005C285F">
      <w:pPr>
        <w:spacing w:line="276" w:lineRule="auto"/>
        <w:rPr>
          <w:iCs/>
          <w:sz w:val="25"/>
          <w:szCs w:val="25"/>
        </w:rPr>
      </w:pPr>
    </w:p>
    <w:sectPr w:rsidR="00692B01" w:rsidRPr="000C00A4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020DBC"/>
    <w:rsid w:val="00054503"/>
    <w:rsid w:val="000C00A4"/>
    <w:rsid w:val="001273CE"/>
    <w:rsid w:val="002046DD"/>
    <w:rsid w:val="002B3895"/>
    <w:rsid w:val="002E4023"/>
    <w:rsid w:val="00382D1F"/>
    <w:rsid w:val="003A1A20"/>
    <w:rsid w:val="003A455A"/>
    <w:rsid w:val="00425CA8"/>
    <w:rsid w:val="004D48F3"/>
    <w:rsid w:val="00575C92"/>
    <w:rsid w:val="005C285F"/>
    <w:rsid w:val="005C4BC8"/>
    <w:rsid w:val="005E4D40"/>
    <w:rsid w:val="00692B01"/>
    <w:rsid w:val="007910AF"/>
    <w:rsid w:val="007F1329"/>
    <w:rsid w:val="007F3A08"/>
    <w:rsid w:val="008F67EF"/>
    <w:rsid w:val="009B67D6"/>
    <w:rsid w:val="00A000BC"/>
    <w:rsid w:val="00A7454B"/>
    <w:rsid w:val="00AD44E6"/>
    <w:rsid w:val="00B44260"/>
    <w:rsid w:val="00B87515"/>
    <w:rsid w:val="00BF6EAB"/>
    <w:rsid w:val="00C35B33"/>
    <w:rsid w:val="00C85B32"/>
    <w:rsid w:val="00C9497E"/>
    <w:rsid w:val="00CA6BC5"/>
    <w:rsid w:val="00E87027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C6D1"/>
  <w15:docId w15:val="{D6905920-924B-4CCC-A826-8FB74CAD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Jasińska Małgorzata (PO Zielona Góra)</cp:lastModifiedBy>
  <cp:revision>4</cp:revision>
  <cp:lastPrinted>2019-06-25T07:13:00Z</cp:lastPrinted>
  <dcterms:created xsi:type="dcterms:W3CDTF">2021-11-12T10:45:00Z</dcterms:created>
  <dcterms:modified xsi:type="dcterms:W3CDTF">2021-11-19T11:16:00Z</dcterms:modified>
</cp:coreProperties>
</file>