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264FD4" w:rsidRDefault="001A4BED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264FD4">
        <w:rPr>
          <w:rFonts w:ascii="Arial" w:hAnsi="Arial" w:cs="Arial"/>
          <w:sz w:val="20"/>
          <w:szCs w:val="20"/>
        </w:rPr>
        <w:t xml:space="preserve">Znak </w:t>
      </w:r>
      <w:r w:rsidR="003250E8" w:rsidRPr="00264FD4">
        <w:rPr>
          <w:rFonts w:ascii="Arial" w:hAnsi="Arial" w:cs="Arial"/>
          <w:sz w:val="20"/>
          <w:szCs w:val="20"/>
        </w:rPr>
        <w:t>sprawy:</w:t>
      </w:r>
      <w:r w:rsidR="00264FD4" w:rsidRPr="00264FD4">
        <w:rPr>
          <w:rFonts w:ascii="Arial" w:hAnsi="Arial" w:cs="Arial"/>
          <w:sz w:val="20"/>
          <w:szCs w:val="20"/>
        </w:rPr>
        <w:t xml:space="preserve"> D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LI-III.762</w:t>
      </w:r>
      <w:r w:rsidR="008835EE">
        <w:rPr>
          <w:rFonts w:ascii="Arial" w:hAnsi="Arial" w:cs="Arial"/>
          <w:color w:val="000000"/>
          <w:sz w:val="20"/>
          <w:szCs w:val="20"/>
        </w:rPr>
        <w:t>0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.</w:t>
      </w:r>
      <w:r w:rsidR="008835EE">
        <w:rPr>
          <w:rFonts w:ascii="Arial" w:hAnsi="Arial" w:cs="Arial"/>
          <w:color w:val="000000"/>
          <w:sz w:val="20"/>
          <w:szCs w:val="20"/>
        </w:rPr>
        <w:t>19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.2019.KM.</w:t>
      </w:r>
      <w:r w:rsidR="008835EE">
        <w:rPr>
          <w:rFonts w:ascii="Arial" w:hAnsi="Arial" w:cs="Arial"/>
          <w:color w:val="000000"/>
          <w:sz w:val="20"/>
          <w:szCs w:val="20"/>
        </w:rPr>
        <w:t>2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9</w:t>
      </w:r>
      <w:r w:rsidR="00264FD4" w:rsidRPr="00264FD4">
        <w:rPr>
          <w:rFonts w:ascii="Arial" w:hAnsi="Arial" w:cs="Arial"/>
          <w:color w:val="000000"/>
          <w:sz w:val="20"/>
          <w:szCs w:val="20"/>
        </w:rPr>
        <w:br/>
      </w:r>
      <w:r w:rsidR="00264FD4" w:rsidRPr="00264FD4">
        <w:rPr>
          <w:rFonts w:ascii="Arial" w:hAnsi="Arial" w:cs="Arial"/>
          <w:sz w:val="20"/>
          <w:szCs w:val="20"/>
        </w:rPr>
        <w:t xml:space="preserve"> </w:t>
      </w:r>
      <w:r w:rsidR="00264FD4">
        <w:rPr>
          <w:rFonts w:ascii="Arial" w:hAnsi="Arial" w:cs="Arial"/>
          <w:sz w:val="20"/>
          <w:szCs w:val="20"/>
        </w:rPr>
        <w:t xml:space="preserve">                  </w:t>
      </w:r>
      <w:r w:rsidR="00264FD4" w:rsidRPr="00264FD4">
        <w:rPr>
          <w:rFonts w:ascii="Arial" w:hAnsi="Arial" w:cs="Arial"/>
          <w:sz w:val="20"/>
          <w:szCs w:val="20"/>
        </w:rPr>
        <w:t>(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DLI-III.462</w:t>
      </w:r>
      <w:r w:rsidR="008835EE">
        <w:rPr>
          <w:rFonts w:ascii="Arial" w:hAnsi="Arial" w:cs="Arial"/>
          <w:color w:val="000000"/>
          <w:sz w:val="20"/>
          <w:szCs w:val="20"/>
        </w:rPr>
        <w:t>0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.</w:t>
      </w:r>
      <w:r w:rsidR="008835EE">
        <w:rPr>
          <w:rFonts w:ascii="Arial" w:hAnsi="Arial" w:cs="Arial"/>
          <w:color w:val="000000"/>
          <w:sz w:val="20"/>
          <w:szCs w:val="20"/>
        </w:rPr>
        <w:t>28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.201</w:t>
      </w:r>
      <w:r w:rsidR="008835EE">
        <w:rPr>
          <w:rFonts w:ascii="Arial" w:hAnsi="Arial" w:cs="Arial"/>
          <w:color w:val="000000"/>
          <w:sz w:val="20"/>
          <w:szCs w:val="20"/>
        </w:rPr>
        <w:t>9</w:t>
      </w:r>
      <w:r w:rsidR="00264FD4" w:rsidRPr="00264FD4">
        <w:rPr>
          <w:rFonts w:ascii="Arial" w:hAnsi="Arial" w:cs="Arial"/>
          <w:color w:val="000000"/>
          <w:sz w:val="20"/>
          <w:szCs w:val="20"/>
        </w:rPr>
        <w:t>.KM)</w:t>
      </w:r>
    </w:p>
    <w:p w:rsidR="00AC6F29" w:rsidRPr="003773F3" w:rsidRDefault="008E5652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57A7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8E5652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8E5652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8E5652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Default="008E5652" w:rsidP="00880FD8">
      <w:pPr>
        <w:ind w:left="5387"/>
        <w:rPr>
          <w:rFonts w:ascii="Arial" w:hAnsi="Arial" w:cs="Arial"/>
          <w:bCs/>
        </w:rPr>
      </w:pPr>
    </w:p>
    <w:p w:rsidR="00264FD4" w:rsidRDefault="00264FD4" w:rsidP="00880FD8">
      <w:pPr>
        <w:ind w:left="5387"/>
        <w:rPr>
          <w:rFonts w:ascii="Arial" w:hAnsi="Arial" w:cs="Arial"/>
          <w:bCs/>
        </w:rPr>
      </w:pPr>
    </w:p>
    <w:p w:rsidR="00264FD4" w:rsidRPr="003773F3" w:rsidRDefault="00264FD4" w:rsidP="00880FD8">
      <w:pPr>
        <w:ind w:left="5387"/>
        <w:rPr>
          <w:rFonts w:ascii="Arial" w:hAnsi="Arial" w:cs="Arial"/>
          <w:bCs/>
        </w:rPr>
      </w:pPr>
    </w:p>
    <w:p w:rsidR="005B492B" w:rsidRPr="003773F3" w:rsidRDefault="008E5652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264FD4">
        <w:rPr>
          <w:rFonts w:ascii="Arial" w:hAnsi="Arial" w:cs="Arial"/>
          <w:b/>
          <w:spacing w:val="4"/>
          <w:sz w:val="20"/>
        </w:rPr>
        <w:t>OBWIESZCZENIE</w:t>
      </w:r>
    </w:p>
    <w:p w:rsidR="00264FD4" w:rsidRPr="00264FD4" w:rsidRDefault="00264FD4" w:rsidP="00264FD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264FD4" w:rsidRPr="00264FD4" w:rsidRDefault="008835EE" w:rsidP="008835E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835EE">
        <w:rPr>
          <w:rFonts w:ascii="Arial" w:hAnsi="Arial" w:cs="Arial"/>
          <w:spacing w:val="4"/>
          <w:sz w:val="20"/>
        </w:rPr>
        <w:t xml:space="preserve">Na podstawie art. 10 ust. 1 i 4 </w:t>
      </w:r>
      <w:r w:rsidRPr="008835EE">
        <w:rPr>
          <w:rFonts w:ascii="Arial" w:hAnsi="Arial" w:cs="Arial"/>
          <w:spacing w:val="4"/>
          <w:sz w:val="20"/>
          <w:szCs w:val="20"/>
        </w:rPr>
        <w:t>ustawy z dnia 24 lipca 2015 r. o przygotowaniu i realizacji strategicznych  inwestycji w zakresie sieci przesyłowych (t.j. Dz. U. z 2020 r., poz. 191, z późn. zm.)</w:t>
      </w:r>
      <w:r>
        <w:rPr>
          <w:rFonts w:ascii="Arial" w:hAnsi="Arial" w:cs="Arial"/>
          <w:spacing w:val="4"/>
          <w:sz w:val="20"/>
        </w:rPr>
        <w:t xml:space="preserve"> oraz </w:t>
      </w:r>
      <w:r w:rsidR="00264FD4" w:rsidRPr="00264FD4">
        <w:rPr>
          <w:rFonts w:ascii="Arial" w:hAnsi="Arial" w:cs="Arial"/>
          <w:spacing w:val="4"/>
          <w:sz w:val="20"/>
        </w:rPr>
        <w:t xml:space="preserve">art. 49 § 1 i 2 </w:t>
      </w:r>
      <w:r w:rsidR="00264FD4" w:rsidRPr="00264FD4">
        <w:rPr>
          <w:rFonts w:ascii="Arial" w:hAnsi="Arial" w:cs="Arial"/>
          <w:spacing w:val="4"/>
          <w:sz w:val="20"/>
          <w:szCs w:val="20"/>
        </w:rPr>
        <w:t>ustawy z dnia 14 czerwca 1960 r. – Kodeks p</w:t>
      </w:r>
      <w:r>
        <w:rPr>
          <w:rFonts w:ascii="Arial" w:hAnsi="Arial" w:cs="Arial"/>
          <w:spacing w:val="4"/>
          <w:sz w:val="20"/>
          <w:szCs w:val="20"/>
        </w:rPr>
        <w:t xml:space="preserve">ostępowania administracyjnego </w:t>
      </w:r>
      <w:r w:rsidR="00264FD4" w:rsidRPr="00264FD4">
        <w:rPr>
          <w:rFonts w:ascii="Arial" w:hAnsi="Arial" w:cs="Arial"/>
          <w:spacing w:val="4"/>
          <w:sz w:val="20"/>
          <w:szCs w:val="20"/>
        </w:rPr>
        <w:t xml:space="preserve">(t.j. Dz. U. z 2020 r., </w:t>
      </w:r>
      <w:r>
        <w:rPr>
          <w:rFonts w:ascii="Arial" w:hAnsi="Arial" w:cs="Arial"/>
          <w:spacing w:val="4"/>
          <w:sz w:val="20"/>
          <w:szCs w:val="20"/>
        </w:rPr>
        <w:br/>
      </w:r>
      <w:r w:rsidR="00264FD4" w:rsidRPr="00264FD4">
        <w:rPr>
          <w:rFonts w:ascii="Arial" w:hAnsi="Arial" w:cs="Arial"/>
          <w:spacing w:val="4"/>
          <w:sz w:val="20"/>
          <w:szCs w:val="20"/>
        </w:rPr>
        <w:t xml:space="preserve">poz. </w:t>
      </w:r>
      <w:r w:rsidR="00264FD4" w:rsidRPr="00264FD4">
        <w:rPr>
          <w:rFonts w:ascii="Arial" w:hAnsi="Arial" w:cs="Arial"/>
          <w:spacing w:val="4"/>
          <w:sz w:val="20"/>
        </w:rPr>
        <w:t>256, z późn. zm.</w:t>
      </w:r>
      <w:r w:rsidR="00264FD4" w:rsidRPr="00264FD4">
        <w:rPr>
          <w:rFonts w:ascii="Arial" w:hAnsi="Arial" w:cs="Arial"/>
          <w:spacing w:val="4"/>
          <w:sz w:val="20"/>
          <w:szCs w:val="20"/>
        </w:rPr>
        <w:t>)</w:t>
      </w:r>
      <w:r w:rsidR="00264FD4" w:rsidRPr="00264FD4">
        <w:rPr>
          <w:rFonts w:ascii="Arial" w:hAnsi="Arial" w:cs="Arial"/>
          <w:spacing w:val="4"/>
          <w:sz w:val="20"/>
        </w:rPr>
        <w:t>,</w:t>
      </w:r>
    </w:p>
    <w:p w:rsidR="00264FD4" w:rsidRPr="00264FD4" w:rsidRDefault="00264FD4" w:rsidP="00264FD4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264FD4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264FD4" w:rsidRPr="008835EE" w:rsidRDefault="00264FD4" w:rsidP="008835E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835EE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8835EE" w:rsidRPr="008835EE">
        <w:rPr>
          <w:rFonts w:ascii="Arial" w:hAnsi="Arial" w:cs="Arial"/>
          <w:spacing w:val="4"/>
          <w:sz w:val="20"/>
        </w:rPr>
        <w:t>24</w:t>
      </w:r>
      <w:r w:rsidRPr="008835EE">
        <w:rPr>
          <w:rFonts w:ascii="Arial" w:hAnsi="Arial" w:cs="Arial"/>
          <w:spacing w:val="4"/>
          <w:sz w:val="20"/>
        </w:rPr>
        <w:t xml:space="preserve"> września 2020 r., znak: </w:t>
      </w:r>
      <w:r w:rsidR="008835EE" w:rsidRPr="008835EE">
        <w:rPr>
          <w:rFonts w:ascii="Arial" w:hAnsi="Arial" w:cs="Arial"/>
          <w:spacing w:val="4"/>
          <w:sz w:val="20"/>
          <w:szCs w:val="20"/>
        </w:rPr>
        <w:t>D</w:t>
      </w:r>
      <w:r w:rsidR="008835EE" w:rsidRPr="008835EE">
        <w:rPr>
          <w:rFonts w:ascii="Arial" w:hAnsi="Arial" w:cs="Arial"/>
          <w:color w:val="000000"/>
          <w:spacing w:val="4"/>
          <w:sz w:val="20"/>
          <w:szCs w:val="20"/>
        </w:rPr>
        <w:t>LI-III.7620.19.2019.KM.28</w:t>
      </w:r>
      <w:r w:rsidRPr="008835E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8835EE">
        <w:rPr>
          <w:rFonts w:ascii="Arial" w:hAnsi="Arial" w:cs="Arial"/>
          <w:spacing w:val="4"/>
          <w:sz w:val="20"/>
          <w:szCs w:val="20"/>
        </w:rPr>
        <w:t>(</w:t>
      </w:r>
      <w:r w:rsidR="008835EE" w:rsidRPr="008835EE">
        <w:rPr>
          <w:rFonts w:ascii="Arial" w:hAnsi="Arial" w:cs="Arial"/>
          <w:color w:val="000000"/>
          <w:spacing w:val="4"/>
          <w:sz w:val="20"/>
          <w:szCs w:val="20"/>
        </w:rPr>
        <w:t>DLI-III.4620.28.2019.KM</w:t>
      </w:r>
      <w:r w:rsidRPr="008835EE">
        <w:rPr>
          <w:rFonts w:ascii="Arial" w:hAnsi="Arial" w:cs="Arial"/>
          <w:color w:val="000000"/>
          <w:spacing w:val="4"/>
          <w:sz w:val="20"/>
        </w:rPr>
        <w:t>)</w:t>
      </w:r>
      <w:r w:rsidRPr="008835EE">
        <w:rPr>
          <w:rFonts w:ascii="Arial" w:hAnsi="Arial" w:cs="Arial"/>
          <w:spacing w:val="4"/>
          <w:sz w:val="20"/>
        </w:rPr>
        <w:t xml:space="preserve">, uchylającą w części i orzekającą w tym zakresie co do istoty sprawy, </w:t>
      </w:r>
      <w:r w:rsidRPr="008835EE">
        <w:rPr>
          <w:rFonts w:ascii="Arial" w:hAnsi="Arial" w:cs="Arial"/>
          <w:spacing w:val="4"/>
          <w:sz w:val="20"/>
        </w:rPr>
        <w:br/>
        <w:t xml:space="preserve">a w pozostałej części utrzymującą w mocy </w:t>
      </w:r>
      <w:r w:rsidRPr="008835EE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8835EE" w:rsidRPr="008835EE">
        <w:rPr>
          <w:rFonts w:ascii="Arial" w:hAnsi="Arial" w:cs="Arial"/>
          <w:spacing w:val="4"/>
          <w:sz w:val="20"/>
          <w:szCs w:val="20"/>
        </w:rPr>
        <w:t xml:space="preserve">Wojewody Lubuskiego Nr 4/2019 z dnia </w:t>
      </w:r>
      <w:r w:rsidR="008835EE">
        <w:rPr>
          <w:rFonts w:ascii="Arial" w:hAnsi="Arial" w:cs="Arial"/>
          <w:spacing w:val="4"/>
          <w:sz w:val="20"/>
          <w:szCs w:val="20"/>
        </w:rPr>
        <w:br/>
      </w:r>
      <w:r w:rsidR="008835EE" w:rsidRPr="008835EE">
        <w:rPr>
          <w:rFonts w:ascii="Arial" w:hAnsi="Arial" w:cs="Arial"/>
          <w:spacing w:val="4"/>
          <w:sz w:val="20"/>
          <w:szCs w:val="20"/>
        </w:rPr>
        <w:t xml:space="preserve">22 października 2019 r., znak: IB-I.747.9.2019.JRaj, o ustaleniu lokalizacji strategicznej inwestycji </w:t>
      </w:r>
      <w:r w:rsidR="008835EE">
        <w:rPr>
          <w:rFonts w:ascii="Arial" w:hAnsi="Arial" w:cs="Arial"/>
          <w:spacing w:val="4"/>
          <w:sz w:val="20"/>
          <w:szCs w:val="20"/>
        </w:rPr>
        <w:br/>
      </w:r>
      <w:r w:rsidR="008835EE" w:rsidRPr="008835EE">
        <w:rPr>
          <w:rFonts w:ascii="Arial" w:hAnsi="Arial" w:cs="Arial"/>
          <w:spacing w:val="4"/>
          <w:sz w:val="20"/>
          <w:szCs w:val="20"/>
        </w:rPr>
        <w:t xml:space="preserve">w zakresie sieci przesyłowej dla inwestycji pn.: „Budowa linii 400 kV Krajnik-Baczyna na odcinku od granicy gminy Lubiszyn (dz. nr ew. gr. 3 obręb Staw) do SE Baczyna wraz z innymi pracami towarzyszącymi oraz wymianą przewodu OPGW części linii 220 kV Krajnik-Gorzów na odcinku </w:t>
      </w:r>
      <w:r w:rsidR="008835EE">
        <w:rPr>
          <w:rFonts w:ascii="Arial" w:hAnsi="Arial" w:cs="Arial"/>
          <w:spacing w:val="4"/>
          <w:sz w:val="20"/>
          <w:szCs w:val="20"/>
        </w:rPr>
        <w:br/>
      </w:r>
      <w:r w:rsidR="008835EE" w:rsidRPr="008835EE">
        <w:rPr>
          <w:rFonts w:ascii="Arial" w:hAnsi="Arial" w:cs="Arial"/>
          <w:spacing w:val="4"/>
          <w:sz w:val="20"/>
          <w:szCs w:val="20"/>
        </w:rPr>
        <w:t>od proj. słupa 173a (w rejonie SE Baczyna) do SE Gorzów”</w:t>
      </w:r>
      <w:r w:rsidRPr="008835EE">
        <w:rPr>
          <w:rFonts w:ascii="Arial" w:hAnsi="Arial" w:cs="Arial"/>
          <w:spacing w:val="4"/>
          <w:sz w:val="20"/>
        </w:rPr>
        <w:t>.</w:t>
      </w:r>
    </w:p>
    <w:p w:rsidR="00264FD4" w:rsidRPr="008835EE" w:rsidRDefault="00264FD4" w:rsidP="008835E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835EE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8835EE" w:rsidRPr="008835EE">
        <w:rPr>
          <w:rFonts w:ascii="Arial" w:hAnsi="Arial" w:cs="Arial"/>
          <w:spacing w:val="4"/>
          <w:sz w:val="20"/>
        </w:rPr>
        <w:t>24</w:t>
      </w:r>
      <w:r w:rsidRPr="008835EE">
        <w:rPr>
          <w:rFonts w:ascii="Arial" w:hAnsi="Arial" w:cs="Arial"/>
          <w:spacing w:val="4"/>
          <w:sz w:val="20"/>
        </w:rPr>
        <w:t xml:space="preserve"> września 2020 r. oraz aktami sprawy </w:t>
      </w:r>
      <w:r w:rsidRPr="008835EE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Pr="008835EE">
        <w:rPr>
          <w:rFonts w:ascii="Arial" w:hAnsi="Arial" w:cs="Arial"/>
          <w:spacing w:val="4"/>
          <w:sz w:val="20"/>
        </w:rPr>
        <w:br/>
        <w:t xml:space="preserve">do 15.30, </w:t>
      </w:r>
      <w:r w:rsidRPr="008835EE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8835EE">
        <w:rPr>
          <w:rFonts w:ascii="Arial" w:hAnsi="Arial" w:cs="Arial"/>
          <w:spacing w:val="4"/>
          <w:sz w:val="20"/>
        </w:rPr>
        <w:t>, jak również z treścią ww. decyzji</w:t>
      </w:r>
      <w:r w:rsidR="007B3DA0" w:rsidRPr="008835EE">
        <w:rPr>
          <w:rFonts w:ascii="Arial" w:hAnsi="Arial" w:cs="Arial"/>
          <w:spacing w:val="4"/>
          <w:sz w:val="20"/>
        </w:rPr>
        <w:t xml:space="preserve"> (bez załączników)</w:t>
      </w:r>
      <w:r w:rsidRPr="008835EE">
        <w:rPr>
          <w:rFonts w:ascii="Arial" w:hAnsi="Arial" w:cs="Arial"/>
          <w:spacing w:val="4"/>
          <w:sz w:val="20"/>
        </w:rPr>
        <w:t xml:space="preserve"> – </w:t>
      </w:r>
      <w:r w:rsidRPr="008835EE">
        <w:rPr>
          <w:rFonts w:ascii="Arial" w:hAnsi="Arial" w:cs="Arial"/>
          <w:bCs/>
          <w:iCs/>
          <w:spacing w:val="4"/>
          <w:sz w:val="20"/>
        </w:rPr>
        <w:t xml:space="preserve">w urzędach gmin właściwych ze względu na </w:t>
      </w:r>
      <w:r w:rsidR="008835EE" w:rsidRPr="008835EE">
        <w:rPr>
          <w:rFonts w:ascii="Arial" w:hAnsi="Arial" w:cs="Arial"/>
          <w:bCs/>
          <w:iCs/>
          <w:spacing w:val="4"/>
          <w:sz w:val="20"/>
        </w:rPr>
        <w:t>lokalizację inwestycji</w:t>
      </w:r>
      <w:r w:rsidRPr="008835EE">
        <w:rPr>
          <w:rFonts w:ascii="Arial" w:hAnsi="Arial" w:cs="Arial"/>
          <w:spacing w:val="4"/>
          <w:sz w:val="20"/>
        </w:rPr>
        <w:t xml:space="preserve">, tj. w </w:t>
      </w:r>
      <w:r w:rsidRPr="008835EE"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8835EE" w:rsidRPr="008835EE">
        <w:rPr>
          <w:rFonts w:ascii="Arial" w:hAnsi="Arial" w:cs="Arial"/>
          <w:spacing w:val="4"/>
          <w:sz w:val="20"/>
          <w:szCs w:val="20"/>
        </w:rPr>
        <w:t>Gminy Lubiszyn</w:t>
      </w:r>
      <w:r w:rsidRPr="008835EE">
        <w:rPr>
          <w:rFonts w:ascii="Arial" w:hAnsi="Arial" w:cs="Arial"/>
          <w:spacing w:val="4"/>
          <w:sz w:val="20"/>
          <w:szCs w:val="20"/>
        </w:rPr>
        <w:t xml:space="preserve">, Urzędzie </w:t>
      </w:r>
      <w:r w:rsidR="008835EE" w:rsidRPr="008835EE">
        <w:rPr>
          <w:rFonts w:ascii="Arial" w:hAnsi="Arial" w:cs="Arial"/>
          <w:spacing w:val="4"/>
          <w:sz w:val="20"/>
          <w:szCs w:val="20"/>
        </w:rPr>
        <w:t xml:space="preserve">Gminy Kłodawa, Urzędzie Miasta Gorzowa Wielkopolskiego </w:t>
      </w:r>
      <w:r w:rsidRPr="008835EE">
        <w:rPr>
          <w:rFonts w:ascii="Arial" w:hAnsi="Arial" w:cs="Arial"/>
          <w:spacing w:val="4"/>
          <w:sz w:val="20"/>
          <w:szCs w:val="20"/>
        </w:rPr>
        <w:t xml:space="preserve">oraz Urzędzie Gminy </w:t>
      </w:r>
      <w:r w:rsidR="008835EE" w:rsidRPr="008835EE">
        <w:rPr>
          <w:rFonts w:ascii="Arial" w:hAnsi="Arial" w:cs="Arial"/>
          <w:spacing w:val="4"/>
          <w:sz w:val="20"/>
          <w:szCs w:val="20"/>
        </w:rPr>
        <w:t>Santok</w:t>
      </w:r>
      <w:r w:rsidRPr="008835EE">
        <w:rPr>
          <w:rFonts w:ascii="Arial" w:hAnsi="Arial" w:cs="Arial"/>
          <w:spacing w:val="4"/>
          <w:sz w:val="20"/>
          <w:szCs w:val="20"/>
        </w:rPr>
        <w:t>.</w:t>
      </w:r>
    </w:p>
    <w:p w:rsidR="00264FD4" w:rsidRPr="008835EE" w:rsidRDefault="00264FD4" w:rsidP="008835E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835EE"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264FD4" w:rsidRPr="008835EE" w:rsidRDefault="00C05A6A" w:rsidP="008835EE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C05A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31F34" wp14:editId="7FB79D72">
                <wp:simplePos x="0" y="0"/>
                <wp:positionH relativeFrom="margin">
                  <wp:posOffset>3494101</wp:posOffset>
                </wp:positionH>
                <wp:positionV relativeFrom="paragraph">
                  <wp:posOffset>194310</wp:posOffset>
                </wp:positionV>
                <wp:extent cx="2566035" cy="747423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A6A" w:rsidRPr="008A51E7" w:rsidRDefault="00C05A6A" w:rsidP="00C05A6A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C05A6A" w:rsidRPr="00B91C4D" w:rsidRDefault="00C05A6A" w:rsidP="00C05A6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C05A6A" w:rsidRPr="00B91C4D" w:rsidRDefault="00C05A6A" w:rsidP="00C05A6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C05A6A" w:rsidRPr="00B91C4D" w:rsidRDefault="00C05A6A" w:rsidP="00C05A6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C05A6A" w:rsidRPr="00BC7B97" w:rsidRDefault="00C05A6A" w:rsidP="00C05A6A">
                            <w:pPr>
                              <w:ind w:left="708"/>
                              <w:rPr>
                                <w:rFonts w:asciiTheme="minorHAnsi" w:hAnsiTheme="minorHAns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5.15pt;margin-top:15.3pt;width:202.05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" stroked="f">
                <v:textbox>
                  <w:txbxContent>
                    <w:p w:rsidR="00C05A6A" w:rsidRPr="008A51E7" w:rsidRDefault="00C05A6A" w:rsidP="00C05A6A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C05A6A" w:rsidRPr="00B91C4D" w:rsidRDefault="00C05A6A" w:rsidP="00C05A6A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C05A6A" w:rsidRPr="00B91C4D" w:rsidRDefault="00C05A6A" w:rsidP="00C05A6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C05A6A" w:rsidRPr="00B91C4D" w:rsidRDefault="00C05A6A" w:rsidP="00C05A6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C05A6A" w:rsidRPr="00BC7B97" w:rsidRDefault="00C05A6A" w:rsidP="00C05A6A">
                      <w:pPr>
                        <w:ind w:left="708"/>
                        <w:rPr>
                          <w:rFonts w:asciiTheme="minorHAnsi" w:hAnsiTheme="minorHAnsi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FD4" w:rsidRPr="008835EE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80402D">
        <w:rPr>
          <w:rFonts w:ascii="Arial" w:hAnsi="Arial" w:cs="Arial"/>
          <w:spacing w:val="4"/>
          <w:sz w:val="20"/>
          <w:u w:val="single"/>
        </w:rPr>
        <w:t>5</w:t>
      </w:r>
      <w:r w:rsidR="008835EE" w:rsidRPr="008835EE">
        <w:rPr>
          <w:rFonts w:ascii="Arial" w:hAnsi="Arial" w:cs="Arial"/>
          <w:spacing w:val="4"/>
          <w:sz w:val="20"/>
          <w:u w:val="single"/>
        </w:rPr>
        <w:t xml:space="preserve"> października</w:t>
      </w:r>
      <w:r w:rsidR="00264FD4" w:rsidRPr="008835EE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264FD4" w:rsidRPr="00264FD4" w:rsidRDefault="00264FD4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264FD4" w:rsidRPr="00264FD4" w:rsidRDefault="00264FD4" w:rsidP="00264FD4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264FD4">
        <w:rPr>
          <w:rFonts w:ascii="Arial" w:hAnsi="Arial" w:cs="Arial"/>
          <w:b/>
          <w:spacing w:val="4"/>
          <w:sz w:val="20"/>
          <w:szCs w:val="20"/>
        </w:rPr>
        <w:br/>
        <w:t xml:space="preserve">Załącznik: </w:t>
      </w:r>
      <w:r w:rsidRPr="00264FD4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BC0D8D" w:rsidRDefault="00BC0D8D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bookmarkStart w:id="0" w:name="_GoBack"/>
      <w:bookmarkEnd w:id="0"/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1E3E36" w:rsidRDefault="001E3E36" w:rsidP="001E3E36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98AB327">
                <wp:simplePos x="0" y="0"/>
                <wp:positionH relativeFrom="column">
                  <wp:posOffset>4046606</wp:posOffset>
                </wp:positionH>
                <wp:positionV relativeFrom="paragraph">
                  <wp:posOffset>-373960</wp:posOffset>
                </wp:positionV>
                <wp:extent cx="2446655" cy="88455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36" w:rsidRPr="001E3E36" w:rsidRDefault="001E3E36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1E3E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1E3E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1E3E36" w:rsidRPr="001E3E36" w:rsidRDefault="001E3E36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3E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</w:t>
                            </w:r>
                            <w:r w:rsidRPr="001E3E36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LI-III.7620.19.2019.KM.29</w:t>
                            </w:r>
                          </w:p>
                          <w:p w:rsidR="001E3E36" w:rsidRPr="001E3E36" w:rsidRDefault="001E3E36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3E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</w:t>
                            </w:r>
                            <w:r w:rsidRPr="001E3E36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DLI-III.4620.28.2019.KM)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18.65pt;margin-top:-29.45pt;width:192.6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" stroked="f">
                <v:textbox>
                  <w:txbxContent>
                    <w:p w14:paraId="1C194BA6" w14:textId="77777777" w:rsidR="001E3E36" w:rsidRPr="001E3E36" w:rsidRDefault="001E3E36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1E3E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1E3E3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14:paraId="1177EAB0" w14:textId="77777777" w:rsidR="001E3E36" w:rsidRPr="001E3E36" w:rsidRDefault="001E3E36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E3E36">
                        <w:rPr>
                          <w:rFonts w:ascii="Arial" w:hAnsi="Arial" w:cs="Arial"/>
                          <w:sz w:val="20"/>
                          <w:szCs w:val="20"/>
                        </w:rPr>
                        <w:t>znak: D</w:t>
                      </w:r>
                      <w:r w:rsidRPr="001E3E36">
                        <w:rPr>
                          <w:rFonts w:ascii="Arial" w:hAnsi="Arial" w:cs="Arial"/>
                          <w:color w:val="000000"/>
                          <w:sz w:val="20"/>
                        </w:rPr>
                        <w:t>LI-III.7620.19.2019.KM.29</w:t>
                      </w:r>
                    </w:p>
                    <w:p w14:paraId="40730B13" w14:textId="77777777" w:rsidR="001E3E36" w:rsidRPr="001E3E36" w:rsidRDefault="001E3E36" w:rsidP="009C6BAE">
                      <w:pPr>
                        <w:rPr>
                          <w:rFonts w:ascii="Arial" w:hAnsi="Arial" w:cs="Arial"/>
                        </w:rPr>
                      </w:pPr>
                      <w:r w:rsidRPr="001E3E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</w:t>
                      </w:r>
                      <w:r w:rsidRPr="001E3E36">
                        <w:rPr>
                          <w:rFonts w:ascii="Arial" w:hAnsi="Arial" w:cs="Arial"/>
                          <w:color w:val="000000"/>
                          <w:sz w:val="20"/>
                        </w:rPr>
                        <w:t>DLI-III.4620.28.2019.KM)</w:t>
                      </w:r>
                    </w:p>
                  </w:txbxContent>
                </v:textbox>
              </v:shape>
            </w:pict>
          </mc:Fallback>
        </mc:AlternateContent>
      </w:r>
    </w:p>
    <w:p w:rsidR="001E3E36" w:rsidRDefault="001E3E36" w:rsidP="001E3E36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E3E36" w:rsidRPr="001E3E36" w:rsidRDefault="001E3E36" w:rsidP="001E3E36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1E3E36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E3E36" w:rsidRPr="001E3E36" w:rsidRDefault="001E3E36" w:rsidP="001E3E3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E3E36" w:rsidRPr="001E3E36" w:rsidRDefault="001E3E36" w:rsidP="001E3E3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1E3E36">
        <w:rPr>
          <w:rFonts w:ascii="Arial" w:hAnsi="Arial"/>
          <w:sz w:val="20"/>
          <w:szCs w:val="20"/>
        </w:rPr>
        <w:t>+48 22 262 90 00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E3E36" w:rsidRPr="001E3E36" w:rsidRDefault="001E3E36" w:rsidP="001E3E3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1E3E36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E3E36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1E3E36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1E3E36">
        <w:rPr>
          <w:rFonts w:ascii="Arial" w:hAnsi="Arial" w:cs="Arial"/>
          <w:sz w:val="20"/>
          <w:u w:val="single"/>
        </w:rPr>
        <w:t>.</w:t>
      </w:r>
    </w:p>
    <w:p w:rsidR="001E3E36" w:rsidRPr="001E3E36" w:rsidRDefault="001E3E36" w:rsidP="001E3E3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E3E3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1E3E36">
        <w:rPr>
          <w:rFonts w:ascii="Arial" w:hAnsi="Arial" w:cs="Arial"/>
          <w:spacing w:val="4"/>
          <w:sz w:val="20"/>
          <w:szCs w:val="20"/>
        </w:rPr>
        <w:t>ustawą z dnia 24 lipca 2015 r. o przygotowaniu i realizacji strategicznych  inwestycji w zakresie sieci przesyłowych (Dz. U. z 2020 r. poz. 191, z późn. zm.)</w:t>
      </w:r>
      <w:r w:rsidRPr="001E3E36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E3E36" w:rsidRPr="001E3E36" w:rsidRDefault="001E3E36" w:rsidP="001E3E3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E3E36" w:rsidRPr="001E3E36" w:rsidRDefault="001E3E36" w:rsidP="001E3E36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E3E36" w:rsidRPr="001E3E36" w:rsidRDefault="001E3E36" w:rsidP="001E3E36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E3E36" w:rsidRPr="001E3E36" w:rsidRDefault="001E3E36" w:rsidP="001E3E36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E3E36" w:rsidRPr="001E3E36" w:rsidRDefault="001E3E36" w:rsidP="001E3E36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1E3E36">
        <w:rPr>
          <w:rFonts w:ascii="Arial" w:hAnsi="Arial" w:cs="Arial"/>
          <w:sz w:val="20"/>
          <w:szCs w:val="20"/>
        </w:rPr>
        <w:br/>
        <w:t xml:space="preserve">1983 r. </w:t>
      </w:r>
      <w:r w:rsidRPr="001E3E36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1E3E3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3E36">
        <w:rPr>
          <w:rFonts w:ascii="Arial" w:hAnsi="Arial" w:cs="Arial"/>
          <w:sz w:val="20"/>
          <w:szCs w:val="20"/>
        </w:rPr>
        <w:t>(</w:t>
      </w:r>
      <w:r w:rsidRPr="001E3E36">
        <w:rPr>
          <w:rFonts w:ascii="Arial" w:eastAsia="Calibri" w:hAnsi="Arial" w:cs="Arial"/>
          <w:sz w:val="20"/>
          <w:szCs w:val="20"/>
          <w:lang w:eastAsia="en-US"/>
        </w:rPr>
        <w:t>Dz. U. z 2020 r. poz. 164</w:t>
      </w:r>
      <w:r w:rsidRPr="001E3E36">
        <w:rPr>
          <w:rFonts w:ascii="Arial" w:hAnsi="Arial" w:cs="Arial"/>
          <w:sz w:val="20"/>
          <w:szCs w:val="20"/>
        </w:rPr>
        <w:t>).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>Przysługuje Pani/Panu:</w:t>
      </w:r>
    </w:p>
    <w:p w:rsidR="001E3E36" w:rsidRPr="001E3E36" w:rsidRDefault="001E3E36" w:rsidP="001E3E3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E3E36" w:rsidRPr="001E3E36" w:rsidRDefault="001E3E36" w:rsidP="001E3E3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E3E36" w:rsidRPr="001E3E36" w:rsidRDefault="001E3E36" w:rsidP="001E3E36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E3E36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E3E36" w:rsidRPr="001E3E36" w:rsidRDefault="001E3E36" w:rsidP="001E3E36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3E36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1E3E36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1E3E36" w:rsidRPr="003773F3" w:rsidRDefault="001E3E36" w:rsidP="00264FD4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sectPr w:rsidR="001E3E36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52" w:rsidRDefault="008E5652">
      <w:r>
        <w:separator/>
      </w:r>
    </w:p>
  </w:endnote>
  <w:endnote w:type="continuationSeparator" w:id="0">
    <w:p w:rsidR="008E5652" w:rsidRDefault="008E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8E56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8E5652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F34B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F34B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52" w:rsidRDefault="008E5652">
      <w:r>
        <w:separator/>
      </w:r>
    </w:p>
  </w:footnote>
  <w:footnote w:type="continuationSeparator" w:id="0">
    <w:p w:rsidR="008E5652" w:rsidRDefault="008E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55135"/>
    <w:rsid w:val="001A4BED"/>
    <w:rsid w:val="001E3E36"/>
    <w:rsid w:val="00212AD0"/>
    <w:rsid w:val="0023087E"/>
    <w:rsid w:val="00257A7E"/>
    <w:rsid w:val="00264FD4"/>
    <w:rsid w:val="00290E66"/>
    <w:rsid w:val="002940CE"/>
    <w:rsid w:val="002B31DE"/>
    <w:rsid w:val="002C7FC9"/>
    <w:rsid w:val="002D2733"/>
    <w:rsid w:val="002D3D39"/>
    <w:rsid w:val="002E16DC"/>
    <w:rsid w:val="002F3FBD"/>
    <w:rsid w:val="002F4304"/>
    <w:rsid w:val="003250E8"/>
    <w:rsid w:val="003324DC"/>
    <w:rsid w:val="003567B6"/>
    <w:rsid w:val="003673BB"/>
    <w:rsid w:val="003773F3"/>
    <w:rsid w:val="00387DD0"/>
    <w:rsid w:val="00430921"/>
    <w:rsid w:val="0044133C"/>
    <w:rsid w:val="00486E30"/>
    <w:rsid w:val="004A36F0"/>
    <w:rsid w:val="004A7EA8"/>
    <w:rsid w:val="0053510A"/>
    <w:rsid w:val="00542548"/>
    <w:rsid w:val="00557732"/>
    <w:rsid w:val="005B7B9A"/>
    <w:rsid w:val="005F4293"/>
    <w:rsid w:val="00620979"/>
    <w:rsid w:val="00633FC9"/>
    <w:rsid w:val="00666603"/>
    <w:rsid w:val="00676FA2"/>
    <w:rsid w:val="00697B2B"/>
    <w:rsid w:val="006B68F8"/>
    <w:rsid w:val="006F34BD"/>
    <w:rsid w:val="00743217"/>
    <w:rsid w:val="00766B6F"/>
    <w:rsid w:val="00790EB8"/>
    <w:rsid w:val="007B3DA0"/>
    <w:rsid w:val="007C7814"/>
    <w:rsid w:val="0080402D"/>
    <w:rsid w:val="0081315A"/>
    <w:rsid w:val="0084388D"/>
    <w:rsid w:val="0084695C"/>
    <w:rsid w:val="00850D7F"/>
    <w:rsid w:val="0088080F"/>
    <w:rsid w:val="00880FD8"/>
    <w:rsid w:val="008835EE"/>
    <w:rsid w:val="0089562A"/>
    <w:rsid w:val="008E5652"/>
    <w:rsid w:val="008F04C6"/>
    <w:rsid w:val="008F266E"/>
    <w:rsid w:val="008F6BD0"/>
    <w:rsid w:val="00913702"/>
    <w:rsid w:val="0095045A"/>
    <w:rsid w:val="00976386"/>
    <w:rsid w:val="00980D7D"/>
    <w:rsid w:val="009946A3"/>
    <w:rsid w:val="009B7D61"/>
    <w:rsid w:val="00A02408"/>
    <w:rsid w:val="00A0410B"/>
    <w:rsid w:val="00A275B6"/>
    <w:rsid w:val="00A47044"/>
    <w:rsid w:val="00A60A9A"/>
    <w:rsid w:val="00A72F91"/>
    <w:rsid w:val="00A818C6"/>
    <w:rsid w:val="00AB4419"/>
    <w:rsid w:val="00AF181F"/>
    <w:rsid w:val="00AF6E52"/>
    <w:rsid w:val="00B745BC"/>
    <w:rsid w:val="00BC0D8D"/>
    <w:rsid w:val="00BD6BC8"/>
    <w:rsid w:val="00BF31A7"/>
    <w:rsid w:val="00C05A6A"/>
    <w:rsid w:val="00C23436"/>
    <w:rsid w:val="00C5048F"/>
    <w:rsid w:val="00C639FC"/>
    <w:rsid w:val="00C8214A"/>
    <w:rsid w:val="00CC6C70"/>
    <w:rsid w:val="00CF70B6"/>
    <w:rsid w:val="00D01196"/>
    <w:rsid w:val="00D87271"/>
    <w:rsid w:val="00DD4D55"/>
    <w:rsid w:val="00DE2100"/>
    <w:rsid w:val="00E17B6C"/>
    <w:rsid w:val="00E34B19"/>
    <w:rsid w:val="00E37E1F"/>
    <w:rsid w:val="00E91116"/>
    <w:rsid w:val="00EA2107"/>
    <w:rsid w:val="00F21558"/>
    <w:rsid w:val="00F93EB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F93EB8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DE744A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B5483"/>
    <w:rsid w:val="001659F0"/>
    <w:rsid w:val="001C1FC5"/>
    <w:rsid w:val="003916B5"/>
    <w:rsid w:val="0048507E"/>
    <w:rsid w:val="0049763D"/>
    <w:rsid w:val="004D0987"/>
    <w:rsid w:val="004E20D1"/>
    <w:rsid w:val="007163BF"/>
    <w:rsid w:val="00781DA2"/>
    <w:rsid w:val="007B5644"/>
    <w:rsid w:val="008B6901"/>
    <w:rsid w:val="008F01F3"/>
    <w:rsid w:val="00925C7A"/>
    <w:rsid w:val="009272F3"/>
    <w:rsid w:val="00C40130"/>
    <w:rsid w:val="00CD477B"/>
    <w:rsid w:val="00CE0630"/>
    <w:rsid w:val="00DE744A"/>
    <w:rsid w:val="00E82C37"/>
    <w:rsid w:val="00F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C5D2-D210-4698-AE5B-957C353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11</cp:revision>
  <cp:lastPrinted>2020-09-29T07:22:00Z</cp:lastPrinted>
  <dcterms:created xsi:type="dcterms:W3CDTF">2020-09-03T06:00:00Z</dcterms:created>
  <dcterms:modified xsi:type="dcterms:W3CDTF">2020-10-05T06:15:00Z</dcterms:modified>
</cp:coreProperties>
</file>