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CA" w:rsidRPr="00725FF8" w:rsidRDefault="00D348CA" w:rsidP="00D348CA">
      <w:pPr>
        <w:jc w:val="center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725FF8">
        <w:rPr>
          <w:rFonts w:ascii="Times New Roman" w:hAnsi="Times New Roman" w:cs="Times New Roman"/>
          <w:b/>
          <w:bCs/>
          <w:bdr w:val="none" w:sz="0" w:space="0" w:color="auto" w:frame="1"/>
        </w:rPr>
        <w:t>Informacje dotyczące przetwarzania danych osobowych</w:t>
      </w:r>
    </w:p>
    <w:p w:rsidR="00D348CA" w:rsidRPr="00725FF8" w:rsidRDefault="00D348CA" w:rsidP="00D348CA">
      <w:pPr>
        <w:jc w:val="center"/>
        <w:textAlignment w:val="baseline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D348CA" w:rsidRPr="00725FF8" w:rsidRDefault="00D348CA" w:rsidP="00D348CA">
      <w:pPr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>W związku z przetwarzaniem danych osobowych informujemy, zgodnie z zapisami ogólnego rozporządzenia o ochronie danych z dnia 27 kwietnia 2016 r. (dalej: RODO), że:</w:t>
      </w:r>
    </w:p>
    <w:p w:rsidR="00D348CA" w:rsidRPr="00725FF8" w:rsidRDefault="00D348CA" w:rsidP="00D348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>administratorem Pani/Pana danych osobowych jest Wojewoda Podkarpacki z siedzibą w Rzeszowie, ul. Grunwaldzka 15, 35-959 Rzeszów;</w:t>
      </w:r>
    </w:p>
    <w:p w:rsidR="00D348CA" w:rsidRPr="00725FF8" w:rsidRDefault="00D348CA" w:rsidP="00D348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 xml:space="preserve">Pani/Pana dane osobowe przetwarzane są w celu </w:t>
      </w:r>
      <w:r w:rsidRPr="00725FF8">
        <w:rPr>
          <w:rFonts w:ascii="Times New Roman" w:hAnsi="Times New Roman" w:cs="Times New Roman"/>
        </w:rPr>
        <w:t xml:space="preserve">rozpatrzenia </w:t>
      </w:r>
      <w:r>
        <w:rPr>
          <w:rFonts w:ascii="Times New Roman" w:hAnsi="Times New Roman" w:cs="Times New Roman"/>
        </w:rPr>
        <w:t xml:space="preserve">petycji </w:t>
      </w:r>
      <w:r w:rsidRPr="00725FF8">
        <w:rPr>
          <w:rFonts w:ascii="Times New Roman" w:hAnsi="Times New Roman" w:cs="Times New Roman"/>
        </w:rPr>
        <w:t xml:space="preserve">na podstawie przepisów ustawy o </w:t>
      </w:r>
      <w:r>
        <w:rPr>
          <w:rFonts w:ascii="Times New Roman" w:hAnsi="Times New Roman" w:cs="Times New Roman"/>
        </w:rPr>
        <w:t xml:space="preserve">petycjach </w:t>
      </w:r>
      <w:r w:rsidRPr="00725FF8">
        <w:rPr>
          <w:rFonts w:ascii="Times New Roman" w:hAnsi="Times New Roman" w:cs="Times New Roman"/>
          <w:bCs/>
          <w:color w:val="000000" w:themeColor="text1"/>
        </w:rPr>
        <w:t>w związku z art. 6 ust. 1 lit. c RODO;</w:t>
      </w:r>
    </w:p>
    <w:p w:rsidR="00D348CA" w:rsidRPr="00725FF8" w:rsidRDefault="00D348CA" w:rsidP="00D348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bCs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dane osobowe będą przetwarzane wieczyście;</w:t>
      </w:r>
    </w:p>
    <w:p w:rsidR="00D348CA" w:rsidRPr="00725FF8" w:rsidRDefault="00D348CA" w:rsidP="00D348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 xml:space="preserve">podanie przez Panią/Pana danych osobowych jest niezbędne do załatwienia sprawy. Niepodanie danych osobowych uniemożliwi załatwienie sprawy; </w:t>
      </w:r>
    </w:p>
    <w:p w:rsidR="00D348CA" w:rsidRPr="00725FF8" w:rsidRDefault="00D348CA" w:rsidP="00D348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odbiorcami Pani/Pana danych osobowych mogą być:</w:t>
      </w:r>
    </w:p>
    <w:p w:rsidR="00D348CA" w:rsidRPr="00725FF8" w:rsidRDefault="00D348CA" w:rsidP="00D348CA">
      <w:pPr>
        <w:pStyle w:val="Akapitzlist"/>
        <w:numPr>
          <w:ilvl w:val="0"/>
          <w:numId w:val="4"/>
        </w:numPr>
        <w:tabs>
          <w:tab w:val="clear" w:pos="1288"/>
        </w:tabs>
        <w:ind w:left="709" w:hanging="283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D348CA" w:rsidRPr="00725FF8" w:rsidRDefault="00D348CA" w:rsidP="00D348CA">
      <w:pPr>
        <w:pStyle w:val="Akapitzlist"/>
        <w:numPr>
          <w:ilvl w:val="0"/>
          <w:numId w:val="4"/>
        </w:numPr>
        <w:tabs>
          <w:tab w:val="clear" w:pos="1288"/>
        </w:tabs>
        <w:ind w:left="709" w:hanging="283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>podmioty wykonujące zadania w zakresie utrzymania i rozwoju systemów teleinformatycznych, w tym systemu elektronicz</w:t>
      </w:r>
      <w:r w:rsidR="00F20AE4">
        <w:rPr>
          <w:color w:val="000000" w:themeColor="text1"/>
          <w:sz w:val="22"/>
          <w:szCs w:val="22"/>
        </w:rPr>
        <w:t xml:space="preserve">nego zarządzania dokumentacją </w:t>
      </w:r>
      <w:proofErr w:type="spellStart"/>
      <w:r w:rsidR="00F20AE4">
        <w:rPr>
          <w:color w:val="000000" w:themeColor="text1"/>
          <w:sz w:val="22"/>
          <w:szCs w:val="22"/>
        </w:rPr>
        <w:t>e</w:t>
      </w:r>
      <w:r w:rsidRPr="00725FF8">
        <w:rPr>
          <w:color w:val="000000" w:themeColor="text1"/>
          <w:sz w:val="22"/>
          <w:szCs w:val="22"/>
        </w:rPr>
        <w:t>Dok</w:t>
      </w:r>
      <w:proofErr w:type="spellEnd"/>
      <w:r w:rsidRPr="00725FF8">
        <w:rPr>
          <w:color w:val="000000" w:themeColor="text1"/>
          <w:sz w:val="22"/>
          <w:szCs w:val="22"/>
        </w:rPr>
        <w:t xml:space="preserve"> (Centralny Ośrodek Informatyki z siedzibą w Warszawie),</w:t>
      </w:r>
    </w:p>
    <w:p w:rsidR="00D348CA" w:rsidRPr="00725FF8" w:rsidRDefault="00D348CA" w:rsidP="00D348CA">
      <w:pPr>
        <w:pStyle w:val="Akapitzlist"/>
        <w:numPr>
          <w:ilvl w:val="0"/>
          <w:numId w:val="4"/>
        </w:numPr>
        <w:tabs>
          <w:tab w:val="clear" w:pos="1288"/>
        </w:tabs>
        <w:ind w:left="709" w:hanging="283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 xml:space="preserve">podmioty zaangażowane w utrzymanie systemów poczty elektronicznej oraz serwisu </w:t>
      </w:r>
      <w:proofErr w:type="spellStart"/>
      <w:r w:rsidRPr="00725FF8">
        <w:rPr>
          <w:color w:val="000000" w:themeColor="text1"/>
          <w:sz w:val="22"/>
          <w:szCs w:val="22"/>
        </w:rPr>
        <w:t>ePUAP</w:t>
      </w:r>
      <w:proofErr w:type="spellEnd"/>
      <w:r w:rsidRPr="00725FF8">
        <w:rPr>
          <w:color w:val="000000" w:themeColor="text1"/>
          <w:sz w:val="22"/>
          <w:szCs w:val="22"/>
        </w:rPr>
        <w:t>, które mogą być wykorzystywane do kontaktu z Panią/Panem;</w:t>
      </w:r>
    </w:p>
    <w:p w:rsidR="00D348CA" w:rsidRPr="00725FF8" w:rsidRDefault="00D348CA" w:rsidP="00D348C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przysługuje Pani/Panu prawo do:</w:t>
      </w:r>
    </w:p>
    <w:p w:rsidR="00D348CA" w:rsidRPr="00725FF8" w:rsidRDefault="00D348CA" w:rsidP="00D348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dostępu do danych osobowych na podstawie art. 15 RODO,</w:t>
      </w:r>
    </w:p>
    <w:p w:rsidR="00D348CA" w:rsidRPr="00725FF8" w:rsidRDefault="00D348CA" w:rsidP="00D348CA">
      <w:pPr>
        <w:pStyle w:val="Akapitzlist"/>
        <w:numPr>
          <w:ilvl w:val="0"/>
          <w:numId w:val="5"/>
        </w:numPr>
        <w:tabs>
          <w:tab w:val="clear" w:pos="720"/>
        </w:tabs>
        <w:ind w:left="714" w:hanging="288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>żądania sprostowania (poprawienia) swoich danych na podstawie art. 16 RODO, jeśli są nieprawidłowe lub uzupełnienia jeśli są niekompletne,</w:t>
      </w:r>
    </w:p>
    <w:p w:rsidR="00D348CA" w:rsidRPr="00725FF8" w:rsidRDefault="00D348CA" w:rsidP="00D348CA">
      <w:pPr>
        <w:pStyle w:val="Akapitzlist"/>
        <w:numPr>
          <w:ilvl w:val="0"/>
          <w:numId w:val="5"/>
        </w:numPr>
        <w:tabs>
          <w:tab w:val="clear" w:pos="720"/>
        </w:tabs>
        <w:ind w:left="714" w:hanging="288"/>
        <w:jc w:val="both"/>
        <w:rPr>
          <w:color w:val="000000" w:themeColor="text1"/>
          <w:sz w:val="22"/>
          <w:szCs w:val="22"/>
        </w:rPr>
      </w:pPr>
      <w:r w:rsidRPr="00725FF8">
        <w:rPr>
          <w:color w:val="000000" w:themeColor="text1"/>
          <w:sz w:val="22"/>
          <w:szCs w:val="22"/>
        </w:rPr>
        <w:t>żądania usunięcia swoich danych osobowych na podstawie art. 17 RODO po ustaniu okresu przechowywania, w myśl obowiązujących przepisów,</w:t>
      </w:r>
    </w:p>
    <w:p w:rsidR="00D348CA" w:rsidRPr="00725FF8" w:rsidRDefault="00D348CA" w:rsidP="00D348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 xml:space="preserve">żądania ograniczenia przetwarzania danych na podstawie art. 18 RODO;  </w:t>
      </w:r>
    </w:p>
    <w:p w:rsidR="00D348CA" w:rsidRPr="00725FF8" w:rsidRDefault="00D348CA" w:rsidP="00D348C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>Pani/Pana dane nie będą poddane zautomatyzowanym procesom związanym z podejmowaniem decyzji, w tym profilowaniu;</w:t>
      </w:r>
    </w:p>
    <w:p w:rsidR="00D348CA" w:rsidRPr="00725FF8" w:rsidRDefault="00D348CA" w:rsidP="00D348C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725FF8">
        <w:rPr>
          <w:rFonts w:ascii="Times New Roman" w:hAnsi="Times New Roman" w:cs="Times New Roman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D348CA" w:rsidRPr="00725FF8" w:rsidRDefault="00D348CA" w:rsidP="00D348CA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348CA" w:rsidRPr="00725FF8" w:rsidRDefault="00D348CA" w:rsidP="00D348CA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D348CA" w:rsidRPr="00725FF8" w:rsidRDefault="00D348CA" w:rsidP="00D348C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listownie na adres Podkarpackiego Urzędu Wojewódzkiego w Rzeszowie</w:t>
      </w:r>
    </w:p>
    <w:p w:rsidR="00D348CA" w:rsidRPr="00725FF8" w:rsidRDefault="00D348CA" w:rsidP="00D348C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za pośrednictwem elektronicznej skrzynki podawczej: /</w:t>
      </w:r>
      <w:proofErr w:type="spellStart"/>
      <w:r w:rsidRPr="00725FF8">
        <w:rPr>
          <w:rFonts w:ascii="Times New Roman" w:hAnsi="Times New Roman" w:cs="Times New Roman"/>
          <w:color w:val="000000" w:themeColor="text1"/>
        </w:rPr>
        <w:t>PUWRzeszow</w:t>
      </w:r>
      <w:proofErr w:type="spellEnd"/>
      <w:r w:rsidRPr="00725FF8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725FF8">
        <w:rPr>
          <w:rFonts w:ascii="Times New Roman" w:hAnsi="Times New Roman" w:cs="Times New Roman"/>
          <w:color w:val="000000" w:themeColor="text1"/>
        </w:rPr>
        <w:t>SkrytkaESP</w:t>
      </w:r>
      <w:proofErr w:type="spellEnd"/>
      <w:r w:rsidRPr="00725FF8">
        <w:rPr>
          <w:rFonts w:ascii="Times New Roman" w:hAnsi="Times New Roman" w:cs="Times New Roman"/>
          <w:color w:val="000000" w:themeColor="text1"/>
        </w:rPr>
        <w:t xml:space="preserve"> lub /</w:t>
      </w:r>
      <w:proofErr w:type="spellStart"/>
      <w:r w:rsidRPr="00725FF8">
        <w:rPr>
          <w:rFonts w:ascii="Times New Roman" w:hAnsi="Times New Roman" w:cs="Times New Roman"/>
          <w:color w:val="000000" w:themeColor="text1"/>
        </w:rPr>
        <w:t>PUWRzeszow</w:t>
      </w:r>
      <w:proofErr w:type="spellEnd"/>
      <w:r w:rsidRPr="00725FF8">
        <w:rPr>
          <w:rFonts w:ascii="Times New Roman" w:hAnsi="Times New Roman" w:cs="Times New Roman"/>
          <w:color w:val="000000" w:themeColor="text1"/>
        </w:rPr>
        <w:t>/skrytka</w:t>
      </w:r>
    </w:p>
    <w:p w:rsidR="00D348CA" w:rsidRPr="00725FF8" w:rsidRDefault="00D348CA" w:rsidP="00D348C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 xml:space="preserve">e-mailowo </w:t>
      </w:r>
      <w:hyperlink r:id="rId7" w:history="1">
        <w:r w:rsidRPr="00725FF8">
          <w:rPr>
            <w:rStyle w:val="Hipercze"/>
            <w:rFonts w:ascii="Times New Roman" w:hAnsi="Times New Roman" w:cs="Times New Roman"/>
            <w:color w:val="000000" w:themeColor="text1"/>
          </w:rPr>
          <w:t>rodo@rzeszow.uw.gov.pl</w:t>
        </w:r>
      </w:hyperlink>
      <w:r w:rsidRPr="00725FF8">
        <w:rPr>
          <w:rFonts w:ascii="Times New Roman" w:hAnsi="Times New Roman" w:cs="Times New Roman"/>
          <w:color w:val="000000" w:themeColor="text1"/>
        </w:rPr>
        <w:t>,</w:t>
      </w:r>
    </w:p>
    <w:p w:rsidR="00D348CA" w:rsidRPr="00725FF8" w:rsidRDefault="00D348CA" w:rsidP="00D348CA">
      <w:pPr>
        <w:numPr>
          <w:ilvl w:val="0"/>
          <w:numId w:val="2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25FF8">
        <w:rPr>
          <w:rFonts w:ascii="Times New Roman" w:hAnsi="Times New Roman" w:cs="Times New Roman"/>
          <w:color w:val="000000" w:themeColor="text1"/>
        </w:rPr>
        <w:t>osobiście w siedzibie PUW w Rzeszowie przy ul. Grunwaldzkiej 15.</w:t>
      </w:r>
    </w:p>
    <w:p w:rsidR="00D348CA" w:rsidRPr="00725FF8" w:rsidRDefault="00D348CA" w:rsidP="00D348CA">
      <w:pPr>
        <w:spacing w:before="120" w:after="120"/>
        <w:jc w:val="both"/>
        <w:rPr>
          <w:rFonts w:ascii="Times New Roman" w:hAnsi="Times New Roman" w:cs="Times New Roman"/>
        </w:rPr>
      </w:pPr>
    </w:p>
    <w:p w:rsidR="00D348CA" w:rsidRDefault="00D348CA" w:rsidP="00D348CA">
      <w:pPr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  <w:r w:rsidRPr="00725FF8">
        <w:rPr>
          <w:rFonts w:ascii="Times New Roman" w:hAnsi="Times New Roman" w:cs="Times New Roman"/>
        </w:rPr>
        <w:t xml:space="preserve">Jeśli uzna Pani/Pan, że dane osobowe nie są przetwarzane w sposób prawidłowy, przysługuje Pani/Panu prawo wniesienia skargi do organu nadzorczego – </w:t>
      </w:r>
      <w:r w:rsidRPr="00725FF8">
        <w:rPr>
          <w:rFonts w:ascii="Times New Roman" w:hAnsi="Times New Roman" w:cs="Times New Roman"/>
          <w:color w:val="000000" w:themeColor="text1"/>
        </w:rPr>
        <w:t xml:space="preserve">Prezesa Urzędu Ochrony Danych Osobowych, </w:t>
      </w:r>
      <w:r w:rsidR="00F20AE4">
        <w:rPr>
          <w:rFonts w:ascii="Times New Roman" w:hAnsi="Times New Roman" w:cs="Times New Roman"/>
          <w:color w:val="000000" w:themeColor="text1"/>
        </w:rPr>
        <w:br/>
      </w:r>
      <w:bookmarkStart w:id="0" w:name="_GoBack"/>
      <w:bookmarkEnd w:id="0"/>
      <w:r w:rsidRPr="00725FF8">
        <w:rPr>
          <w:rFonts w:ascii="Times New Roman" w:hAnsi="Times New Roman" w:cs="Times New Roman"/>
          <w:color w:val="000000" w:themeColor="text1"/>
        </w:rPr>
        <w:t>ul. Stawki 2, 00-193 Warszawa. </w:t>
      </w:r>
    </w:p>
    <w:p w:rsidR="00D348CA" w:rsidRDefault="00D348CA" w:rsidP="00D34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D348CA" w:rsidRPr="00105E9B" w:rsidRDefault="00D348CA" w:rsidP="00D34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020"/>
          <w:sz w:val="14"/>
          <w:szCs w:val="14"/>
          <w:lang w:eastAsia="pl-PL"/>
        </w:rPr>
      </w:pPr>
    </w:p>
    <w:p w:rsidR="00600C3F" w:rsidRDefault="00600C3F"/>
    <w:sectPr w:rsidR="00600C3F" w:rsidSect="00390AC5">
      <w:headerReference w:type="firs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7A" w:rsidRDefault="00FE2E7A" w:rsidP="00FD5709">
      <w:pPr>
        <w:spacing w:after="0" w:line="240" w:lineRule="auto"/>
      </w:pPr>
      <w:r>
        <w:separator/>
      </w:r>
    </w:p>
  </w:endnote>
  <w:endnote w:type="continuationSeparator" w:id="0">
    <w:p w:rsidR="00FE2E7A" w:rsidRDefault="00FE2E7A" w:rsidP="00FD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7A" w:rsidRDefault="00FE2E7A" w:rsidP="00FD5709">
      <w:pPr>
        <w:spacing w:after="0" w:line="240" w:lineRule="auto"/>
      </w:pPr>
      <w:r>
        <w:separator/>
      </w:r>
    </w:p>
  </w:footnote>
  <w:footnote w:type="continuationSeparator" w:id="0">
    <w:p w:rsidR="00FE2E7A" w:rsidRDefault="00FE2E7A" w:rsidP="00FD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C5" w:rsidRPr="004B1276" w:rsidRDefault="00F72D87" w:rsidP="00390AC5">
    <w:pPr>
      <w:pStyle w:val="Nagwek"/>
      <w:rPr>
        <w:rFonts w:ascii="Times New Roman" w:hAnsi="Times New Roman" w:cs="Times New Roman"/>
      </w:rPr>
    </w:pPr>
    <w:r w:rsidRPr="004B1276">
      <w:rPr>
        <w:rFonts w:ascii="Times New Roman" w:hAnsi="Times New Roman" w:cs="Times New Roman"/>
      </w:rPr>
      <w:t>.</w:t>
    </w:r>
  </w:p>
  <w:p w:rsidR="00390AC5" w:rsidRDefault="00FE2E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A"/>
    <w:rsid w:val="00474D16"/>
    <w:rsid w:val="00600C3F"/>
    <w:rsid w:val="00D348CA"/>
    <w:rsid w:val="00F20AE4"/>
    <w:rsid w:val="00F72D87"/>
    <w:rsid w:val="00FD5709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6667B-B36C-4174-AE15-0BAF8AD8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8CA"/>
  </w:style>
  <w:style w:type="paragraph" w:styleId="Akapitzlist">
    <w:name w:val="List Paragraph"/>
    <w:basedOn w:val="Normalny"/>
    <w:uiPriority w:val="34"/>
    <w:qFormat/>
    <w:rsid w:val="00D34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D348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D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Kaczor</dc:creator>
  <cp:lastModifiedBy>Katarzyna Machowska</cp:lastModifiedBy>
  <cp:revision>3</cp:revision>
  <dcterms:created xsi:type="dcterms:W3CDTF">2024-06-03T08:39:00Z</dcterms:created>
  <dcterms:modified xsi:type="dcterms:W3CDTF">2024-06-03T08:39:00Z</dcterms:modified>
</cp:coreProperties>
</file>