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D646" w14:textId="77777777" w:rsidR="0027265F" w:rsidRPr="0027265F" w:rsidRDefault="0027265F" w:rsidP="0027265F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b/>
          <w:kern w:val="25"/>
          <w:lang w:eastAsia="pl-PL"/>
        </w:rPr>
        <w:tab/>
      </w:r>
      <w:r w:rsidRPr="0027265F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14:paraId="2796FCEB" w14:textId="77777777" w:rsidR="0027265F" w:rsidRPr="0027265F" w:rsidRDefault="0027265F" w:rsidP="0027265F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27265F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do ogłoszenia nr 1/2025 sprzedaży                                             </w:t>
      </w:r>
    </w:p>
    <w:p w14:paraId="667193C4" w14:textId="77777777" w:rsidR="0027265F" w:rsidRPr="0027265F" w:rsidRDefault="0027265F" w:rsidP="0027265F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27265F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2E3EC296" w14:textId="77777777" w:rsidR="0027265F" w:rsidRPr="0027265F" w:rsidRDefault="0027265F" w:rsidP="0027265F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38BBBC0D" w14:textId="77777777" w:rsidR="0027265F" w:rsidRPr="0027265F" w:rsidRDefault="0027265F" w:rsidP="0027265F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7265F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14:paraId="152A041C" w14:textId="4D12BB7C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Ja ……………………………………………………………..……………………….. oświadczam, że zapoznałem/-</w:t>
      </w:r>
      <w:proofErr w:type="spellStart"/>
      <w:r w:rsidRPr="0027265F">
        <w:rPr>
          <w:rFonts w:ascii="Calibri" w:eastAsia="Calibri" w:hAnsi="Calibri" w:cs="Times New Roman"/>
        </w:rPr>
        <w:t>am</w:t>
      </w:r>
      <w:proofErr w:type="spellEnd"/>
      <w:r w:rsidRPr="0027265F">
        <w:rPr>
          <w:rFonts w:ascii="Calibri" w:eastAsia="Calibri" w:hAnsi="Calibri" w:cs="Times New Roman"/>
        </w:rPr>
        <w:t xml:space="preserve"> się</w:t>
      </w:r>
      <w:r w:rsidRPr="0027265F">
        <w:rPr>
          <w:rFonts w:ascii="Calibri" w:eastAsia="Calibri" w:hAnsi="Calibri" w:cs="Times New Roman"/>
        </w:rPr>
        <w:br/>
        <w:t>z zamieszczonymi poniżej informacjami dotyczącymi przetwarzania moich danych osobowych</w:t>
      </w:r>
      <w:r w:rsidRPr="0027265F">
        <w:rPr>
          <w:rFonts w:ascii="Calibri" w:eastAsia="Calibri" w:hAnsi="Calibri" w:cs="Times New Roman"/>
        </w:rPr>
        <w:br/>
        <w:t xml:space="preserve">w związku z udziałem w przetargu publicznym na sprzedaż składników rzeczowych majątku </w:t>
      </w:r>
      <w:r w:rsidR="00F14BC0">
        <w:rPr>
          <w:rFonts w:ascii="Calibri" w:eastAsia="Calibri" w:hAnsi="Calibri" w:cs="Times New Roman"/>
        </w:rPr>
        <w:t xml:space="preserve">Instytutu Polskiego </w:t>
      </w:r>
      <w:r w:rsidRPr="0027265F">
        <w:rPr>
          <w:rFonts w:ascii="Calibri" w:eastAsia="Calibri" w:hAnsi="Calibri" w:cs="Times New Roman"/>
        </w:rPr>
        <w:t>w Budapeszcie – Ogłoszenie Nr 1/2025, a także znane mi są wszystkie przysługujące mi prawa, o których mowa w art. 15, 16 oraz 18 RODO.</w:t>
      </w:r>
    </w:p>
    <w:p w14:paraId="07EC614B" w14:textId="77777777" w:rsidR="0027265F" w:rsidRPr="0027265F" w:rsidRDefault="0027265F" w:rsidP="0027265F">
      <w:pPr>
        <w:rPr>
          <w:rFonts w:ascii="Calibri" w:eastAsia="Calibri" w:hAnsi="Calibri" w:cs="Times New Roman"/>
        </w:rPr>
      </w:pPr>
    </w:p>
    <w:p w14:paraId="125D39CA" w14:textId="77777777" w:rsidR="0027265F" w:rsidRPr="0027265F" w:rsidRDefault="0027265F" w:rsidP="0027265F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 ……………………………………………………</w:t>
      </w:r>
    </w:p>
    <w:p w14:paraId="1D7EAF0F" w14:textId="77777777" w:rsidR="0027265F" w:rsidRPr="0027265F" w:rsidRDefault="0027265F" w:rsidP="0027265F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 /data i podpis/</w:t>
      </w:r>
    </w:p>
    <w:p w14:paraId="200EA087" w14:textId="77777777" w:rsidR="0027265F" w:rsidRPr="0027265F" w:rsidRDefault="0027265F" w:rsidP="0027265F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6C3118DB" w14:textId="77777777" w:rsidR="0027265F" w:rsidRPr="0027265F" w:rsidRDefault="0027265F" w:rsidP="0027265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7265F">
        <w:rPr>
          <w:rFonts w:ascii="Calibri" w:eastAsia="Calibri" w:hAnsi="Calibri" w:cs="Times New Roman"/>
          <w:b/>
          <w:sz w:val="24"/>
          <w:szCs w:val="24"/>
        </w:rPr>
        <w:t xml:space="preserve">Informacja dotycząca przetwarzania danych osobowych </w:t>
      </w:r>
    </w:p>
    <w:p w14:paraId="32938424" w14:textId="13B392D6" w:rsidR="0027265F" w:rsidRPr="0027265F" w:rsidRDefault="0027265F" w:rsidP="0027265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7265F">
        <w:rPr>
          <w:rFonts w:ascii="Calibri" w:eastAsia="Calibri" w:hAnsi="Calibri" w:cs="Times New Roman"/>
          <w:b/>
          <w:sz w:val="24"/>
          <w:szCs w:val="24"/>
        </w:rPr>
        <w:t xml:space="preserve">przez </w:t>
      </w:r>
      <w:r w:rsidR="00F14BC0">
        <w:rPr>
          <w:rFonts w:ascii="Calibri" w:eastAsia="Calibri" w:hAnsi="Calibri" w:cs="Times New Roman"/>
          <w:b/>
          <w:sz w:val="24"/>
          <w:szCs w:val="24"/>
        </w:rPr>
        <w:t>Instytut Polski</w:t>
      </w:r>
      <w:r w:rsidRPr="0027265F">
        <w:rPr>
          <w:rFonts w:ascii="Calibri" w:eastAsia="Calibri" w:hAnsi="Calibri" w:cs="Times New Roman"/>
          <w:b/>
          <w:sz w:val="24"/>
          <w:szCs w:val="24"/>
        </w:rPr>
        <w:t xml:space="preserve"> w Budapeszcie</w:t>
      </w:r>
    </w:p>
    <w:p w14:paraId="60413936" w14:textId="77777777" w:rsidR="0027265F" w:rsidRPr="0027265F" w:rsidRDefault="0027265F" w:rsidP="0027265F">
      <w:pPr>
        <w:jc w:val="center"/>
        <w:rPr>
          <w:rFonts w:ascii="Calibri" w:eastAsia="Calibri" w:hAnsi="Calibri" w:cs="Times New Roman"/>
          <w:b/>
        </w:rPr>
      </w:pPr>
    </w:p>
    <w:p w14:paraId="413CA82E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F0CC533" w14:textId="02749783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1. Administratorem, w rozumieniu art. 4 pkt 7 RODO, Pani/Pana danych osobowych jest Minister Spraw Zagranicznych z siedzibą w Polsce, w Warszawie, Al. J. Ch. Szucha 23, natomiast wykonującym obowiązki administratora jest Dyrektor Instytutu Polskiego w Budapeszcie, </w:t>
      </w:r>
      <w:proofErr w:type="spellStart"/>
      <w:r w:rsidRPr="0027265F">
        <w:rPr>
          <w:rFonts w:ascii="Calibri" w:eastAsia="Calibri" w:hAnsi="Calibri" w:cs="Times New Roman"/>
        </w:rPr>
        <w:t>Nagymező</w:t>
      </w:r>
      <w:proofErr w:type="spellEnd"/>
      <w:r w:rsidRPr="0027265F">
        <w:rPr>
          <w:rFonts w:ascii="Calibri" w:eastAsia="Calibri" w:hAnsi="Calibri" w:cs="Times New Roman"/>
        </w:rPr>
        <w:t xml:space="preserve"> </w:t>
      </w:r>
      <w:proofErr w:type="spellStart"/>
      <w:r w:rsidRPr="0027265F">
        <w:rPr>
          <w:rFonts w:ascii="Calibri" w:eastAsia="Calibri" w:hAnsi="Calibri" w:cs="Times New Roman"/>
        </w:rPr>
        <w:t>utca</w:t>
      </w:r>
      <w:proofErr w:type="spellEnd"/>
      <w:r w:rsidRPr="0027265F">
        <w:rPr>
          <w:rFonts w:ascii="Calibri" w:eastAsia="Calibri" w:hAnsi="Calibri" w:cs="Times New Roman"/>
        </w:rPr>
        <w:t xml:space="preserve"> 15, 1065 Budapeszt, tel. + 36 1 505 4660 , e-mail: </w:t>
      </w:r>
      <w:r w:rsidR="00092531" w:rsidRPr="00092531">
        <w:rPr>
          <w:rFonts w:ascii="Calibri" w:eastAsia="Calibri" w:hAnsi="Calibri" w:cs="Times New Roman"/>
        </w:rPr>
        <w:t> </w:t>
      </w:r>
      <w:hyperlink r:id="rId4" w:history="1">
        <w:r w:rsidR="00092531" w:rsidRPr="00092531">
          <w:rPr>
            <w:rStyle w:val="Hipercze"/>
            <w:rFonts w:ascii="Calibri" w:eastAsia="Calibri" w:hAnsi="Calibri" w:cs="Times New Roman"/>
          </w:rPr>
          <w:t>budapeszt@instytutpolski.pl</w:t>
        </w:r>
      </w:hyperlink>
    </w:p>
    <w:p w14:paraId="37F62339" w14:textId="77777777" w:rsidR="0027265F" w:rsidRPr="0027265F" w:rsidRDefault="0027265F" w:rsidP="0027265F">
      <w:pPr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2. W MSZ i placówkach zagranicznych powołano Inspektora Ochrony Danych (IOD).                          Dane kontaktowe IOD:                                                                                                                                    adres siedziby: Al. J. Ch. Szucha 23, 00-580 Warszawa                                                                                       adres e-mail: </w:t>
      </w:r>
      <w:hyperlink r:id="rId5" w:history="1">
        <w:r w:rsidRPr="0027265F">
          <w:rPr>
            <w:rFonts w:ascii="Calibri" w:eastAsia="Calibri" w:hAnsi="Calibri" w:cs="Times New Roman"/>
            <w:color w:val="0563C1"/>
            <w:u w:val="single"/>
          </w:rPr>
          <w:t>iod@msz.gov.pl</w:t>
        </w:r>
      </w:hyperlink>
    </w:p>
    <w:p w14:paraId="78B2188C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3. Dane przetwarzane będą na podstawie art. 6 ust. 1 lit. c RODO, w związku z § 17 ust. 1 rozporządzenia Rady Ministrów z dnia 22 października 2019 r. w sprawie szczegółowego sposobu gospodarowania niektórymi składnikami majątku Skarbu Państwa (Dz.U. 2017 poz. 729) w celu przeprowadzenia sprzedaży samochodu służbowego w drodze przetargu publicznego.</w:t>
      </w:r>
    </w:p>
    <w:p w14:paraId="6364A0B4" w14:textId="020405C0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4. Dostęp do danych posiadają wyłącznie uprawnieni pracownicy Ministerstwa Spraw Zagranicznych</w:t>
      </w:r>
      <w:r w:rsidR="00F14BC0">
        <w:rPr>
          <w:rFonts w:ascii="Calibri" w:eastAsia="Calibri" w:hAnsi="Calibri" w:cs="Times New Roman"/>
        </w:rPr>
        <w:t xml:space="preserve">, </w:t>
      </w:r>
      <w:r w:rsidRPr="0027265F">
        <w:rPr>
          <w:rFonts w:ascii="Calibri" w:eastAsia="Calibri" w:hAnsi="Calibri" w:cs="Times New Roman"/>
        </w:rPr>
        <w:t>Instytutu Polskiego i Ambasady RP w Budapeszcie, w szczególności członkowie komisji przetargowej.</w:t>
      </w:r>
    </w:p>
    <w:p w14:paraId="2675FE52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5. Dane podlegają ochronie na podstawie przepisów RODO i mogą być udostępniane osobom</w:t>
      </w:r>
      <w:r w:rsidRPr="0027265F">
        <w:rPr>
          <w:rFonts w:ascii="Calibri" w:eastAsia="Calibri" w:hAnsi="Calibri" w:cs="Times New Roman"/>
        </w:rPr>
        <w:br/>
        <w:t>i podmiotom trzecim, wyłącznie na podstawie obowiązujących przepisów prawa.</w:t>
      </w:r>
    </w:p>
    <w:p w14:paraId="17AA5CF8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6. Dane nie będą przekazywane do organizacji międzynarodowej. Wyłącznie w przypadku oferenta, który wygra przetarg, dane mogą być przekazywane do Ministerstwa Spraw Zagranicznych Węgier i do instytucji zajmującej się rejestracją pojazdów.  </w:t>
      </w:r>
    </w:p>
    <w:p w14:paraId="7DBD4D03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 xml:space="preserve">7. Dane osobowe oferentów będą przetwarzane do czasu zakończenia przetargu, a następnie archiwizowane. Dane osobowe oferenta, który wygra przetarg, zostaną zarchiwizowane dopiero po </w:t>
      </w:r>
      <w:r w:rsidRPr="0027265F">
        <w:rPr>
          <w:rFonts w:ascii="Calibri" w:eastAsia="Calibri" w:hAnsi="Calibri" w:cs="Times New Roman"/>
        </w:rPr>
        <w:lastRenderedPageBreak/>
        <w:t>zakończeniu procedur administracyjnych w instytucjach wymienionych w punkcie 6 i wydania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624071C3" w14:textId="77777777" w:rsidR="0027265F" w:rsidRPr="0027265F" w:rsidRDefault="0027265F" w:rsidP="0027265F">
      <w:pPr>
        <w:spacing w:line="240" w:lineRule="auto"/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8. Osobie, której dane dotyczą, przysługują prawa do kontroli przetwarzania danych, określone</w:t>
      </w:r>
      <w:r w:rsidRPr="0027265F">
        <w:rPr>
          <w:rFonts w:ascii="Calibri" w:eastAsia="Calibri" w:hAnsi="Calibri" w:cs="Times New Roman"/>
        </w:rPr>
        <w:br/>
        <w:t>w art.15-16 RODO, w szczególności prawo dostępu do treści swoich danych i ich sprostowania oraz</w:t>
      </w:r>
      <w:r w:rsidRPr="0027265F">
        <w:rPr>
          <w:rFonts w:ascii="Calibri" w:eastAsia="Calibri" w:hAnsi="Calibri" w:cs="Times New Roman"/>
        </w:rPr>
        <w:br/>
        <w:t>w art. 18 RODO, tj. prawo do ograniczenia przetwarzania, o ile będzie miało zastosowanie.</w:t>
      </w:r>
    </w:p>
    <w:p w14:paraId="5D59217A" w14:textId="77777777" w:rsidR="0027265F" w:rsidRPr="0027265F" w:rsidRDefault="0027265F" w:rsidP="0027265F">
      <w:pPr>
        <w:jc w:val="both"/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F6624C8" w14:textId="77777777" w:rsidR="0027265F" w:rsidRPr="0027265F" w:rsidRDefault="0027265F" w:rsidP="0027265F">
      <w:pPr>
        <w:rPr>
          <w:rFonts w:ascii="Calibri" w:eastAsia="Calibri" w:hAnsi="Calibri" w:cs="Times New Roman"/>
        </w:rPr>
      </w:pPr>
      <w:r w:rsidRPr="0027265F">
        <w:rPr>
          <w:rFonts w:ascii="Calibri" w:eastAsia="Calibri" w:hAnsi="Calibri" w:cs="Times New Roman"/>
        </w:rPr>
        <w:t>10. Osoba, której dane dotyczą ma prawo wniesienia skargi do organu nadzorczego na adres:     Prezes Urzędu Ochrony Danych Osobowych                                                                                                                        ul. Stawki 2                                                                                                                                                                         00-193 Warszawa</w:t>
      </w:r>
    </w:p>
    <w:p w14:paraId="1AC39361" w14:textId="77777777" w:rsidR="00FB4134" w:rsidRDefault="00FB4134"/>
    <w:sectPr w:rsidR="00FB4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5F"/>
    <w:rsid w:val="00092531"/>
    <w:rsid w:val="0027265F"/>
    <w:rsid w:val="00CB71CD"/>
    <w:rsid w:val="00F14BC0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F197"/>
  <w15:chartTrackingRefBased/>
  <w15:docId w15:val="{C2CC3E6C-BB9F-49EF-8F85-1F8EB3F6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5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budapeszt@instytutp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2</cp:revision>
  <dcterms:created xsi:type="dcterms:W3CDTF">2025-03-12T08:35:00Z</dcterms:created>
  <dcterms:modified xsi:type="dcterms:W3CDTF">2025-03-12T08:35:00Z</dcterms:modified>
</cp:coreProperties>
</file>