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F18B758" w:rsidR="50CA78C1" w:rsidRDefault="50CA78C1" w:rsidP="50CA78C1">
      <w:pPr>
        <w:spacing w:before="120" w:after="120"/>
        <w:jc w:val="right"/>
        <w:rPr>
          <w:rFonts w:ascii="Arial" w:hAnsi="Arial" w:cs="Arial"/>
          <w:i/>
          <w:iCs/>
          <w:sz w:val="20"/>
          <w:szCs w:val="20"/>
        </w:rPr>
      </w:pPr>
    </w:p>
    <w:p w14:paraId="1D986BE1" w14:textId="33C5F55C"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w:t>
      </w:r>
      <w:r w:rsidR="00492B40">
        <w:rPr>
          <w:rFonts w:ascii="Arial" w:hAnsi="Arial" w:cs="Arial"/>
          <w:bCs/>
          <w:i/>
          <w:iCs/>
          <w:sz w:val="20"/>
          <w:szCs w:val="20"/>
        </w:rPr>
        <w:t>5</w:t>
      </w:r>
      <w:r w:rsidR="00DD2C76" w:rsidRPr="005D65B3">
        <w:rPr>
          <w:rFonts w:ascii="Arial" w:hAnsi="Arial" w:cs="Arial"/>
          <w:bCs/>
          <w:i/>
          <w:iCs/>
          <w:sz w:val="20"/>
          <w:szCs w:val="20"/>
        </w:rPr>
        <w:t>.01-IP.01-00</w:t>
      </w:r>
      <w:r w:rsidR="00E71B4B">
        <w:rPr>
          <w:rFonts w:ascii="Arial" w:hAnsi="Arial" w:cs="Arial"/>
          <w:bCs/>
          <w:i/>
          <w:iCs/>
          <w:sz w:val="20"/>
          <w:szCs w:val="20"/>
        </w:rPr>
        <w:t>2</w:t>
      </w:r>
      <w:r w:rsidR="00DD2C76" w:rsidRPr="005D65B3">
        <w:rPr>
          <w:rFonts w:ascii="Arial" w:hAnsi="Arial" w:cs="Arial"/>
          <w:bCs/>
          <w:i/>
          <w:iCs/>
          <w:sz w:val="20"/>
          <w:szCs w:val="20"/>
        </w:rPr>
        <w:t>/2</w:t>
      </w:r>
      <w:r w:rsidR="00E71B4B">
        <w:rPr>
          <w:rFonts w:ascii="Arial" w:hAnsi="Arial" w:cs="Arial"/>
          <w:bCs/>
          <w:i/>
          <w:iCs/>
          <w:sz w:val="20"/>
          <w:szCs w:val="20"/>
        </w:rPr>
        <w:t>6</w:t>
      </w:r>
    </w:p>
    <w:p w14:paraId="60EF572B" w14:textId="12DDCDA4" w:rsidR="00454F85" w:rsidRDefault="00454F85" w:rsidP="00CF363A">
      <w:pPr>
        <w:spacing w:before="120" w:after="120"/>
        <w:jc w:val="right"/>
        <w:rPr>
          <w:rFonts w:ascii="Arial" w:hAnsi="Arial" w:cs="Arial"/>
          <w:bCs/>
          <w:i/>
          <w:iCs/>
          <w:sz w:val="20"/>
          <w:szCs w:val="20"/>
        </w:rPr>
      </w:pPr>
      <w:r>
        <w:rPr>
          <w:rFonts w:ascii="Arial" w:hAnsi="Arial" w:cs="Arial"/>
          <w:bCs/>
          <w:i/>
          <w:iCs/>
          <w:sz w:val="20"/>
          <w:szCs w:val="20"/>
        </w:rPr>
        <w:t>aktualizacja 04.2026 r.</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04793E2A"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r w:rsidR="00DF6796" w:rsidRPr="00DF6796">
        <w:rPr>
          <w:rFonts w:ascii="Arial" w:hAnsi="Arial" w:cs="Arial"/>
          <w:sz w:val="20"/>
          <w:szCs w:val="20"/>
        </w:rPr>
        <w:t>działający w imieniu własnym oraz na rzecz i w imieniu …….,będącym/</w:t>
      </w:r>
      <w:proofErr w:type="spellStart"/>
      <w:r w:rsidR="00DF6796" w:rsidRPr="00DF6796">
        <w:rPr>
          <w:rFonts w:ascii="Arial" w:hAnsi="Arial" w:cs="Arial"/>
          <w:sz w:val="20"/>
          <w:szCs w:val="20"/>
        </w:rPr>
        <w:t>ch</w:t>
      </w:r>
      <w:proofErr w:type="spellEnd"/>
      <w:r w:rsidR="00DF6796" w:rsidRPr="00DF6796">
        <w:rPr>
          <w:rFonts w:ascii="Arial" w:hAnsi="Arial" w:cs="Arial"/>
          <w:sz w:val="20"/>
          <w:szCs w:val="20"/>
        </w:rPr>
        <w:t xml:space="preserve"> </w:t>
      </w:r>
      <w:r w:rsidR="00D96A13">
        <w:rPr>
          <w:rFonts w:ascii="Arial" w:hAnsi="Arial" w:cs="Arial"/>
          <w:sz w:val="20"/>
          <w:szCs w:val="20"/>
        </w:rPr>
        <w:t>K</w:t>
      </w:r>
      <w:r w:rsidR="00343567" w:rsidRPr="000E56A5">
        <w:rPr>
          <w:rFonts w:ascii="Arial" w:hAnsi="Arial" w:cs="Arial"/>
          <w:sz w:val="20"/>
          <w:szCs w:val="20"/>
        </w:rPr>
        <w:t>onso</w:t>
      </w:r>
      <w:r w:rsidR="00343567" w:rsidRPr="006311A7">
        <w:rPr>
          <w:rFonts w:ascii="Arial" w:hAnsi="Arial" w:cs="Arial"/>
          <w:sz w:val="20"/>
          <w:szCs w:val="20"/>
        </w:rPr>
        <w:t xml:space="preserve">rcjantem/ </w:t>
      </w:r>
      <w:r w:rsidR="00D96A13">
        <w:rPr>
          <w:rFonts w:ascii="Arial" w:hAnsi="Arial" w:cs="Arial"/>
          <w:sz w:val="20"/>
          <w:szCs w:val="20"/>
        </w:rPr>
        <w:t>K</w:t>
      </w:r>
      <w:r w:rsidR="00343567" w:rsidRPr="006311A7">
        <w:rPr>
          <w:rFonts w:ascii="Arial" w:hAnsi="Arial" w:cs="Arial"/>
          <w:sz w:val="20"/>
          <w:szCs w:val="20"/>
        </w:rPr>
        <w:t>onsorcjantami</w:t>
      </w:r>
    </w:p>
    <w:p w14:paraId="5FA709EB" w14:textId="42EB5A62"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72B50F6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BB55E7F" w:rsidR="009F2891" w:rsidRPr="006C1E18" w:rsidRDefault="0085714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77985C54" w:rsidR="00CF4650" w:rsidRPr="00130A41" w:rsidRDefault="009F289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D458A6">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2B1AED5D"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1BD3491" w:rsidR="00E33141" w:rsidRPr="006C1E18"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22965646"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7C788CB9"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1E016CB"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5504544F"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EB3872">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78AFC921"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0AC3F2B3" w:rsidR="006C357B" w:rsidRPr="006C1E18"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092808DD" w:rsidR="00B06BBD" w:rsidRPr="006C1E18" w:rsidRDefault="00B06BBD" w:rsidP="00EB3872">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4F7BF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w:t>
      </w:r>
      <w:r w:rsidR="00230529">
        <w:rPr>
          <w:rFonts w:ascii="Arial" w:hAnsi="Arial" w:cs="Arial"/>
          <w:sz w:val="20"/>
          <w:szCs w:val="20"/>
          <w:lang w:eastAsia="pl-PL"/>
        </w:rPr>
        <w:t xml:space="preserve"> zatwierdzone</w:t>
      </w:r>
      <w:r w:rsidR="00230529" w:rsidRPr="006C1E18">
        <w:rPr>
          <w:rFonts w:ascii="Arial" w:hAnsi="Arial" w:cs="Arial"/>
          <w:sz w:val="20"/>
          <w:szCs w:val="20"/>
          <w:lang w:eastAsia="pl-PL"/>
        </w:rPr>
        <w:t xml:space="preserve"> </w:t>
      </w:r>
      <w:r w:rsidRPr="006C1E18">
        <w:rPr>
          <w:rFonts w:ascii="Arial" w:hAnsi="Arial" w:cs="Arial"/>
          <w:sz w:val="20"/>
          <w:szCs w:val="20"/>
          <w:lang w:eastAsia="pl-PL"/>
        </w:rPr>
        <w:t xml:space="preserve"> sprawozdani</w:t>
      </w:r>
      <w:r w:rsidR="004F7BF1">
        <w:rPr>
          <w:rFonts w:ascii="Arial" w:hAnsi="Arial" w:cs="Arial"/>
          <w:sz w:val="20"/>
          <w:szCs w:val="20"/>
          <w:lang w:eastAsia="pl-PL"/>
        </w:rPr>
        <w:t>e</w:t>
      </w:r>
      <w:r w:rsidRPr="006C1E18">
        <w:rPr>
          <w:rFonts w:ascii="Arial" w:hAnsi="Arial" w:cs="Arial"/>
          <w:sz w:val="20"/>
          <w:szCs w:val="20"/>
          <w:lang w:eastAsia="pl-PL"/>
        </w:rPr>
        <w:t xml:space="preserve"> finansowe</w:t>
      </w:r>
      <w:r w:rsidR="004F7BF1">
        <w:rPr>
          <w:rFonts w:ascii="Arial" w:hAnsi="Arial" w:cs="Arial"/>
          <w:sz w:val="20"/>
          <w:szCs w:val="20"/>
          <w:lang w:eastAsia="pl-PL"/>
        </w:rPr>
        <w:t xml:space="preserve"> za ostatni rok obr</w:t>
      </w:r>
      <w:r w:rsidR="008E47F8">
        <w:rPr>
          <w:rFonts w:ascii="Arial" w:hAnsi="Arial" w:cs="Arial"/>
          <w:sz w:val="20"/>
          <w:szCs w:val="20"/>
          <w:lang w:eastAsia="pl-PL"/>
        </w:rPr>
        <w:t>otowy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w:t>
      </w:r>
      <w:r w:rsidR="00FA32E7" w:rsidRPr="006C1E18">
        <w:rPr>
          <w:rFonts w:ascii="Arial" w:hAnsi="Arial" w:cs="Arial"/>
          <w:sz w:val="20"/>
          <w:szCs w:val="20"/>
          <w:lang w:eastAsia="pl-PL"/>
        </w:rPr>
        <w:lastRenderedPageBreak/>
        <w:t>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4F7BF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4F7BF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4F7BF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048372CC" w:rsidR="0023737E" w:rsidRPr="007D211A" w:rsidRDefault="0023737E" w:rsidP="007D211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E71B4B">
        <w:rPr>
          <w:rFonts w:ascii="Arial" w:hAnsi="Arial" w:cs="Arial"/>
          <w:sz w:val="20"/>
          <w:szCs w:val="20"/>
          <w:lang w:eastAsia="pl-PL"/>
        </w:rPr>
        <w:t xml:space="preserve"> </w:t>
      </w:r>
      <w:r w:rsidR="00B06BBD" w:rsidRPr="007D211A">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7D211A">
        <w:rPr>
          <w:rFonts w:ascii="Arial" w:hAnsi="Arial" w:cs="Arial"/>
          <w:sz w:val="20"/>
          <w:szCs w:val="20"/>
          <w:lang w:eastAsia="pl-PL"/>
        </w:rPr>
        <w:t>P</w:t>
      </w:r>
      <w:r w:rsidR="00200DF7" w:rsidRPr="007D211A">
        <w:rPr>
          <w:rFonts w:ascii="Arial" w:hAnsi="Arial" w:cs="Arial"/>
          <w:sz w:val="20"/>
          <w:szCs w:val="20"/>
          <w:lang w:eastAsia="pl-PL"/>
        </w:rPr>
        <w:t>rojektu</w:t>
      </w:r>
      <w:r w:rsidR="00B06BBD" w:rsidRPr="006C1E18">
        <w:rPr>
          <w:rStyle w:val="Odwoanieprzypisudolnego"/>
          <w:rFonts w:ascii="Arial" w:hAnsi="Arial"/>
          <w:sz w:val="20"/>
          <w:szCs w:val="20"/>
          <w:lang w:eastAsia="pl-PL"/>
        </w:rPr>
        <w:footnoteReference w:id="14"/>
      </w:r>
      <w:r w:rsidR="00195DC4">
        <w:rPr>
          <w:rFonts w:ascii="Arial" w:hAnsi="Arial" w:cs="Arial"/>
          <w:sz w:val="20"/>
          <w:szCs w:val="20"/>
          <w:lang w:eastAsia="pl-PL"/>
        </w:rPr>
        <w:t>.</w:t>
      </w:r>
    </w:p>
    <w:p w14:paraId="7FB7D25C" w14:textId="6045A0B8"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756966D4" w14:textId="1D08FACD"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42218F1C"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0D9F22D0" w:rsidR="0083768A" w:rsidRPr="00EB3872"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740B6A5D" w14:textId="32133A84" w:rsidR="00E71B4B" w:rsidRPr="007D211A" w:rsidRDefault="00E00BF0" w:rsidP="007D211A">
      <w:pPr>
        <w:pStyle w:val="Akapitzlist"/>
        <w:numPr>
          <w:ilvl w:val="0"/>
          <w:numId w:val="2"/>
        </w:numPr>
        <w:spacing w:before="120" w:after="120"/>
        <w:contextualSpacing w:val="0"/>
        <w:jc w:val="both"/>
        <w:rPr>
          <w:rFonts w:eastAsiaTheme="minorEastAsia"/>
          <w:b/>
          <w:bCs/>
        </w:rPr>
      </w:pPr>
      <w:r w:rsidRPr="00B30202">
        <w:rPr>
          <w:rFonts w:ascii="Arial" w:hAnsi="Arial" w:cs="Arial"/>
          <w:sz w:val="20"/>
          <w:szCs w:val="20"/>
        </w:rPr>
        <w:t>Beneficjent</w:t>
      </w:r>
      <w:r w:rsidR="001A77B0" w:rsidRPr="00B30202">
        <w:rPr>
          <w:rFonts w:ascii="Arial" w:hAnsi="Arial" w:cs="Arial"/>
          <w:sz w:val="20"/>
          <w:szCs w:val="20"/>
        </w:rPr>
        <w:t>,</w:t>
      </w:r>
      <w:r w:rsidRPr="00B30202">
        <w:rPr>
          <w:rFonts w:ascii="Arial" w:hAnsi="Arial" w:cs="Arial"/>
          <w:sz w:val="20"/>
          <w:szCs w:val="20"/>
        </w:rPr>
        <w:t xml:space="preserve"> zobowiązuje się n</w:t>
      </w:r>
      <w:r w:rsidR="00E77CDF" w:rsidRPr="00B30202">
        <w:rPr>
          <w:rFonts w:ascii="Arial" w:hAnsi="Arial" w:cs="Arial"/>
          <w:sz w:val="20"/>
          <w:szCs w:val="20"/>
        </w:rPr>
        <w:t>iezwłocznie</w:t>
      </w:r>
      <w:r w:rsidR="0083768A" w:rsidRPr="00B30202">
        <w:rPr>
          <w:rFonts w:ascii="Arial" w:hAnsi="Arial" w:cs="Arial"/>
          <w:sz w:val="20"/>
          <w:szCs w:val="20"/>
        </w:rPr>
        <w:t xml:space="preserve"> </w:t>
      </w:r>
      <w:r w:rsidR="00B7187E" w:rsidRPr="00B30202">
        <w:rPr>
          <w:rFonts w:ascii="Arial" w:hAnsi="Arial" w:cs="Arial"/>
          <w:sz w:val="20"/>
          <w:szCs w:val="20"/>
        </w:rPr>
        <w:t>informow</w:t>
      </w:r>
      <w:r w:rsidR="00E77CDF" w:rsidRPr="00B30202">
        <w:rPr>
          <w:rFonts w:ascii="Arial" w:hAnsi="Arial" w:cs="Arial"/>
          <w:sz w:val="20"/>
          <w:szCs w:val="20"/>
        </w:rPr>
        <w:t>ać</w:t>
      </w:r>
      <w:r w:rsidR="00B7187E" w:rsidRPr="00B30202">
        <w:rPr>
          <w:rFonts w:ascii="Arial" w:hAnsi="Arial" w:cs="Arial"/>
          <w:sz w:val="20"/>
          <w:szCs w:val="20"/>
        </w:rPr>
        <w:t xml:space="preserve"> Instytucję </w:t>
      </w:r>
      <w:r w:rsidR="00F7430B" w:rsidRPr="00B30202">
        <w:rPr>
          <w:rFonts w:ascii="Arial" w:hAnsi="Arial" w:cs="Arial"/>
          <w:sz w:val="20"/>
          <w:szCs w:val="20"/>
        </w:rPr>
        <w:t xml:space="preserve">o wszelkich zmianach w statusie </w:t>
      </w:r>
      <w:r w:rsidR="001764B5" w:rsidRPr="00B30202">
        <w:rPr>
          <w:rFonts w:ascii="Arial" w:hAnsi="Arial" w:cs="Arial"/>
          <w:sz w:val="20"/>
          <w:szCs w:val="20"/>
        </w:rPr>
        <w:t>kontrolnym/własnościowym</w:t>
      </w:r>
      <w:r w:rsidR="00BC453C" w:rsidRPr="00B30202">
        <w:rPr>
          <w:rStyle w:val="Odwoanieprzypisudolnego"/>
          <w:rFonts w:ascii="Arial" w:hAnsi="Arial"/>
          <w:sz w:val="20"/>
          <w:szCs w:val="20"/>
        </w:rPr>
        <w:footnoteReference w:id="23"/>
      </w:r>
      <w:r w:rsidR="001764B5" w:rsidRPr="00B30202">
        <w:rPr>
          <w:rFonts w:ascii="Arial" w:hAnsi="Arial" w:cs="Arial"/>
          <w:sz w:val="20"/>
          <w:szCs w:val="20"/>
        </w:rPr>
        <w:t xml:space="preserve"> własnym oraz Konsorcjanta</w:t>
      </w:r>
      <w:r w:rsidR="00F7430B" w:rsidRPr="00B30202">
        <w:rPr>
          <w:rFonts w:ascii="Arial" w:hAnsi="Arial" w:cs="Arial"/>
          <w:sz w:val="20"/>
          <w:szCs w:val="20"/>
        </w:rPr>
        <w:t xml:space="preserve">, które mają miejsce w trakcie realizacji </w:t>
      </w:r>
      <w:r w:rsidR="007D17DE" w:rsidRPr="00B30202">
        <w:rPr>
          <w:rFonts w:ascii="Arial" w:hAnsi="Arial" w:cs="Arial"/>
          <w:sz w:val="20"/>
          <w:szCs w:val="20"/>
        </w:rPr>
        <w:t>P</w:t>
      </w:r>
      <w:r w:rsidR="00F7430B" w:rsidRPr="00B30202">
        <w:rPr>
          <w:rFonts w:ascii="Arial" w:hAnsi="Arial" w:cs="Arial"/>
          <w:sz w:val="20"/>
          <w:szCs w:val="20"/>
        </w:rPr>
        <w:t xml:space="preserve">rojektu oraz </w:t>
      </w:r>
      <w:r w:rsidR="00A50A86" w:rsidRPr="00B30202">
        <w:rPr>
          <w:rFonts w:ascii="Arial" w:eastAsiaTheme="minorEastAsia" w:hAnsi="Arial" w:cs="Arial"/>
          <w:sz w:val="20"/>
          <w:szCs w:val="20"/>
        </w:rPr>
        <w:t xml:space="preserve">do momentu </w:t>
      </w:r>
      <w:r w:rsidR="009E3B0A" w:rsidRPr="00B30202">
        <w:rPr>
          <w:rFonts w:ascii="Arial" w:eastAsiaTheme="minorEastAsia" w:hAnsi="Arial" w:cs="Arial"/>
          <w:sz w:val="20"/>
          <w:szCs w:val="20"/>
        </w:rPr>
        <w:t>pozytywnej weryfikacji spraw</w:t>
      </w:r>
      <w:r w:rsidR="00C31EC0" w:rsidRPr="00B30202">
        <w:rPr>
          <w:rFonts w:ascii="Arial" w:eastAsiaTheme="minorEastAsia" w:hAnsi="Arial" w:cs="Arial"/>
          <w:sz w:val="20"/>
          <w:szCs w:val="20"/>
        </w:rPr>
        <w:t>o</w:t>
      </w:r>
      <w:r w:rsidR="009E3B0A" w:rsidRPr="00B30202">
        <w:rPr>
          <w:rFonts w:ascii="Arial" w:eastAsiaTheme="minorEastAsia" w:hAnsi="Arial" w:cs="Arial"/>
          <w:sz w:val="20"/>
          <w:szCs w:val="20"/>
        </w:rPr>
        <w:t xml:space="preserve">zdania z </w:t>
      </w:r>
      <w:r w:rsidR="00C866A4" w:rsidRPr="00B30202">
        <w:rPr>
          <w:rFonts w:ascii="Arial" w:eastAsiaTheme="minorEastAsia" w:hAnsi="Arial" w:cs="Arial"/>
          <w:sz w:val="20"/>
          <w:szCs w:val="20"/>
        </w:rPr>
        <w:t>wdrożenia wyników prac B+R</w:t>
      </w:r>
      <w:r w:rsidR="009E3B0A" w:rsidRPr="00B30202">
        <w:rPr>
          <w:rFonts w:ascii="Arial" w:eastAsiaTheme="minorEastAsia" w:hAnsi="Arial" w:cs="Arial"/>
          <w:sz w:val="20"/>
          <w:szCs w:val="20"/>
        </w:rPr>
        <w:t>, o którym mowa w</w:t>
      </w:r>
      <w:r w:rsidR="002D7C75" w:rsidRPr="00B30202">
        <w:rPr>
          <w:rFonts w:ascii="Arial" w:eastAsiaTheme="minorEastAsia" w:hAnsi="Arial" w:cs="Arial"/>
          <w:sz w:val="20"/>
          <w:szCs w:val="20"/>
        </w:rPr>
        <w:t xml:space="preserve"> § 6 ust. 10</w:t>
      </w:r>
      <w:r w:rsidR="00C866A4" w:rsidRPr="00B30202" w:rsidDel="00C866A4">
        <w:rPr>
          <w:rFonts w:ascii="Arial" w:eastAsiaTheme="minorEastAsia" w:hAnsi="Arial" w:cs="Arial"/>
          <w:sz w:val="20"/>
          <w:szCs w:val="20"/>
        </w:rPr>
        <w:t xml:space="preserve"> </w:t>
      </w:r>
      <w:r w:rsidR="00DD33DC" w:rsidRPr="00B30202">
        <w:rPr>
          <w:rFonts w:ascii="Arial" w:eastAsiaTheme="minorEastAsia" w:hAnsi="Arial" w:cs="Arial"/>
          <w:sz w:val="20"/>
          <w:szCs w:val="20"/>
        </w:rPr>
        <w:t>Umowy</w:t>
      </w:r>
      <w:r w:rsidR="00F7430B" w:rsidRPr="00B30202">
        <w:rPr>
          <w:rFonts w:ascii="Arial" w:hAnsi="Arial" w:cs="Arial"/>
          <w:sz w:val="20"/>
          <w:szCs w:val="20"/>
        </w:rPr>
        <w:t>.</w:t>
      </w:r>
      <w:r w:rsidR="00D61491" w:rsidRPr="00B30202">
        <w:rPr>
          <w:rFonts w:ascii="Arial" w:hAnsi="Arial" w:cs="Arial"/>
          <w:sz w:val="20"/>
          <w:szCs w:val="20"/>
        </w:rPr>
        <w:t xml:space="preserve"> </w:t>
      </w:r>
      <w:r w:rsidR="006D58DB" w:rsidRPr="00B30202">
        <w:rPr>
          <w:rFonts w:ascii="Arial" w:hAnsi="Arial" w:cs="Arial"/>
          <w:sz w:val="20"/>
          <w:szCs w:val="20"/>
        </w:rPr>
        <w:t>W</w:t>
      </w:r>
      <w:r w:rsidR="00D61491" w:rsidRPr="00B30202">
        <w:rPr>
          <w:rFonts w:ascii="Arial" w:hAnsi="Arial" w:cs="Arial"/>
          <w:sz w:val="20"/>
          <w:szCs w:val="20"/>
        </w:rPr>
        <w:t xml:space="preserve"> t</w:t>
      </w:r>
      <w:r w:rsidR="006D58DB" w:rsidRPr="00B30202">
        <w:rPr>
          <w:rFonts w:ascii="Arial" w:hAnsi="Arial" w:cs="Arial"/>
          <w:sz w:val="20"/>
          <w:szCs w:val="20"/>
        </w:rPr>
        <w:t>akim przypadku Instytucja może wezwać do złożenia</w:t>
      </w:r>
      <w:r w:rsidR="00D61491" w:rsidRPr="00B30202">
        <w:rPr>
          <w:rFonts w:ascii="Arial" w:hAnsi="Arial" w:cs="Arial"/>
          <w:sz w:val="20"/>
          <w:szCs w:val="20"/>
        </w:rPr>
        <w:t xml:space="preserve"> </w:t>
      </w:r>
      <w:r w:rsidR="00D61491" w:rsidRPr="00B30202">
        <w:rPr>
          <w:rFonts w:ascii="Arial" w:hAnsi="Arial" w:cs="Arial"/>
          <w:sz w:val="20"/>
          <w:szCs w:val="20"/>
        </w:rPr>
        <w:lastRenderedPageBreak/>
        <w:t>aktualizacji oświadczenia będącego załącznikiem nr 9 do Umowy.</w:t>
      </w:r>
      <w:r w:rsidR="00B058E8" w:rsidRPr="00B30202">
        <w:rPr>
          <w:rFonts w:ascii="Arial" w:hAnsi="Arial" w:cs="Arial"/>
          <w:sz w:val="20"/>
          <w:szCs w:val="20"/>
        </w:rPr>
        <w:t xml:space="preserve"> </w:t>
      </w:r>
      <w:r w:rsidR="00E900E3" w:rsidRPr="00B30202">
        <w:rPr>
          <w:rFonts w:ascii="Arial" w:hAnsi="Arial" w:cs="Arial"/>
          <w:sz w:val="20"/>
          <w:szCs w:val="20"/>
        </w:rPr>
        <w:t xml:space="preserve"> </w:t>
      </w:r>
      <w:r w:rsidR="00F81765" w:rsidRPr="00B30202">
        <w:rPr>
          <w:rFonts w:ascii="Arial" w:hAnsi="Arial" w:cs="Arial"/>
          <w:sz w:val="20"/>
          <w:szCs w:val="20"/>
        </w:rPr>
        <w:t xml:space="preserve">W przypadku </w:t>
      </w:r>
      <w:r w:rsidR="00E900E3" w:rsidRPr="00B30202">
        <w:rPr>
          <w:rFonts w:ascii="Arial" w:hAnsi="Arial" w:cs="Arial"/>
          <w:sz w:val="20"/>
          <w:szCs w:val="20"/>
        </w:rPr>
        <w:t>Konsorcjant</w:t>
      </w:r>
      <w:r w:rsidR="00F81765" w:rsidRPr="00B30202">
        <w:rPr>
          <w:rFonts w:ascii="Arial" w:hAnsi="Arial" w:cs="Arial"/>
          <w:sz w:val="20"/>
          <w:szCs w:val="20"/>
        </w:rPr>
        <w:t>a</w:t>
      </w:r>
      <w:r w:rsidR="00E900E3" w:rsidRPr="00B30202">
        <w:rPr>
          <w:rFonts w:ascii="Arial" w:hAnsi="Arial" w:cs="Arial"/>
          <w:sz w:val="20"/>
          <w:szCs w:val="20"/>
        </w:rPr>
        <w:t>, któr</w:t>
      </w:r>
      <w:r w:rsidR="00F81765" w:rsidRPr="00B30202">
        <w:rPr>
          <w:rFonts w:ascii="Arial" w:hAnsi="Arial" w:cs="Arial"/>
          <w:sz w:val="20"/>
          <w:szCs w:val="20"/>
        </w:rPr>
        <w:t>y</w:t>
      </w:r>
      <w:r w:rsidR="00E900E3" w:rsidRPr="00B30202">
        <w:rPr>
          <w:rFonts w:ascii="Arial" w:hAnsi="Arial" w:cs="Arial"/>
          <w:sz w:val="20"/>
          <w:szCs w:val="20"/>
        </w:rPr>
        <w:t xml:space="preserve"> sprzeda wszystkie swoje prawa do wyników prac B+R Beneficjentowi </w:t>
      </w:r>
      <w:r w:rsidR="00F81765" w:rsidRPr="00B30202">
        <w:rPr>
          <w:rFonts w:ascii="Arial" w:hAnsi="Arial" w:cs="Arial"/>
          <w:sz w:val="20"/>
          <w:szCs w:val="20"/>
        </w:rPr>
        <w:t>obowiąz</w:t>
      </w:r>
      <w:r w:rsidR="00B30202" w:rsidRPr="00B30202">
        <w:rPr>
          <w:rFonts w:ascii="Arial" w:hAnsi="Arial" w:cs="Arial"/>
          <w:sz w:val="20"/>
          <w:szCs w:val="20"/>
        </w:rPr>
        <w:t>ek</w:t>
      </w:r>
      <w:r w:rsidR="00F81765" w:rsidRPr="00B30202">
        <w:rPr>
          <w:rFonts w:ascii="Arial" w:hAnsi="Arial" w:cs="Arial"/>
          <w:sz w:val="20"/>
          <w:szCs w:val="20"/>
        </w:rPr>
        <w:t>, o który</w:t>
      </w:r>
      <w:r w:rsidR="00B30202" w:rsidRPr="00B30202">
        <w:rPr>
          <w:rFonts w:ascii="Arial" w:hAnsi="Arial" w:cs="Arial"/>
          <w:sz w:val="20"/>
          <w:szCs w:val="20"/>
        </w:rPr>
        <w:t>m</w:t>
      </w:r>
      <w:r w:rsidR="00F81765" w:rsidRPr="00B30202">
        <w:rPr>
          <w:rFonts w:ascii="Arial" w:hAnsi="Arial" w:cs="Arial"/>
          <w:sz w:val="20"/>
          <w:szCs w:val="20"/>
        </w:rPr>
        <w:t xml:space="preserve"> mowa w zdani</w:t>
      </w:r>
      <w:r w:rsidR="00164C42" w:rsidRPr="00B30202">
        <w:rPr>
          <w:rFonts w:ascii="Arial" w:hAnsi="Arial" w:cs="Arial"/>
          <w:sz w:val="20"/>
          <w:szCs w:val="20"/>
        </w:rPr>
        <w:t>ach</w:t>
      </w:r>
      <w:r w:rsidR="00F81765" w:rsidRPr="00B30202">
        <w:rPr>
          <w:rFonts w:ascii="Arial" w:hAnsi="Arial" w:cs="Arial"/>
          <w:sz w:val="20"/>
          <w:szCs w:val="20"/>
        </w:rPr>
        <w:t xml:space="preserve"> poprzedni</w:t>
      </w:r>
      <w:r w:rsidR="00683A80">
        <w:rPr>
          <w:rFonts w:ascii="Arial" w:hAnsi="Arial" w:cs="Arial"/>
          <w:sz w:val="20"/>
          <w:szCs w:val="20"/>
        </w:rPr>
        <w:t>ch</w:t>
      </w:r>
      <w:r w:rsidR="00F81765" w:rsidRPr="00B30202">
        <w:rPr>
          <w:rFonts w:ascii="Arial" w:hAnsi="Arial" w:cs="Arial"/>
          <w:sz w:val="20"/>
          <w:szCs w:val="20"/>
        </w:rPr>
        <w:t xml:space="preserve"> nie ma zastosowania </w:t>
      </w:r>
      <w:r w:rsidR="00E900E3" w:rsidRPr="00B30202">
        <w:rPr>
          <w:rFonts w:ascii="Arial" w:hAnsi="Arial" w:cs="Arial"/>
          <w:sz w:val="20"/>
          <w:szCs w:val="20"/>
        </w:rPr>
        <w:t xml:space="preserve">od dnia zawarcia umowy sprzedaży </w:t>
      </w:r>
      <w:r w:rsidR="000365F5" w:rsidRPr="00B30202">
        <w:rPr>
          <w:rFonts w:ascii="Arial" w:hAnsi="Arial" w:cs="Arial"/>
          <w:sz w:val="20"/>
          <w:szCs w:val="20"/>
        </w:rPr>
        <w:t xml:space="preserve">tych </w:t>
      </w:r>
      <w:r w:rsidR="00E900E3" w:rsidRPr="00B30202">
        <w:rPr>
          <w:rFonts w:ascii="Arial" w:hAnsi="Arial" w:cs="Arial"/>
          <w:sz w:val="20"/>
          <w:szCs w:val="20"/>
        </w:rPr>
        <w:t>wyników.</w:t>
      </w:r>
    </w:p>
    <w:p w14:paraId="22804D12" w14:textId="53DE60BE"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140A0A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148B97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37073D1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w:t>
      </w:r>
    </w:p>
    <w:p w14:paraId="367C23F9" w14:textId="165B6F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w:t>
      </w:r>
      <w:r w:rsidR="00683816">
        <w:rPr>
          <w:rFonts w:ascii="Arial" w:hAnsi="Arial" w:cs="Arial"/>
          <w:sz w:val="20"/>
          <w:szCs w:val="20"/>
          <w:lang w:eastAsia="pl-PL"/>
        </w:rPr>
        <w:t xml:space="preserve"> jego</w:t>
      </w:r>
      <w:r w:rsidRPr="006C1E18">
        <w:rPr>
          <w:rFonts w:ascii="Arial" w:hAnsi="Arial" w:cs="Arial"/>
          <w:sz w:val="20"/>
          <w:szCs w:val="20"/>
          <w:lang w:eastAsia="pl-PL"/>
        </w:rPr>
        <w:t xml:space="preserve"> obowiązków wynikających z Umowy</w:t>
      </w:r>
      <w:r w:rsidR="00B94EFC">
        <w:rPr>
          <w:rFonts w:ascii="Arial" w:hAnsi="Arial" w:cs="Arial"/>
          <w:sz w:val="20"/>
          <w:szCs w:val="20"/>
          <w:lang w:eastAsia="pl-PL"/>
        </w:rPr>
        <w:t>.</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0FA787CD"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176DD9DE"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4558610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683816">
        <w:rPr>
          <w:rFonts w:ascii="Arial" w:hAnsi="Arial" w:cs="Arial"/>
          <w:sz w:val="20"/>
          <w:szCs w:val="20"/>
          <w:lang w:eastAsia="pl-PL"/>
        </w:rPr>
        <w:t xml:space="preserve">Umowa konsorcjum musi </w:t>
      </w:r>
      <w:r w:rsidR="00B94EFC">
        <w:rPr>
          <w:rFonts w:ascii="Arial" w:hAnsi="Arial" w:cs="Arial"/>
          <w:sz w:val="20"/>
          <w:szCs w:val="20"/>
          <w:lang w:eastAsia="pl-PL"/>
        </w:rPr>
        <w:t>określać</w:t>
      </w:r>
      <w:r w:rsidR="00683816">
        <w:rPr>
          <w:rFonts w:ascii="Arial" w:hAnsi="Arial" w:cs="Arial"/>
          <w:sz w:val="20"/>
          <w:szCs w:val="20"/>
          <w:lang w:eastAsia="pl-PL"/>
        </w:rPr>
        <w:t xml:space="preserve"> prawa</w:t>
      </w:r>
      <w:r w:rsidRPr="006C1E18">
        <w:rPr>
          <w:rFonts w:ascii="Arial" w:hAnsi="Arial" w:cs="Arial"/>
          <w:sz w:val="20"/>
          <w:szCs w:val="20"/>
          <w:lang w:eastAsia="pl-PL"/>
        </w:rPr>
        <w:t xml:space="preserve"> i obowiązk</w:t>
      </w:r>
      <w:r w:rsidR="00683816">
        <w:rPr>
          <w:rFonts w:ascii="Arial" w:hAnsi="Arial" w:cs="Arial"/>
          <w:sz w:val="20"/>
          <w:szCs w:val="20"/>
          <w:lang w:eastAsia="pl-PL"/>
        </w:rPr>
        <w:t>i</w:t>
      </w:r>
      <w:r w:rsidRPr="006C1E18">
        <w:rPr>
          <w:rFonts w:ascii="Arial" w:hAnsi="Arial" w:cs="Arial"/>
          <w:sz w:val="20"/>
          <w:szCs w:val="20"/>
          <w:lang w:eastAsia="pl-PL"/>
        </w:rPr>
        <w:t xml:space="preserve"> Konsorcjantów wynikając</w:t>
      </w:r>
      <w:r w:rsidR="00683816">
        <w:rPr>
          <w:rFonts w:ascii="Arial" w:hAnsi="Arial" w:cs="Arial"/>
          <w:sz w:val="20"/>
          <w:szCs w:val="20"/>
          <w:lang w:eastAsia="pl-PL"/>
        </w:rPr>
        <w:t>e</w:t>
      </w:r>
      <w:r w:rsidRPr="006C1E18">
        <w:rPr>
          <w:rFonts w:ascii="Arial" w:hAnsi="Arial" w:cs="Arial"/>
          <w:sz w:val="20"/>
          <w:szCs w:val="20"/>
          <w:lang w:eastAsia="pl-PL"/>
        </w:rPr>
        <w:t xml:space="preserve"> z Umowy.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34FD3FCC"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p>
    <w:p w14:paraId="100FCB94" w14:textId="728533F9"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4FAC13B0"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7AA54856" w14:textId="7684F7BE" w:rsidR="00683816" w:rsidRPr="00D96A13" w:rsidRDefault="00683816" w:rsidP="00C61727">
      <w:pPr>
        <w:spacing w:before="120" w:after="120"/>
        <w:ind w:left="426" w:hanging="426"/>
        <w:jc w:val="both"/>
        <w:rPr>
          <w:rFonts w:ascii="Arial" w:eastAsiaTheme="minorEastAsia" w:hAnsi="Arial" w:cs="Arial"/>
          <w:sz w:val="20"/>
          <w:szCs w:val="20"/>
        </w:rPr>
      </w:pPr>
      <w:r w:rsidRPr="00D96A13">
        <w:rPr>
          <w:rFonts w:ascii="Arial" w:eastAsiaTheme="minorEastAsia" w:hAnsi="Arial" w:cs="Arial"/>
          <w:sz w:val="20"/>
          <w:szCs w:val="20"/>
        </w:rPr>
        <w:t>1a. Beneficjent zobowiązuje się do wdrożenia wyników prac B+R na terenie Rzeczpospolitej Polskiej  (jeśli dotyczy)</w:t>
      </w:r>
      <w:r w:rsidR="00066C70">
        <w:rPr>
          <w:rStyle w:val="Odwoanieprzypisudolnego"/>
          <w:rFonts w:ascii="Arial" w:eastAsiaTheme="minorEastAsia" w:hAnsi="Arial"/>
          <w:sz w:val="20"/>
          <w:szCs w:val="20"/>
        </w:rPr>
        <w:footnoteReference w:id="26"/>
      </w:r>
      <w:r w:rsidRPr="00D96A13">
        <w:rPr>
          <w:rFonts w:ascii="Arial" w:eastAsiaTheme="minorEastAsia" w:hAnsi="Arial" w:cs="Arial"/>
          <w:sz w:val="20"/>
          <w:szCs w:val="20"/>
        </w:rPr>
        <w:t>.</w:t>
      </w:r>
    </w:p>
    <w:p w14:paraId="465AF4EC" w14:textId="48980D38" w:rsidR="002116C6" w:rsidRPr="00B30202" w:rsidRDefault="002116C6" w:rsidP="00D458A6">
      <w:pPr>
        <w:pStyle w:val="Akapitzlist"/>
        <w:numPr>
          <w:ilvl w:val="0"/>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Beneficjent jest zobowiązany</w:t>
      </w:r>
      <w:r w:rsidR="3996B30C" w:rsidRPr="00B30202">
        <w:rPr>
          <w:rFonts w:ascii="Arial" w:eastAsiaTheme="minorEastAsia" w:hAnsi="Arial" w:cs="Arial"/>
          <w:sz w:val="20"/>
          <w:szCs w:val="20"/>
        </w:rPr>
        <w:t xml:space="preserve"> </w:t>
      </w:r>
      <w:r w:rsidR="00A1654C" w:rsidRPr="00B30202">
        <w:rPr>
          <w:rFonts w:ascii="Arial" w:eastAsiaTheme="minorEastAsia" w:hAnsi="Arial" w:cs="Arial"/>
          <w:sz w:val="20"/>
          <w:szCs w:val="20"/>
        </w:rPr>
        <w:t>do zapewnienia</w:t>
      </w:r>
      <w:r w:rsidR="00EB3872" w:rsidRPr="00B30202">
        <w:rPr>
          <w:rFonts w:ascii="Arial" w:eastAsiaTheme="minorEastAsia" w:hAnsi="Arial" w:cs="Arial"/>
          <w:sz w:val="20"/>
          <w:szCs w:val="20"/>
        </w:rPr>
        <w:t>,</w:t>
      </w:r>
      <w:r w:rsidRPr="00B30202">
        <w:rPr>
          <w:rFonts w:ascii="Arial" w:eastAsiaTheme="minorEastAsia" w:hAnsi="Arial" w:cs="Arial"/>
          <w:sz w:val="20"/>
          <w:szCs w:val="20"/>
        </w:rPr>
        <w:t xml:space="preserve"> aby własność intelektualna wytworzona w wyniku realizacji </w:t>
      </w:r>
      <w:r w:rsidR="002F0C55" w:rsidRPr="00B30202">
        <w:rPr>
          <w:rFonts w:ascii="Arial" w:eastAsiaTheme="minorEastAsia" w:hAnsi="Arial" w:cs="Arial"/>
          <w:sz w:val="20"/>
          <w:szCs w:val="20"/>
        </w:rPr>
        <w:t>P</w:t>
      </w:r>
      <w:r w:rsidRPr="00B30202">
        <w:rPr>
          <w:rFonts w:ascii="Arial" w:eastAsiaTheme="minorEastAsia" w:hAnsi="Arial" w:cs="Arial"/>
          <w:sz w:val="20"/>
          <w:szCs w:val="20"/>
        </w:rPr>
        <w:t xml:space="preserve">rojektu pozostała w aktywach podmiotów zarejestrowanych na terytorium </w:t>
      </w:r>
      <w:r w:rsidR="00D40889" w:rsidRPr="00D40889">
        <w:rPr>
          <w:rFonts w:ascii="Arial" w:eastAsiaTheme="minorEastAsia" w:hAnsi="Arial" w:cs="Arial"/>
          <w:sz w:val="20"/>
          <w:szCs w:val="20"/>
        </w:rPr>
        <w:t>Europejskiego Obszaru Gospodarczego (EOG)</w:t>
      </w:r>
      <w:r w:rsidR="004F7BF1">
        <w:rPr>
          <w:rFonts w:ascii="Arial" w:eastAsiaTheme="minorEastAsia" w:hAnsi="Arial" w:cs="Arial"/>
          <w:sz w:val="20"/>
          <w:szCs w:val="20"/>
        </w:rPr>
        <w:t xml:space="preserve"> </w:t>
      </w:r>
      <w:r w:rsidRPr="00B30202">
        <w:rPr>
          <w:rFonts w:ascii="Arial" w:eastAsiaTheme="minorEastAsia" w:hAnsi="Arial" w:cs="Arial"/>
          <w:sz w:val="20"/>
          <w:szCs w:val="20"/>
        </w:rPr>
        <w:t>lub Szwajcarii,</w:t>
      </w:r>
      <w:r w:rsidR="00683A80">
        <w:rPr>
          <w:rFonts w:ascii="Arial" w:eastAsiaTheme="minorEastAsia" w:hAnsi="Arial" w:cs="Arial"/>
          <w:sz w:val="20"/>
          <w:szCs w:val="20"/>
        </w:rPr>
        <w:t xml:space="preserve"> nad którymi musi być sprawowana kontrola</w:t>
      </w:r>
      <w:r w:rsidRPr="00B30202">
        <w:rPr>
          <w:rFonts w:ascii="Arial" w:eastAsiaTheme="minorEastAsia" w:hAnsi="Arial" w:cs="Arial"/>
          <w:sz w:val="20"/>
          <w:szCs w:val="20"/>
        </w:rPr>
        <w:t xml:space="preserve"> </w:t>
      </w:r>
      <w:r w:rsidR="00EB3872" w:rsidRPr="00B30202">
        <w:rPr>
          <w:rFonts w:ascii="Arial" w:eastAsiaTheme="minorEastAsia" w:hAnsi="Arial" w:cs="Arial"/>
          <w:sz w:val="20"/>
          <w:szCs w:val="20"/>
        </w:rPr>
        <w:t>przez państwo lub podmiot z państwa</w:t>
      </w:r>
      <w:r w:rsidR="00B30202" w:rsidRPr="00B30202">
        <w:rPr>
          <w:rFonts w:ascii="Arial" w:eastAsiaTheme="minorEastAsia" w:hAnsi="Arial" w:cs="Arial"/>
          <w:sz w:val="20"/>
          <w:szCs w:val="20"/>
        </w:rPr>
        <w:t xml:space="preserve"> należącego do</w:t>
      </w:r>
      <w:r w:rsidR="00EB3872" w:rsidRPr="00B30202">
        <w:rPr>
          <w:rFonts w:ascii="Arial" w:eastAsiaTheme="minorEastAsia" w:hAnsi="Arial" w:cs="Arial"/>
          <w:sz w:val="20"/>
          <w:szCs w:val="20"/>
        </w:rPr>
        <w:t xml:space="preserve"> EOG lub</w:t>
      </w:r>
      <w:r w:rsidR="00B30202" w:rsidRPr="00B30202">
        <w:rPr>
          <w:rFonts w:ascii="Arial" w:eastAsiaTheme="minorEastAsia" w:hAnsi="Arial" w:cs="Arial"/>
          <w:sz w:val="20"/>
          <w:szCs w:val="20"/>
        </w:rPr>
        <w:t xml:space="preserve"> ze</w:t>
      </w:r>
      <w:r w:rsidR="00EB3872" w:rsidRPr="00B30202">
        <w:rPr>
          <w:rFonts w:ascii="Arial" w:eastAsiaTheme="minorEastAsia" w:hAnsi="Arial" w:cs="Arial"/>
          <w:sz w:val="20"/>
          <w:szCs w:val="20"/>
        </w:rPr>
        <w:t xml:space="preserve"> Szwajcarii </w:t>
      </w:r>
      <w:r w:rsidRPr="00B30202">
        <w:rPr>
          <w:rFonts w:ascii="Arial" w:eastAsiaTheme="minorEastAsia" w:hAnsi="Arial" w:cs="Arial"/>
          <w:sz w:val="20"/>
          <w:szCs w:val="20"/>
        </w:rPr>
        <w:t xml:space="preserve"> </w:t>
      </w:r>
      <w:r w:rsidR="002F33A6" w:rsidRPr="00B30202">
        <w:rPr>
          <w:rFonts w:ascii="Arial" w:eastAsiaTheme="minorEastAsia" w:hAnsi="Arial" w:cs="Arial"/>
          <w:sz w:val="20"/>
          <w:szCs w:val="20"/>
        </w:rPr>
        <w:t xml:space="preserve">w </w:t>
      </w:r>
      <w:r w:rsidR="00B6636F" w:rsidRPr="00B30202">
        <w:rPr>
          <w:rFonts w:ascii="Arial" w:eastAsiaTheme="minorEastAsia" w:hAnsi="Arial" w:cs="Arial"/>
          <w:sz w:val="20"/>
          <w:szCs w:val="20"/>
        </w:rPr>
        <w:t xml:space="preserve">następujących </w:t>
      </w:r>
      <w:r w:rsidR="002F33A6" w:rsidRPr="00B30202">
        <w:rPr>
          <w:rFonts w:ascii="Arial" w:eastAsiaTheme="minorEastAsia" w:hAnsi="Arial" w:cs="Arial"/>
          <w:sz w:val="20"/>
          <w:szCs w:val="20"/>
        </w:rPr>
        <w:t>termin</w:t>
      </w:r>
      <w:r w:rsidR="00B6636F" w:rsidRPr="00B30202">
        <w:rPr>
          <w:rFonts w:ascii="Arial" w:eastAsiaTheme="minorEastAsia" w:hAnsi="Arial" w:cs="Arial"/>
          <w:sz w:val="20"/>
          <w:szCs w:val="20"/>
        </w:rPr>
        <w:t>ach:</w:t>
      </w:r>
    </w:p>
    <w:p w14:paraId="5D9F3167" w14:textId="2C072AAE" w:rsidR="00A1224B" w:rsidRPr="00B30202" w:rsidRDefault="00A1224B" w:rsidP="00A1224B">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pozytywnej weryfikacji sprawozdania z wdrożenia wyników prac B+R, o którym mowa w § 6 ust. 10 </w:t>
      </w:r>
      <w:r w:rsidR="00D10F70" w:rsidRPr="00B30202">
        <w:rPr>
          <w:rFonts w:ascii="Arial" w:eastAsiaTheme="minorEastAsia" w:hAnsi="Arial" w:cs="Arial"/>
          <w:sz w:val="20"/>
          <w:szCs w:val="20"/>
        </w:rPr>
        <w:t>Umowy</w:t>
      </w:r>
      <w:r w:rsidRPr="00B30202">
        <w:rPr>
          <w:rFonts w:ascii="Arial" w:eastAsiaTheme="minorEastAsia" w:hAnsi="Arial" w:cs="Arial"/>
          <w:sz w:val="20"/>
          <w:szCs w:val="20"/>
        </w:rPr>
        <w:t xml:space="preserve"> – w przypadku wdrożenia</w:t>
      </w:r>
      <w:r w:rsidR="007B100E" w:rsidRPr="00B30202">
        <w:rPr>
          <w:rFonts w:ascii="Arial" w:eastAsiaTheme="minorEastAsia" w:hAnsi="Arial" w:cs="Arial"/>
          <w:sz w:val="20"/>
          <w:szCs w:val="20"/>
        </w:rPr>
        <w:t xml:space="preserve"> wyników prac B+R we własnej działalności gospodarczej</w:t>
      </w:r>
      <w:r w:rsidRPr="00B30202">
        <w:rPr>
          <w:rFonts w:ascii="Arial" w:eastAsiaTheme="minorEastAsia" w:hAnsi="Arial" w:cs="Arial"/>
          <w:sz w:val="20"/>
          <w:szCs w:val="20"/>
        </w:rPr>
        <w:t xml:space="preserve"> prze</w:t>
      </w:r>
      <w:r w:rsidR="0068708B" w:rsidRPr="00B30202">
        <w:rPr>
          <w:rFonts w:ascii="Arial" w:eastAsiaTheme="minorEastAsia" w:hAnsi="Arial" w:cs="Arial"/>
          <w:sz w:val="20"/>
          <w:szCs w:val="20"/>
        </w:rPr>
        <w:t xml:space="preserve">z </w:t>
      </w:r>
      <w:r w:rsidR="00D10F70" w:rsidRPr="00B30202">
        <w:rPr>
          <w:rFonts w:ascii="Arial" w:eastAsiaTheme="minorEastAsia" w:hAnsi="Arial" w:cs="Arial"/>
          <w:sz w:val="20"/>
          <w:szCs w:val="20"/>
        </w:rPr>
        <w:t>B</w:t>
      </w:r>
      <w:r w:rsidR="0068708B" w:rsidRPr="00B30202">
        <w:rPr>
          <w:rFonts w:ascii="Arial" w:eastAsiaTheme="minorEastAsia" w:hAnsi="Arial" w:cs="Arial"/>
          <w:sz w:val="20"/>
          <w:szCs w:val="20"/>
        </w:rPr>
        <w:t>e</w:t>
      </w:r>
      <w:r w:rsidR="002D292D" w:rsidRPr="00B30202">
        <w:rPr>
          <w:rFonts w:ascii="Arial" w:eastAsiaTheme="minorEastAsia" w:hAnsi="Arial" w:cs="Arial"/>
          <w:sz w:val="20"/>
          <w:szCs w:val="20"/>
        </w:rPr>
        <w:t>nefic</w:t>
      </w:r>
      <w:r w:rsidR="007B100E" w:rsidRPr="00B30202">
        <w:rPr>
          <w:rFonts w:ascii="Arial" w:eastAsiaTheme="minorEastAsia" w:hAnsi="Arial" w:cs="Arial"/>
          <w:sz w:val="20"/>
          <w:szCs w:val="20"/>
        </w:rPr>
        <w:t>jenta</w:t>
      </w:r>
      <w:r w:rsidR="00603DA9" w:rsidRPr="00B30202">
        <w:rPr>
          <w:rFonts w:ascii="Arial" w:eastAsiaTheme="minorEastAsia" w:hAnsi="Arial" w:cs="Arial"/>
          <w:sz w:val="20"/>
          <w:szCs w:val="20"/>
        </w:rPr>
        <w:t xml:space="preserve"> lub</w:t>
      </w:r>
    </w:p>
    <w:p w14:paraId="0AF2321B" w14:textId="61EBB146" w:rsidR="00955DA0" w:rsidRPr="00B30202" w:rsidRDefault="00BC3F52" w:rsidP="00B30202">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w:t>
      </w:r>
      <w:r w:rsidR="00915A53" w:rsidRPr="00B30202">
        <w:rPr>
          <w:rFonts w:ascii="Arial" w:eastAsiaTheme="minorEastAsia" w:hAnsi="Arial" w:cs="Arial"/>
          <w:sz w:val="20"/>
          <w:szCs w:val="20"/>
        </w:rPr>
        <w:t xml:space="preserve">złożenia oświadczenia </w:t>
      </w:r>
      <w:r w:rsidRPr="00B30202">
        <w:rPr>
          <w:rFonts w:ascii="Arial" w:eastAsiaTheme="minorEastAsia" w:hAnsi="Arial" w:cs="Arial"/>
          <w:sz w:val="20"/>
          <w:szCs w:val="20"/>
        </w:rPr>
        <w:t>przez licencjobiorcę lub nabywcę pra</w:t>
      </w:r>
      <w:r w:rsidR="000269B4" w:rsidRPr="00B30202">
        <w:rPr>
          <w:rFonts w:ascii="Arial" w:eastAsiaTheme="minorEastAsia" w:hAnsi="Arial" w:cs="Arial"/>
          <w:sz w:val="20"/>
          <w:szCs w:val="20"/>
        </w:rPr>
        <w:t xml:space="preserve">w do wyników prac B+R </w:t>
      </w:r>
      <w:r w:rsidR="00915A53" w:rsidRPr="00B30202">
        <w:rPr>
          <w:rFonts w:ascii="Arial" w:eastAsiaTheme="minorEastAsia" w:hAnsi="Arial" w:cs="Arial"/>
          <w:sz w:val="20"/>
          <w:szCs w:val="20"/>
        </w:rPr>
        <w:t>o wprowadzeniu tych wyników do swojej działalności gospodarczej</w:t>
      </w:r>
      <w:r w:rsidR="000E45CA" w:rsidRPr="00B30202">
        <w:rPr>
          <w:rFonts w:ascii="Arial" w:eastAsiaTheme="minorEastAsia" w:hAnsi="Arial" w:cs="Arial"/>
          <w:sz w:val="20"/>
          <w:szCs w:val="20"/>
        </w:rPr>
        <w:t>.</w:t>
      </w:r>
    </w:p>
    <w:p w14:paraId="5DAD7268" w14:textId="6021095E" w:rsidR="00BD6F21" w:rsidRPr="006912CE" w:rsidRDefault="00BD6F21" w:rsidP="00164C42">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 xml:space="preserve">Beneficjent zobowiązuje się do wdrożenia wyników prac B+R </w:t>
      </w:r>
      <w:r w:rsidR="004F7BF1">
        <w:rPr>
          <w:rFonts w:ascii="Arial" w:eastAsiaTheme="minorEastAsia" w:hAnsi="Arial" w:cs="Arial"/>
          <w:sz w:val="20"/>
          <w:szCs w:val="20"/>
        </w:rPr>
        <w:t xml:space="preserve">co najmniej </w:t>
      </w:r>
      <w:r w:rsidRPr="006912CE">
        <w:rPr>
          <w:rFonts w:ascii="Arial" w:eastAsiaTheme="minorEastAsia" w:hAnsi="Arial" w:cs="Arial"/>
          <w:sz w:val="20"/>
          <w:szCs w:val="20"/>
        </w:rPr>
        <w:t>w jednej z następujących form</w:t>
      </w:r>
      <w:r w:rsidR="00683816">
        <w:rPr>
          <w:rFonts w:ascii="Arial" w:eastAsiaTheme="minorEastAsia" w:hAnsi="Arial" w:cs="Arial"/>
          <w:sz w:val="20"/>
          <w:szCs w:val="20"/>
        </w:rPr>
        <w:t xml:space="preserve"> </w:t>
      </w:r>
      <w:r w:rsidR="00683816" w:rsidRPr="00683816">
        <w:rPr>
          <w:rFonts w:ascii="Arial" w:eastAsiaTheme="minorEastAsia" w:hAnsi="Arial" w:cs="Arial"/>
          <w:sz w:val="20"/>
          <w:szCs w:val="20"/>
        </w:rPr>
        <w:t>– zadeklarowanych we wniosku o dofinansowanie</w:t>
      </w:r>
      <w:r w:rsidRPr="006912CE">
        <w:rPr>
          <w:rFonts w:ascii="Arial" w:eastAsiaTheme="minorEastAsia" w:hAnsi="Arial" w:cs="Arial"/>
          <w:sz w:val="20"/>
          <w:szCs w:val="20"/>
        </w:rPr>
        <w:t>:</w:t>
      </w:r>
    </w:p>
    <w:p w14:paraId="620AF830" w14:textId="54238A71" w:rsidR="00BD6F21" w:rsidRPr="00EB3872" w:rsidRDefault="00683816" w:rsidP="00550BB0">
      <w:pPr>
        <w:pStyle w:val="Akapitzlist"/>
        <w:numPr>
          <w:ilvl w:val="0"/>
          <w:numId w:val="121"/>
        </w:numPr>
        <w:spacing w:before="120" w:after="120"/>
        <w:jc w:val="both"/>
        <w:rPr>
          <w:rFonts w:ascii="Arial" w:hAnsi="Arial" w:cs="Arial"/>
          <w:sz w:val="20"/>
          <w:szCs w:val="20"/>
        </w:rPr>
      </w:pPr>
      <w:r w:rsidRPr="00683816">
        <w:rPr>
          <w:rFonts w:ascii="Arial" w:hAnsi="Arial" w:cs="Arial"/>
          <w:sz w:val="20"/>
          <w:szCs w:val="20"/>
        </w:rPr>
        <w:t xml:space="preserve">członek konsorcjum (przynajmniej Lider konsorcjum) </w:t>
      </w:r>
      <w:r w:rsidR="003C3283" w:rsidRPr="003C3283">
        <w:rPr>
          <w:rFonts w:ascii="Arial" w:hAnsi="Arial" w:cs="Arial"/>
          <w:sz w:val="20"/>
          <w:szCs w:val="20"/>
        </w:rPr>
        <w:t>zastosuje wyniki prac B+R we własnej działalności gospodarczej na terytorium rynku wewnętrznego UE</w:t>
      </w:r>
      <w:r w:rsidR="00765E6C">
        <w:rPr>
          <w:rStyle w:val="Odwoanieprzypisudolnego"/>
          <w:rFonts w:ascii="Arial" w:hAnsi="Arial"/>
          <w:sz w:val="20"/>
          <w:szCs w:val="20"/>
        </w:rPr>
        <w:footnoteReference w:id="27"/>
      </w:r>
      <w:r w:rsidR="003C3283" w:rsidRPr="003C3283">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 uzyskanych wyników wprowadzi nowy/ulepszony proces produkcji wyrobów lub świadczenia usług, które są/będą wprowadzone na rynek)</w:t>
      </w:r>
      <w:r w:rsidR="00530C9A">
        <w:rPr>
          <w:rFonts w:ascii="Arial" w:hAnsi="Arial" w:cs="Arial"/>
          <w:sz w:val="20"/>
          <w:szCs w:val="20"/>
        </w:rPr>
        <w:t>;</w:t>
      </w:r>
      <w:r w:rsidR="00BD6F21" w:rsidRPr="00EB3872">
        <w:rPr>
          <w:rFonts w:ascii="Arial" w:hAnsi="Arial" w:cs="Arial"/>
          <w:sz w:val="20"/>
          <w:szCs w:val="20"/>
        </w:rPr>
        <w:t xml:space="preserve"> lub </w:t>
      </w:r>
    </w:p>
    <w:p w14:paraId="59E045AB" w14:textId="428A6200" w:rsidR="00BD6F21" w:rsidRPr="00381539" w:rsidRDefault="00683816" w:rsidP="00550BB0">
      <w:pPr>
        <w:pStyle w:val="Akapitzlist"/>
        <w:numPr>
          <w:ilvl w:val="0"/>
          <w:numId w:val="121"/>
        </w:numPr>
        <w:spacing w:before="120" w:after="120"/>
        <w:jc w:val="both"/>
        <w:rPr>
          <w:rFonts w:ascii="Arial" w:eastAsiaTheme="minorEastAsia" w:hAnsi="Arial" w:cs="Arial"/>
          <w:sz w:val="20"/>
          <w:szCs w:val="20"/>
        </w:rPr>
      </w:pPr>
      <w:r w:rsidRPr="00683816">
        <w:rPr>
          <w:rFonts w:ascii="Arial" w:eastAsiaTheme="minorEastAsia" w:hAnsi="Arial" w:cs="Arial"/>
          <w:sz w:val="20"/>
          <w:szCs w:val="20"/>
        </w:rPr>
        <w:t xml:space="preserve">członek konsorcjum (przynajmniej Lider konsorcjum) </w:t>
      </w:r>
      <w:r w:rsidR="00BD6F21" w:rsidRPr="00381539">
        <w:rPr>
          <w:rFonts w:ascii="Arial" w:eastAsiaTheme="minorEastAsia" w:hAnsi="Arial" w:cs="Arial"/>
          <w:sz w:val="20"/>
          <w:szCs w:val="20"/>
        </w:rPr>
        <w:t>udziel</w:t>
      </w:r>
      <w:r w:rsidR="00073BDB">
        <w:rPr>
          <w:rFonts w:ascii="Arial" w:eastAsiaTheme="minorEastAsia" w:hAnsi="Arial" w:cs="Arial"/>
          <w:sz w:val="20"/>
          <w:szCs w:val="20"/>
        </w:rPr>
        <w:t>i</w:t>
      </w:r>
      <w:r w:rsidR="00BD6F21" w:rsidRPr="00381539">
        <w:rPr>
          <w:rFonts w:ascii="Arial" w:eastAsiaTheme="minorEastAsia" w:hAnsi="Arial" w:cs="Arial"/>
          <w:sz w:val="20"/>
          <w:szCs w:val="20"/>
        </w:rPr>
        <w:t xml:space="preserve"> licenc</w:t>
      </w:r>
      <w:r w:rsidR="005D1810" w:rsidRPr="00381539">
        <w:rPr>
          <w:rFonts w:ascii="Arial" w:eastAsiaTheme="minorEastAsia" w:hAnsi="Arial" w:cs="Arial"/>
          <w:sz w:val="20"/>
          <w:szCs w:val="20"/>
        </w:rPr>
        <w:t>ji</w:t>
      </w:r>
      <w:r w:rsidR="00BD6F21" w:rsidRPr="00381539">
        <w:rPr>
          <w:rFonts w:ascii="Arial" w:eastAsiaTheme="minorEastAsia" w:hAnsi="Arial" w:cs="Arial"/>
          <w:sz w:val="20"/>
          <w:szCs w:val="20"/>
        </w:rPr>
        <w:t xml:space="preserve"> (na zasadach rynkowych) na korzystanie z przysługujących praw do wyników prac B+R w działalności gospodarczej prowadzonej przez innego przedsiębiorcę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00530C9A">
        <w:rPr>
          <w:rFonts w:ascii="Arial" w:eastAsiaTheme="minorEastAsia" w:hAnsi="Arial" w:cs="Arial"/>
          <w:sz w:val="20"/>
          <w:szCs w:val="20"/>
        </w:rPr>
        <w:t>;</w:t>
      </w:r>
      <w:r w:rsidR="005D1810" w:rsidRPr="00381539">
        <w:rPr>
          <w:rFonts w:ascii="Arial" w:eastAsiaTheme="minorEastAsia" w:hAnsi="Arial" w:cs="Arial"/>
          <w:sz w:val="20"/>
          <w:szCs w:val="20"/>
        </w:rPr>
        <w:t xml:space="preserve"> lub</w:t>
      </w:r>
    </w:p>
    <w:p w14:paraId="1B893C6F" w14:textId="56C6B620" w:rsidR="005D1810" w:rsidRPr="00B30202" w:rsidRDefault="005D1810"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sprzeda</w:t>
      </w:r>
      <w:r w:rsidR="00683816">
        <w:rPr>
          <w:rFonts w:ascii="Arial" w:eastAsiaTheme="minorEastAsia" w:hAnsi="Arial" w:cs="Arial"/>
          <w:sz w:val="20"/>
          <w:szCs w:val="20"/>
        </w:rPr>
        <w:t>ż</w:t>
      </w:r>
      <w:r w:rsidRPr="00381539">
        <w:rPr>
          <w:rFonts w:ascii="Arial" w:eastAsiaTheme="minorEastAsia" w:hAnsi="Arial" w:cs="Arial"/>
          <w:sz w:val="20"/>
          <w:szCs w:val="20"/>
        </w:rPr>
        <w:t xml:space="preserve"> (na zasadach rynkowych) praw do wyników</w:t>
      </w:r>
      <w:r w:rsidR="00651DF1"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xml:space="preserve"> w celu wprowadzenia ich do działalności gospodarczej</w:t>
      </w:r>
      <w:r w:rsidR="0040438F" w:rsidRPr="00381539">
        <w:rPr>
          <w:rFonts w:ascii="Arial" w:eastAsiaTheme="minorEastAsia" w:hAnsi="Arial" w:cs="Arial"/>
          <w:sz w:val="20"/>
          <w:szCs w:val="20"/>
        </w:rPr>
        <w:t xml:space="preserve"> </w:t>
      </w:r>
      <w:r w:rsidRPr="00381539">
        <w:rPr>
          <w:rFonts w:ascii="Arial" w:eastAsiaTheme="minorEastAsia" w:hAnsi="Arial" w:cs="Arial"/>
          <w:sz w:val="20"/>
          <w:szCs w:val="20"/>
        </w:rPr>
        <w:t>innego przedsiębior</w:t>
      </w:r>
      <w:r w:rsidR="00683816">
        <w:rPr>
          <w:rFonts w:ascii="Arial" w:eastAsiaTheme="minorEastAsia" w:hAnsi="Arial" w:cs="Arial"/>
          <w:sz w:val="20"/>
          <w:szCs w:val="20"/>
        </w:rPr>
        <w:t>stwa</w:t>
      </w:r>
      <w:r w:rsidRPr="00381539">
        <w:rPr>
          <w:rFonts w:ascii="Arial" w:eastAsiaTheme="minorEastAsia" w:hAnsi="Arial" w:cs="Arial"/>
          <w:sz w:val="20"/>
          <w:szCs w:val="20"/>
        </w:rPr>
        <w:t xml:space="preserve">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Pr="00381539">
        <w:rPr>
          <w:rFonts w:ascii="Arial" w:eastAsiaTheme="minorEastAsia" w:hAnsi="Arial" w:cs="Arial"/>
          <w:sz w:val="20"/>
          <w:szCs w:val="20"/>
        </w:rPr>
        <w:t>.</w:t>
      </w:r>
    </w:p>
    <w:p w14:paraId="6D1A52D6" w14:textId="46B101E5" w:rsidR="00A47066" w:rsidRPr="00381539" w:rsidRDefault="00A47066"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przypadku wdrożenia wyników prac B+R w formie udzieleni</w:t>
      </w:r>
      <w:r w:rsidR="00A1026A" w:rsidRPr="00381539">
        <w:rPr>
          <w:rFonts w:ascii="Arial" w:eastAsiaTheme="minorEastAsia" w:hAnsi="Arial" w:cs="Arial"/>
          <w:sz w:val="20"/>
          <w:szCs w:val="20"/>
        </w:rPr>
        <w:t>a</w:t>
      </w:r>
      <w:r w:rsidRPr="00381539">
        <w:rPr>
          <w:rFonts w:ascii="Arial" w:eastAsiaTheme="minorEastAsia" w:hAnsi="Arial" w:cs="Arial"/>
          <w:sz w:val="20"/>
          <w:szCs w:val="20"/>
        </w:rPr>
        <w:t xml:space="preserve"> licencji</w:t>
      </w:r>
      <w:r w:rsidR="00C8599E" w:rsidRPr="00381539">
        <w:rPr>
          <w:rFonts w:ascii="Arial" w:eastAsiaTheme="minorEastAsia" w:hAnsi="Arial" w:cs="Arial"/>
          <w:sz w:val="20"/>
          <w:szCs w:val="20"/>
        </w:rPr>
        <w:t>/ sprzedaży</w:t>
      </w:r>
      <w:r w:rsidRPr="00381539">
        <w:rPr>
          <w:rFonts w:ascii="Arial" w:eastAsiaTheme="minorEastAsia" w:hAnsi="Arial" w:cs="Arial"/>
          <w:sz w:val="20"/>
          <w:szCs w:val="20"/>
        </w:rPr>
        <w:t>:</w:t>
      </w:r>
    </w:p>
    <w:p w14:paraId="5BAE7BEA" w14:textId="6D4E1E60" w:rsidR="00164C42" w:rsidRPr="00164C42" w:rsidRDefault="00E335EC"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licencjobiorca/ nabywca musi być podmiotem założonym (zarejestrowanym)</w:t>
      </w:r>
      <w:r w:rsidR="00DE41B3" w:rsidRPr="00164C42">
        <w:rPr>
          <w:rFonts w:ascii="Arial" w:eastAsiaTheme="minorEastAsia" w:hAnsi="Arial" w:cs="Arial"/>
          <w:sz w:val="20"/>
          <w:szCs w:val="20"/>
        </w:rPr>
        <w:t xml:space="preserve"> w państwie</w:t>
      </w:r>
      <w:r w:rsidR="00DF2056" w:rsidRPr="00DF2056">
        <w:t xml:space="preserve"> </w:t>
      </w:r>
      <w:r w:rsidR="00DF2056" w:rsidRPr="00DF2056">
        <w:rPr>
          <w:rFonts w:ascii="Arial" w:eastAsiaTheme="minorEastAsia" w:hAnsi="Arial" w:cs="Arial"/>
          <w:sz w:val="20"/>
          <w:szCs w:val="20"/>
        </w:rPr>
        <w:t>należąc</w:t>
      </w:r>
      <w:r w:rsidR="00683A80">
        <w:rPr>
          <w:rFonts w:ascii="Arial" w:eastAsiaTheme="minorEastAsia" w:hAnsi="Arial" w:cs="Arial"/>
          <w:sz w:val="20"/>
          <w:szCs w:val="20"/>
        </w:rPr>
        <w:t>ym</w:t>
      </w:r>
      <w:r w:rsidR="00DF2056" w:rsidRPr="00DF2056">
        <w:rPr>
          <w:rFonts w:ascii="Arial" w:eastAsiaTheme="minorEastAsia" w:hAnsi="Arial" w:cs="Arial"/>
          <w:sz w:val="20"/>
          <w:szCs w:val="20"/>
        </w:rPr>
        <w:t xml:space="preserve"> do Europejskiego Obszaru Gospodarczego</w:t>
      </w:r>
      <w:r w:rsidR="00DE41B3" w:rsidRPr="00164C42">
        <w:rPr>
          <w:rFonts w:ascii="Arial" w:eastAsiaTheme="minorEastAsia" w:hAnsi="Arial" w:cs="Arial"/>
          <w:sz w:val="20"/>
          <w:szCs w:val="20"/>
        </w:rPr>
        <w:t xml:space="preserve"> </w:t>
      </w:r>
      <w:r w:rsidR="00DF2056">
        <w:rPr>
          <w:rFonts w:ascii="Arial" w:eastAsiaTheme="minorEastAsia" w:hAnsi="Arial" w:cs="Arial"/>
          <w:sz w:val="20"/>
          <w:szCs w:val="20"/>
        </w:rPr>
        <w:t>(</w:t>
      </w:r>
      <w:r w:rsidR="00DE41B3" w:rsidRPr="00164C42">
        <w:rPr>
          <w:rFonts w:ascii="Arial" w:eastAsiaTheme="minorEastAsia" w:hAnsi="Arial" w:cs="Arial"/>
          <w:sz w:val="20"/>
          <w:szCs w:val="20"/>
        </w:rPr>
        <w:t>EOG</w:t>
      </w:r>
      <w:r w:rsidR="00DF2056">
        <w:rPr>
          <w:rFonts w:ascii="Arial" w:eastAsiaTheme="minorEastAsia" w:hAnsi="Arial" w:cs="Arial"/>
          <w:sz w:val="20"/>
          <w:szCs w:val="20"/>
        </w:rPr>
        <w:t>)</w:t>
      </w:r>
      <w:r w:rsidR="00DE41B3" w:rsidRPr="00164C42">
        <w:rPr>
          <w:rFonts w:ascii="Arial" w:eastAsiaTheme="minorEastAsia" w:hAnsi="Arial" w:cs="Arial"/>
          <w:sz w:val="20"/>
          <w:szCs w:val="20"/>
        </w:rPr>
        <w:t xml:space="preserve"> lub w Szwajcarii</w:t>
      </w:r>
      <w:r w:rsidR="00F82127" w:rsidRPr="00164C42">
        <w:rPr>
          <w:rFonts w:ascii="Arial" w:eastAsiaTheme="minorEastAsia" w:hAnsi="Arial" w:cs="Arial"/>
          <w:sz w:val="20"/>
          <w:szCs w:val="20"/>
        </w:rPr>
        <w:t xml:space="preserve"> oraz</w:t>
      </w:r>
      <w:r w:rsidR="00936426" w:rsidRPr="00164C42">
        <w:rPr>
          <w:rFonts w:ascii="Arial" w:eastAsiaTheme="minorEastAsia" w:hAnsi="Arial" w:cs="Arial"/>
          <w:sz w:val="20"/>
          <w:szCs w:val="20"/>
        </w:rPr>
        <w:t xml:space="preserve"> musi być</w:t>
      </w:r>
      <w:r w:rsidR="00F82127" w:rsidRPr="00164C42">
        <w:rPr>
          <w:rFonts w:ascii="Arial" w:eastAsiaTheme="minorEastAsia" w:hAnsi="Arial" w:cs="Arial"/>
          <w:sz w:val="20"/>
          <w:szCs w:val="20"/>
        </w:rPr>
        <w:t xml:space="preserve"> kontrolowany</w:t>
      </w:r>
      <w:r w:rsidR="00683A80">
        <w:rPr>
          <w:rFonts w:ascii="Arial" w:eastAsiaTheme="minorEastAsia" w:hAnsi="Arial" w:cs="Arial"/>
          <w:sz w:val="20"/>
          <w:szCs w:val="20"/>
        </w:rPr>
        <w:t xml:space="preserve"> (sprawowana kontrola) </w:t>
      </w:r>
      <w:r w:rsidR="00F82127" w:rsidRPr="00164C42">
        <w:rPr>
          <w:rFonts w:ascii="Arial" w:eastAsiaTheme="minorEastAsia" w:hAnsi="Arial" w:cs="Arial"/>
          <w:sz w:val="20"/>
          <w:szCs w:val="20"/>
        </w:rPr>
        <w:t xml:space="preserve">przez państwo </w:t>
      </w:r>
      <w:r w:rsidR="00FB6A06" w:rsidRPr="00164C42">
        <w:rPr>
          <w:rFonts w:ascii="Arial" w:eastAsiaTheme="minorEastAsia" w:hAnsi="Arial" w:cs="Arial"/>
          <w:sz w:val="20"/>
          <w:szCs w:val="20"/>
        </w:rPr>
        <w:t>lub</w:t>
      </w:r>
      <w:r w:rsidR="00F82127" w:rsidRPr="00164C42">
        <w:rPr>
          <w:rFonts w:ascii="Arial" w:eastAsiaTheme="minorEastAsia" w:hAnsi="Arial" w:cs="Arial"/>
          <w:sz w:val="20"/>
          <w:szCs w:val="20"/>
        </w:rPr>
        <w:t xml:space="preserve"> podmiot z państwa </w:t>
      </w:r>
      <w:r w:rsidR="00DF2056">
        <w:rPr>
          <w:rFonts w:ascii="Arial" w:eastAsiaTheme="minorEastAsia" w:hAnsi="Arial" w:cs="Arial"/>
          <w:sz w:val="20"/>
          <w:szCs w:val="20"/>
        </w:rPr>
        <w:t>należącego do</w:t>
      </w:r>
      <w:r w:rsidR="00F82127" w:rsidRPr="00164C42">
        <w:rPr>
          <w:rFonts w:ascii="Arial" w:eastAsiaTheme="minorEastAsia" w:hAnsi="Arial" w:cs="Arial"/>
          <w:sz w:val="20"/>
          <w:szCs w:val="20"/>
        </w:rPr>
        <w:t xml:space="preserve"> Europejskiego Obszaru Gospodarczego (EOG) lub</w:t>
      </w:r>
      <w:r w:rsidR="00DF2056">
        <w:rPr>
          <w:rFonts w:ascii="Arial" w:eastAsiaTheme="minorEastAsia" w:hAnsi="Arial" w:cs="Arial"/>
          <w:sz w:val="20"/>
          <w:szCs w:val="20"/>
        </w:rPr>
        <w:t xml:space="preserve"> ze</w:t>
      </w:r>
      <w:r w:rsidR="00F82127" w:rsidRPr="00164C42">
        <w:rPr>
          <w:rFonts w:ascii="Arial" w:eastAsiaTheme="minorEastAsia" w:hAnsi="Arial" w:cs="Arial"/>
          <w:sz w:val="20"/>
          <w:szCs w:val="20"/>
        </w:rPr>
        <w:t xml:space="preserve"> Szwajcarii</w:t>
      </w:r>
      <w:r w:rsidR="00164C42" w:rsidRPr="00164C42">
        <w:rPr>
          <w:rFonts w:ascii="Arial" w:eastAsiaTheme="minorEastAsia" w:hAnsi="Arial" w:cs="Arial"/>
          <w:sz w:val="20"/>
          <w:szCs w:val="20"/>
        </w:rPr>
        <w:t xml:space="preserve">. </w:t>
      </w:r>
      <w:r w:rsidR="00B974A3" w:rsidRPr="00164C42">
        <w:rPr>
          <w:rFonts w:ascii="Arial" w:eastAsiaTheme="minorEastAsia" w:hAnsi="Arial" w:cs="Arial"/>
          <w:sz w:val="20"/>
          <w:szCs w:val="20"/>
        </w:rPr>
        <w:t xml:space="preserve">Wraz z zawarciem umowy licencji/ sprzedaży </w:t>
      </w:r>
      <w:r w:rsidR="00A56800" w:rsidRPr="00164C42">
        <w:rPr>
          <w:rFonts w:ascii="Arial" w:eastAsiaTheme="minorEastAsia" w:hAnsi="Arial" w:cs="Arial"/>
          <w:sz w:val="20"/>
          <w:szCs w:val="20"/>
        </w:rPr>
        <w:t xml:space="preserve">Beneficjent zobowiązuje </w:t>
      </w:r>
      <w:r w:rsidR="00F665F1" w:rsidRPr="00164C42">
        <w:rPr>
          <w:rFonts w:ascii="Arial" w:eastAsiaTheme="minorEastAsia" w:hAnsi="Arial" w:cs="Arial"/>
          <w:sz w:val="20"/>
          <w:szCs w:val="20"/>
        </w:rPr>
        <w:t>l</w:t>
      </w:r>
      <w:r w:rsidR="00A56800" w:rsidRPr="00164C42">
        <w:rPr>
          <w:rFonts w:ascii="Arial" w:eastAsiaTheme="minorEastAsia" w:hAnsi="Arial" w:cs="Arial"/>
          <w:sz w:val="20"/>
          <w:szCs w:val="20"/>
        </w:rPr>
        <w:t>icencjobiorc</w:t>
      </w:r>
      <w:r w:rsidR="00F665F1" w:rsidRPr="00164C42">
        <w:rPr>
          <w:rFonts w:ascii="Arial" w:eastAsiaTheme="minorEastAsia" w:hAnsi="Arial" w:cs="Arial"/>
          <w:sz w:val="20"/>
          <w:szCs w:val="20"/>
        </w:rPr>
        <w:t>ę</w:t>
      </w:r>
      <w:r w:rsidR="00A56800" w:rsidRPr="00164C42">
        <w:rPr>
          <w:rFonts w:ascii="Arial" w:eastAsiaTheme="minorEastAsia" w:hAnsi="Arial" w:cs="Arial"/>
          <w:sz w:val="20"/>
          <w:szCs w:val="20"/>
        </w:rPr>
        <w:t>/ nabywc</w:t>
      </w:r>
      <w:r w:rsidR="00F665F1" w:rsidRPr="00164C42">
        <w:rPr>
          <w:rFonts w:ascii="Arial" w:eastAsiaTheme="minorEastAsia" w:hAnsi="Arial" w:cs="Arial"/>
          <w:sz w:val="20"/>
          <w:szCs w:val="20"/>
        </w:rPr>
        <w:t>ę praw do wyników prac B+R do złożenia oświadczenia</w:t>
      </w:r>
      <w:r w:rsidR="00683A80">
        <w:rPr>
          <w:rFonts w:ascii="Arial" w:eastAsiaTheme="minorEastAsia" w:hAnsi="Arial" w:cs="Arial"/>
          <w:sz w:val="20"/>
          <w:szCs w:val="20"/>
        </w:rPr>
        <w:t xml:space="preserve"> Beneficjentowi</w:t>
      </w:r>
      <w:r w:rsidR="00F665F1" w:rsidRPr="00164C42">
        <w:rPr>
          <w:rFonts w:ascii="Arial" w:eastAsiaTheme="minorEastAsia" w:hAnsi="Arial" w:cs="Arial"/>
          <w:sz w:val="20"/>
          <w:szCs w:val="20"/>
        </w:rPr>
        <w:t xml:space="preserve"> </w:t>
      </w:r>
      <w:r w:rsidR="0051480E" w:rsidRPr="00164C42">
        <w:rPr>
          <w:rFonts w:ascii="Arial" w:eastAsiaTheme="minorEastAsia" w:hAnsi="Arial" w:cs="Arial"/>
          <w:sz w:val="20"/>
          <w:szCs w:val="20"/>
        </w:rPr>
        <w:t>dotyczącego</w:t>
      </w:r>
      <w:r w:rsidR="003F48A8" w:rsidRPr="00164C42">
        <w:rPr>
          <w:rFonts w:ascii="Arial" w:eastAsiaTheme="minorEastAsia" w:hAnsi="Arial" w:cs="Arial"/>
          <w:sz w:val="20"/>
          <w:szCs w:val="20"/>
        </w:rPr>
        <w:t xml:space="preserve"> </w:t>
      </w:r>
      <w:r w:rsidR="00107510" w:rsidRPr="00164C42">
        <w:rPr>
          <w:rFonts w:ascii="Arial" w:eastAsiaTheme="minorEastAsia" w:hAnsi="Arial" w:cs="Arial"/>
          <w:sz w:val="20"/>
          <w:szCs w:val="20"/>
        </w:rPr>
        <w:t xml:space="preserve">sprawowania kontroli </w:t>
      </w:r>
      <w:r w:rsidR="00270444" w:rsidRPr="00164C42">
        <w:rPr>
          <w:rFonts w:ascii="Arial" w:eastAsiaTheme="minorEastAsia" w:hAnsi="Arial" w:cs="Arial"/>
          <w:sz w:val="20"/>
          <w:szCs w:val="20"/>
        </w:rPr>
        <w:t xml:space="preserve">nad licencjobiorcą/ nabywcą </w:t>
      </w:r>
      <w:r w:rsidR="00676678" w:rsidRPr="00164C42">
        <w:rPr>
          <w:rFonts w:ascii="Arial" w:eastAsiaTheme="minorEastAsia" w:hAnsi="Arial" w:cs="Arial"/>
          <w:sz w:val="20"/>
          <w:szCs w:val="20"/>
        </w:rPr>
        <w:t xml:space="preserve">o treści </w:t>
      </w:r>
      <w:r w:rsidR="00C91562">
        <w:rPr>
          <w:rFonts w:ascii="Arial" w:eastAsiaTheme="minorEastAsia" w:hAnsi="Arial" w:cs="Arial"/>
          <w:sz w:val="20"/>
          <w:szCs w:val="20"/>
        </w:rPr>
        <w:t>zgodnej z załącznikiem</w:t>
      </w:r>
      <w:r w:rsidR="00676678" w:rsidRPr="00164C42">
        <w:rPr>
          <w:rFonts w:ascii="Arial" w:eastAsiaTheme="minorEastAsia" w:hAnsi="Arial" w:cs="Arial"/>
          <w:sz w:val="20"/>
          <w:szCs w:val="20"/>
        </w:rPr>
        <w:t xml:space="preserve"> nr 9 do Umowy.</w:t>
      </w:r>
    </w:p>
    <w:p w14:paraId="1AF8DD7C" w14:textId="77777777" w:rsidR="00164C42"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lastRenderedPageBreak/>
        <w:t xml:space="preserve">członek konsorcjum (przynajmniej </w:t>
      </w:r>
      <w:r w:rsidR="009B0F1C" w:rsidRPr="00164C42">
        <w:rPr>
          <w:rFonts w:ascii="Arial" w:eastAsiaTheme="minorEastAsia" w:hAnsi="Arial" w:cs="Arial"/>
          <w:sz w:val="20"/>
          <w:szCs w:val="20"/>
        </w:rPr>
        <w:t>L</w:t>
      </w:r>
      <w:r w:rsidRPr="00164C42">
        <w:rPr>
          <w:rFonts w:ascii="Arial" w:eastAsiaTheme="minorEastAsia" w:hAnsi="Arial" w:cs="Arial"/>
          <w:sz w:val="20"/>
          <w:szCs w:val="20"/>
        </w:rPr>
        <w:t>ider konsorcjum) zapewni, że licencjobiorca</w:t>
      </w:r>
      <w:r w:rsidR="00A64ACF" w:rsidRPr="00164C42">
        <w:rPr>
          <w:rFonts w:ascii="Arial" w:eastAsiaTheme="minorEastAsia" w:hAnsi="Arial" w:cs="Arial"/>
          <w:sz w:val="20"/>
          <w:szCs w:val="20"/>
        </w:rPr>
        <w:t>/ nabywca</w:t>
      </w:r>
      <w:r w:rsidRPr="00164C42">
        <w:rPr>
          <w:rFonts w:ascii="Arial" w:eastAsiaTheme="minorEastAsia" w:hAnsi="Arial" w:cs="Arial"/>
          <w:sz w:val="20"/>
          <w:szCs w:val="20"/>
        </w:rPr>
        <w:t xml:space="preserve"> wdroży wyniki</w:t>
      </w:r>
      <w:r w:rsidR="00597562"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we własnej działalności gospodarczej, tj. rozpocznie produkcję </w:t>
      </w:r>
      <w:r w:rsidR="00E275BA" w:rsidRPr="00164C42">
        <w:t xml:space="preserve"> </w:t>
      </w:r>
      <w:r w:rsidR="00E275BA" w:rsidRPr="00164C42">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r w:rsidR="00164C42" w:rsidRPr="00164C42">
        <w:rPr>
          <w:rFonts w:ascii="Arial" w:eastAsiaTheme="minorEastAsia" w:hAnsi="Arial" w:cs="Arial"/>
          <w:sz w:val="20"/>
          <w:szCs w:val="20"/>
        </w:rPr>
        <w:t>;</w:t>
      </w:r>
    </w:p>
    <w:p w14:paraId="1A632CF4" w14:textId="5189195B" w:rsid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wdrożenie wyników prac B+R przez licencjobiorcę</w:t>
      </w:r>
      <w:r w:rsidR="00D12B02" w:rsidRPr="00164C42">
        <w:rPr>
          <w:rFonts w:ascii="Arial" w:eastAsiaTheme="minorEastAsia" w:hAnsi="Arial" w:cs="Arial"/>
          <w:sz w:val="20"/>
          <w:szCs w:val="20"/>
        </w:rPr>
        <w:t>/ nabywcę</w:t>
      </w:r>
      <w:r w:rsidRPr="00164C42">
        <w:rPr>
          <w:rFonts w:ascii="Arial" w:eastAsiaTheme="minorEastAsia" w:hAnsi="Arial" w:cs="Arial"/>
          <w:sz w:val="20"/>
          <w:szCs w:val="20"/>
        </w:rPr>
        <w:t xml:space="preserve"> nastąpi na terytorium</w:t>
      </w:r>
      <w:r w:rsidR="00BE15DF" w:rsidRPr="00164C42">
        <w:rPr>
          <w:rFonts w:ascii="Arial" w:eastAsiaTheme="minorEastAsia" w:hAnsi="Arial" w:cs="Arial"/>
          <w:sz w:val="20"/>
          <w:szCs w:val="20"/>
        </w:rPr>
        <w:t xml:space="preserve"> rynku wewnętrznego Unii Europejskiej</w:t>
      </w:r>
      <w:r w:rsidR="00164C42">
        <w:rPr>
          <w:rFonts w:ascii="Arial" w:eastAsiaTheme="minorEastAsia" w:hAnsi="Arial" w:cs="Arial"/>
          <w:sz w:val="20"/>
          <w:szCs w:val="20"/>
        </w:rPr>
        <w:t xml:space="preserve"> </w:t>
      </w:r>
      <w:r w:rsidR="00681641" w:rsidRPr="00164C42">
        <w:rPr>
          <w:rFonts w:ascii="Arial" w:eastAsiaTheme="minorEastAsia" w:hAnsi="Arial" w:cs="Arial"/>
          <w:sz w:val="20"/>
          <w:szCs w:val="20"/>
        </w:rPr>
        <w:t xml:space="preserve">nie później niż 5 lat od zakończenia </w:t>
      </w:r>
      <w:r w:rsidR="0039715E" w:rsidRPr="00164C42">
        <w:rPr>
          <w:rFonts w:ascii="Arial" w:eastAsiaTheme="minorEastAsia" w:hAnsi="Arial" w:cs="Arial"/>
          <w:sz w:val="20"/>
          <w:szCs w:val="20"/>
        </w:rPr>
        <w:t>P</w:t>
      </w:r>
      <w:r w:rsidR="00681641" w:rsidRPr="00164C42">
        <w:rPr>
          <w:rFonts w:ascii="Arial" w:eastAsiaTheme="minorEastAsia" w:hAnsi="Arial" w:cs="Arial"/>
          <w:sz w:val="20"/>
          <w:szCs w:val="20"/>
        </w:rPr>
        <w:t>rojektu (niezależnie od daty zawarcia umowy licencji/ umowy sprzedaży</w:t>
      </w:r>
      <w:r w:rsidR="00550BB0">
        <w:rPr>
          <w:rFonts w:ascii="Arial" w:eastAsiaTheme="minorEastAsia" w:hAnsi="Arial" w:cs="Arial"/>
          <w:sz w:val="20"/>
          <w:szCs w:val="20"/>
        </w:rPr>
        <w:t>; Beneficjent przedłoży Instytucji sprawozdanie, o którym mowa w</w:t>
      </w:r>
      <w:r w:rsidR="00550BB0" w:rsidRPr="002F4A04">
        <w:rPr>
          <w:rFonts w:ascii="Arial" w:eastAsiaTheme="minorEastAsia" w:hAnsi="Arial" w:cs="Arial"/>
          <w:sz w:val="20"/>
          <w:szCs w:val="20"/>
        </w:rPr>
        <w:t xml:space="preserve"> </w:t>
      </w:r>
      <w:r w:rsidR="00550BB0">
        <w:rPr>
          <w:rFonts w:ascii="Arial" w:eastAsiaTheme="minorEastAsia" w:hAnsi="Arial" w:cs="Arial"/>
          <w:sz w:val="20"/>
          <w:szCs w:val="20"/>
        </w:rPr>
        <w:t>§</w:t>
      </w:r>
      <w:r w:rsidR="00550BB0" w:rsidRPr="002F4A04">
        <w:rPr>
          <w:rFonts w:ascii="Arial" w:eastAsiaTheme="minorEastAsia" w:hAnsi="Arial" w:cs="Arial"/>
          <w:sz w:val="20"/>
          <w:szCs w:val="20"/>
        </w:rPr>
        <w:t>. 6 ust.10</w:t>
      </w:r>
      <w:r w:rsidR="00550BB0">
        <w:rPr>
          <w:rFonts w:ascii="Arial" w:eastAsiaTheme="minorEastAsia" w:hAnsi="Arial" w:cs="Arial"/>
          <w:sz w:val="20"/>
          <w:szCs w:val="20"/>
        </w:rPr>
        <w:t xml:space="preserve"> Umowy</w:t>
      </w:r>
      <w:r w:rsidR="00550BB0" w:rsidRPr="002F4A04">
        <w:rPr>
          <w:rFonts w:ascii="Arial" w:eastAsiaTheme="minorEastAsia" w:hAnsi="Arial" w:cs="Arial"/>
          <w:sz w:val="20"/>
          <w:szCs w:val="20"/>
        </w:rPr>
        <w:t xml:space="preserve"> w zakresie wdrożenia</w:t>
      </w:r>
      <w:r w:rsidR="00550BB0">
        <w:rPr>
          <w:rFonts w:ascii="Arial" w:eastAsiaTheme="minorEastAsia" w:hAnsi="Arial" w:cs="Arial"/>
          <w:sz w:val="20"/>
          <w:szCs w:val="20"/>
        </w:rPr>
        <w:t xml:space="preserve"> wyników prac B+R przez licencjobiorcę/ nabywcę, w terminie 30 dni od dnia złożenia oświadczenia, o którym mowa w ust. 6 lit. e</w:t>
      </w:r>
      <w:r w:rsidR="00164C42">
        <w:rPr>
          <w:rFonts w:ascii="Arial" w:eastAsiaTheme="minorEastAsia" w:hAnsi="Arial" w:cs="Arial"/>
          <w:sz w:val="20"/>
          <w:szCs w:val="20"/>
        </w:rPr>
        <w:t>;</w:t>
      </w:r>
    </w:p>
    <w:p w14:paraId="4F4D2C53" w14:textId="0A3A0A3E" w:rsidR="00A47066"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 wdrożenie wyników prac B+R nie uznaje się licencjonowania wyników</w:t>
      </w:r>
      <w:r w:rsidR="0027091D"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 celu ich dalszego sublicencjonowania</w:t>
      </w:r>
      <w:r w:rsidR="00B1104C" w:rsidRPr="00164C42">
        <w:rPr>
          <w:rFonts w:ascii="Arial" w:eastAsiaTheme="minorEastAsia" w:hAnsi="Arial" w:cs="Arial"/>
          <w:sz w:val="20"/>
          <w:szCs w:val="20"/>
        </w:rPr>
        <w:t xml:space="preserve"> oraz zbycia praw do tych wyników w celu ich dalszej odsprzedaż</w:t>
      </w:r>
      <w:r w:rsidR="00164C42">
        <w:rPr>
          <w:rFonts w:ascii="Arial" w:eastAsiaTheme="minorEastAsia" w:hAnsi="Arial" w:cs="Arial"/>
          <w:sz w:val="20"/>
          <w:szCs w:val="20"/>
        </w:rPr>
        <w:t>y</w:t>
      </w:r>
      <w:r w:rsidRPr="00164C42">
        <w:rPr>
          <w:rFonts w:ascii="Arial" w:eastAsiaTheme="minorEastAsia" w:hAnsi="Arial" w:cs="Arial"/>
          <w:sz w:val="20"/>
          <w:szCs w:val="20"/>
        </w:rPr>
        <w:t xml:space="preserve">.  </w:t>
      </w:r>
    </w:p>
    <w:p w14:paraId="365A1ACA" w14:textId="612501B2" w:rsidR="00967ACF" w:rsidRPr="00430BB4" w:rsidRDefault="00A47066" w:rsidP="00430BB4">
      <w:pPr>
        <w:pStyle w:val="Akapitzlist"/>
        <w:numPr>
          <w:ilvl w:val="0"/>
          <w:numId w:val="101"/>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lub </w:t>
      </w:r>
      <w:r w:rsidR="00C61C3A">
        <w:rPr>
          <w:rFonts w:ascii="Arial" w:eastAsiaTheme="minorEastAsia" w:hAnsi="Arial" w:cs="Arial"/>
          <w:sz w:val="20"/>
          <w:szCs w:val="20"/>
        </w:rPr>
        <w:t>sprzedaż praw do tych wyników</w:t>
      </w:r>
      <w:r w:rsidR="00C61C3A" w:rsidRPr="00BD6F21">
        <w:rPr>
          <w:rFonts w:ascii="Arial" w:eastAsiaTheme="minorEastAsia" w:hAnsi="Arial" w:cs="Arial"/>
          <w:sz w:val="20"/>
          <w:szCs w:val="20"/>
        </w:rPr>
        <w:t xml:space="preserve"> 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8"/>
      </w:r>
      <w:r w:rsidR="00BD6F21" w:rsidRPr="00381539">
        <w:rPr>
          <w:rFonts w:ascii="Arial" w:eastAsiaTheme="minorEastAsia" w:hAnsi="Arial" w:cs="Arial"/>
          <w:sz w:val="20"/>
          <w:szCs w:val="20"/>
        </w:rPr>
        <w:t>.</w:t>
      </w:r>
    </w:p>
    <w:p w14:paraId="7C60B7CA" w14:textId="457CE878"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bookmarkStart w:id="4"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lub umowa sprzedaży praw do tych wyników</w:t>
      </w:r>
      <w:r w:rsidR="00A47066"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31F80520"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F00AB" w:rsidRPr="00381539">
        <w:rPr>
          <w:rFonts w:ascii="Arial" w:eastAsiaTheme="minorEastAsia" w:hAnsi="Arial" w:cs="Arial"/>
          <w:sz w:val="20"/>
          <w:szCs w:val="20"/>
        </w:rPr>
        <w:t xml:space="preserve">/  ceny zbycia praw </w:t>
      </w:r>
      <w:r w:rsidR="00635631" w:rsidRPr="00381539">
        <w:rPr>
          <w:rFonts w:ascii="Arial" w:eastAsiaTheme="minorEastAsia" w:hAnsi="Arial" w:cs="Arial"/>
          <w:sz w:val="20"/>
          <w:szCs w:val="20"/>
        </w:rPr>
        <w:t>do wyników prac B+R</w:t>
      </w:r>
      <w:r w:rsidRPr="00381539">
        <w:rPr>
          <w:rFonts w:ascii="Arial" w:eastAsiaTheme="minorEastAsia" w:hAnsi="Arial" w:cs="Arial"/>
          <w:sz w:val="20"/>
          <w:szCs w:val="20"/>
        </w:rPr>
        <w:t xml:space="preserve"> po cenie rynkowej; </w:t>
      </w:r>
    </w:p>
    <w:p w14:paraId="2AAE0CD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635631"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wykorzystania tych wyników we własnej działalności gospodarczej poprzez rozpoczęcie produkcji, świadczenia usług na bazie tych wyników lub zastosowania nowej technologii w prowadzonej działalności gospodarczej;</w:t>
      </w:r>
    </w:p>
    <w:p w14:paraId="000A2FC4"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zakaz sublicencjonowania tych wyników</w:t>
      </w:r>
      <w:r w:rsidR="00C042B5" w:rsidRPr="00164C42">
        <w:rPr>
          <w:rFonts w:ascii="Arial" w:eastAsiaTheme="minorEastAsia" w:hAnsi="Arial" w:cs="Arial"/>
          <w:sz w:val="20"/>
          <w:szCs w:val="20"/>
        </w:rPr>
        <w:t xml:space="preserve"> (w przypadku umowy licencji) </w:t>
      </w:r>
      <w:r w:rsidR="001B38EE" w:rsidRPr="00164C42">
        <w:rPr>
          <w:rFonts w:ascii="Arial" w:eastAsiaTheme="minorEastAsia" w:hAnsi="Arial" w:cs="Arial"/>
          <w:sz w:val="20"/>
          <w:szCs w:val="20"/>
        </w:rPr>
        <w:t xml:space="preserve"> lub zakaz zbywania praw do tych wyników (w przypadku umowy sprzedaży)</w:t>
      </w:r>
      <w:r w:rsidRPr="00164C42">
        <w:rPr>
          <w:rFonts w:ascii="Arial" w:eastAsiaTheme="minorEastAsia" w:hAnsi="Arial" w:cs="Arial"/>
          <w:sz w:val="20"/>
          <w:szCs w:val="20"/>
        </w:rPr>
        <w:t xml:space="preserve"> podmiotowi trzeciemu;</w:t>
      </w:r>
    </w:p>
    <w:p w14:paraId="035EF73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termin, w jakim ma nastąpić wprowadzenie tych wyników do działalności gospodarczej licencjobiorcy</w:t>
      </w:r>
      <w:r w:rsidR="00C042B5"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nie późniejszy niż 5 lat od zakończenia </w:t>
      </w:r>
      <w:r w:rsidR="00EA0058" w:rsidRPr="00164C42">
        <w:rPr>
          <w:rFonts w:ascii="Arial" w:eastAsiaTheme="minorEastAsia" w:hAnsi="Arial" w:cs="Arial"/>
          <w:sz w:val="20"/>
          <w:szCs w:val="20"/>
        </w:rPr>
        <w:t>P</w:t>
      </w:r>
      <w:r w:rsidR="00030F0A" w:rsidRPr="00164C42">
        <w:rPr>
          <w:rFonts w:ascii="Arial" w:eastAsiaTheme="minorEastAsia" w:hAnsi="Arial" w:cs="Arial"/>
          <w:sz w:val="20"/>
          <w:szCs w:val="20"/>
        </w:rPr>
        <w:t>rojektu</w:t>
      </w:r>
      <w:r w:rsidRPr="00164C42">
        <w:rPr>
          <w:rFonts w:ascii="Arial" w:eastAsiaTheme="minorEastAsia" w:hAnsi="Arial" w:cs="Arial"/>
          <w:sz w:val="20"/>
          <w:szCs w:val="20"/>
        </w:rPr>
        <w:t xml:space="preserve"> (niezależnie od daty zawarcia umowy licencji</w:t>
      </w:r>
      <w:r w:rsidR="00324A8C" w:rsidRPr="00164C42">
        <w:rPr>
          <w:rFonts w:ascii="Arial" w:eastAsiaTheme="minorEastAsia" w:hAnsi="Arial" w:cs="Arial"/>
          <w:sz w:val="20"/>
          <w:szCs w:val="20"/>
        </w:rPr>
        <w:t>/ umowy sprzedaży</w:t>
      </w:r>
      <w:r w:rsidRPr="00164C42">
        <w:rPr>
          <w:rFonts w:ascii="Arial" w:eastAsiaTheme="minorEastAsia" w:hAnsi="Arial" w:cs="Arial"/>
          <w:sz w:val="20"/>
          <w:szCs w:val="20"/>
        </w:rPr>
        <w:t>);</w:t>
      </w:r>
    </w:p>
    <w:p w14:paraId="097E90BA"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324A8C"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złożenia oświadczenia o wprowadzeniu tych wyników do swojej działalności gospodarczej poprzez rozpoczęcie produkcji, świadczenie usług na bazie tych wyników lub zastosowania nowej technologii w prowadzonej</w:t>
      </w:r>
      <w:r w:rsidR="009E3B80" w:rsidRPr="00164C42">
        <w:rPr>
          <w:rFonts w:ascii="Arial" w:eastAsiaTheme="minorEastAsia" w:hAnsi="Arial" w:cs="Arial"/>
          <w:sz w:val="20"/>
          <w:szCs w:val="20"/>
        </w:rPr>
        <w:t xml:space="preserve"> </w:t>
      </w:r>
      <w:r w:rsidRPr="00164C42">
        <w:rPr>
          <w:rFonts w:ascii="Arial" w:eastAsiaTheme="minorEastAsia" w:hAnsi="Arial" w:cs="Arial"/>
          <w:sz w:val="20"/>
          <w:szCs w:val="20"/>
        </w:rPr>
        <w:t xml:space="preserve">działalności gospodarczej w terminie, o którym mowa w </w:t>
      </w:r>
      <w:r w:rsidR="00030F0A" w:rsidRPr="00164C42">
        <w:rPr>
          <w:rFonts w:ascii="Arial" w:eastAsiaTheme="minorEastAsia" w:hAnsi="Arial" w:cs="Arial"/>
          <w:sz w:val="20"/>
          <w:szCs w:val="20"/>
        </w:rPr>
        <w:t>lit. d)</w:t>
      </w:r>
      <w:r w:rsidR="004E65FA" w:rsidRPr="00164C42">
        <w:rPr>
          <w:rFonts w:ascii="Arial" w:eastAsiaTheme="minorEastAsia" w:hAnsi="Arial" w:cs="Arial"/>
          <w:sz w:val="20"/>
          <w:szCs w:val="20"/>
        </w:rPr>
        <w:t>;</w:t>
      </w:r>
    </w:p>
    <w:p w14:paraId="456CA7CD" w14:textId="01B8A76F" w:rsidR="00164C42" w:rsidRDefault="0068700D"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w:t>
      </w:r>
      <w:r w:rsidR="00407E6F" w:rsidRPr="00164C42">
        <w:rPr>
          <w:rFonts w:ascii="Arial" w:eastAsiaTheme="minorEastAsia" w:hAnsi="Arial" w:cs="Arial"/>
          <w:sz w:val="20"/>
          <w:szCs w:val="20"/>
        </w:rPr>
        <w:t>ie</w:t>
      </w:r>
      <w:r w:rsidRPr="00164C42">
        <w:rPr>
          <w:rFonts w:ascii="Arial" w:eastAsiaTheme="minorEastAsia" w:hAnsi="Arial" w:cs="Arial"/>
          <w:sz w:val="20"/>
          <w:szCs w:val="20"/>
        </w:rPr>
        <w:t xml:space="preserve"> do zachowania </w:t>
      </w:r>
      <w:r w:rsidR="00407E6F" w:rsidRPr="00164C42">
        <w:rPr>
          <w:rFonts w:ascii="Arial" w:eastAsiaTheme="minorEastAsia" w:hAnsi="Arial" w:cs="Arial"/>
          <w:sz w:val="20"/>
          <w:szCs w:val="20"/>
        </w:rPr>
        <w:t xml:space="preserve">własności intelektualnej będącej przedmiotem umowy udzielenia licencji/ sprzedaży </w:t>
      </w:r>
      <w:r w:rsidRPr="00164C42">
        <w:rPr>
          <w:rFonts w:ascii="Arial" w:eastAsiaTheme="minorEastAsia" w:hAnsi="Arial" w:cs="Arial"/>
          <w:sz w:val="20"/>
          <w:szCs w:val="20"/>
        </w:rPr>
        <w:t>w aktywach licencjobiorcy/ nabywcy</w:t>
      </w:r>
      <w:r w:rsidR="008E1FC5" w:rsidRPr="00164C42">
        <w:rPr>
          <w:rFonts w:ascii="Arial" w:eastAsiaTheme="minorEastAsia" w:hAnsi="Arial" w:cs="Arial"/>
          <w:sz w:val="20"/>
          <w:szCs w:val="20"/>
        </w:rPr>
        <w:t xml:space="preserve"> do</w:t>
      </w:r>
      <w:r w:rsidR="0015364B" w:rsidRPr="00164C42">
        <w:rPr>
          <w:rFonts w:ascii="Arial" w:eastAsiaTheme="minorEastAsia" w:hAnsi="Arial" w:cs="Arial"/>
          <w:sz w:val="20"/>
          <w:szCs w:val="20"/>
        </w:rPr>
        <w:t xml:space="preserve"> </w:t>
      </w:r>
      <w:r w:rsidR="00B40EB1" w:rsidRPr="00164C42">
        <w:rPr>
          <w:rFonts w:ascii="Arial" w:eastAsiaTheme="minorEastAsia" w:hAnsi="Arial" w:cs="Arial"/>
          <w:sz w:val="20"/>
          <w:szCs w:val="20"/>
        </w:rPr>
        <w:t xml:space="preserve">momentu </w:t>
      </w:r>
      <w:r w:rsidR="0015364B" w:rsidRPr="00164C42">
        <w:rPr>
          <w:rFonts w:ascii="Arial" w:eastAsiaTheme="minorEastAsia" w:hAnsi="Arial" w:cs="Arial"/>
          <w:sz w:val="20"/>
          <w:szCs w:val="20"/>
        </w:rPr>
        <w:t>złożenia</w:t>
      </w:r>
      <w:r w:rsidR="008E1FC5" w:rsidRPr="00164C42">
        <w:rPr>
          <w:rFonts w:ascii="Arial" w:eastAsiaTheme="minorEastAsia" w:hAnsi="Arial" w:cs="Arial"/>
          <w:sz w:val="20"/>
          <w:szCs w:val="20"/>
        </w:rPr>
        <w:t xml:space="preserve"> oświadczenia, o którym mowa w lit. e)</w:t>
      </w:r>
      <w:r w:rsidR="004E38C8" w:rsidRPr="00164C42">
        <w:rPr>
          <w:rFonts w:ascii="Arial" w:eastAsiaTheme="minorEastAsia" w:hAnsi="Arial" w:cs="Arial"/>
          <w:sz w:val="20"/>
          <w:szCs w:val="20"/>
        </w:rPr>
        <w:t>;</w:t>
      </w:r>
    </w:p>
    <w:p w14:paraId="2E67CBAF" w14:textId="28386432" w:rsidR="00550BB0" w:rsidRDefault="00507D29"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zobowiązanie licencjobiorcy/ nabywcy do </w:t>
      </w:r>
      <w:r w:rsidR="003D1409" w:rsidRPr="00164C42">
        <w:rPr>
          <w:rFonts w:ascii="Arial" w:eastAsiaTheme="minorEastAsia" w:hAnsi="Arial" w:cs="Arial"/>
          <w:sz w:val="20"/>
          <w:szCs w:val="20"/>
        </w:rPr>
        <w:t xml:space="preserve">informowania o wszelkich zmianach </w:t>
      </w:r>
      <w:r w:rsidR="00C61C3A" w:rsidRPr="00164C42">
        <w:rPr>
          <w:rFonts w:ascii="Arial" w:eastAsiaTheme="minorEastAsia" w:hAnsi="Arial" w:cs="Arial"/>
          <w:sz w:val="20"/>
          <w:szCs w:val="20"/>
        </w:rPr>
        <w:t>w jego statusie kontrolnym/własnościowym</w:t>
      </w:r>
      <w:r w:rsidR="003D4B9A" w:rsidRPr="00164C42">
        <w:rPr>
          <w:rFonts w:ascii="Arial" w:eastAsiaTheme="minorEastAsia" w:hAnsi="Arial" w:cs="Arial"/>
          <w:sz w:val="20"/>
          <w:szCs w:val="20"/>
        </w:rPr>
        <w:t xml:space="preserve"> (</w:t>
      </w:r>
      <w:r w:rsidR="00683A80">
        <w:rPr>
          <w:rFonts w:ascii="Arial" w:eastAsiaTheme="minorEastAsia" w:hAnsi="Arial" w:cs="Arial"/>
          <w:sz w:val="20"/>
          <w:szCs w:val="20"/>
        </w:rPr>
        <w:t xml:space="preserve">sprawowaniu kontroli, </w:t>
      </w:r>
      <w:r w:rsidR="003D4B9A" w:rsidRPr="00164C42">
        <w:rPr>
          <w:rFonts w:ascii="Arial" w:eastAsiaTheme="minorEastAsia" w:hAnsi="Arial" w:cs="Arial"/>
          <w:sz w:val="20"/>
          <w:szCs w:val="20"/>
        </w:rPr>
        <w:t>w zakresie wskazanym w załączniku nr 9 do Umowy)</w:t>
      </w:r>
      <w:r w:rsidR="00C61C3A" w:rsidRPr="00164C42">
        <w:rPr>
          <w:rFonts w:ascii="Arial" w:eastAsiaTheme="minorEastAsia" w:hAnsi="Arial" w:cs="Arial"/>
          <w:sz w:val="20"/>
          <w:szCs w:val="20"/>
        </w:rPr>
        <w:t>, które mają miejsce w okresie od zawarcia umowy udzielenia licencji/ umowy sprzedaży</w:t>
      </w:r>
      <w:r w:rsidR="00C82B86" w:rsidRPr="00164C42">
        <w:rPr>
          <w:rFonts w:ascii="Arial" w:eastAsiaTheme="minorEastAsia" w:hAnsi="Arial" w:cs="Arial"/>
          <w:sz w:val="20"/>
          <w:szCs w:val="20"/>
        </w:rPr>
        <w:t xml:space="preserve"> </w:t>
      </w:r>
      <w:r w:rsidR="008E1FC5" w:rsidRPr="00164C42">
        <w:rPr>
          <w:rFonts w:ascii="Arial" w:eastAsiaTheme="minorEastAsia" w:hAnsi="Arial" w:cs="Arial"/>
          <w:sz w:val="20"/>
          <w:szCs w:val="20"/>
        </w:rPr>
        <w:t xml:space="preserve">do </w:t>
      </w:r>
      <w:r w:rsidR="00B40EB1" w:rsidRPr="00164C42">
        <w:rPr>
          <w:rFonts w:ascii="Arial" w:eastAsiaTheme="minorEastAsia" w:hAnsi="Arial" w:cs="Arial"/>
          <w:sz w:val="20"/>
          <w:szCs w:val="20"/>
        </w:rPr>
        <w:t xml:space="preserve">momentu </w:t>
      </w:r>
      <w:r w:rsidR="008E1FC5" w:rsidRPr="00164C42">
        <w:rPr>
          <w:rFonts w:ascii="Arial" w:eastAsiaTheme="minorEastAsia" w:hAnsi="Arial" w:cs="Arial"/>
          <w:sz w:val="20"/>
          <w:szCs w:val="20"/>
        </w:rPr>
        <w:t>złożenia oświadczenia, o którym mowa w lit. e)</w:t>
      </w:r>
      <w:r w:rsidR="00550BB0">
        <w:rPr>
          <w:rFonts w:ascii="Arial" w:eastAsiaTheme="minorEastAsia" w:hAnsi="Arial" w:cs="Arial"/>
          <w:sz w:val="20"/>
          <w:szCs w:val="20"/>
        </w:rPr>
        <w:t>;</w:t>
      </w:r>
    </w:p>
    <w:p w14:paraId="2EED8363" w14:textId="55B28EB5" w:rsidR="003D1409" w:rsidRPr="00164C42" w:rsidRDefault="00550BB0" w:rsidP="00164C42">
      <w:pPr>
        <w:pStyle w:val="Akapitzlist"/>
        <w:numPr>
          <w:ilvl w:val="0"/>
          <w:numId w:val="119"/>
        </w:numPr>
        <w:spacing w:before="120" w:after="120"/>
        <w:jc w:val="both"/>
        <w:rPr>
          <w:rFonts w:ascii="Arial" w:eastAsiaTheme="minorEastAsia" w:hAnsi="Arial" w:cs="Arial"/>
          <w:sz w:val="20"/>
          <w:szCs w:val="20"/>
        </w:rPr>
      </w:pPr>
      <w:r>
        <w:rPr>
          <w:rFonts w:ascii="Arial" w:eastAsiaTheme="minorEastAsia" w:hAnsi="Arial" w:cs="Arial"/>
          <w:sz w:val="20"/>
          <w:szCs w:val="20"/>
        </w:rPr>
        <w:t>zobowiązanie licencjobiorcy/ nabywcy do przekazania Beneficjentowi informacji niezbędnych do sporządzenia sprawozdania, o którym mowa w ust. 4 pkt 3</w:t>
      </w:r>
      <w:r w:rsidR="00C61C3A" w:rsidRPr="00164C42">
        <w:rPr>
          <w:rFonts w:ascii="Arial" w:eastAsiaTheme="minorEastAsia" w:hAnsi="Arial" w:cs="Arial"/>
          <w:sz w:val="20"/>
          <w:szCs w:val="20"/>
        </w:rPr>
        <w:t>.</w:t>
      </w:r>
    </w:p>
    <w:bookmarkEnd w:id="4"/>
    <w:p w14:paraId="4C782205" w14:textId="6A18F05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00430A9C" w:rsidRPr="00381539">
        <w:rPr>
          <w:rFonts w:ascii="Arial" w:eastAsiaTheme="minorEastAsia" w:hAnsi="Arial" w:cs="Arial"/>
          <w:sz w:val="20"/>
          <w:szCs w:val="20"/>
        </w:rPr>
        <w:t xml:space="preserve"> lub </w:t>
      </w:r>
      <w:r w:rsidR="00236884" w:rsidRPr="00381539">
        <w:rPr>
          <w:rFonts w:ascii="Arial" w:eastAsiaTheme="minorEastAsia" w:hAnsi="Arial" w:cs="Arial"/>
          <w:sz w:val="20"/>
          <w:szCs w:val="20"/>
        </w:rPr>
        <w:t>kopię umowy sprzedaży praw do wyników prac B+R</w:t>
      </w:r>
      <w:r w:rsidRPr="00381539">
        <w:rPr>
          <w:rFonts w:ascii="Arial" w:eastAsiaTheme="minorEastAsia" w:hAnsi="Arial" w:cs="Arial"/>
          <w:sz w:val="20"/>
          <w:szCs w:val="20"/>
        </w:rPr>
        <w:t>, a także związane z nimi aneksy.</w:t>
      </w:r>
    </w:p>
    <w:p w14:paraId="37BDF767" w14:textId="59AE0367"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okaże się, że dalsze prace B+R nie doprowadzą do </w:t>
      </w:r>
      <w:r w:rsidRPr="00381539">
        <w:rPr>
          <w:rFonts w:ascii="Arial" w:eastAsiaTheme="minorEastAsia" w:hAnsi="Arial" w:cs="Arial"/>
          <w:sz w:val="20"/>
          <w:szCs w:val="20"/>
        </w:rPr>
        <w:lastRenderedPageBreak/>
        <w:t>osiągnięcia zakładanych wyników, bądź gdy wdrożenie okaże się bezcelowe lub niezasadne ekonomicznie.</w:t>
      </w:r>
    </w:p>
    <w:p w14:paraId="31972940" w14:textId="6EF73D6F"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35D0D5FF" w:rsidR="00303658" w:rsidRPr="000332D3"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27AE6ABC"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6668739C" w:rsidR="00C64303" w:rsidRPr="00381539" w:rsidRDefault="00C64303" w:rsidP="00C64303">
      <w:pPr>
        <w:pStyle w:val="Nagwek1"/>
        <w:spacing w:before="120" w:after="120"/>
        <w:rPr>
          <w:rFonts w:cs="Arial"/>
        </w:rPr>
      </w:pPr>
      <w:bookmarkStart w:id="5" w:name="_Hlk124326016"/>
      <w:r w:rsidRPr="005D65B3">
        <w:rPr>
          <w:rFonts w:cs="Arial"/>
        </w:rPr>
        <w:t xml:space="preserve">§ </w:t>
      </w:r>
      <w:r w:rsidR="00295AD1">
        <w:rPr>
          <w:rFonts w:cs="Arial"/>
        </w:rPr>
        <w:t>4</w:t>
      </w:r>
      <w:bookmarkEnd w:id="5"/>
      <w:r w:rsidRPr="005D65B3">
        <w:rPr>
          <w:rFonts w:cs="Arial"/>
        </w:rPr>
        <w:t>.</w:t>
      </w:r>
      <w:r w:rsidRPr="005D65B3">
        <w:br/>
      </w:r>
      <w:r w:rsidRPr="00381539">
        <w:rPr>
          <w:rFonts w:cs="Arial"/>
        </w:rPr>
        <w:t>Kwalifikowalność wydatków</w:t>
      </w:r>
    </w:p>
    <w:p w14:paraId="6F6C1593"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C61C3A">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10B4B824" w14:textId="77777777" w:rsidR="00164C42" w:rsidRDefault="00C64303" w:rsidP="00164C42">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6BB4C349" w:rsidR="00C64303" w:rsidRPr="00164C42" w:rsidRDefault="00C64303" w:rsidP="00164C42">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64C42">
        <w:rPr>
          <w:rFonts w:ascii="Arial" w:hAnsi="Arial" w:cs="Arial"/>
          <w:sz w:val="20"/>
          <w:szCs w:val="20"/>
          <w:lang w:eastAsia="pl-PL"/>
        </w:rPr>
        <w:t>Wydatki w ramach Projektu mogą obejmować koszt podatku od</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lastRenderedPageBreak/>
        <w:t>towarów i usług, zgodnie ze złożonym przez Beneficjenta</w:t>
      </w:r>
      <w:r w:rsidR="00BC6C92" w:rsidRPr="00164C42">
        <w:rPr>
          <w:rFonts w:ascii="Arial" w:hAnsi="Arial" w:cs="Arial"/>
          <w:sz w:val="20"/>
          <w:szCs w:val="20"/>
          <w:lang w:eastAsia="pl-PL"/>
        </w:rPr>
        <w:t xml:space="preserve"> (lub</w:t>
      </w:r>
      <w:r w:rsidR="00B74C5E" w:rsidRPr="00164C42">
        <w:rPr>
          <w:rFonts w:ascii="Arial" w:hAnsi="Arial" w:cs="Arial"/>
          <w:sz w:val="20"/>
          <w:szCs w:val="20"/>
          <w:lang w:eastAsia="pl-PL"/>
        </w:rPr>
        <w:t xml:space="preserve"> </w:t>
      </w:r>
      <w:r w:rsidR="00126592" w:rsidRPr="00164C42">
        <w:rPr>
          <w:rFonts w:ascii="Arial" w:hAnsi="Arial" w:cs="Arial"/>
          <w:sz w:val="20"/>
          <w:szCs w:val="20"/>
          <w:lang w:eastAsia="pl-PL"/>
        </w:rPr>
        <w:t>K</w:t>
      </w:r>
      <w:r w:rsidR="00B74C5E" w:rsidRPr="00164C42">
        <w:rPr>
          <w:rFonts w:ascii="Arial" w:hAnsi="Arial" w:cs="Arial"/>
          <w:sz w:val="20"/>
          <w:szCs w:val="20"/>
          <w:lang w:eastAsia="pl-PL"/>
        </w:rPr>
        <w:t>onsorcjan</w:t>
      </w:r>
      <w:r w:rsidR="00BC6C92" w:rsidRPr="00164C42">
        <w:rPr>
          <w:rFonts w:ascii="Arial" w:hAnsi="Arial" w:cs="Arial"/>
          <w:sz w:val="20"/>
          <w:szCs w:val="20"/>
          <w:lang w:eastAsia="pl-PL"/>
        </w:rPr>
        <w:t>ta)</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 xml:space="preserve">oświadczeniem, stanowiącym załącznik nr </w:t>
      </w:r>
      <w:r w:rsidR="00084CB4" w:rsidRPr="00164C42">
        <w:rPr>
          <w:rFonts w:ascii="Arial" w:hAnsi="Arial" w:cs="Arial"/>
          <w:sz w:val="20"/>
          <w:szCs w:val="20"/>
          <w:lang w:eastAsia="pl-PL"/>
        </w:rPr>
        <w:t>10</w:t>
      </w:r>
      <w:r w:rsidR="00B74C5E" w:rsidRPr="00164C42">
        <w:rPr>
          <w:rFonts w:ascii="Arial" w:hAnsi="Arial" w:cs="Arial"/>
          <w:sz w:val="20"/>
          <w:szCs w:val="20"/>
          <w:lang w:eastAsia="pl-PL"/>
        </w:rPr>
        <w:t xml:space="preserve"> do </w:t>
      </w:r>
      <w:r w:rsidR="00084CB4" w:rsidRPr="00164C42">
        <w:rPr>
          <w:rFonts w:ascii="Arial" w:hAnsi="Arial" w:cs="Arial"/>
          <w:sz w:val="20"/>
          <w:szCs w:val="20"/>
          <w:lang w:eastAsia="pl-PL"/>
        </w:rPr>
        <w:t>U</w:t>
      </w:r>
      <w:r w:rsidR="00B74C5E" w:rsidRPr="00164C42">
        <w:rPr>
          <w:rFonts w:ascii="Arial" w:hAnsi="Arial" w:cs="Arial"/>
          <w:sz w:val="20"/>
          <w:szCs w:val="20"/>
          <w:lang w:eastAsia="pl-PL"/>
        </w:rPr>
        <w:t>mowy</w:t>
      </w:r>
      <w:r w:rsidR="00B32451">
        <w:rPr>
          <w:rStyle w:val="Odwoanieprzypisudolnego"/>
          <w:rFonts w:ascii="Arial" w:hAnsi="Arial"/>
          <w:sz w:val="20"/>
          <w:szCs w:val="20"/>
          <w:lang w:eastAsia="pl-PL"/>
        </w:rPr>
        <w:footnoteReference w:id="29"/>
      </w:r>
      <w:r w:rsidR="00B74C5E" w:rsidRPr="00164C42">
        <w:rPr>
          <w:rFonts w:ascii="Arial" w:hAnsi="Arial" w:cs="Arial"/>
          <w:sz w:val="20"/>
          <w:szCs w:val="20"/>
          <w:lang w:eastAsia="pl-PL"/>
        </w:rPr>
        <w:t>.</w:t>
      </w:r>
    </w:p>
    <w:p w14:paraId="6A990868" w14:textId="33157E18"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4C100F">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0556ACAB"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2A7F1267" w:rsidR="00C64303" w:rsidRPr="00381539" w:rsidRDefault="00C61C3A"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30"/>
      </w:r>
      <w:r w:rsidR="00C64303" w:rsidRPr="00381539">
        <w:rPr>
          <w:rFonts w:ascii="Arial" w:hAnsi="Arial" w:cs="Arial"/>
          <w:sz w:val="20"/>
          <w:szCs w:val="20"/>
          <w:lang w:eastAsia="pl-PL"/>
        </w:rPr>
        <w:t xml:space="preserve">. </w:t>
      </w:r>
    </w:p>
    <w:p w14:paraId="7BC69C35" w14:textId="77777777" w:rsidR="00C64303" w:rsidRPr="00381539" w:rsidRDefault="00C64303" w:rsidP="00C64303">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8D3911">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67F1B715"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381539">
        <w:rPr>
          <w:rFonts w:ascii="Arial" w:hAnsi="Arial" w:cs="Arial"/>
          <w:sz w:val="20"/>
          <w:szCs w:val="20"/>
          <w:lang w:eastAsia="pl-PL"/>
        </w:rPr>
        <w:t>Dofinansowanie udzielane jest na podstawie:</w:t>
      </w:r>
    </w:p>
    <w:p w14:paraId="27016268" w14:textId="0F890A31" w:rsidR="00B23E8E" w:rsidRPr="00381539" w:rsidRDefault="00567830" w:rsidP="00B23E8E">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Pr>
          <w:rFonts w:ascii="Arial" w:hAnsi="Arial" w:cs="Arial"/>
          <w:sz w:val="20"/>
          <w:szCs w:val="20"/>
        </w:rPr>
        <w:t xml:space="preserve"> FENG</w:t>
      </w:r>
      <w:r w:rsidR="00B23E8E" w:rsidRPr="00381539">
        <w:rPr>
          <w:rFonts w:ascii="Arial" w:hAnsi="Arial" w:cs="Arial"/>
          <w:sz w:val="20"/>
          <w:szCs w:val="20"/>
        </w:rPr>
        <w:t xml:space="preserve">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6"/>
    <w:p w14:paraId="7B28F696" w14:textId="60E60F9D"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12C26F9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870990">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BD6173">
        <w:rPr>
          <w:rFonts w:ascii="Arial" w:hAnsi="Arial" w:cs="Arial"/>
          <w:sz w:val="20"/>
          <w:szCs w:val="20"/>
        </w:rPr>
        <w:t xml:space="preserve">, </w:t>
      </w:r>
      <w:r w:rsidR="00BD6173" w:rsidRPr="00381539">
        <w:rPr>
          <w:rFonts w:ascii="Arial" w:hAnsi="Arial" w:cs="Arial"/>
          <w:sz w:val="20"/>
          <w:szCs w:val="20"/>
        </w:rPr>
        <w:t>§</w:t>
      </w:r>
      <w:r w:rsidR="00BD6173">
        <w:rPr>
          <w:rFonts w:ascii="Arial" w:hAnsi="Arial" w:cs="Arial"/>
          <w:sz w:val="20"/>
          <w:szCs w:val="20"/>
        </w:rPr>
        <w:t xml:space="preserve"> 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4F1E4B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2B53BF13"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C93EEE">
        <w:rPr>
          <w:rFonts w:ascii="Arial" w:hAnsi="Arial" w:cs="Arial"/>
          <w:sz w:val="20"/>
          <w:szCs w:val="20"/>
          <w:lang w:eastAsia="pl-PL"/>
        </w:rPr>
        <w:t xml:space="preserve">/ </w:t>
      </w:r>
      <w:r w:rsidR="00604066">
        <w:rPr>
          <w:rFonts w:ascii="Arial" w:hAnsi="Arial" w:cs="Arial"/>
          <w:sz w:val="20"/>
          <w:szCs w:val="20"/>
          <w:lang w:eastAsia="pl-PL"/>
        </w:rPr>
        <w:t>K</w:t>
      </w:r>
      <w:r w:rsidR="00C93EEE">
        <w:rPr>
          <w:rFonts w:ascii="Arial" w:hAnsi="Arial" w:cs="Arial"/>
          <w:sz w:val="20"/>
          <w:szCs w:val="20"/>
          <w:lang w:eastAsia="pl-PL"/>
        </w:rPr>
        <w:t>onsorcjant</w:t>
      </w:r>
      <w:r w:rsidRPr="00381539">
        <w:rPr>
          <w:rFonts w:ascii="Arial" w:hAnsi="Arial" w:cs="Arial"/>
          <w:sz w:val="20"/>
          <w:szCs w:val="20"/>
          <w:lang w:eastAsia="pl-PL"/>
        </w:rPr>
        <w:t xml:space="preserve"> zobowiązuje się do zapewnienia </w:t>
      </w:r>
      <w:r w:rsidR="006F10B1">
        <w:rPr>
          <w:rFonts w:ascii="Arial" w:hAnsi="Arial" w:cs="Arial"/>
          <w:sz w:val="20"/>
          <w:szCs w:val="20"/>
          <w:lang w:eastAsia="pl-PL"/>
        </w:rPr>
        <w:t>współ</w:t>
      </w:r>
      <w:r w:rsidRPr="00381539">
        <w:rPr>
          <w:rFonts w:ascii="Arial" w:hAnsi="Arial" w:cs="Arial"/>
          <w:sz w:val="20"/>
          <w:szCs w:val="20"/>
          <w:lang w:eastAsia="pl-PL"/>
        </w:rPr>
        <w:t>finansowania realizacji Projektu</w:t>
      </w:r>
      <w:r w:rsidR="006F10B1">
        <w:rPr>
          <w:rFonts w:ascii="Arial" w:hAnsi="Arial" w:cs="Arial"/>
          <w:sz w:val="20"/>
          <w:szCs w:val="20"/>
          <w:lang w:eastAsia="pl-PL"/>
        </w:rPr>
        <w:t xml:space="preserve"> </w:t>
      </w:r>
      <w:r w:rsidR="00992F69" w:rsidRPr="00992F69">
        <w:rPr>
          <w:rFonts w:ascii="Arial" w:hAnsi="Arial" w:cs="Arial"/>
          <w:sz w:val="20"/>
          <w:szCs w:val="20"/>
          <w:lang w:eastAsia="pl-PL"/>
        </w:rPr>
        <w:t xml:space="preserve">ze środków prywatnych (w tym zapewnienia wkładu własnego do </w:t>
      </w:r>
      <w:r w:rsidR="00324523">
        <w:rPr>
          <w:rFonts w:ascii="Arial" w:hAnsi="Arial" w:cs="Arial"/>
          <w:sz w:val="20"/>
          <w:szCs w:val="20"/>
          <w:lang w:eastAsia="pl-PL"/>
        </w:rPr>
        <w:t>P</w:t>
      </w:r>
      <w:r w:rsidR="00992F69" w:rsidRPr="00992F69">
        <w:rPr>
          <w:rFonts w:ascii="Arial" w:hAnsi="Arial" w:cs="Arial"/>
          <w:sz w:val="20"/>
          <w:szCs w:val="20"/>
          <w:lang w:eastAsia="pl-PL"/>
        </w:rPr>
        <w:t>rojektu) pochodzących od członków konsorcjum</w:t>
      </w:r>
      <w:r w:rsidR="00303F1F">
        <w:rPr>
          <w:rFonts w:ascii="Arial" w:hAnsi="Arial" w:cs="Arial"/>
          <w:sz w:val="20"/>
          <w:szCs w:val="20"/>
          <w:lang w:eastAsia="pl-PL"/>
        </w:rPr>
        <w:t>.</w:t>
      </w:r>
      <w:r w:rsidRPr="00381539">
        <w:rPr>
          <w:rFonts w:ascii="Arial" w:hAnsi="Arial" w:cs="Arial"/>
          <w:sz w:val="20"/>
          <w:szCs w:val="20"/>
          <w:lang w:eastAsia="pl-PL"/>
        </w:rPr>
        <w:t xml:space="preserve"> </w:t>
      </w:r>
    </w:p>
    <w:p w14:paraId="078152A8" w14:textId="163EA72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W przypadku zmiany kwoty wydatków kwalifikowalnych</w:t>
      </w:r>
      <w:r w:rsidR="00B46F6B">
        <w:rPr>
          <w:rFonts w:ascii="Arial" w:hAnsi="Arial" w:cs="Arial"/>
          <w:sz w:val="20"/>
          <w:szCs w:val="20"/>
          <w:lang w:eastAsia="pl-PL"/>
        </w:rPr>
        <w:t xml:space="preserve"> na skutek sytuacji, o których mowa w ust. 21</w:t>
      </w:r>
      <w:r w:rsidRPr="00381539">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381539">
        <w:rPr>
          <w:rStyle w:val="Odwoanieprzypisudolnego"/>
          <w:rFonts w:ascii="Arial" w:hAnsi="Arial" w:cs="Arial"/>
          <w:sz w:val="20"/>
          <w:szCs w:val="20"/>
          <w:lang w:eastAsia="pl-PL"/>
        </w:rPr>
        <w:footnoteReference w:id="31"/>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2"/>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1422BC8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B23E8E">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63DE7A54" w14:textId="6FB23597" w:rsidR="00B23E8E" w:rsidRPr="007D211A" w:rsidRDefault="00B23E8E" w:rsidP="007D211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w:t>
      </w:r>
      <w:r w:rsidR="00C431B8" w:rsidRPr="00C431B8">
        <w:rPr>
          <w:rFonts w:ascii="Arial" w:hAnsi="Arial" w:cs="Arial"/>
          <w:sz w:val="20"/>
          <w:szCs w:val="20"/>
          <w:lang w:eastAsia="pl-PL"/>
        </w:rPr>
        <w:t xml:space="preserve"> przypadku dzierżawy gruntów lub kwalifikowania opłat za użytkowanie wieczyste gruntu – oświadczenia właściciela gruntu, że nabycie gruntu nie było współfinansowane ze środków unijnych lub z dotacji krajowych</w:t>
      </w:r>
      <w:r w:rsidR="007D211A">
        <w:rPr>
          <w:rFonts w:ascii="Arial" w:hAnsi="Arial" w:cs="Arial"/>
          <w:sz w:val="20"/>
          <w:szCs w:val="20"/>
          <w:lang w:eastAsia="pl-PL"/>
        </w:rPr>
        <w:t>,</w:t>
      </w:r>
    </w:p>
    <w:p w14:paraId="6907DB01"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0CB849D8" w:rsidR="00B23E8E" w:rsidRDefault="00B23E8E"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7B5BDF">
        <w:rPr>
          <w:rFonts w:ascii="Arial" w:hAnsi="Arial" w:cs="Arial"/>
          <w:sz w:val="20"/>
          <w:szCs w:val="20"/>
          <w:lang w:eastAsia="pl-PL"/>
        </w:rPr>
        <w:t xml:space="preserve"> oraz </w:t>
      </w:r>
      <w:r w:rsidR="007B5BDF" w:rsidRPr="00381539">
        <w:rPr>
          <w:rFonts w:ascii="Arial" w:hAnsi="Arial" w:cs="Arial"/>
          <w:sz w:val="20"/>
          <w:szCs w:val="20"/>
          <w:lang w:eastAsia="pl-PL"/>
        </w:rPr>
        <w:t>dokument</w:t>
      </w:r>
      <w:r w:rsidR="007B5BDF">
        <w:rPr>
          <w:rFonts w:ascii="Arial" w:hAnsi="Arial" w:cs="Arial"/>
          <w:sz w:val="20"/>
          <w:szCs w:val="20"/>
          <w:lang w:eastAsia="pl-PL"/>
        </w:rPr>
        <w:t>ów</w:t>
      </w:r>
      <w:r w:rsidR="007B5BDF" w:rsidRPr="00381539">
        <w:rPr>
          <w:rFonts w:ascii="Arial" w:hAnsi="Arial" w:cs="Arial"/>
          <w:sz w:val="20"/>
          <w:szCs w:val="20"/>
          <w:lang w:eastAsia="pl-PL"/>
        </w:rPr>
        <w:t xml:space="preserve"> potwierdzających przyjęcie środków trwałych</w:t>
      </w:r>
      <w:r w:rsidR="007B5BDF" w:rsidRPr="00E53510">
        <w:rPr>
          <w:rFonts w:ascii="Arial" w:hAnsi="Arial" w:cs="Arial"/>
          <w:sz w:val="20"/>
          <w:szCs w:val="20"/>
          <w:lang w:eastAsia="pl-PL"/>
        </w:rPr>
        <w:t xml:space="preserve"> </w:t>
      </w:r>
      <w:r w:rsidR="007B5BDF" w:rsidRPr="00381539">
        <w:rPr>
          <w:rFonts w:ascii="Arial" w:hAnsi="Arial" w:cs="Arial"/>
          <w:sz w:val="20"/>
          <w:szCs w:val="20"/>
          <w:lang w:eastAsia="pl-PL"/>
        </w:rPr>
        <w:t>do użytkowania</w:t>
      </w:r>
      <w:r w:rsidR="003823D2">
        <w:rPr>
          <w:rFonts w:ascii="Arial" w:hAnsi="Arial" w:cs="Arial"/>
          <w:sz w:val="20"/>
          <w:szCs w:val="20"/>
          <w:lang w:eastAsia="pl-PL"/>
        </w:rPr>
        <w:t>,</w:t>
      </w:r>
    </w:p>
    <w:p w14:paraId="75E5504E" w14:textId="009A2261" w:rsidR="00C06F69" w:rsidRDefault="00C06F69"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36D71744" w14:textId="1048E39F" w:rsidR="00C06F69" w:rsidRPr="00357E01" w:rsidRDefault="00C06F69"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sidR="003D2B35">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sidR="00B12003">
        <w:rPr>
          <w:rFonts w:ascii="Arial" w:hAnsi="Arial" w:cs="Arial"/>
          <w:sz w:val="20"/>
          <w:szCs w:val="20"/>
          <w:lang w:eastAsia="pl-PL"/>
        </w:rPr>
        <w:t>;</w:t>
      </w:r>
    </w:p>
    <w:p w14:paraId="253F323D" w14:textId="58558917" w:rsidR="00B23E8E" w:rsidRPr="00381539" w:rsidRDefault="00B23E8E" w:rsidP="00B23E8E">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14F58EB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Instytucja weryfikuje i zatwierdza wniosek o płatność w terminie 30 dni od dnia otrzymania prawidłowo wypełnionego i kompletnego wniosku o płatność. W przypadku, gdy wniosek o płatność </w:t>
      </w:r>
      <w:r w:rsidRPr="00381539">
        <w:rPr>
          <w:rFonts w:ascii="Arial" w:hAnsi="Arial" w:cs="Arial"/>
          <w:sz w:val="20"/>
          <w:szCs w:val="20"/>
          <w:lang w:eastAsia="pl-PL"/>
        </w:rPr>
        <w:lastRenderedPageBreak/>
        <w:t>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4D462A" w:rsidRPr="00381539">
        <w:rPr>
          <w:rFonts w:ascii="Arial" w:hAnsi="Arial" w:cs="Arial"/>
          <w:sz w:val="20"/>
          <w:szCs w:val="20"/>
          <w:lang w:eastAsia="pl-PL"/>
        </w:rPr>
        <w:t>.</w:t>
      </w:r>
      <w:r w:rsidR="00902DC1" w:rsidRPr="00902DC1">
        <w:rPr>
          <w:rFonts w:ascii="Arial" w:hAnsi="Arial" w:cs="Arial"/>
          <w:sz w:val="20"/>
          <w:szCs w:val="20"/>
          <w:lang w:eastAsia="pl-PL"/>
        </w:rPr>
        <w:t xml:space="preserve"> </w:t>
      </w:r>
      <w:r w:rsidR="00902DC1"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B23E8E">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05D05323"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w:t>
      </w:r>
      <w:r w:rsidR="00225C10">
        <w:rPr>
          <w:rFonts w:ascii="Arial" w:hAnsi="Arial" w:cs="Arial"/>
          <w:sz w:val="20"/>
          <w:szCs w:val="20"/>
          <w:lang w:eastAsia="pl-PL"/>
        </w:rPr>
        <w:t>,</w:t>
      </w:r>
      <w:r w:rsidR="00F417C9" w:rsidRPr="00381539">
        <w:rPr>
          <w:rFonts w:ascii="Arial" w:hAnsi="Arial" w:cs="Arial"/>
          <w:sz w:val="20"/>
          <w:szCs w:val="20"/>
          <w:lang w:eastAsia="pl-PL"/>
        </w:rPr>
        <w:t>10</w:t>
      </w:r>
      <w:r w:rsidR="00225C10">
        <w:rPr>
          <w:rFonts w:ascii="Arial" w:hAnsi="Arial" w:cs="Arial"/>
          <w:sz w:val="20"/>
          <w:szCs w:val="20"/>
          <w:lang w:eastAsia="pl-PL"/>
        </w:rPr>
        <w:t xml:space="preserve"> i 12</w:t>
      </w:r>
      <w:r w:rsidRPr="00381539">
        <w:rPr>
          <w:rFonts w:ascii="Arial" w:hAnsi="Arial" w:cs="Arial"/>
          <w:sz w:val="20"/>
          <w:szCs w:val="20"/>
          <w:lang w:eastAsia="pl-PL"/>
        </w:rPr>
        <w:t xml:space="preserve"> Umowy.</w:t>
      </w:r>
    </w:p>
    <w:p w14:paraId="26B98A12" w14:textId="0AF2ED19"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247E9EE4"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3"/>
      </w:r>
      <w:r w:rsidRPr="00381539">
        <w:rPr>
          <w:rFonts w:ascii="Arial" w:hAnsi="Arial" w:cs="Arial"/>
          <w:sz w:val="20"/>
          <w:szCs w:val="20"/>
          <w:lang w:eastAsia="pl-PL"/>
        </w:rPr>
        <w:t>.</w:t>
      </w:r>
    </w:p>
    <w:p w14:paraId="30E49803" w14:textId="79EE909F" w:rsidR="00AC7889"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13740B83" w:rsidR="00B23E8E"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 xml:space="preserve">Wydatki rozliczone w formie stawki ryczałtowej są traktowane jako wydatki poniesione. Beneficjent nie ma obowiązku gromadzenia ani opisywania dokumentów na potwierdzenie poniesienia </w:t>
      </w:r>
      <w:r w:rsidRPr="00EB3872">
        <w:rPr>
          <w:rFonts w:ascii="Arial" w:hAnsi="Arial" w:cs="Arial"/>
          <w:sz w:val="20"/>
          <w:szCs w:val="20"/>
          <w:lang w:eastAsia="pl-PL"/>
        </w:rPr>
        <w:lastRenderedPageBreak/>
        <w:t>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5EA58B6" w:rsidR="00B23E8E" w:rsidRPr="00EB3872" w:rsidRDefault="00B23E8E" w:rsidP="00EB3872">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6A5A19D4"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1D9DC072"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0152DF52"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bookmarkStart w:id="7"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C27501">
        <w:rPr>
          <w:rFonts w:ascii="Arial" w:hAnsi="Arial" w:cs="Arial"/>
          <w:sz w:val="20"/>
          <w:szCs w:val="20"/>
        </w:rPr>
        <w:t xml:space="preserve"> </w:t>
      </w:r>
      <w:r w:rsidR="00C27501" w:rsidRPr="00703AB6">
        <w:rPr>
          <w:rFonts w:ascii="Arial" w:hAnsi="Arial" w:cs="Arial"/>
          <w:sz w:val="20"/>
          <w:szCs w:val="20"/>
        </w:rPr>
        <w:t xml:space="preserve">w całym okresie realizacji </w:t>
      </w:r>
      <w:r w:rsidR="00DA0C09">
        <w:rPr>
          <w:rFonts w:ascii="Arial" w:hAnsi="Arial" w:cs="Arial"/>
          <w:sz w:val="20"/>
          <w:szCs w:val="20"/>
        </w:rPr>
        <w:t>P</w:t>
      </w:r>
      <w:r w:rsidR="00C27501" w:rsidRPr="00703AB6">
        <w:rPr>
          <w:rFonts w:ascii="Arial" w:hAnsi="Arial" w:cs="Arial"/>
          <w:sz w:val="20"/>
          <w:szCs w:val="20"/>
        </w:rPr>
        <w:t>rojektu, w stosunku do pierwotnie zaakceptowanego wniosku o dofinansowanie</w:t>
      </w:r>
      <w:r w:rsidR="00C27501" w:rsidRPr="00381539">
        <w:rPr>
          <w:rFonts w:ascii="Arial" w:hAnsi="Arial" w:cs="Arial"/>
          <w:sz w:val="20"/>
          <w:szCs w:val="20"/>
        </w:rPr>
        <w:t>.</w:t>
      </w:r>
      <w:r w:rsidR="00141D96">
        <w:rPr>
          <w:rFonts w:ascii="Arial" w:hAnsi="Arial" w:cs="Arial"/>
          <w:sz w:val="20"/>
          <w:szCs w:val="20"/>
        </w:rPr>
        <w:t xml:space="preserve"> </w:t>
      </w:r>
      <w:r w:rsidRPr="00381539">
        <w:rPr>
          <w:rFonts w:ascii="Arial" w:hAnsi="Arial" w:cs="Arial"/>
          <w:sz w:val="20"/>
          <w:szCs w:val="20"/>
        </w:rPr>
        <w:t>Wartość intensywności pomocy nie podlega zwiększeniu. Wniosek powinien zawierać wyczerpujące uzasadnienie faktyczne i prawne oraz dokładne wyliczenie kwoty dofinansowania niezbędnej do zrealizowania Projektu po zmianie Umowy.</w:t>
      </w:r>
    </w:p>
    <w:bookmarkEnd w:id="7"/>
    <w:p w14:paraId="69AB9B2C" w14:textId="5A09F074" w:rsidR="00B23E8E" w:rsidRPr="00381539" w:rsidRDefault="00B23E8E" w:rsidP="00B23E8E">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EB3872">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4A5A78F1" w:rsidR="00955DA0"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31BA077B" w14:textId="16A5A568" w:rsidR="00706869" w:rsidRDefault="00683816" w:rsidP="00706869">
      <w:pPr>
        <w:pStyle w:val="Akapitzlist"/>
        <w:numPr>
          <w:ilvl w:val="0"/>
          <w:numId w:val="120"/>
        </w:numPr>
        <w:spacing w:after="0"/>
        <w:jc w:val="both"/>
        <w:rPr>
          <w:rFonts w:ascii="Arial" w:eastAsiaTheme="minorEastAsia" w:hAnsi="Arial" w:cs="Arial"/>
          <w:sz w:val="20"/>
          <w:szCs w:val="20"/>
        </w:rPr>
      </w:pPr>
      <w:r>
        <w:rPr>
          <w:rFonts w:ascii="Arial" w:eastAsiaTheme="minorEastAsia" w:hAnsi="Arial" w:cs="Arial"/>
          <w:sz w:val="20"/>
          <w:szCs w:val="20"/>
        </w:rPr>
        <w:t xml:space="preserve">w </w:t>
      </w:r>
      <w:r w:rsidR="00C61C3A"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sidR="00C61C3A">
        <w:rPr>
          <w:rStyle w:val="Odwoanieprzypisudolnego"/>
          <w:rFonts w:ascii="Arial" w:eastAsiaTheme="minorEastAsia" w:hAnsi="Arial"/>
          <w:sz w:val="20"/>
          <w:szCs w:val="20"/>
        </w:rPr>
        <w:footnoteReference w:id="34"/>
      </w:r>
      <w:r w:rsidR="0058507A">
        <w:rPr>
          <w:rStyle w:val="Odwoanieprzypisudolnego"/>
          <w:rFonts w:ascii="Arial" w:eastAsiaTheme="minorEastAsia" w:hAnsi="Arial"/>
          <w:sz w:val="20"/>
          <w:szCs w:val="20"/>
        </w:rPr>
        <w:footnoteReference w:id="35"/>
      </w:r>
      <w:r w:rsidR="00C61C3A" w:rsidRPr="00C61C3A">
        <w:rPr>
          <w:rFonts w:ascii="Arial" w:eastAsiaTheme="minorEastAsia" w:hAnsi="Arial" w:cs="Arial"/>
          <w:sz w:val="20"/>
          <w:szCs w:val="20"/>
        </w:rPr>
        <w:t>,</w:t>
      </w:r>
      <w:r w:rsidR="00E71B4B">
        <w:rPr>
          <w:rFonts w:ascii="Arial" w:eastAsiaTheme="minorEastAsia" w:hAnsi="Arial" w:cs="Arial"/>
          <w:sz w:val="20"/>
          <w:szCs w:val="20"/>
        </w:rPr>
        <w:t xml:space="preserve"> albo</w:t>
      </w:r>
    </w:p>
    <w:p w14:paraId="1940BD7E" w14:textId="29B7D034"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w:t>
      </w:r>
      <w:r w:rsidR="00382964" w:rsidRPr="00706869">
        <w:rPr>
          <w:rFonts w:ascii="Arial" w:eastAsiaTheme="minorEastAsia" w:hAnsi="Arial" w:cs="Arial"/>
          <w:sz w:val="20"/>
          <w:szCs w:val="20"/>
        </w:rPr>
        <w:t xml:space="preserve"> wynosząc</w:t>
      </w:r>
      <w:r w:rsidR="00DD223D" w:rsidRPr="00706869">
        <w:rPr>
          <w:rFonts w:ascii="Arial" w:eastAsiaTheme="minorEastAsia" w:hAnsi="Arial" w:cs="Arial"/>
          <w:sz w:val="20"/>
          <w:szCs w:val="20"/>
        </w:rPr>
        <w:t>a</w:t>
      </w:r>
      <w:r w:rsidR="00382964" w:rsidRPr="00706869">
        <w:rPr>
          <w:rFonts w:ascii="Arial" w:eastAsiaTheme="minorEastAsia" w:hAnsi="Arial" w:cs="Arial"/>
          <w:sz w:val="20"/>
          <w:szCs w:val="20"/>
        </w:rPr>
        <w:t xml:space="preserve"> 15 punktów procentowych</w:t>
      </w:r>
      <w:r w:rsidR="0058507A">
        <w:rPr>
          <w:rStyle w:val="Odwoanieprzypisudolnego"/>
          <w:rFonts w:ascii="Arial" w:eastAsiaTheme="minorEastAsia" w:hAnsi="Arial"/>
          <w:sz w:val="20"/>
          <w:szCs w:val="20"/>
        </w:rPr>
        <w:footnoteReference w:id="36"/>
      </w:r>
      <w:r w:rsidRPr="00706869">
        <w:rPr>
          <w:rFonts w:ascii="Arial" w:eastAsiaTheme="minorEastAsia" w:hAnsi="Arial" w:cs="Arial"/>
          <w:sz w:val="20"/>
          <w:szCs w:val="20"/>
        </w:rPr>
        <w:t xml:space="preserve">, </w:t>
      </w:r>
      <w:r w:rsidR="00E71B4B">
        <w:rPr>
          <w:rFonts w:ascii="Arial" w:eastAsiaTheme="minorEastAsia" w:hAnsi="Arial" w:cs="Arial"/>
          <w:sz w:val="20"/>
          <w:szCs w:val="20"/>
        </w:rPr>
        <w:t>albo</w:t>
      </w:r>
    </w:p>
    <w:p w14:paraId="4C5CF5C0" w14:textId="45866F96"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 xml:space="preserve">w  art. 25 ust. 6 lit. b pkt (iv) </w:t>
      </w:r>
      <w:r w:rsidR="003705D5" w:rsidRPr="00706869">
        <w:rPr>
          <w:rFonts w:ascii="Arial" w:eastAsiaTheme="minorEastAsia" w:hAnsi="Arial" w:cs="Arial"/>
          <w:sz w:val="20"/>
          <w:szCs w:val="20"/>
        </w:rPr>
        <w:t>- rozporządzenia nr 651/2014 – premia za realizację Projektu w danej lokalizacji</w:t>
      </w:r>
      <w:r w:rsidR="00D81C4E" w:rsidRPr="00706869">
        <w:rPr>
          <w:rFonts w:ascii="Arial" w:eastAsiaTheme="minorEastAsia" w:hAnsi="Arial" w:cs="Arial"/>
          <w:sz w:val="20"/>
          <w:szCs w:val="20"/>
        </w:rPr>
        <w:t>, wynosząca 15 punktów procentowych</w:t>
      </w:r>
      <w:r w:rsidR="0058507A">
        <w:rPr>
          <w:rStyle w:val="Odwoanieprzypisudolnego"/>
          <w:rFonts w:ascii="Arial" w:eastAsiaTheme="minorEastAsia" w:hAnsi="Arial"/>
          <w:sz w:val="20"/>
          <w:szCs w:val="20"/>
        </w:rPr>
        <w:footnoteReference w:id="37"/>
      </w:r>
      <w:r w:rsidR="002B7FD3" w:rsidRPr="00706869">
        <w:rPr>
          <w:rFonts w:ascii="Arial" w:eastAsiaTheme="minorEastAsia" w:hAnsi="Arial" w:cs="Arial"/>
          <w:sz w:val="20"/>
          <w:szCs w:val="20"/>
        </w:rPr>
        <w:t>,</w:t>
      </w:r>
      <w:r w:rsidR="003705D5" w:rsidRPr="00706869">
        <w:rPr>
          <w:rFonts w:ascii="Arial" w:eastAsiaTheme="minorEastAsia" w:hAnsi="Arial" w:cs="Arial"/>
          <w:sz w:val="20"/>
          <w:szCs w:val="20"/>
        </w:rPr>
        <w:t xml:space="preserve"> </w:t>
      </w:r>
      <w:r w:rsidR="00E71B4B">
        <w:rPr>
          <w:rFonts w:ascii="Arial" w:eastAsiaTheme="minorEastAsia" w:hAnsi="Arial" w:cs="Arial"/>
          <w:sz w:val="20"/>
          <w:szCs w:val="20"/>
        </w:rPr>
        <w:t>albo</w:t>
      </w:r>
    </w:p>
    <w:p w14:paraId="48F74FEC" w14:textId="77777777" w:rsidR="0058507A" w:rsidRDefault="003705D5"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w:t>
      </w:r>
      <w:r w:rsidR="002B7FD3" w:rsidRPr="00706869">
        <w:rPr>
          <w:rFonts w:ascii="Arial" w:eastAsiaTheme="minorEastAsia" w:hAnsi="Arial" w:cs="Arial"/>
          <w:sz w:val="20"/>
          <w:szCs w:val="20"/>
        </w:rPr>
        <w:t xml:space="preserve"> </w:t>
      </w:r>
      <w:r w:rsidR="00C61C3A" w:rsidRPr="00706869">
        <w:rPr>
          <w:rFonts w:ascii="Arial" w:eastAsiaTheme="minorEastAsia" w:hAnsi="Arial" w:cs="Arial"/>
          <w:sz w:val="20"/>
          <w:szCs w:val="20"/>
        </w:rPr>
        <w:t>art. 25 ust. 6 lit. c rozporządzenia nr 651/2014 – premia za realizację Projektu w danej lokalizacji</w:t>
      </w:r>
      <w:r w:rsidR="00D81C4E" w:rsidRPr="00706869">
        <w:rPr>
          <w:rFonts w:ascii="Arial" w:eastAsiaTheme="minorEastAsia" w:hAnsi="Arial" w:cs="Arial"/>
          <w:sz w:val="20"/>
          <w:szCs w:val="20"/>
        </w:rPr>
        <w:t>, wynosząca 5 punktów procentowych</w:t>
      </w:r>
      <w:r w:rsidR="0058507A">
        <w:rPr>
          <w:rStyle w:val="Odwoanieprzypisudolnego"/>
          <w:rFonts w:ascii="Arial" w:eastAsiaTheme="minorEastAsia" w:hAnsi="Arial"/>
          <w:sz w:val="20"/>
          <w:szCs w:val="20"/>
        </w:rPr>
        <w:footnoteReference w:id="38"/>
      </w:r>
      <w:r w:rsidR="00C61C3A" w:rsidRPr="00706869">
        <w:rPr>
          <w:rFonts w:ascii="Arial" w:eastAsiaTheme="minorEastAsia" w:hAnsi="Arial" w:cs="Arial"/>
          <w:sz w:val="20"/>
          <w:szCs w:val="20"/>
        </w:rPr>
        <w:t xml:space="preserve">. </w:t>
      </w:r>
    </w:p>
    <w:p w14:paraId="45D266BF" w14:textId="3A642A28" w:rsidR="0058507A" w:rsidRPr="007D211A" w:rsidRDefault="0058507A" w:rsidP="007D211A">
      <w:pPr>
        <w:spacing w:after="0"/>
        <w:ind w:left="357"/>
        <w:jc w:val="both"/>
        <w:rPr>
          <w:rFonts w:ascii="Arial" w:eastAsiaTheme="minorEastAsia" w:hAnsi="Arial" w:cs="Arial"/>
          <w:sz w:val="20"/>
          <w:szCs w:val="20"/>
        </w:rPr>
      </w:pPr>
      <w:r w:rsidRPr="007D211A">
        <w:rPr>
          <w:rFonts w:ascii="Arial" w:eastAsiaTheme="minorEastAsia" w:hAnsi="Arial" w:cs="Arial"/>
          <w:sz w:val="20"/>
          <w:szCs w:val="20"/>
        </w:rPr>
        <w:lastRenderedPageBreak/>
        <w:t>Intensywność pomocy</w:t>
      </w:r>
      <w:r>
        <w:rPr>
          <w:rFonts w:ascii="Arial" w:eastAsiaTheme="minorEastAsia" w:hAnsi="Arial" w:cs="Arial"/>
          <w:sz w:val="20"/>
          <w:szCs w:val="20"/>
        </w:rPr>
        <w:t xml:space="preserve"> dla danego członka konsorcjum</w:t>
      </w:r>
      <w:r w:rsidRPr="007D211A">
        <w:rPr>
          <w:rFonts w:ascii="Arial" w:eastAsiaTheme="minorEastAsia" w:hAnsi="Arial" w:cs="Arial"/>
          <w:sz w:val="20"/>
          <w:szCs w:val="20"/>
        </w:rPr>
        <w:t xml:space="preserve"> na badania przemysłowe lub prace rozwojowe można zwiększyć do maksymalnej intensywności pomocy na poziomie 80% kosztów kwalifikowalnych</w:t>
      </w:r>
      <w:r w:rsidR="00B528DF" w:rsidRPr="00B528DF">
        <w:rPr>
          <w:rFonts w:ascii="Arial" w:eastAsiaTheme="minorEastAsia" w:hAnsi="Arial" w:cs="Arial"/>
          <w:sz w:val="20"/>
          <w:szCs w:val="20"/>
        </w:rPr>
        <w:t>, z zastrzeżeniem, że premii wskazanych w lit. a, b</w:t>
      </w:r>
      <w:r w:rsidR="00D628FC">
        <w:rPr>
          <w:rFonts w:ascii="Arial" w:eastAsiaTheme="minorEastAsia" w:hAnsi="Arial" w:cs="Arial"/>
          <w:sz w:val="20"/>
          <w:szCs w:val="20"/>
        </w:rPr>
        <w:t>, c</w:t>
      </w:r>
      <w:r w:rsidR="00B528DF" w:rsidRPr="00B528DF">
        <w:rPr>
          <w:rFonts w:ascii="Arial" w:eastAsiaTheme="minorEastAsia" w:hAnsi="Arial" w:cs="Arial"/>
          <w:sz w:val="20"/>
          <w:szCs w:val="20"/>
        </w:rPr>
        <w:t xml:space="preserve"> i </w:t>
      </w:r>
      <w:r w:rsidR="00D628FC">
        <w:rPr>
          <w:rFonts w:ascii="Arial" w:eastAsiaTheme="minorEastAsia" w:hAnsi="Arial" w:cs="Arial"/>
          <w:sz w:val="20"/>
          <w:szCs w:val="20"/>
        </w:rPr>
        <w:t>d</w:t>
      </w:r>
      <w:r w:rsidR="00B528DF" w:rsidRPr="00B528DF">
        <w:rPr>
          <w:rFonts w:ascii="Arial" w:eastAsiaTheme="minorEastAsia" w:hAnsi="Arial" w:cs="Arial"/>
          <w:sz w:val="20"/>
          <w:szCs w:val="20"/>
        </w:rPr>
        <w:t xml:space="preserve"> nie można łączyć</w:t>
      </w:r>
      <w:r w:rsidR="00B528DF">
        <w:rPr>
          <w:rFonts w:ascii="Arial" w:eastAsiaTheme="minorEastAsia" w:hAnsi="Arial" w:cs="Arial"/>
          <w:sz w:val="20"/>
          <w:szCs w:val="20"/>
        </w:rPr>
        <w:t>.</w:t>
      </w:r>
    </w:p>
    <w:p w14:paraId="63DAE374" w14:textId="4DB58D37" w:rsidR="00BD6F21" w:rsidRPr="007D211A" w:rsidRDefault="00BD6F21" w:rsidP="007D211A">
      <w:pPr>
        <w:spacing w:after="0"/>
        <w:ind w:left="717"/>
        <w:jc w:val="both"/>
        <w:rPr>
          <w:rFonts w:ascii="Arial" w:eastAsiaTheme="minorEastAsia" w:hAnsi="Arial" w:cs="Arial"/>
          <w:sz w:val="20"/>
          <w:szCs w:val="20"/>
        </w:rPr>
      </w:pPr>
      <w:r w:rsidRPr="007D211A">
        <w:rPr>
          <w:rFonts w:ascii="Arial" w:eastAsiaTheme="minorEastAsia" w:hAnsi="Arial" w:cs="Arial"/>
          <w:sz w:val="20"/>
          <w:szCs w:val="20"/>
        </w:rPr>
        <w:t xml:space="preserve"> </w:t>
      </w:r>
    </w:p>
    <w:p w14:paraId="5F54B899" w14:textId="3529FE87" w:rsidR="00BD6F21"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BFBE7E0"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03248401"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4CFF31F0"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0FA64EBD"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9745C5"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9745C5">
        <w:rPr>
          <w:rFonts w:ascii="Arial" w:eastAsiaTheme="minorEastAsia" w:hAnsi="Arial" w:cs="Arial"/>
          <w:sz w:val="20"/>
          <w:szCs w:val="20"/>
        </w:rPr>
        <w:t>.</w:t>
      </w:r>
      <w:r w:rsidR="009745C5" w:rsidRPr="00000C85">
        <w:rPr>
          <w:rFonts w:ascii="Arial" w:eastAsiaTheme="minorEastAsia" w:hAnsi="Arial" w:cs="Arial"/>
          <w:sz w:val="20"/>
          <w:szCs w:val="20"/>
        </w:rPr>
        <w:t xml:space="preserve"> </w:t>
      </w:r>
      <w:r w:rsidR="009745C5" w:rsidRPr="00381539">
        <w:rPr>
          <w:rFonts w:ascii="Arial" w:eastAsiaTheme="minorEastAsia" w:hAnsi="Arial" w:cs="Arial"/>
          <w:sz w:val="20"/>
          <w:szCs w:val="20"/>
        </w:rPr>
        <w:t xml:space="preserve">  </w:t>
      </w:r>
      <w:r w:rsidRPr="00381539">
        <w:rPr>
          <w:rFonts w:ascii="Arial" w:eastAsiaTheme="minorEastAsia" w:hAnsi="Arial" w:cs="Arial"/>
          <w:sz w:val="20"/>
          <w:szCs w:val="20"/>
        </w:rPr>
        <w:t>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2776ABE7"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33526F99"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C441DC4"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2FE3DD85" w:rsidR="005D3586"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 xml:space="preserve">danego członka </w:t>
      </w:r>
      <w:r w:rsidRPr="00381539">
        <w:rPr>
          <w:rFonts w:ascii="Arial" w:eastAsiaTheme="minorEastAsia" w:hAnsi="Arial" w:cs="Arial"/>
          <w:sz w:val="20"/>
          <w:szCs w:val="20"/>
        </w:rPr>
        <w:lastRenderedPageBreak/>
        <w:t>konsorcjum</w:t>
      </w:r>
      <w:r w:rsidR="00E93939" w:rsidRPr="00381539">
        <w:rPr>
          <w:rStyle w:val="Odwoanieprzypisudolnego"/>
          <w:rFonts w:ascii="Arial" w:eastAsiaTheme="minorEastAsia" w:hAnsi="Arial"/>
          <w:sz w:val="20"/>
          <w:szCs w:val="20"/>
        </w:rPr>
        <w:footnoteReference w:id="39"/>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3799F1C0" w:rsidR="00492892" w:rsidRDefault="00492892" w:rsidP="00492892">
      <w:pPr>
        <w:spacing w:before="120" w:after="120"/>
        <w:jc w:val="both"/>
        <w:rPr>
          <w:rFonts w:ascii="Arial" w:eastAsiaTheme="minorEastAsia" w:hAnsi="Arial" w:cs="Arial"/>
          <w:sz w:val="20"/>
          <w:szCs w:val="20"/>
        </w:rPr>
      </w:pPr>
    </w:p>
    <w:bookmarkEnd w:id="3"/>
    <w:p w14:paraId="7967BC89" w14:textId="6D2A0A00" w:rsidR="004A48ED" w:rsidRPr="00D00CC6"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D00CC6">
        <w:rPr>
          <w:rFonts w:cs="Arial"/>
        </w:rPr>
        <w:t>Zaliczka</w:t>
      </w:r>
    </w:p>
    <w:p w14:paraId="195BAF3A" w14:textId="2869D3C1" w:rsidR="00663595" w:rsidRPr="00381539" w:rsidRDefault="006860B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Pierwsza płatność będzie przekazana wyłącznie w formie zaliczki określonej w Harmonogramie płatności</w:t>
      </w:r>
      <w:r w:rsidR="00A91812" w:rsidRPr="00D00CC6">
        <w:rPr>
          <w:rFonts w:ascii="Arial" w:hAnsi="Arial" w:cs="Arial"/>
          <w:sz w:val="20"/>
          <w:szCs w:val="20"/>
          <w:lang w:eastAsia="pl-PL"/>
        </w:rPr>
        <w:t xml:space="preserve">, w wysokości co najmniej 5% wartości dofinansowania, wynikającego </w:t>
      </w:r>
      <w:r w:rsidR="002F42FD" w:rsidRPr="00D00CC6">
        <w:rPr>
          <w:rFonts w:ascii="Arial" w:hAnsi="Arial" w:cs="Arial"/>
          <w:sz w:val="20"/>
          <w:szCs w:val="20"/>
          <w:lang w:eastAsia="pl-PL"/>
        </w:rPr>
        <w:t>U</w:t>
      </w:r>
      <w:r w:rsidR="00A91812" w:rsidRPr="00D00CC6">
        <w:rPr>
          <w:rFonts w:ascii="Arial" w:hAnsi="Arial" w:cs="Arial"/>
          <w:sz w:val="20"/>
          <w:szCs w:val="20"/>
          <w:lang w:eastAsia="pl-PL"/>
        </w:rPr>
        <w:t>mowy</w:t>
      </w:r>
      <w:r w:rsidRPr="00D00CC6">
        <w:rPr>
          <w:rFonts w:ascii="Arial" w:hAnsi="Arial" w:cs="Arial"/>
          <w:sz w:val="20"/>
          <w:szCs w:val="20"/>
          <w:lang w:eastAsia="pl-PL"/>
        </w:rPr>
        <w:t>.</w:t>
      </w:r>
      <w:r w:rsidR="006D5057" w:rsidRPr="00D00CC6">
        <w:rPr>
          <w:rFonts w:ascii="Arial" w:hAnsi="Arial" w:cs="Arial"/>
          <w:sz w:val="20"/>
          <w:szCs w:val="20"/>
          <w:lang w:eastAsia="pl-PL"/>
        </w:rPr>
        <w:t xml:space="preserve"> </w:t>
      </w:r>
      <w:r w:rsidR="00A3047A" w:rsidRPr="00D00CC6">
        <w:rPr>
          <w:rFonts w:ascii="Arial" w:hAnsi="Arial" w:cs="Arial"/>
          <w:sz w:val="20"/>
          <w:szCs w:val="20"/>
          <w:lang w:eastAsia="pl-PL"/>
        </w:rPr>
        <w:t>Z</w:t>
      </w:r>
      <w:r w:rsidR="000737E1" w:rsidRPr="00D00CC6">
        <w:rPr>
          <w:rFonts w:ascii="Arial" w:hAnsi="Arial" w:cs="Arial"/>
          <w:sz w:val="20"/>
          <w:szCs w:val="20"/>
          <w:lang w:eastAsia="pl-PL"/>
        </w:rPr>
        <w:t xml:space="preserve">aliczka </w:t>
      </w:r>
      <w:r w:rsidR="00070061" w:rsidRPr="00D00CC6">
        <w:rPr>
          <w:rFonts w:ascii="Arial" w:hAnsi="Arial" w:cs="Arial"/>
          <w:sz w:val="20"/>
          <w:szCs w:val="20"/>
          <w:lang w:eastAsia="pl-PL"/>
        </w:rPr>
        <w:t>do maksymalnej</w:t>
      </w:r>
      <w:r w:rsidR="000737E1" w:rsidRPr="00D00CC6">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8"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8"/>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356E6939" w14:textId="0C543A09" w:rsidR="00B60492" w:rsidRPr="00381539"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1EB20F31" w14:textId="021AC163" w:rsidR="00683A80" w:rsidRPr="00683A80" w:rsidRDefault="007F4F08" w:rsidP="00EB3872">
      <w:pPr>
        <w:numPr>
          <w:ilvl w:val="0"/>
          <w:numId w:val="19"/>
        </w:numPr>
        <w:autoSpaceDE w:val="0"/>
        <w:autoSpaceDN w:val="0"/>
        <w:adjustRightInd w:val="0"/>
        <w:spacing w:before="120" w:after="120"/>
        <w:ind w:left="426" w:hanging="426"/>
        <w:jc w:val="both"/>
      </w:pPr>
      <w:r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 wyodrębnionego rachunku bankowego</w:t>
      </w:r>
      <w:r w:rsidR="209CE575" w:rsidRPr="002E5D71">
        <w:rPr>
          <w:rFonts w:ascii="Arial" w:hAnsi="Arial" w:cs="Arial"/>
          <w:sz w:val="20"/>
          <w:szCs w:val="20"/>
          <w:lang w:eastAsia="pl-PL"/>
        </w:rPr>
        <w:t xml:space="preserve"> Beneficjenta</w:t>
      </w:r>
      <w:r w:rsidR="00F459E2" w:rsidRPr="002E5D71">
        <w:rPr>
          <w:rFonts w:ascii="Arial" w:hAnsi="Arial" w:cs="Arial"/>
          <w:sz w:val="20"/>
          <w:szCs w:val="20"/>
          <w:lang w:eastAsia="pl-PL"/>
        </w:rPr>
        <w:t xml:space="preserve"> do obsługi </w:t>
      </w:r>
      <w:r w:rsidR="00DF6C33"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zaliczk</w:t>
      </w:r>
      <w:r w:rsidR="00DF6C33" w:rsidRPr="002E5D71">
        <w:rPr>
          <w:rFonts w:ascii="Arial" w:hAnsi="Arial" w:cs="Arial"/>
          <w:sz w:val="20"/>
          <w:szCs w:val="20"/>
          <w:lang w:eastAsia="pl-PL"/>
        </w:rPr>
        <w:t xml:space="preserve">owej </w:t>
      </w:r>
      <w:r w:rsidR="00F459E2" w:rsidRPr="002E5D71">
        <w:rPr>
          <w:rFonts w:ascii="Arial" w:hAnsi="Arial" w:cs="Arial"/>
          <w:sz w:val="20"/>
          <w:szCs w:val="20"/>
          <w:lang w:eastAsia="pl-PL"/>
        </w:rPr>
        <w:t>mogą być dokonywane wyłącznie</w:t>
      </w:r>
      <w:r w:rsidR="005821C7" w:rsidRPr="002E5D71">
        <w:rPr>
          <w:rFonts w:ascii="Arial" w:hAnsi="Arial" w:cs="Arial"/>
          <w:sz w:val="20"/>
          <w:szCs w:val="20"/>
          <w:lang w:eastAsia="pl-PL"/>
        </w:rPr>
        <w:t xml:space="preserve"> </w:t>
      </w:r>
      <w:r w:rsidR="00DF6C33" w:rsidRPr="002E5D71">
        <w:rPr>
          <w:rFonts w:ascii="Arial" w:hAnsi="Arial" w:cs="Arial"/>
          <w:sz w:val="20"/>
          <w:szCs w:val="20"/>
          <w:lang w:eastAsia="pl-PL"/>
        </w:rPr>
        <w:t>n</w:t>
      </w:r>
      <w:r w:rsidR="00F459E2" w:rsidRPr="002E5D71">
        <w:rPr>
          <w:rFonts w:ascii="Arial" w:hAnsi="Arial" w:cs="Arial"/>
          <w:sz w:val="20"/>
          <w:szCs w:val="20"/>
          <w:lang w:eastAsia="pl-PL"/>
        </w:rPr>
        <w:t xml:space="preserve">a wydatki </w:t>
      </w:r>
      <w:r w:rsidR="00BA0050" w:rsidRPr="002E5D71">
        <w:rPr>
          <w:rFonts w:ascii="Arial" w:hAnsi="Arial" w:cs="Arial"/>
          <w:sz w:val="20"/>
          <w:szCs w:val="20"/>
          <w:lang w:eastAsia="pl-PL"/>
        </w:rPr>
        <w:t>kwalifikowalne</w:t>
      </w:r>
      <w:r w:rsidR="00F459E2" w:rsidRPr="002E5D71">
        <w:rPr>
          <w:rFonts w:ascii="Arial" w:hAnsi="Arial" w:cs="Arial"/>
          <w:sz w:val="20"/>
          <w:szCs w:val="20"/>
          <w:lang w:eastAsia="pl-PL"/>
        </w:rPr>
        <w:t xml:space="preserve"> w ramach Projektu</w:t>
      </w:r>
      <w:r w:rsidR="00C60BD6" w:rsidRPr="002E5D71">
        <w:rPr>
          <w:rFonts w:ascii="Arial" w:hAnsi="Arial" w:cs="Arial"/>
          <w:sz w:val="20"/>
          <w:szCs w:val="20"/>
          <w:lang w:eastAsia="pl-PL"/>
        </w:rPr>
        <w:t>, z</w:t>
      </w:r>
      <w:r w:rsidR="002E4E7A" w:rsidRPr="002E5D71">
        <w:rPr>
          <w:rFonts w:ascii="Arial" w:hAnsi="Arial" w:cs="Arial"/>
          <w:sz w:val="20"/>
          <w:szCs w:val="20"/>
          <w:lang w:eastAsia="pl-PL"/>
        </w:rPr>
        <w:t xml:space="preserve"> zastrzeżeniem</w:t>
      </w:r>
      <w:r w:rsidR="00B60492" w:rsidRPr="002E5D71">
        <w:rPr>
          <w:rFonts w:ascii="Arial" w:hAnsi="Arial" w:cs="Arial"/>
          <w:sz w:val="20"/>
          <w:szCs w:val="20"/>
          <w:lang w:eastAsia="pl-PL"/>
        </w:rPr>
        <w:t xml:space="preserve"> ust. </w:t>
      </w:r>
      <w:r w:rsidR="004F7EAA" w:rsidRPr="002E5D71">
        <w:rPr>
          <w:rFonts w:ascii="Arial" w:hAnsi="Arial" w:cs="Arial"/>
          <w:sz w:val="20"/>
          <w:szCs w:val="20"/>
          <w:lang w:eastAsia="pl-PL"/>
        </w:rPr>
        <w:t xml:space="preserve">1 i </w:t>
      </w:r>
      <w:r w:rsidR="00B60492" w:rsidRPr="002E5D71">
        <w:rPr>
          <w:rFonts w:ascii="Arial" w:hAnsi="Arial" w:cs="Arial"/>
          <w:sz w:val="20"/>
          <w:szCs w:val="20"/>
          <w:lang w:eastAsia="pl-PL"/>
        </w:rPr>
        <w:t>2</w:t>
      </w:r>
      <w:r w:rsidR="00F459E2" w:rsidRPr="002E5D71">
        <w:rPr>
          <w:rFonts w:ascii="Arial" w:hAnsi="Arial" w:cs="Arial"/>
          <w:sz w:val="20"/>
          <w:szCs w:val="20"/>
          <w:lang w:eastAsia="pl-PL"/>
        </w:rPr>
        <w:t xml:space="preserve">. </w:t>
      </w:r>
      <w:r w:rsidR="22BA9EC7" w:rsidRPr="002E5D71">
        <w:rPr>
          <w:rFonts w:ascii="Arial" w:hAnsi="Arial" w:cs="Arial"/>
          <w:sz w:val="20"/>
          <w:szCs w:val="20"/>
          <w:lang w:eastAsia="pl-PL"/>
        </w:rPr>
        <w:t xml:space="preserve">Płatności z wyodrębnionego rachunku bankowego </w:t>
      </w:r>
      <w:r w:rsidR="008F55D0" w:rsidRPr="002E5D71">
        <w:rPr>
          <w:rFonts w:ascii="Arial" w:hAnsi="Arial" w:cs="Arial"/>
          <w:sz w:val="20"/>
          <w:szCs w:val="20"/>
          <w:lang w:eastAsia="pl-PL"/>
        </w:rPr>
        <w:t>Konsorcj</w:t>
      </w:r>
      <w:r w:rsidR="001D5E75" w:rsidRPr="002E5D71">
        <w:rPr>
          <w:rFonts w:ascii="Arial" w:hAnsi="Arial" w:cs="Arial"/>
          <w:sz w:val="20"/>
          <w:szCs w:val="20"/>
          <w:lang w:eastAsia="pl-PL"/>
        </w:rPr>
        <w:t>anta</w:t>
      </w:r>
      <w:r w:rsidR="22BA9EC7" w:rsidRPr="002E5D71">
        <w:rPr>
          <w:rFonts w:ascii="Arial" w:hAnsi="Arial" w:cs="Arial"/>
          <w:sz w:val="20"/>
          <w:szCs w:val="20"/>
          <w:lang w:eastAsia="pl-PL"/>
        </w:rPr>
        <w:t xml:space="preserve"> do obsługi płatności zaliczkowej mogą być dokonywane wyłącznie na wydatki kwalifikowalne w ramach Projektu, </w:t>
      </w:r>
      <w:r w:rsidR="004F7EAA" w:rsidRPr="002E5D71">
        <w:rPr>
          <w:rFonts w:ascii="Arial" w:hAnsi="Arial" w:cs="Arial"/>
          <w:sz w:val="20"/>
          <w:szCs w:val="20"/>
          <w:lang w:eastAsia="pl-PL"/>
        </w:rPr>
        <w:t xml:space="preserve">z zastrzeżeniem ust. 1. </w:t>
      </w:r>
      <w:r w:rsidR="002A1C7A" w:rsidRPr="002E5D71">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2E5D71">
        <w:rPr>
          <w:rFonts w:ascii="Arial" w:hAnsi="Arial" w:cs="Arial"/>
          <w:sz w:val="20"/>
          <w:szCs w:val="20"/>
          <w:lang w:eastAsia="pl-PL"/>
        </w:rPr>
        <w:t>,</w:t>
      </w:r>
      <w:r w:rsidR="002A1C7A" w:rsidRPr="002E5D71">
        <w:rPr>
          <w:rFonts w:ascii="Arial" w:hAnsi="Arial" w:cs="Arial"/>
          <w:sz w:val="20"/>
          <w:szCs w:val="20"/>
          <w:lang w:eastAsia="pl-PL"/>
        </w:rPr>
        <w:t xml:space="preserve"> będą traktowane jako środki, o których mowa w art. 207 ust. 1 pkt 1 </w:t>
      </w:r>
      <w:proofErr w:type="spellStart"/>
      <w:r w:rsidR="002A1C7A" w:rsidRPr="002E5D71">
        <w:rPr>
          <w:rFonts w:ascii="Arial" w:hAnsi="Arial" w:cs="Arial"/>
          <w:sz w:val="20"/>
          <w:szCs w:val="20"/>
          <w:lang w:eastAsia="pl-PL"/>
        </w:rPr>
        <w:t>ufp</w:t>
      </w:r>
      <w:proofErr w:type="spellEnd"/>
      <w:r w:rsidR="00967333">
        <w:rPr>
          <w:rStyle w:val="Odwoanieprzypisudolnego"/>
          <w:rFonts w:ascii="Arial" w:hAnsi="Arial"/>
          <w:sz w:val="20"/>
          <w:szCs w:val="20"/>
          <w:lang w:eastAsia="pl-PL"/>
        </w:rPr>
        <w:footnoteReference w:id="40"/>
      </w:r>
      <w:r w:rsidR="002A1C7A" w:rsidRPr="002E5D71">
        <w:rPr>
          <w:rFonts w:ascii="Arial" w:hAnsi="Arial" w:cs="Arial"/>
          <w:sz w:val="20"/>
          <w:szCs w:val="20"/>
          <w:lang w:eastAsia="pl-PL"/>
        </w:rPr>
        <w:t>.</w:t>
      </w:r>
      <w:r w:rsidR="004F7EAA" w:rsidRPr="002E5D71">
        <w:rPr>
          <w:rFonts w:ascii="Arial" w:hAnsi="Arial" w:cs="Arial"/>
          <w:sz w:val="20"/>
          <w:szCs w:val="20"/>
          <w:lang w:eastAsia="pl-PL"/>
        </w:rPr>
        <w:t xml:space="preserve"> </w:t>
      </w:r>
    </w:p>
    <w:p w14:paraId="7AA20278" w14:textId="3B9A04AC" w:rsidR="00DA0DE1" w:rsidRPr="00381539" w:rsidRDefault="00DA0DE1" w:rsidP="00683A80">
      <w:pPr>
        <w:autoSpaceDE w:val="0"/>
        <w:autoSpaceDN w:val="0"/>
        <w:adjustRightInd w:val="0"/>
        <w:spacing w:before="120" w:after="120"/>
        <w:ind w:left="426" w:hanging="426"/>
        <w:jc w:val="both"/>
      </w:pPr>
      <w:r w:rsidRPr="002E5D71">
        <w:rPr>
          <w:rFonts w:ascii="Arial" w:hAnsi="Arial" w:cs="Arial"/>
          <w:sz w:val="20"/>
          <w:szCs w:val="20"/>
          <w:lang w:eastAsia="pl-PL"/>
        </w:rPr>
        <w:t>3a. Wydatki kwalifikując</w:t>
      </w:r>
      <w:r w:rsidR="001C485C" w:rsidRPr="002E5D71">
        <w:rPr>
          <w:rFonts w:ascii="Arial" w:hAnsi="Arial" w:cs="Arial"/>
          <w:sz w:val="20"/>
          <w:szCs w:val="20"/>
          <w:lang w:eastAsia="pl-PL"/>
        </w:rPr>
        <w:t>e</w:t>
      </w:r>
      <w:r w:rsidRPr="002E5D71">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25BBA726" w:rsidR="00105B82" w:rsidRPr="00381539"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9"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1"/>
      </w:r>
      <w:r w:rsidRPr="00381539">
        <w:rPr>
          <w:rFonts w:ascii="Arial" w:hAnsi="Arial" w:cs="Arial"/>
          <w:sz w:val="20"/>
          <w:szCs w:val="20"/>
          <w:lang w:eastAsia="pl-PL"/>
        </w:rPr>
        <w:t xml:space="preserve"> dofinansowania</w:t>
      </w:r>
      <w:bookmarkEnd w:id="9"/>
      <w:r w:rsidR="00CF2E47">
        <w:rPr>
          <w:rStyle w:val="Odwoanieprzypisudolnego"/>
          <w:rFonts w:ascii="Arial" w:hAnsi="Arial"/>
          <w:sz w:val="20"/>
          <w:szCs w:val="20"/>
          <w:lang w:eastAsia="pl-PL"/>
        </w:rPr>
        <w:footnoteReference w:id="42"/>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68E1CEBD" w:rsidR="6D504EC5" w:rsidRPr="00381539" w:rsidRDefault="00FF1952" w:rsidP="3D2F42D4">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3"/>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39C5189B" w:rsidR="009A0408" w:rsidRPr="00381539"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67597C37" w:rsidR="000B1043" w:rsidRPr="00381539"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rozporządzeni</w:t>
      </w:r>
      <w:r w:rsidR="00D60DB4">
        <w:rPr>
          <w:rFonts w:ascii="Arial" w:hAnsi="Arial" w:cs="Arial"/>
          <w:sz w:val="20"/>
          <w:szCs w:val="20"/>
          <w:lang w:eastAsia="pl-PL"/>
        </w:rPr>
        <w:t>u</w:t>
      </w:r>
      <w:r w:rsidRPr="00381539">
        <w:rPr>
          <w:rFonts w:ascii="Arial" w:hAnsi="Arial" w:cs="Arial"/>
          <w:sz w:val="20"/>
          <w:szCs w:val="20"/>
          <w:lang w:eastAsia="pl-PL"/>
        </w:rPr>
        <w:t xml:space="preserve">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w:t>
      </w:r>
      <w:r w:rsidR="004762F7" w:rsidRPr="00381539">
        <w:rPr>
          <w:rFonts w:ascii="Arial" w:hAnsi="Arial" w:cs="Arial"/>
          <w:sz w:val="20"/>
          <w:szCs w:val="20"/>
          <w:lang w:eastAsia="pl-PL"/>
        </w:rPr>
        <w:lastRenderedPageBreak/>
        <w:t xml:space="preserve">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2BA5C50F" w:rsidR="00C40FC5" w:rsidRPr="00381539"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rozporządzeni</w:t>
      </w:r>
      <w:r w:rsidR="0060420B">
        <w:rPr>
          <w:rFonts w:ascii="Arial" w:hAnsi="Arial" w:cs="Arial"/>
          <w:sz w:val="20"/>
          <w:szCs w:val="20"/>
          <w:lang w:eastAsia="pl-PL"/>
        </w:rPr>
        <w:t>u</w:t>
      </w:r>
      <w:r w:rsidR="6E0B6BED" w:rsidRPr="00381539">
        <w:rPr>
          <w:rFonts w:ascii="Arial" w:hAnsi="Arial" w:cs="Arial"/>
          <w:sz w:val="20"/>
          <w:szCs w:val="20"/>
          <w:lang w:eastAsia="pl-PL"/>
        </w:rPr>
        <w:t xml:space="preserve">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3D6AB3EB" w:rsidR="00A239C5" w:rsidRPr="00381539"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2638E18A">
      <w:pPr>
        <w:pStyle w:val="Akapitzlist"/>
        <w:numPr>
          <w:ilvl w:val="0"/>
          <w:numId w:val="23"/>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22BC6D0D" w:rsidR="00A239C5" w:rsidRPr="00381539" w:rsidRDefault="005C63BB" w:rsidP="00EB3872">
      <w:pPr>
        <w:pStyle w:val="Akapitzlist"/>
        <w:numPr>
          <w:ilvl w:val="0"/>
          <w:numId w:val="115"/>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4"/>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55B9A80E" w:rsidR="00A239C5" w:rsidRPr="00381539" w:rsidRDefault="00A239C5" w:rsidP="00EB3872">
      <w:pPr>
        <w:pStyle w:val="Akapitzlist"/>
        <w:numPr>
          <w:ilvl w:val="0"/>
          <w:numId w:val="115"/>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85070D" w:rsidR="00A239C5" w:rsidRPr="00381539" w:rsidRDefault="00A3047A"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0381B450"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0" w:name="_Hlk124326126"/>
      <w:r w:rsidRPr="005D65B3">
        <w:rPr>
          <w:rFonts w:cs="Arial"/>
        </w:rPr>
        <w:t>§ 6</w:t>
      </w:r>
      <w:bookmarkEnd w:id="10"/>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lastRenderedPageBreak/>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5"/>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5781BB7"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F5E1E7B"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16BF3A69"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304BBE44"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6"/>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7"/>
      </w:r>
      <w:r w:rsidR="005F357B" w:rsidRPr="00381539">
        <w:rPr>
          <w:rFonts w:ascii="Arial" w:hAnsi="Arial" w:cs="Arial"/>
          <w:sz w:val="20"/>
          <w:szCs w:val="20"/>
        </w:rPr>
        <w:t>. Sprawozdanie podlega zatwierdzeniu przez Instytucję.</w:t>
      </w:r>
    </w:p>
    <w:p w14:paraId="17183972" w14:textId="64CF1556"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1" w:name="_Hlk201318214"/>
      <w:r w:rsidR="5B9F5320" w:rsidRPr="00381539">
        <w:rPr>
          <w:rFonts w:ascii="Arial" w:hAnsi="Arial" w:cs="Arial"/>
          <w:sz w:val="20"/>
          <w:szCs w:val="20"/>
        </w:rPr>
        <w:t>o statystyce publicznej</w:t>
      </w:r>
      <w:bookmarkEnd w:id="11"/>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w:t>
      </w:r>
      <w:r w:rsidR="5B9F5320" w:rsidRPr="00381539">
        <w:rPr>
          <w:rFonts w:ascii="Arial" w:hAnsi="Arial" w:cs="Arial"/>
          <w:sz w:val="20"/>
          <w:szCs w:val="20"/>
        </w:rPr>
        <w:lastRenderedPageBreak/>
        <w:t xml:space="preserve">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74C8AB31" w14:textId="0AC92C59" w:rsidR="00A755CE" w:rsidRPr="00A755CE" w:rsidRDefault="00A755CE" w:rsidP="00A755CE">
      <w:pPr>
        <w:pStyle w:val="Akapitzlist"/>
        <w:numPr>
          <w:ilvl w:val="0"/>
          <w:numId w:val="5"/>
        </w:numPr>
        <w:rPr>
          <w:rFonts w:ascii="Arial" w:hAnsi="Arial" w:cs="Arial"/>
          <w:sz w:val="20"/>
          <w:szCs w:val="20"/>
        </w:rPr>
      </w:pPr>
      <w:r w:rsidRPr="00A755CE">
        <w:rPr>
          <w:rFonts w:ascii="Arial" w:hAnsi="Arial" w:cs="Arial"/>
          <w:sz w:val="20"/>
          <w:szCs w:val="20"/>
        </w:rPr>
        <w:t>Beneficjent jest zobowiązany</w:t>
      </w:r>
      <w:r w:rsidR="00683A80">
        <w:rPr>
          <w:rFonts w:ascii="Arial" w:hAnsi="Arial" w:cs="Arial"/>
          <w:sz w:val="20"/>
          <w:szCs w:val="20"/>
        </w:rPr>
        <w:t xml:space="preserve"> każdorazowo</w:t>
      </w:r>
      <w:r w:rsidRPr="00A755CE">
        <w:rPr>
          <w:rFonts w:ascii="Arial" w:hAnsi="Arial" w:cs="Arial"/>
          <w:sz w:val="20"/>
          <w:szCs w:val="20"/>
        </w:rPr>
        <w:t xml:space="preserve"> do</w:t>
      </w:r>
      <w:r w:rsidR="00683A80">
        <w:rPr>
          <w:rFonts w:ascii="Arial" w:hAnsi="Arial" w:cs="Arial"/>
          <w:sz w:val="20"/>
          <w:szCs w:val="20"/>
        </w:rPr>
        <w:t xml:space="preserve"> niezwłocznego</w:t>
      </w:r>
      <w:r w:rsidRPr="00A755CE">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EB3872">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11D7DE93"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65DC790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w:t>
      </w:r>
      <w:r w:rsidR="00607E0C">
        <w:rPr>
          <w:rFonts w:ascii="Arial" w:hAnsi="Arial" w:cs="Arial"/>
          <w:sz w:val="20"/>
          <w:szCs w:val="20"/>
        </w:rPr>
        <w:t xml:space="preserve"> 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8"/>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podkreślenie faktu otrzymania wsparcia finansowego z Unii Europejskiej przez zamieszczenie znaku Funduszy Europejskich, znaku barw Rzeczypospolitej Polskiej i znaku Unii Europejskiej, </w:t>
      </w:r>
    </w:p>
    <w:p w14:paraId="70A68A57" w14:textId="2182665A"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229D3FF9"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05ABEC8E"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78A79757"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607E0C">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793D5753"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9"/>
      </w:r>
      <w:r w:rsidR="00984A4B">
        <w:rPr>
          <w:rFonts w:ascii="Arial" w:hAnsi="Arial" w:cs="Arial"/>
          <w:sz w:val="20"/>
          <w:szCs w:val="20"/>
        </w:rPr>
        <w:t>;</w:t>
      </w:r>
    </w:p>
    <w:p w14:paraId="02E6D4AD" w14:textId="68D418FA"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50"/>
      </w:r>
      <w:r w:rsidRPr="00381539">
        <w:rPr>
          <w:rFonts w:ascii="Arial" w:hAnsi="Arial" w:cs="Arial"/>
          <w:sz w:val="20"/>
          <w:szCs w:val="20"/>
        </w:rPr>
        <w:t xml:space="preserve"> lub jego </w:t>
      </w:r>
      <w:r w:rsidR="00607E0C">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51"/>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2"/>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3"/>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A151992"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lastRenderedPageBreak/>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4"/>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0C47B0F"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1CB1D973"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lastRenderedPageBreak/>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247C29F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2" w:name="_Hlk125726407"/>
      <w:r w:rsidRPr="00381539">
        <w:rPr>
          <w:rFonts w:cs="Arial"/>
        </w:rPr>
        <w:t xml:space="preserve">§ </w:t>
      </w:r>
      <w:r w:rsidR="00446D17" w:rsidRPr="00381539">
        <w:rPr>
          <w:rFonts w:cs="Arial"/>
        </w:rPr>
        <w:t>8</w:t>
      </w:r>
      <w:r w:rsidRPr="00381539">
        <w:rPr>
          <w:rFonts w:cs="Arial"/>
        </w:rPr>
        <w:t>.</w:t>
      </w:r>
      <w:bookmarkEnd w:id="12"/>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3"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3"/>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5"/>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6"/>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01AE7604"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7"/>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8"/>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9"/>
      </w:r>
    </w:p>
    <w:p w14:paraId="59ADE1B3" w14:textId="21467C9C" w:rsidR="007C6F27" w:rsidRPr="00381539"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4" w:name="_Hlk100754061"/>
      <w:r w:rsidRPr="005D65B3">
        <w:rPr>
          <w:rFonts w:cs="Arial"/>
        </w:rPr>
        <w:t xml:space="preserve">§ </w:t>
      </w:r>
      <w:r w:rsidR="007048B6" w:rsidRPr="005D65B3">
        <w:rPr>
          <w:rFonts w:cs="Arial"/>
        </w:rPr>
        <w:t>9</w:t>
      </w:r>
      <w:r w:rsidRPr="005D65B3">
        <w:rPr>
          <w:rFonts w:cs="Arial"/>
        </w:rPr>
        <w:t>.</w:t>
      </w:r>
      <w:bookmarkEnd w:id="14"/>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341A7181"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D74FCE">
        <w:rPr>
          <w:rFonts w:ascii="Arial" w:hAnsi="Arial" w:cs="Arial"/>
          <w:sz w:val="20"/>
          <w:szCs w:val="20"/>
        </w:rPr>
        <w:t xml:space="preserve">, </w:t>
      </w:r>
      <w:r w:rsidR="00D74FCE"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663BC97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1EAC25EF"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5" w:name="_Hlk150854296"/>
      <w:r w:rsidR="002C2296" w:rsidRPr="005D65B3">
        <w:rPr>
          <w:rFonts w:ascii="Arial" w:hAnsi="Arial" w:cs="Arial"/>
          <w:sz w:val="20"/>
          <w:szCs w:val="20"/>
        </w:rPr>
        <w:t>Konsorcjant</w:t>
      </w:r>
      <w:bookmarkEnd w:id="15"/>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4D37FD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D65BDDF" w:rsidR="00C33ACE" w:rsidRPr="00B750DF"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9B5927">
        <w:rPr>
          <w:rFonts w:ascii="Arial" w:hAnsi="Arial" w:cs="Arial"/>
          <w:sz w:val="20"/>
          <w:szCs w:val="20"/>
        </w:rPr>
        <w:t xml:space="preserve">lub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007C5C">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43DBC2E4"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60D06DF5"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371734A2"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104B0285"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60"/>
      </w:r>
      <w:r w:rsidR="00420C70" w:rsidRPr="005D65B3">
        <w:rPr>
          <w:rFonts w:ascii="Arial" w:hAnsi="Arial" w:cs="Arial"/>
          <w:sz w:val="20"/>
          <w:szCs w:val="20"/>
        </w:rPr>
        <w:t>;</w:t>
      </w:r>
    </w:p>
    <w:p w14:paraId="1DCB497E" w14:textId="28AC6FBA"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6" w:name="_Hlk101358772"/>
      <w:r w:rsidRPr="005D65B3">
        <w:rPr>
          <w:rFonts w:ascii="Arial" w:hAnsi="Arial" w:cs="Arial"/>
          <w:sz w:val="20"/>
          <w:szCs w:val="20"/>
        </w:rPr>
        <w:lastRenderedPageBreak/>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6"/>
      <w:r w:rsidRPr="005D65B3">
        <w:rPr>
          <w:rFonts w:ascii="Arial" w:hAnsi="Arial" w:cs="Arial"/>
          <w:sz w:val="20"/>
          <w:szCs w:val="20"/>
        </w:rPr>
        <w:t>:</w:t>
      </w:r>
    </w:p>
    <w:p w14:paraId="1D55582D" w14:textId="7A46EA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62DDF49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11883AA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5C31A4">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DD4BED8"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75AA3A1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5109A22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799F5F8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6AA5A5D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608F91D5"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41884AE0"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E20137">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2EF7E19E"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C85E659"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0E7FEFA7" w14:textId="5B270045" w:rsidR="00842662" w:rsidRPr="00951001" w:rsidRDefault="00AC10CD" w:rsidP="00842662">
      <w:pPr>
        <w:pStyle w:val="Akapitzlist"/>
        <w:numPr>
          <w:ilvl w:val="0"/>
          <w:numId w:val="74"/>
        </w:numPr>
        <w:spacing w:before="120" w:after="120"/>
        <w:contextualSpacing w:val="0"/>
        <w:jc w:val="both"/>
        <w:rPr>
          <w:rFonts w:ascii="Arial" w:hAnsi="Arial" w:cs="Arial"/>
          <w:sz w:val="20"/>
          <w:szCs w:val="20"/>
        </w:rPr>
      </w:pPr>
      <w:r w:rsidRPr="00951001">
        <w:rPr>
          <w:rFonts w:ascii="Arial" w:hAnsi="Arial" w:cs="Arial"/>
          <w:sz w:val="20"/>
          <w:szCs w:val="20"/>
        </w:rPr>
        <w:t>Beneficjent (lub Konsorcjant</w:t>
      </w:r>
      <w:r w:rsidR="0006551C" w:rsidRPr="00951001">
        <w:rPr>
          <w:rFonts w:ascii="Arial" w:hAnsi="Arial" w:cs="Arial"/>
          <w:sz w:val="20"/>
          <w:szCs w:val="20"/>
          <w:lang w:eastAsia="pl-PL"/>
        </w:rPr>
        <w:t>)</w:t>
      </w:r>
      <w:r w:rsidR="00D00CC6" w:rsidRPr="00951001">
        <w:rPr>
          <w:rFonts w:ascii="Arial" w:hAnsi="Arial" w:cs="Arial"/>
          <w:sz w:val="20"/>
          <w:szCs w:val="20"/>
          <w:lang w:eastAsia="pl-PL"/>
        </w:rPr>
        <w:t xml:space="preserve"> </w:t>
      </w:r>
      <w:r w:rsidR="00551689"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683A80" w:rsidRPr="00951001">
        <w:rPr>
          <w:rFonts w:ascii="Arial" w:hAnsi="Arial" w:cs="Arial"/>
          <w:sz w:val="20"/>
          <w:szCs w:val="20"/>
          <w:lang w:eastAsia="pl-PL"/>
        </w:rPr>
        <w:t xml:space="preserve"> </w:t>
      </w:r>
      <w:r w:rsidR="00551689" w:rsidRPr="00951001">
        <w:rPr>
          <w:rFonts w:ascii="Arial" w:hAnsi="Arial" w:cs="Arial"/>
          <w:sz w:val="20"/>
          <w:szCs w:val="20"/>
          <w:lang w:eastAsia="pl-PL"/>
        </w:rPr>
        <w:t xml:space="preserve"> przez państwo </w:t>
      </w:r>
      <w:r w:rsidR="00FB6A06" w:rsidRPr="00951001">
        <w:rPr>
          <w:rFonts w:ascii="Arial" w:hAnsi="Arial" w:cs="Arial"/>
          <w:sz w:val="20"/>
          <w:szCs w:val="20"/>
          <w:lang w:eastAsia="pl-PL"/>
        </w:rPr>
        <w:t>lub</w:t>
      </w:r>
      <w:r w:rsidR="00551689"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551689" w:rsidRPr="00951001">
        <w:rPr>
          <w:rFonts w:ascii="Arial" w:hAnsi="Arial" w:cs="Arial"/>
          <w:sz w:val="20"/>
          <w:szCs w:val="20"/>
          <w:lang w:eastAsia="pl-PL"/>
        </w:rPr>
        <w:t xml:space="preserve"> Europejskiego Obszaru Gospodarczego </w:t>
      </w:r>
      <w:r w:rsidR="00551689" w:rsidRPr="00951001">
        <w:rPr>
          <w:rFonts w:ascii="Arial" w:hAnsi="Arial" w:cs="Arial"/>
          <w:sz w:val="20"/>
          <w:szCs w:val="20"/>
          <w:lang w:eastAsia="pl-PL"/>
        </w:rPr>
        <w:lastRenderedPageBreak/>
        <w:t>(EOG) lub</w:t>
      </w:r>
      <w:r w:rsidR="00951001" w:rsidRPr="00951001">
        <w:rPr>
          <w:rFonts w:ascii="Arial" w:hAnsi="Arial" w:cs="Arial"/>
          <w:sz w:val="20"/>
          <w:szCs w:val="20"/>
          <w:lang w:eastAsia="pl-PL"/>
        </w:rPr>
        <w:t xml:space="preserve"> ze</w:t>
      </w:r>
      <w:r w:rsidR="00551689" w:rsidRPr="00951001">
        <w:rPr>
          <w:rFonts w:ascii="Arial" w:hAnsi="Arial" w:cs="Arial"/>
          <w:sz w:val="20"/>
          <w:szCs w:val="20"/>
          <w:lang w:eastAsia="pl-PL"/>
        </w:rPr>
        <w:t xml:space="preserve"> Szwajcarii</w:t>
      </w:r>
      <w:r w:rsidR="002148A8" w:rsidRPr="00951001">
        <w:rPr>
          <w:rFonts w:ascii="Arial" w:hAnsi="Arial" w:cs="Arial"/>
          <w:sz w:val="20"/>
          <w:szCs w:val="20"/>
          <w:lang w:eastAsia="pl-PL"/>
        </w:rPr>
        <w:t xml:space="preserve"> </w:t>
      </w:r>
      <w:r w:rsidR="002148A8" w:rsidRPr="00951001">
        <w:rPr>
          <w:rFonts w:ascii="Arial" w:eastAsiaTheme="minorEastAsia" w:hAnsi="Arial" w:cs="Arial"/>
          <w:sz w:val="20"/>
          <w:szCs w:val="20"/>
        </w:rPr>
        <w:t>do momentu pozytywnej weryfikacji sprawozdania z wdrożenia wyników prac B+R, o którym mowa w § 6 ust. 10</w:t>
      </w:r>
      <w:r w:rsidR="002148A8" w:rsidRPr="00951001" w:rsidDel="00C866A4">
        <w:rPr>
          <w:rFonts w:ascii="Arial" w:eastAsiaTheme="minorEastAsia" w:hAnsi="Arial" w:cs="Arial"/>
          <w:sz w:val="20"/>
          <w:szCs w:val="20"/>
        </w:rPr>
        <w:t xml:space="preserve"> </w:t>
      </w:r>
      <w:r w:rsidR="002148A8" w:rsidRPr="00951001">
        <w:rPr>
          <w:rFonts w:ascii="Arial" w:eastAsiaTheme="minorEastAsia" w:hAnsi="Arial" w:cs="Arial"/>
          <w:sz w:val="20"/>
          <w:szCs w:val="20"/>
        </w:rPr>
        <w:t>Umowy</w:t>
      </w:r>
      <w:r w:rsidR="002148A8" w:rsidRPr="00951001">
        <w:rPr>
          <w:rStyle w:val="Odwoanieprzypisudolnego"/>
          <w:rFonts w:ascii="Arial" w:eastAsiaTheme="minorEastAsia" w:hAnsi="Arial"/>
          <w:sz w:val="20"/>
          <w:szCs w:val="20"/>
        </w:rPr>
        <w:footnoteReference w:id="61"/>
      </w:r>
      <w:r w:rsidR="00D00CC6" w:rsidRPr="00951001">
        <w:rPr>
          <w:rFonts w:ascii="Arial" w:eastAsiaTheme="minorEastAsia" w:hAnsi="Arial" w:cs="Arial"/>
          <w:sz w:val="20"/>
          <w:szCs w:val="20"/>
        </w:rPr>
        <w:t>.</w:t>
      </w:r>
      <w:r w:rsidR="00551689" w:rsidRPr="00951001">
        <w:rPr>
          <w:rFonts w:ascii="Arial" w:hAnsi="Arial" w:cs="Arial"/>
          <w:sz w:val="20"/>
          <w:szCs w:val="20"/>
          <w:lang w:eastAsia="pl-PL"/>
        </w:rPr>
        <w:t xml:space="preserve"> </w:t>
      </w:r>
    </w:p>
    <w:p w14:paraId="7361BF2D" w14:textId="752CDB89"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45A84E5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707366CE"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13F2DFAA"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F06A96">
        <w:rPr>
          <w:rFonts w:ascii="Arial" w:hAnsi="Arial" w:cs="Arial"/>
          <w:sz w:val="20"/>
          <w:szCs w:val="20"/>
        </w:rPr>
        <w:t xml:space="preserve">na terytorium rynku wewnętrznego UE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w:t>
      </w:r>
      <w:r w:rsidR="00035CCF">
        <w:rPr>
          <w:rFonts w:ascii="Arial" w:hAnsi="Arial" w:cs="Arial"/>
          <w:sz w:val="20"/>
          <w:szCs w:val="20"/>
        </w:rPr>
        <w:t>/ w umowie sprzedaży</w:t>
      </w:r>
      <w:r w:rsidR="009F39CE">
        <w:rPr>
          <w:rFonts w:ascii="Arial" w:hAnsi="Arial" w:cs="Arial"/>
          <w:sz w:val="20"/>
          <w:szCs w:val="20"/>
        </w:rPr>
        <w:t xml:space="preserve"> praw do wyników</w:t>
      </w:r>
      <w:r w:rsidRPr="00D458A6">
        <w:rPr>
          <w:rFonts w:ascii="Arial" w:hAnsi="Arial" w:cs="Arial"/>
          <w:sz w:val="20"/>
          <w:szCs w:val="20"/>
        </w:rPr>
        <w:t xml:space="preserve"> zawartej z Beneficjentem lub</w:t>
      </w:r>
    </w:p>
    <w:p w14:paraId="7B067EDB" w14:textId="3235707A" w:rsidR="00F14EC6" w:rsidRPr="009A2D21" w:rsidRDefault="00F14EC6" w:rsidP="001D3AFC">
      <w:pPr>
        <w:pStyle w:val="Akapitzlist"/>
        <w:spacing w:before="120" w:after="120"/>
        <w:ind w:left="1440"/>
        <w:jc w:val="both"/>
        <w:rPr>
          <w:rFonts w:ascii="Arial" w:hAnsi="Arial" w:cs="Arial"/>
          <w:sz w:val="20"/>
          <w:szCs w:val="20"/>
        </w:rPr>
      </w:pPr>
      <w:r w:rsidRPr="00951001">
        <w:rPr>
          <w:rFonts w:ascii="Arial" w:hAnsi="Arial" w:cs="Arial"/>
          <w:sz w:val="20"/>
          <w:szCs w:val="20"/>
        </w:rPr>
        <w:t>-</w:t>
      </w:r>
      <w:r w:rsidR="001D3AFC" w:rsidRPr="00951001">
        <w:t xml:space="preserve"> </w:t>
      </w:r>
      <w:r w:rsidR="00472E86"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472E86" w:rsidRPr="00951001">
        <w:rPr>
          <w:rFonts w:ascii="Arial" w:hAnsi="Arial" w:cs="Arial"/>
          <w:sz w:val="20"/>
          <w:szCs w:val="20"/>
          <w:lang w:eastAsia="pl-PL"/>
        </w:rPr>
        <w:t xml:space="preserve"> przez państwo </w:t>
      </w:r>
      <w:r w:rsidR="00951001" w:rsidRPr="00951001">
        <w:rPr>
          <w:rFonts w:ascii="Arial" w:hAnsi="Arial" w:cs="Arial"/>
          <w:sz w:val="20"/>
          <w:szCs w:val="20"/>
          <w:lang w:eastAsia="pl-PL"/>
        </w:rPr>
        <w:t>lub</w:t>
      </w:r>
      <w:r w:rsidR="00472E86"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472E86"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472E86" w:rsidRPr="00951001">
        <w:rPr>
          <w:rFonts w:ascii="Arial" w:hAnsi="Arial" w:cs="Arial"/>
          <w:sz w:val="20"/>
          <w:szCs w:val="20"/>
          <w:lang w:eastAsia="pl-PL"/>
        </w:rPr>
        <w:t xml:space="preserve"> Szwajcarii</w:t>
      </w:r>
      <w:r w:rsidR="00CE4D6E" w:rsidRPr="00951001">
        <w:rPr>
          <w:rFonts w:ascii="Arial" w:hAnsi="Arial" w:cs="Arial"/>
          <w:sz w:val="20"/>
          <w:szCs w:val="20"/>
        </w:rPr>
        <w:t xml:space="preserve"> w terminie określonym</w:t>
      </w:r>
      <w:r w:rsidR="001D3AFC" w:rsidRPr="00951001">
        <w:rPr>
          <w:rFonts w:ascii="Arial" w:hAnsi="Arial" w:cs="Arial"/>
          <w:sz w:val="20"/>
          <w:szCs w:val="20"/>
        </w:rPr>
        <w:t xml:space="preserve"> </w:t>
      </w:r>
      <w:r w:rsidR="00CE4D6E" w:rsidRPr="00951001">
        <w:rPr>
          <w:rFonts w:ascii="Arial" w:hAnsi="Arial" w:cs="Arial"/>
          <w:sz w:val="20"/>
          <w:szCs w:val="20"/>
        </w:rPr>
        <w:t xml:space="preserve">w § 3 ust. 6 lit. g Umowy </w:t>
      </w:r>
      <w:r w:rsidR="001D3AFC" w:rsidRPr="00951001">
        <w:rPr>
          <w:rFonts w:ascii="Arial" w:hAnsi="Arial" w:cs="Arial"/>
          <w:sz w:val="20"/>
          <w:szCs w:val="20"/>
        </w:rPr>
        <w:t>lub</w:t>
      </w:r>
    </w:p>
    <w:p w14:paraId="14B2E6FA" w14:textId="220B45D8" w:rsidR="00C60C22" w:rsidRPr="00EB3872" w:rsidRDefault="00C60C22" w:rsidP="00EB3872">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r w:rsidR="008F362D">
        <w:rPr>
          <w:rFonts w:ascii="Arial" w:hAnsi="Arial" w:cs="Arial"/>
          <w:sz w:val="20"/>
          <w:szCs w:val="20"/>
        </w:rPr>
        <w:t xml:space="preserve"> lub </w:t>
      </w:r>
      <w:r w:rsidR="008F362D" w:rsidRPr="008F362D">
        <w:rPr>
          <w:rFonts w:ascii="Arial" w:hAnsi="Arial" w:cs="Arial"/>
          <w:sz w:val="20"/>
          <w:szCs w:val="20"/>
        </w:rPr>
        <w:t>w przypadku umowy sprzedaży praw do wyników prac B+R odsprzedał te wyniki podmiotowi trzeciemu</w:t>
      </w:r>
      <w:r w:rsidRPr="00D458A6">
        <w:rPr>
          <w:rFonts w:ascii="Arial" w:hAnsi="Arial" w:cs="Arial"/>
          <w:sz w:val="20"/>
          <w:szCs w:val="20"/>
        </w:rPr>
        <w:t>.</w:t>
      </w:r>
    </w:p>
    <w:p w14:paraId="2C7AD9A3" w14:textId="3105C838" w:rsidR="00C33ACE"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B9A76A7" w:rsidR="00493E05"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w:t>
      </w:r>
      <w:r w:rsidR="00493E05"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00493E05" w:rsidRPr="005D65B3">
        <w:rPr>
          <w:rFonts w:ascii="Arial" w:hAnsi="Arial" w:cs="Arial"/>
          <w:sz w:val="20"/>
          <w:szCs w:val="20"/>
        </w:rPr>
        <w:t xml:space="preserve">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3356A57B" w:rsidR="00880581"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00B1478D" w:rsidRPr="005D65B3">
        <w:rPr>
          <w:rFonts w:ascii="Arial" w:hAnsi="Arial" w:cs="Arial"/>
          <w:sz w:val="20"/>
          <w:szCs w:val="20"/>
        </w:rPr>
        <w:t>lub osób trzecich.</w:t>
      </w:r>
    </w:p>
    <w:p w14:paraId="63102752" w14:textId="77777777" w:rsidR="001E28B1" w:rsidRPr="005D65B3" w:rsidRDefault="001E28B1"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lastRenderedPageBreak/>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5D2C54D"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38BD26C3"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 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EB3872">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DF1F123" w14:textId="77777777" w:rsidR="001E28B1" w:rsidRPr="005D65B3" w:rsidRDefault="001E28B1" w:rsidP="001E28B1">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lastRenderedPageBreak/>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2AF506D6"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BB73A7">
        <w:rPr>
          <w:rFonts w:ascii="Arial" w:hAnsi="Arial" w:cs="Arial"/>
          <w:sz w:val="20"/>
          <w:szCs w:val="20"/>
        </w:rPr>
        <w:t xml:space="preserve"> obowiązujące</w:t>
      </w:r>
      <w:r w:rsidR="002F60C2" w:rsidRPr="005D65B3">
        <w:rPr>
          <w:rFonts w:ascii="Arial" w:hAnsi="Arial" w:cs="Arial"/>
          <w:sz w:val="20"/>
          <w:szCs w:val="20"/>
        </w:rPr>
        <w:t xml:space="preserve"> do końca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4"/>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5"/>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507A6343"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06A2D" w:rsidRPr="005D65B3">
        <w:rPr>
          <w:rFonts w:ascii="Arial" w:hAnsi="Arial" w:cs="Arial"/>
          <w:sz w:val="20"/>
          <w:szCs w:val="20"/>
        </w:rPr>
        <w:t>rozporządzeni</w:t>
      </w:r>
      <w:r w:rsidR="00BB73A7">
        <w:rPr>
          <w:rFonts w:ascii="Arial" w:hAnsi="Arial" w:cs="Arial"/>
          <w:sz w:val="20"/>
          <w:szCs w:val="20"/>
        </w:rPr>
        <w:t>u</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185DCE">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657597A5"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1EDE21D9"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762450E9" w14:textId="77777777" w:rsidR="001E28B1" w:rsidRPr="005D65B3" w:rsidRDefault="001E28B1" w:rsidP="001E28B1">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17" w:name="_Hlk114733887"/>
      <w:r w:rsidRPr="005D65B3">
        <w:rPr>
          <w:rFonts w:cs="Arial"/>
        </w:rPr>
        <w:t>§</w:t>
      </w:r>
      <w:bookmarkEnd w:id="17"/>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03C9E3F1"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6"/>
      </w:r>
      <w:r w:rsidR="00832532" w:rsidRPr="005D65B3">
        <w:rPr>
          <w:rFonts w:ascii="Arial" w:hAnsi="Arial" w:cs="Arial"/>
          <w:sz w:val="20"/>
          <w:szCs w:val="20"/>
        </w:rPr>
        <w:t>, z </w:t>
      </w:r>
      <w:r w:rsidR="006530FC" w:rsidRPr="005D65B3">
        <w:rPr>
          <w:rFonts w:ascii="Arial" w:hAnsi="Arial" w:cs="Arial"/>
          <w:sz w:val="20"/>
          <w:szCs w:val="20"/>
        </w:rPr>
        <w:t>zastrzeżeniem ust. 2-</w:t>
      </w:r>
      <w:r w:rsidR="00E321DA">
        <w:rPr>
          <w:rFonts w:ascii="Arial" w:hAnsi="Arial" w:cs="Arial"/>
          <w:sz w:val="20"/>
          <w:szCs w:val="20"/>
        </w:rPr>
        <w:t>6</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4AC537EE"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5338432F"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7"/>
      </w:r>
      <w:r w:rsidR="00DD12F5" w:rsidRPr="005D65B3">
        <w:rPr>
          <w:rFonts w:ascii="Arial" w:hAnsi="Arial" w:cs="Arial"/>
          <w:sz w:val="20"/>
          <w:szCs w:val="20"/>
        </w:rPr>
        <w:t>,</w:t>
      </w:r>
      <w:r w:rsidR="0058507A">
        <w:rPr>
          <w:rFonts w:ascii="Arial" w:hAnsi="Arial" w:cs="Arial"/>
          <w:sz w:val="20"/>
          <w:szCs w:val="20"/>
        </w:rPr>
        <w:t xml:space="preserve"> </w:t>
      </w:r>
      <w:r w:rsidR="0058507A" w:rsidRPr="00B476D6">
        <w:rPr>
          <w:rFonts w:ascii="Arial" w:hAnsi="Arial" w:cs="Arial"/>
          <w:sz w:val="20"/>
          <w:szCs w:val="20"/>
        </w:rPr>
        <w:t xml:space="preserve">z zastrzeżeniem ust. </w:t>
      </w:r>
      <w:r w:rsidR="0058507A">
        <w:rPr>
          <w:rFonts w:ascii="Arial" w:hAnsi="Arial" w:cs="Arial"/>
          <w:sz w:val="20"/>
          <w:szCs w:val="20"/>
        </w:rPr>
        <w:t>6,</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25250F1C"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349B7BCE"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311821CF"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8"/>
      </w:r>
      <w:r w:rsidR="0058507A" w:rsidRPr="0058507A">
        <w:rPr>
          <w:rFonts w:ascii="Arial" w:hAnsi="Arial" w:cs="Arial"/>
          <w:sz w:val="20"/>
          <w:szCs w:val="20"/>
        </w:rPr>
        <w:t xml:space="preserve"> </w:t>
      </w:r>
      <w:r w:rsidR="0058507A" w:rsidRPr="00B476D6">
        <w:rPr>
          <w:rFonts w:ascii="Arial" w:hAnsi="Arial" w:cs="Arial"/>
          <w:sz w:val="20"/>
          <w:szCs w:val="20"/>
        </w:rPr>
        <w:t xml:space="preserve">z zastrzeżeniem ust. </w:t>
      </w:r>
      <w:r w:rsidR="0058507A">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3486A97C"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5C6A51A3"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03DD6A36" w:rsidR="00772B3A" w:rsidRPr="005D65B3" w:rsidRDefault="00BB73A7" w:rsidP="40FB12A0">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05863CE2" w:rsidR="00772B3A" w:rsidRPr="005D65B3" w:rsidRDefault="00BB73A7" w:rsidP="20DA8012">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dokonywanie przesunięć</w:t>
      </w:r>
      <w:r>
        <w:rPr>
          <w:rFonts w:ascii="Arial" w:hAnsi="Arial" w:cs="Arial"/>
          <w:sz w:val="20"/>
          <w:szCs w:val="20"/>
        </w:rPr>
        <w:t xml:space="preserve"> </w:t>
      </w:r>
      <w:r w:rsidR="00B5617E">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35A9F054" w14:textId="2CE3E83F" w:rsidR="00064541" w:rsidRPr="000E56A5" w:rsidRDefault="00BB73A7" w:rsidP="00B5422E">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dokonywanie przesunięć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p>
    <w:p w14:paraId="76590EAE" w14:textId="2E811139" w:rsidR="00AE6E04" w:rsidRPr="00AB782E" w:rsidRDefault="000C45BB" w:rsidP="00C26FEC">
      <w:pPr>
        <w:pStyle w:val="Akapitzlist"/>
        <w:numPr>
          <w:ilvl w:val="0"/>
          <w:numId w:val="43"/>
        </w:numPr>
        <w:spacing w:before="120" w:after="120"/>
        <w:ind w:left="709" w:hanging="283"/>
        <w:contextualSpacing w:val="0"/>
        <w:jc w:val="both"/>
        <w:rPr>
          <w:rFonts w:ascii="Arial" w:hAnsi="Arial" w:cs="Arial"/>
          <w:sz w:val="20"/>
          <w:szCs w:val="20"/>
        </w:rPr>
      </w:pPr>
      <w:r w:rsidRPr="000C45BB">
        <w:rPr>
          <w:rFonts w:ascii="Arial" w:hAnsi="Arial" w:cs="Arial"/>
          <w:sz w:val="20"/>
          <w:szCs w:val="20"/>
        </w:rPr>
        <w:t xml:space="preserve">rozszerzenie zakresu rzeczowego </w:t>
      </w:r>
      <w:r w:rsidR="00FA420B">
        <w:rPr>
          <w:rFonts w:ascii="Arial" w:hAnsi="Arial" w:cs="Arial"/>
          <w:sz w:val="20"/>
          <w:szCs w:val="20"/>
        </w:rPr>
        <w:t>P</w:t>
      </w:r>
      <w:r w:rsidRPr="000C45BB">
        <w:rPr>
          <w:rFonts w:ascii="Arial" w:hAnsi="Arial" w:cs="Arial"/>
          <w:sz w:val="20"/>
          <w:szCs w:val="20"/>
        </w:rPr>
        <w:t>rojektu, które skutkowałoby naruszeniem efektu zachęty</w:t>
      </w:r>
      <w:r w:rsidR="00756B64" w:rsidRPr="00AB782E">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56DEEB71" w14:textId="77777777" w:rsidR="001E28B1" w:rsidRPr="005D65B3" w:rsidRDefault="001E28B1" w:rsidP="001E28B1">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18" w:name="_Hlk125727899"/>
      <w:r w:rsidRPr="005D65B3">
        <w:rPr>
          <w:rFonts w:cs="Arial"/>
        </w:rPr>
        <w:t>§ 13</w:t>
      </w:r>
      <w:bookmarkEnd w:id="18"/>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lastRenderedPageBreak/>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9"/>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81183">
      <w:pPr>
        <w:numPr>
          <w:ilvl w:val="0"/>
          <w:numId w:val="17"/>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51E0F">
      <w:pPr>
        <w:numPr>
          <w:ilvl w:val="0"/>
          <w:numId w:val="17"/>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2125549C"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70"/>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02BBB24"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1896762"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1"/>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52B773B3" w14:textId="77777777" w:rsidR="001E28B1" w:rsidRPr="005D65B3" w:rsidRDefault="001E28B1" w:rsidP="001E28B1">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19" w:name="_Hlk124429433"/>
      <w:r w:rsidRPr="005D65B3">
        <w:rPr>
          <w:rFonts w:cs="Arial"/>
        </w:rPr>
        <w:t>§ 14</w:t>
      </w:r>
      <w:bookmarkEnd w:id="19"/>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Default="00D44E5B" w:rsidP="00357E01">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672FAD54" w14:textId="676B1E5F" w:rsidR="008C72A4" w:rsidRPr="00357E01" w:rsidRDefault="12585183" w:rsidP="00357E01">
      <w:pPr>
        <w:pStyle w:val="Akapitzlist"/>
        <w:numPr>
          <w:ilvl w:val="0"/>
          <w:numId w:val="26"/>
        </w:numPr>
        <w:spacing w:before="120" w:after="120"/>
        <w:contextualSpacing w:val="0"/>
        <w:jc w:val="both"/>
        <w:rPr>
          <w:rFonts w:ascii="Arial" w:hAnsi="Arial" w:cs="Arial"/>
          <w:sz w:val="20"/>
          <w:szCs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7C3E63E4"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7474B72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07AEF71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4E2A79DA" w:rsidR="00715F5E" w:rsidRPr="005D65B3" w:rsidRDefault="00BA6BBA"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 xml:space="preserve">będący przedsiębiorstwem </w:t>
      </w:r>
      <w:r w:rsidR="00CE3E97" w:rsidRPr="005D65B3">
        <w:rPr>
          <w:rFonts w:ascii="Arial" w:hAnsi="Arial" w:cs="Arial"/>
          <w:sz w:val="20"/>
          <w:szCs w:val="20"/>
        </w:rPr>
        <w:lastRenderedPageBreak/>
        <w:t>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5E3DE70"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onsorcjum</w:t>
      </w:r>
      <w:r w:rsidR="00D96A13">
        <w:rPr>
          <w:rFonts w:ascii="Arial" w:hAnsi="Arial" w:cs="Arial"/>
          <w:sz w:val="20"/>
          <w:szCs w:val="20"/>
        </w:rPr>
        <w:t>;</w:t>
      </w:r>
      <w:r w:rsidR="00BC12A5" w:rsidRPr="005D65B3">
        <w:rPr>
          <w:rFonts w:ascii="Arial" w:hAnsi="Arial" w:cs="Arial"/>
          <w:sz w:val="20"/>
          <w:szCs w:val="20"/>
        </w:rPr>
        <w:t xml:space="preserve"> </w:t>
      </w:r>
    </w:p>
    <w:p w14:paraId="47FB2DF9" w14:textId="1A276A3A" w:rsidR="00CB0580"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w:t>
      </w:r>
      <w:r w:rsidRPr="005D65B3">
        <w:rPr>
          <w:rFonts w:ascii="Arial" w:hAnsi="Arial" w:cs="Arial"/>
          <w:sz w:val="20"/>
          <w:szCs w:val="20"/>
        </w:rPr>
        <w:lastRenderedPageBreak/>
        <w:t>Strony nie mogły przewidzieć oraz którym nie mogły zapobiec, a także ich przezwyciężyć poprzez działanie z należytą starannością;</w:t>
      </w:r>
    </w:p>
    <w:p w14:paraId="7A516FA1" w14:textId="0A48FD8D" w:rsidR="00AA4660" w:rsidRPr="00E77215" w:rsidRDefault="00AA4660" w:rsidP="00E77215">
      <w:pPr>
        <w:pStyle w:val="Akapitzlist"/>
        <w:numPr>
          <w:ilvl w:val="0"/>
          <w:numId w:val="83"/>
        </w:numPr>
        <w:spacing w:before="120" w:after="120"/>
        <w:ind w:left="709"/>
        <w:contextualSpacing w:val="0"/>
        <w:jc w:val="both"/>
        <w:rPr>
          <w:rFonts w:ascii="Arial" w:hAnsi="Arial" w:cs="Arial"/>
          <w:sz w:val="20"/>
          <w:szCs w:val="20"/>
        </w:rPr>
      </w:pPr>
      <w:bookmarkStart w:id="20" w:name="_Hlk201781471"/>
      <w:r w:rsidRPr="00E77215">
        <w:rPr>
          <w:rFonts w:ascii="Arial" w:hAnsi="Arial" w:cs="Arial"/>
          <w:b/>
          <w:bCs/>
          <w:sz w:val="20"/>
          <w:szCs w:val="20"/>
        </w:rPr>
        <w:t>sprawowaniu kontroli</w:t>
      </w:r>
      <w:r w:rsidRPr="00E77215">
        <w:rPr>
          <w:rFonts w:ascii="Arial" w:hAnsi="Arial" w:cs="Arial"/>
          <w:sz w:val="20"/>
          <w:szCs w:val="20"/>
        </w:rPr>
        <w:t xml:space="preserve"> oznacza to: </w:t>
      </w:r>
    </w:p>
    <w:p w14:paraId="21345CFD"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70E02628"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6224BAF9" w14:textId="008B2076"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271811">
        <w:rPr>
          <w:rFonts w:ascii="Arial" w:hAnsi="Arial" w:cs="Arial"/>
          <w:sz w:val="20"/>
          <w:szCs w:val="20"/>
        </w:rPr>
        <w:t>(</w:t>
      </w:r>
      <w:r w:rsidRPr="005303FF">
        <w:rPr>
          <w:rFonts w:ascii="Arial" w:hAnsi="Arial" w:cs="Arial"/>
          <w:sz w:val="20"/>
          <w:szCs w:val="20"/>
        </w:rPr>
        <w:t>np. poprzez zawartą umowę w celu zarządzania, rozporządzania zyskiem)</w:t>
      </w:r>
    </w:p>
    <w:p w14:paraId="3496052D" w14:textId="5EB3E603" w:rsidR="00AA4660" w:rsidRPr="00AA4660" w:rsidRDefault="00AA4660" w:rsidP="00AA4660">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sidR="005D0D91">
        <w:rPr>
          <w:rFonts w:ascii="Arial" w:hAnsi="Arial" w:cs="Arial"/>
          <w:sz w:val="20"/>
          <w:szCs w:val="20"/>
        </w:rPr>
        <w:t>;</w:t>
      </w:r>
    </w:p>
    <w:bookmarkEnd w:id="20"/>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0042DC04" w14:textId="6B7FC083" w:rsidR="00DE40B9" w:rsidRPr="007D211A" w:rsidRDefault="00C83739" w:rsidP="007D211A">
      <w:pPr>
        <w:pStyle w:val="Akapitzlist"/>
        <w:numPr>
          <w:ilvl w:val="0"/>
          <w:numId w:val="83"/>
        </w:numPr>
        <w:ind w:left="709"/>
        <w:rPr>
          <w:rFonts w:ascii="Arial" w:hAnsi="Arial" w:cs="Arial"/>
          <w:sz w:val="20"/>
          <w:szCs w:val="20"/>
        </w:rPr>
      </w:pPr>
      <w:r w:rsidRPr="007D211A">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sidR="00C01DE5">
        <w:rPr>
          <w:rFonts w:ascii="Arial" w:hAnsi="Arial" w:cs="Arial"/>
          <w:sz w:val="20"/>
          <w:szCs w:val="20"/>
        </w:rPr>
        <w:t>/</w:t>
      </w:r>
      <w:r w:rsidR="00D31138">
        <w:rPr>
          <w:rFonts w:ascii="Arial" w:hAnsi="Arial" w:cs="Arial"/>
          <w:sz w:val="20"/>
          <w:szCs w:val="20"/>
        </w:rPr>
        <w:t xml:space="preserve"> </w:t>
      </w:r>
      <w:r w:rsidR="002754B5">
        <w:rPr>
          <w:rFonts w:ascii="Arial" w:hAnsi="Arial" w:cs="Arial"/>
          <w:sz w:val="20"/>
          <w:szCs w:val="20"/>
        </w:rPr>
        <w:t>Konsorcjant</w:t>
      </w:r>
      <w:r w:rsidR="00C01DE5">
        <w:rPr>
          <w:rFonts w:ascii="Arial" w:hAnsi="Arial" w:cs="Arial"/>
          <w:sz w:val="20"/>
          <w:szCs w:val="20"/>
        </w:rPr>
        <w:t>ów</w:t>
      </w:r>
      <w:r w:rsidRPr="00C83739">
        <w:rPr>
          <w:rFonts w:ascii="Arial" w:hAnsi="Arial" w:cs="Arial"/>
          <w:sz w:val="20"/>
          <w:szCs w:val="20"/>
        </w:rPr>
        <w:t xml:space="preserve"> na pokrycie wydatków niekwalifikowalnych</w:t>
      </w:r>
      <w:r w:rsidR="00EB200D">
        <w:rPr>
          <w:rFonts w:ascii="Arial" w:hAnsi="Arial" w:cs="Arial"/>
          <w:sz w:val="20"/>
          <w:szCs w:val="20"/>
        </w:rPr>
        <w:t>,</w:t>
      </w:r>
      <w:r w:rsidRPr="00C83739">
        <w:rPr>
          <w:rFonts w:ascii="Arial" w:hAnsi="Arial" w:cs="Arial"/>
          <w:sz w:val="20"/>
          <w:szCs w:val="20"/>
        </w:rPr>
        <w:t xml:space="preserve"> (różnica między kwotą wydatków ogółem Projektu a kwotą dofinansowania przekazaną Beneficjentowi)</w:t>
      </w:r>
      <w:r w:rsidR="00475E92">
        <w:rPr>
          <w:rFonts w:ascii="Arial" w:hAnsi="Arial" w:cs="Arial"/>
          <w:sz w:val="20"/>
          <w:szCs w:val="20"/>
        </w:rPr>
        <w:t>;</w:t>
      </w:r>
    </w:p>
    <w:p w14:paraId="00997218" w14:textId="36E53A07"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2754B5"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475E92">
        <w:rPr>
          <w:rFonts w:ascii="Arial" w:hAnsi="Arial" w:cs="Arial"/>
          <w:sz w:val="20"/>
          <w:szCs w:val="20"/>
        </w:rPr>
        <w:t xml:space="preserve"> </w:t>
      </w:r>
      <w:r w:rsidR="00475E92" w:rsidRPr="00475E92">
        <w:rPr>
          <w:rFonts w:ascii="Arial" w:hAnsi="Arial" w:cs="Arial"/>
          <w:sz w:val="20"/>
          <w:szCs w:val="20"/>
        </w:rPr>
        <w:t>wkład własny należy wnieść w formie pieniężnej</w:t>
      </w:r>
      <w:r w:rsidR="00475E92">
        <w:rPr>
          <w:rFonts w:ascii="Arial" w:hAnsi="Arial" w:cs="Arial"/>
          <w:sz w:val="20"/>
          <w:szCs w:val="20"/>
        </w:rPr>
        <w:t>;</w:t>
      </w:r>
    </w:p>
    <w:p w14:paraId="18156BEA" w14:textId="5C34D28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przez Lidera konsorcjum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2"/>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1"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 xml:space="preserve">otrzymuje prawo do wykonania </w:t>
      </w:r>
      <w:r w:rsidRPr="005D65B3">
        <w:rPr>
          <w:rFonts w:ascii="Arial" w:hAnsi="Arial" w:cs="Arial"/>
          <w:sz w:val="20"/>
          <w:szCs w:val="20"/>
        </w:rPr>
        <w:lastRenderedPageBreak/>
        <w:t>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1"/>
    </w:p>
    <w:p w14:paraId="48F30AB5" w14:textId="0C2020C8" w:rsidR="00BF1612" w:rsidRPr="001E28B1"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38469F62" w14:textId="77777777" w:rsidR="001E28B1" w:rsidRPr="005D65B3" w:rsidRDefault="001E28B1" w:rsidP="001E28B1">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22" w:name="_Hlk125728189"/>
      <w:r w:rsidRPr="005D65B3">
        <w:rPr>
          <w:rFonts w:cs="Arial"/>
        </w:rPr>
        <w:t>§ 15</w:t>
      </w:r>
      <w:bookmarkEnd w:id="22"/>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644B51D"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50605234" w:rsidR="007F70D6" w:rsidRPr="005D65B3" w:rsidRDefault="00B12D65" w:rsidP="00CF363A">
      <w:pPr>
        <w:numPr>
          <w:ilvl w:val="0"/>
          <w:numId w:val="30"/>
        </w:numPr>
        <w:spacing w:before="120" w:after="120"/>
        <w:jc w:val="both"/>
        <w:rPr>
          <w:rFonts w:ascii="Arial" w:hAnsi="Arial" w:cs="Arial"/>
          <w:sz w:val="20"/>
          <w:szCs w:val="20"/>
        </w:rPr>
      </w:pPr>
      <w:r>
        <w:rPr>
          <w:rFonts w:ascii="Arial" w:hAnsi="Arial"/>
          <w:b/>
          <w:bCs/>
          <w:sz w:val="20"/>
          <w:szCs w:val="20"/>
        </w:rPr>
        <w:t>„</w:t>
      </w:r>
      <w:r w:rsidR="00A62844">
        <w:rPr>
          <w:rFonts w:ascii="Arial" w:hAnsi="Arial"/>
          <w:b/>
          <w:bCs/>
          <w:sz w:val="20"/>
          <w:szCs w:val="20"/>
        </w:rPr>
        <w:t>r</w:t>
      </w:r>
      <w:r w:rsidR="007F70D6" w:rsidRPr="005D65B3">
        <w:rPr>
          <w:rFonts w:ascii="Arial" w:hAnsi="Arial"/>
          <w:b/>
          <w:bCs/>
          <w:sz w:val="20"/>
          <w:szCs w:val="20"/>
        </w:rPr>
        <w:t>ozporządzenia</w:t>
      </w:r>
      <w:r w:rsidR="00305ED6">
        <w:rPr>
          <w:rFonts w:ascii="Arial" w:hAnsi="Arial"/>
          <w:b/>
          <w:bCs/>
          <w:sz w:val="20"/>
          <w:szCs w:val="20"/>
        </w:rPr>
        <w:t xml:space="preserve"> FENG</w:t>
      </w:r>
      <w:r>
        <w:rPr>
          <w:rFonts w:ascii="Arial" w:hAnsi="Arial"/>
          <w:b/>
          <w:bCs/>
          <w:sz w:val="20"/>
          <w:szCs w:val="20"/>
        </w:rPr>
        <w:t>”</w:t>
      </w:r>
      <w:r w:rsidR="00305ED6">
        <w:rPr>
          <w:rFonts w:ascii="Arial" w:hAnsi="Arial"/>
          <w:b/>
          <w:bCs/>
          <w:sz w:val="20"/>
          <w:szCs w:val="20"/>
        </w:rPr>
        <w:t xml:space="preserve"> - </w:t>
      </w:r>
      <w:r w:rsidR="00305ED6" w:rsidRPr="00D96A13">
        <w:rPr>
          <w:rFonts w:ascii="Arial" w:hAnsi="Arial"/>
          <w:sz w:val="20"/>
          <w:szCs w:val="20"/>
        </w:rPr>
        <w:t>rozporządzeni</w:t>
      </w:r>
      <w:r w:rsidR="00D96A13">
        <w:rPr>
          <w:rFonts w:ascii="Arial" w:hAnsi="Arial"/>
          <w:sz w:val="20"/>
          <w:szCs w:val="20"/>
        </w:rPr>
        <w:t>a</w:t>
      </w:r>
      <w:r w:rsidR="007F70D6" w:rsidRPr="00D31138">
        <w:rPr>
          <w:rFonts w:ascii="Arial" w:hAnsi="Arial"/>
          <w:sz w:val="20"/>
          <w:szCs w:val="20"/>
        </w:rPr>
        <w:t xml:space="preserve"> 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16C5BD7A" w:rsidR="000A5E41" w:rsidRPr="00D458A6" w:rsidRDefault="000B59EC" w:rsidP="00A5543C">
      <w:pPr>
        <w:numPr>
          <w:ilvl w:val="0"/>
          <w:numId w:val="30"/>
        </w:numPr>
        <w:spacing w:before="120" w:after="120"/>
        <w:jc w:val="both"/>
        <w:rPr>
          <w:rFonts w:ascii="Arial" w:hAnsi="Arial" w:cs="Arial"/>
          <w:sz w:val="20"/>
          <w:szCs w:val="20"/>
        </w:rPr>
      </w:pPr>
      <w:r w:rsidRPr="00EB3872">
        <w:rPr>
          <w:rFonts w:ascii="Arial" w:hAnsi="Arial" w:cs="Arial"/>
          <w:b/>
          <w:bCs/>
          <w:sz w:val="20"/>
          <w:szCs w:val="20"/>
        </w:rPr>
        <w:t>„</w:t>
      </w:r>
      <w:r w:rsidR="000A5E41" w:rsidRPr="00EB3872">
        <w:rPr>
          <w:rFonts w:ascii="Arial" w:hAnsi="Arial" w:cs="Arial"/>
          <w:b/>
          <w:bCs/>
          <w:sz w:val="20"/>
          <w:szCs w:val="20"/>
        </w:rPr>
        <w:t>rozporządzeni</w:t>
      </w:r>
      <w:r w:rsidR="000C09B1" w:rsidRPr="00EB3872">
        <w:rPr>
          <w:rFonts w:ascii="Arial" w:hAnsi="Arial" w:cs="Arial"/>
          <w:b/>
          <w:bCs/>
          <w:sz w:val="20"/>
          <w:szCs w:val="20"/>
        </w:rPr>
        <w:t>a</w:t>
      </w:r>
      <w:r w:rsidR="000A5E41" w:rsidRPr="00EB3872">
        <w:rPr>
          <w:rFonts w:ascii="Arial" w:hAnsi="Arial" w:cs="Arial"/>
          <w:b/>
          <w:bCs/>
          <w:sz w:val="20"/>
          <w:szCs w:val="20"/>
        </w:rPr>
        <w:t xml:space="preserve"> nr</w:t>
      </w:r>
      <w:r w:rsidRPr="00EB3872">
        <w:rPr>
          <w:rFonts w:ascii="Arial" w:hAnsi="Arial" w:cs="Arial"/>
          <w:b/>
          <w:bCs/>
          <w:sz w:val="20"/>
          <w:szCs w:val="20"/>
        </w:rPr>
        <w:t xml:space="preserve"> 2024/795”</w:t>
      </w:r>
      <w:r>
        <w:rPr>
          <w:rFonts w:ascii="Arial" w:hAnsi="Arial" w:cs="Arial"/>
          <w:sz w:val="20"/>
          <w:szCs w:val="20"/>
        </w:rPr>
        <w:t xml:space="preserve"> – rozporządzeni</w:t>
      </w:r>
      <w:r w:rsidR="00D96A13">
        <w:rPr>
          <w:rFonts w:ascii="Arial" w:hAnsi="Arial" w:cs="Arial"/>
          <w:sz w:val="20"/>
          <w:szCs w:val="20"/>
        </w:rPr>
        <w:t>a</w:t>
      </w:r>
      <w:r>
        <w:rPr>
          <w:rFonts w:ascii="Arial" w:hAnsi="Arial" w:cs="Arial"/>
          <w:sz w:val="20"/>
          <w:szCs w:val="20"/>
        </w:rPr>
        <w:t xml:space="preserv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D96A13">
      <w:pPr>
        <w:pStyle w:val="Akapitzlist"/>
        <w:numPr>
          <w:ilvl w:val="0"/>
          <w:numId w:val="30"/>
        </w:numPr>
        <w:spacing w:before="120" w:after="120"/>
        <w:contextualSpacing w:val="0"/>
        <w:jc w:val="both"/>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lastRenderedPageBreak/>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23" w:name="_Hlk199934392"/>
      <w:bookmarkStart w:id="24" w:name="_Hlk199929487"/>
      <w:r w:rsidRPr="00D478C1">
        <w:rPr>
          <w:rFonts w:ascii="Arial" w:hAnsi="Arial" w:cs="Arial"/>
          <w:sz w:val="20"/>
          <w:szCs w:val="20"/>
        </w:rPr>
        <w:t>–</w:t>
      </w:r>
      <w:bookmarkEnd w:id="23"/>
      <w:r>
        <w:rPr>
          <w:rFonts w:ascii="Arial" w:hAnsi="Arial" w:cs="Arial"/>
          <w:sz w:val="20"/>
          <w:szCs w:val="20"/>
        </w:rPr>
        <w:t xml:space="preserve"> ustawy </w:t>
      </w:r>
      <w:bookmarkEnd w:id="24"/>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727E64B3" w:rsidR="00E251C1" w:rsidRDefault="007B7E6B" w:rsidP="00CF363A">
      <w:pPr>
        <w:numPr>
          <w:ilvl w:val="0"/>
          <w:numId w:val="30"/>
        </w:numPr>
        <w:spacing w:before="120" w:after="120"/>
        <w:jc w:val="both"/>
        <w:rPr>
          <w:rFonts w:ascii="Arial" w:hAnsi="Arial" w:cs="Arial"/>
          <w:sz w:val="20"/>
          <w:szCs w:val="20"/>
        </w:rPr>
      </w:pPr>
      <w:r w:rsidRPr="00EB3872">
        <w:rPr>
          <w:rFonts w:ascii="Arial" w:hAnsi="Arial" w:cs="Arial"/>
          <w:b/>
          <w:bCs/>
          <w:sz w:val="20"/>
          <w:szCs w:val="20"/>
        </w:rPr>
        <w:t>„w</w:t>
      </w:r>
      <w:r w:rsidR="00E251C1" w:rsidRPr="00EB3872">
        <w:rPr>
          <w:rFonts w:ascii="Arial" w:hAnsi="Arial" w:cs="Arial"/>
          <w:b/>
          <w:bCs/>
          <w:sz w:val="20"/>
          <w:szCs w:val="20"/>
        </w:rPr>
        <w:t>ytyczn</w:t>
      </w:r>
      <w:r w:rsidR="000C09B1" w:rsidRPr="00EB3872">
        <w:rPr>
          <w:rFonts w:ascii="Arial" w:hAnsi="Arial" w:cs="Arial"/>
          <w:b/>
          <w:bCs/>
          <w:sz w:val="20"/>
          <w:szCs w:val="20"/>
        </w:rPr>
        <w:t>ych</w:t>
      </w:r>
      <w:r w:rsidR="00E251C1" w:rsidRPr="00EB3872">
        <w:rPr>
          <w:rFonts w:ascii="Arial" w:hAnsi="Arial" w:cs="Arial"/>
          <w:b/>
          <w:bCs/>
          <w:sz w:val="20"/>
          <w:szCs w:val="20"/>
        </w:rPr>
        <w:t xml:space="preserve"> Komisji</w:t>
      </w:r>
      <w:r w:rsidR="0058507A">
        <w:rPr>
          <w:rFonts w:ascii="Arial" w:hAnsi="Arial" w:cs="Arial"/>
          <w:b/>
          <w:bCs/>
          <w:sz w:val="20"/>
          <w:szCs w:val="20"/>
        </w:rPr>
        <w:t xml:space="preserve"> </w:t>
      </w:r>
      <w:r w:rsidR="0058507A" w:rsidRPr="00B566F0">
        <w:rPr>
          <w:rFonts w:ascii="Arial" w:hAnsi="Arial" w:cs="Arial"/>
          <w:b/>
          <w:bCs/>
          <w:sz w:val="20"/>
          <w:szCs w:val="20"/>
        </w:rPr>
        <w:t>(</w:t>
      </w:r>
      <w:r w:rsidR="0058507A" w:rsidRPr="00F55645">
        <w:rPr>
          <w:rFonts w:ascii="Arial" w:hAnsi="Arial" w:cs="Arial"/>
          <w:b/>
          <w:bCs/>
          <w:sz w:val="20"/>
          <w:szCs w:val="20"/>
          <w:lang w:val="pl"/>
        </w:rPr>
        <w:t>C/2024/3209)</w:t>
      </w:r>
      <w:r w:rsidRPr="00EB3872">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58507A">
        <w:rPr>
          <w:rFonts w:ascii="Arial" w:hAnsi="Arial" w:cs="Arial"/>
          <w:sz w:val="20"/>
          <w:szCs w:val="20"/>
        </w:rPr>
        <w:t xml:space="preserve"> </w:t>
      </w:r>
      <w:r w:rsidR="0058507A" w:rsidRPr="00E610C1">
        <w:rPr>
          <w:rFonts w:ascii="Arial" w:hAnsi="Arial" w:cs="Arial"/>
          <w:sz w:val="20"/>
          <w:szCs w:val="20"/>
        </w:rPr>
        <w:t>z dnia 13 maja 2024 r.</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58507A">
        <w:rPr>
          <w:rFonts w:ascii="Arial" w:hAnsi="Arial" w:cs="Arial"/>
          <w:sz w:val="20"/>
          <w:szCs w:val="20"/>
        </w:rPr>
        <w:t>;</w:t>
      </w:r>
    </w:p>
    <w:p w14:paraId="2D78C7A3" w14:textId="0324F181" w:rsidR="0058507A" w:rsidRPr="00FA1AD6" w:rsidRDefault="0058507A" w:rsidP="0058507A">
      <w:pPr>
        <w:numPr>
          <w:ilvl w:val="0"/>
          <w:numId w:val="30"/>
        </w:numPr>
        <w:spacing w:before="120" w:after="120"/>
        <w:jc w:val="both"/>
        <w:rPr>
          <w:rFonts w:ascii="Arial" w:hAnsi="Arial" w:cs="Arial"/>
          <w:sz w:val="20"/>
          <w:szCs w:val="20"/>
          <w:lang w:val="pl"/>
        </w:rPr>
      </w:pPr>
      <w:r w:rsidRPr="00E5606F">
        <w:rPr>
          <w:rFonts w:ascii="Arial" w:hAnsi="Arial" w:cs="Arial"/>
          <w:b/>
          <w:bCs/>
          <w:sz w:val="20"/>
          <w:szCs w:val="20"/>
        </w:rPr>
        <w:t>„</w:t>
      </w:r>
      <w:r w:rsidR="00F04F42">
        <w:rPr>
          <w:rFonts w:ascii="Arial" w:hAnsi="Arial" w:cs="Arial"/>
          <w:b/>
          <w:bCs/>
          <w:sz w:val="20"/>
          <w:szCs w:val="20"/>
        </w:rPr>
        <w:t>w</w:t>
      </w:r>
      <w:r w:rsidRPr="00E5606F">
        <w:rPr>
          <w:rFonts w:ascii="Arial" w:hAnsi="Arial" w:cs="Arial"/>
          <w:b/>
          <w:bCs/>
          <w:sz w:val="20"/>
          <w:szCs w:val="20"/>
        </w:rPr>
        <w:t xml:space="preserve">ytycznych Komisji </w:t>
      </w:r>
      <w:r w:rsidRPr="00E5606F">
        <w:rPr>
          <w:rFonts w:ascii="Arial" w:hAnsi="Arial" w:cs="Arial"/>
          <w:b/>
          <w:bCs/>
          <w:sz w:val="20"/>
          <w:szCs w:val="20"/>
          <w:lang w:val="pl"/>
        </w:rPr>
        <w:t>(C/2025/6798)”</w:t>
      </w:r>
      <w:r>
        <w:rPr>
          <w:rFonts w:ascii="Arial" w:hAnsi="Arial" w:cs="Arial"/>
          <w:b/>
          <w:bCs/>
          <w:sz w:val="20"/>
          <w:szCs w:val="20"/>
          <w:lang w:val="pl"/>
        </w:rPr>
        <w:t xml:space="preserve"> -</w:t>
      </w:r>
      <w:r w:rsidRPr="00E5606F">
        <w:rPr>
          <w:rFonts w:eastAsia="Arial" w:cstheme="minorHAnsi"/>
          <w:sz w:val="24"/>
          <w:szCs w:val="24"/>
          <w:lang w:val="pl"/>
        </w:rPr>
        <w:t xml:space="preserve"> </w:t>
      </w:r>
      <w:r>
        <w:rPr>
          <w:rFonts w:eastAsia="Arial" w:cstheme="minorHAnsi"/>
          <w:sz w:val="24"/>
          <w:szCs w:val="24"/>
          <w:lang w:val="pl"/>
        </w:rPr>
        <w:t>k</w:t>
      </w:r>
      <w:r w:rsidRPr="00E5606F">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r>
        <w:rPr>
          <w:rFonts w:ascii="Arial" w:hAnsi="Arial" w:cs="Arial"/>
          <w:sz w:val="20"/>
          <w:szCs w:val="20"/>
          <w:lang w:val="pl"/>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04488F88" w14:textId="4A3F26F0" w:rsidR="001572A0" w:rsidRDefault="007C1A45" w:rsidP="00EB3872">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61C49774" w14:textId="77777777" w:rsidR="001E28B1" w:rsidRPr="005D1E6B" w:rsidRDefault="001E28B1" w:rsidP="001E28B1">
      <w:pPr>
        <w:spacing w:before="120" w:after="120"/>
        <w:ind w:left="357"/>
        <w:jc w:val="both"/>
        <w:rPr>
          <w:rFonts w:ascii="Arial" w:hAnsi="Arial" w:cs="Arial"/>
          <w:sz w:val="20"/>
          <w:szCs w:val="20"/>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17A8B917" w14:textId="0E287C15" w:rsidR="001572A0" w:rsidRDefault="008A5C17" w:rsidP="005D1E6B">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049F8C03" w14:textId="77777777" w:rsidR="001E28B1" w:rsidRPr="005D1E6B" w:rsidRDefault="001E28B1" w:rsidP="001E28B1">
      <w:pPr>
        <w:pStyle w:val="Akapitzlist"/>
        <w:spacing w:before="120" w:after="120"/>
        <w:ind w:left="426"/>
        <w:contextualSpacing w:val="0"/>
        <w:jc w:val="both"/>
        <w:rPr>
          <w:rFonts w:ascii="Arial" w:hAnsi="Arial" w:cs="Arial"/>
          <w:sz w:val="20"/>
          <w:szCs w:val="20"/>
        </w:rPr>
      </w:pPr>
    </w:p>
    <w:p w14:paraId="773C3BD4" w14:textId="2034A5E3" w:rsidR="00825EC9" w:rsidRPr="005D65B3" w:rsidRDefault="008F6FE1" w:rsidP="00CF363A">
      <w:pPr>
        <w:pStyle w:val="Nagwek1"/>
        <w:spacing w:before="120" w:after="120"/>
        <w:rPr>
          <w:rFonts w:cs="Arial"/>
        </w:rPr>
      </w:pPr>
      <w:r w:rsidRPr="005D65B3">
        <w:rPr>
          <w:rFonts w:cs="Arial"/>
        </w:rPr>
        <w:lastRenderedPageBreak/>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23AF7BCE"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A21180">
        <w:rPr>
          <w:rFonts w:ascii="Arial" w:hAnsi="Arial" w:cs="Arial"/>
          <w:sz w:val="20"/>
          <w:szCs w:val="20"/>
        </w:rPr>
        <w:t xml:space="preserve"> wraz z załącznikami</w:t>
      </w:r>
      <w:r w:rsidR="00C6609D" w:rsidRPr="005D65B3">
        <w:rPr>
          <w:rFonts w:ascii="Arial" w:hAnsi="Arial" w:cs="Arial"/>
          <w:sz w:val="20"/>
          <w:szCs w:val="20"/>
        </w:rPr>
        <w:t>;</w:t>
      </w:r>
    </w:p>
    <w:p w14:paraId="12A69DA8" w14:textId="570319C1"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3"/>
      </w:r>
      <w:r w:rsidR="00C6609D" w:rsidRPr="005D65B3">
        <w:rPr>
          <w:rFonts w:ascii="Arial" w:hAnsi="Arial" w:cs="Arial"/>
          <w:sz w:val="20"/>
          <w:szCs w:val="20"/>
        </w:rPr>
        <w:t>;</w:t>
      </w:r>
    </w:p>
    <w:p w14:paraId="0DE818C6" w14:textId="30843834"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2CFFDACB"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540F81E6"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7B4AA613" w:rsidR="004754E4" w:rsidRDefault="00523339"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254F0F">
        <w:rPr>
          <w:rStyle w:val="Odwoanieprzypisudolnego"/>
          <w:rFonts w:ascii="Arial" w:hAnsi="Arial"/>
          <w:sz w:val="20"/>
          <w:szCs w:val="20"/>
        </w:rPr>
        <w:footnoteReference w:id="74"/>
      </w:r>
      <w:r w:rsidR="000A661B">
        <w:rPr>
          <w:rFonts w:ascii="Arial" w:hAnsi="Arial" w:cs="Arial"/>
          <w:sz w:val="20"/>
          <w:szCs w:val="20"/>
        </w:rPr>
        <w:t>;</w:t>
      </w:r>
    </w:p>
    <w:p w14:paraId="573370E7" w14:textId="7CCC1922"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Załącznik nr 10 -</w:t>
      </w:r>
      <w:r w:rsidR="005D1E6B">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5"/>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FE33" w14:textId="77777777" w:rsidR="00FB124A" w:rsidRDefault="00FB124A" w:rsidP="001F6437">
      <w:pPr>
        <w:spacing w:after="0" w:line="240" w:lineRule="auto"/>
      </w:pPr>
      <w:r>
        <w:separator/>
      </w:r>
    </w:p>
  </w:endnote>
  <w:endnote w:type="continuationSeparator" w:id="0">
    <w:p w14:paraId="67E7A597" w14:textId="77777777" w:rsidR="00FB124A" w:rsidRDefault="00FB124A" w:rsidP="001F6437">
      <w:pPr>
        <w:spacing w:after="0" w:line="240" w:lineRule="auto"/>
      </w:pPr>
      <w:r>
        <w:continuationSeparator/>
      </w:r>
    </w:p>
  </w:endnote>
  <w:endnote w:type="continuationNotice" w:id="1">
    <w:p w14:paraId="73CC2FCF" w14:textId="77777777" w:rsidR="00FB124A" w:rsidRDefault="00FB1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BE68" w14:textId="77777777" w:rsidR="00FB124A" w:rsidRDefault="00FB124A" w:rsidP="001F6437">
      <w:pPr>
        <w:spacing w:after="0" w:line="240" w:lineRule="auto"/>
      </w:pPr>
      <w:r>
        <w:separator/>
      </w:r>
    </w:p>
  </w:footnote>
  <w:footnote w:type="continuationSeparator" w:id="0">
    <w:p w14:paraId="0159A6F4" w14:textId="77777777" w:rsidR="00FB124A" w:rsidRDefault="00FB124A" w:rsidP="001F6437">
      <w:pPr>
        <w:spacing w:after="0" w:line="240" w:lineRule="auto"/>
      </w:pPr>
      <w:r>
        <w:continuationSeparator/>
      </w:r>
    </w:p>
  </w:footnote>
  <w:footnote w:type="continuationNotice" w:id="1">
    <w:p w14:paraId="676D3EA3" w14:textId="77777777" w:rsidR="00FB124A" w:rsidRDefault="00FB124A">
      <w:pPr>
        <w:spacing w:after="0" w:line="240" w:lineRule="auto"/>
      </w:pPr>
    </w:p>
  </w:footnote>
  <w:footnote w:id="2">
    <w:p w14:paraId="07EEF5F9" w14:textId="73D01DE5" w:rsidR="00F7340C" w:rsidRPr="005D1E6B" w:rsidRDefault="00F501E7"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lang w:eastAsia="x-none"/>
        </w:rPr>
        <w:t xml:space="preserve"> </w:t>
      </w:r>
      <w:r w:rsidR="00DB708B" w:rsidRPr="005D1E6B">
        <w:rPr>
          <w:rFonts w:ascii="Arial" w:hAnsi="Arial" w:cs="Arial"/>
          <w:sz w:val="16"/>
          <w:szCs w:val="16"/>
          <w:lang w:eastAsia="x-none"/>
        </w:rPr>
        <w:t>Stronę należy określić zgodnie z Instrukcją oznaczania stron Umowy.</w:t>
      </w:r>
      <w:r w:rsidR="005E6A35" w:rsidRPr="005D1E6B">
        <w:rPr>
          <w:rFonts w:ascii="Arial" w:hAnsi="Arial" w:cs="Arial"/>
          <w:sz w:val="16"/>
          <w:szCs w:val="16"/>
        </w:rPr>
        <w:t xml:space="preserve"> </w:t>
      </w:r>
    </w:p>
  </w:footnote>
  <w:footnote w:id="3">
    <w:p w14:paraId="19A62FB0" w14:textId="69BBB29D" w:rsidR="000A0E4B" w:rsidRPr="005D1E6B" w:rsidRDefault="000A0E4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kosztów kwalifikowanych należy wykazać oddzielnie dla każdego z Konsorcj</w:t>
      </w:r>
      <w:r w:rsidR="00250A54" w:rsidRPr="005D1E6B">
        <w:rPr>
          <w:rFonts w:ascii="Arial" w:hAnsi="Arial" w:cs="Arial"/>
          <w:sz w:val="16"/>
          <w:szCs w:val="16"/>
          <w:lang w:eastAsia="x-none"/>
        </w:rPr>
        <w:t>antów</w:t>
      </w:r>
      <w:r w:rsidRPr="005D1E6B">
        <w:rPr>
          <w:rFonts w:ascii="Arial" w:hAnsi="Arial" w:cs="Arial"/>
          <w:sz w:val="16"/>
          <w:szCs w:val="16"/>
          <w:lang w:eastAsia="x-none"/>
        </w:rPr>
        <w:t>.</w:t>
      </w:r>
    </w:p>
  </w:footnote>
  <w:footnote w:id="4">
    <w:p w14:paraId="06B680EA" w14:textId="182F6B62" w:rsidR="006E7960" w:rsidRPr="005D1E6B" w:rsidRDefault="006E796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Kwota może ulec zmianie zgodnie z zasadami określonymi  w § 5 ust. 21</w:t>
      </w:r>
      <w:r w:rsidR="00F5291E" w:rsidRPr="005D1E6B">
        <w:rPr>
          <w:rFonts w:ascii="Arial" w:hAnsi="Arial" w:cs="Arial"/>
          <w:sz w:val="16"/>
          <w:szCs w:val="16"/>
        </w:rPr>
        <w:t xml:space="preserve"> </w:t>
      </w:r>
      <w:r w:rsidRPr="005D1E6B">
        <w:rPr>
          <w:rFonts w:ascii="Arial" w:hAnsi="Arial" w:cs="Arial"/>
          <w:sz w:val="16"/>
          <w:szCs w:val="16"/>
        </w:rPr>
        <w:t>Umowy</w:t>
      </w:r>
      <w:r w:rsidR="00F5291E" w:rsidRPr="005D1E6B">
        <w:rPr>
          <w:rFonts w:ascii="Arial" w:hAnsi="Arial" w:cs="Arial"/>
          <w:sz w:val="16"/>
          <w:szCs w:val="16"/>
        </w:rPr>
        <w:t>.</w:t>
      </w:r>
    </w:p>
  </w:footnote>
  <w:footnote w:id="5">
    <w:p w14:paraId="57B033B2" w14:textId="2EE1D90D" w:rsidR="00B324DA" w:rsidRPr="005D1E6B" w:rsidRDefault="00B324D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eastAsiaTheme="minorHAnsi" w:hAnsi="Arial" w:cs="Arial"/>
          <w:sz w:val="16"/>
          <w:szCs w:val="16"/>
          <w:lang w:eastAsia="en-US"/>
        </w:rPr>
        <w:t>W przypadku braku dan</w:t>
      </w:r>
      <w:r w:rsidR="007C1C1B" w:rsidRPr="005D1E6B">
        <w:rPr>
          <w:rFonts w:ascii="Arial" w:eastAsiaTheme="minorHAnsi" w:hAnsi="Arial" w:cs="Arial"/>
          <w:sz w:val="16"/>
          <w:szCs w:val="16"/>
          <w:lang w:eastAsia="en-US"/>
        </w:rPr>
        <w:t xml:space="preserve">ego </w:t>
      </w:r>
      <w:r w:rsidR="009D0143" w:rsidRPr="005D1E6B">
        <w:rPr>
          <w:rFonts w:ascii="Arial" w:eastAsiaTheme="minorHAnsi" w:hAnsi="Arial" w:cs="Arial"/>
          <w:sz w:val="16"/>
          <w:szCs w:val="16"/>
          <w:lang w:eastAsia="en-US"/>
        </w:rPr>
        <w:t>rodzaju pomocy należy wpisać „0”.</w:t>
      </w:r>
    </w:p>
  </w:footnote>
  <w:footnote w:id="6">
    <w:p w14:paraId="661C605A" w14:textId="5CD18F09" w:rsidR="00503FF2" w:rsidRPr="005D1E6B" w:rsidRDefault="00503FF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Kwotę dofinansowania należy wykazać oddzielnie dla każdego z </w:t>
      </w:r>
      <w:r w:rsidR="001B4F2A" w:rsidRPr="005D1E6B">
        <w:rPr>
          <w:rFonts w:ascii="Arial" w:hAnsi="Arial" w:cs="Arial"/>
          <w:sz w:val="16"/>
          <w:szCs w:val="16"/>
          <w:lang w:eastAsia="x-none"/>
        </w:rPr>
        <w:t>K</w:t>
      </w:r>
      <w:r w:rsidR="005C43F6" w:rsidRPr="005D1E6B">
        <w:rPr>
          <w:rFonts w:ascii="Arial" w:hAnsi="Arial" w:cs="Arial"/>
          <w:sz w:val="16"/>
          <w:szCs w:val="16"/>
          <w:lang w:eastAsia="x-none"/>
        </w:rPr>
        <w:t>onsorcj</w:t>
      </w:r>
      <w:r w:rsidR="00570150" w:rsidRPr="005D1E6B">
        <w:rPr>
          <w:rFonts w:ascii="Arial" w:hAnsi="Arial" w:cs="Arial"/>
          <w:sz w:val="16"/>
          <w:szCs w:val="16"/>
          <w:lang w:eastAsia="x-none"/>
        </w:rPr>
        <w:t>antów</w:t>
      </w:r>
      <w:r w:rsidRPr="005D1E6B">
        <w:rPr>
          <w:rFonts w:ascii="Arial" w:hAnsi="Arial" w:cs="Arial"/>
          <w:sz w:val="16"/>
          <w:szCs w:val="16"/>
          <w:lang w:eastAsia="x-none"/>
        </w:rPr>
        <w:t>.</w:t>
      </w:r>
    </w:p>
  </w:footnote>
  <w:footnote w:id="7">
    <w:p w14:paraId="425076BA" w14:textId="77777777" w:rsidR="00F01311" w:rsidRPr="005D1E6B" w:rsidRDefault="00F0131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dofinansowania należy wykazać oddzielnie dla każdego z Konsorcjantów.</w:t>
      </w:r>
    </w:p>
  </w:footnote>
  <w:footnote w:id="8">
    <w:p w14:paraId="3E5FF82D" w14:textId="17D0397D"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regulaminów pracy konieczne jest uwzględnienie przesłanek </w:t>
      </w:r>
      <w:r w:rsidR="000F620F" w:rsidRPr="005D1E6B">
        <w:rPr>
          <w:rFonts w:ascii="Arial" w:hAnsi="Arial" w:cs="Arial"/>
          <w:sz w:val="16"/>
          <w:szCs w:val="16"/>
        </w:rPr>
        <w:t>w</w:t>
      </w:r>
      <w:r w:rsidRPr="005D1E6B">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67EF1D65" w:rsidR="008F27FA" w:rsidRPr="005D1E6B" w:rsidRDefault="008F27FA"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Style w:val="Odwoanieprzypisudolnego"/>
          <w:rFonts w:ascii="Arial" w:hAnsi="Arial" w:cs="Arial"/>
          <w:sz w:val="16"/>
          <w:szCs w:val="16"/>
        </w:rPr>
        <w:t xml:space="preserve"> </w:t>
      </w:r>
      <w:r w:rsidR="008F4DCE" w:rsidRPr="005D1E6B">
        <w:rPr>
          <w:rFonts w:ascii="Arial" w:hAnsi="Arial" w:cs="Arial"/>
          <w:sz w:val="16"/>
          <w:szCs w:val="16"/>
        </w:rPr>
        <w:t xml:space="preserve">W przypadku kiedy </w:t>
      </w:r>
      <w:r w:rsidR="006727F0" w:rsidRPr="005D1E6B">
        <w:rPr>
          <w:rFonts w:ascii="Arial" w:hAnsi="Arial" w:cs="Arial"/>
          <w:sz w:val="16"/>
          <w:szCs w:val="16"/>
        </w:rPr>
        <w:t>postanowienia Umowy</w:t>
      </w:r>
      <w:r w:rsidR="008F4DCE" w:rsidRPr="005D1E6B">
        <w:rPr>
          <w:rFonts w:ascii="Arial" w:hAnsi="Arial" w:cs="Arial"/>
          <w:sz w:val="16"/>
          <w:szCs w:val="16"/>
        </w:rPr>
        <w:t xml:space="preserve"> i umowy </w:t>
      </w:r>
      <w:r w:rsidR="003023C3" w:rsidRPr="005D1E6B">
        <w:rPr>
          <w:rFonts w:ascii="Arial" w:hAnsi="Arial" w:cs="Arial"/>
          <w:sz w:val="16"/>
          <w:szCs w:val="16"/>
        </w:rPr>
        <w:t>konsorcjum</w:t>
      </w:r>
      <w:r w:rsidR="008F4DCE" w:rsidRPr="005D1E6B">
        <w:rPr>
          <w:rFonts w:ascii="Arial" w:hAnsi="Arial" w:cs="Arial"/>
          <w:sz w:val="16"/>
          <w:szCs w:val="16"/>
        </w:rPr>
        <w:t xml:space="preserve"> są sprzeczne lub wzajemnie </w:t>
      </w:r>
      <w:r w:rsidR="003602D1" w:rsidRPr="005D1E6B">
        <w:rPr>
          <w:rFonts w:ascii="Arial" w:hAnsi="Arial" w:cs="Arial"/>
          <w:sz w:val="16"/>
          <w:szCs w:val="16"/>
        </w:rPr>
        <w:t xml:space="preserve">się </w:t>
      </w:r>
      <w:r w:rsidR="008F4DCE" w:rsidRPr="005D1E6B">
        <w:rPr>
          <w:rFonts w:ascii="Arial" w:hAnsi="Arial" w:cs="Arial"/>
          <w:sz w:val="16"/>
          <w:szCs w:val="16"/>
        </w:rPr>
        <w:t>wykluczają nadrzędn</w:t>
      </w:r>
      <w:r w:rsidR="00FA138E" w:rsidRPr="005D1E6B">
        <w:rPr>
          <w:rFonts w:ascii="Arial" w:hAnsi="Arial" w:cs="Arial"/>
          <w:sz w:val="16"/>
          <w:szCs w:val="16"/>
        </w:rPr>
        <w:t>e są postanowienia</w:t>
      </w:r>
      <w:r w:rsidR="008F4DCE" w:rsidRPr="005D1E6B">
        <w:rPr>
          <w:rFonts w:ascii="Arial" w:hAnsi="Arial" w:cs="Arial"/>
          <w:sz w:val="16"/>
          <w:szCs w:val="16"/>
        </w:rPr>
        <w:t xml:space="preserve"> </w:t>
      </w:r>
      <w:r w:rsidR="00FA138E" w:rsidRPr="005D1E6B">
        <w:rPr>
          <w:rFonts w:ascii="Arial" w:hAnsi="Arial" w:cs="Arial"/>
          <w:sz w:val="16"/>
          <w:szCs w:val="16"/>
        </w:rPr>
        <w:t>Umowy</w:t>
      </w:r>
      <w:r w:rsidR="00CA34FA" w:rsidRPr="005D1E6B">
        <w:rPr>
          <w:rFonts w:ascii="Arial" w:hAnsi="Arial" w:cs="Arial"/>
          <w:sz w:val="16"/>
          <w:szCs w:val="16"/>
        </w:rPr>
        <w:t>.</w:t>
      </w:r>
    </w:p>
  </w:footnote>
  <w:footnote w:id="10">
    <w:p w14:paraId="4E1E3A97" w14:textId="46F4997A"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r w:rsidR="006727F0" w:rsidRPr="005D1E6B">
        <w:rPr>
          <w:rFonts w:ascii="Arial" w:hAnsi="Arial" w:cs="Arial"/>
          <w:sz w:val="16"/>
          <w:szCs w:val="16"/>
        </w:rPr>
        <w:t>.</w:t>
      </w:r>
    </w:p>
  </w:footnote>
  <w:footnote w:id="11">
    <w:p w14:paraId="42D4830F" w14:textId="083F53D3" w:rsidR="004F7BF1" w:rsidRPr="005D1E6B" w:rsidRDefault="004F7BF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Organizacja pozarządowa otrzymuje dofinansowanie na warunkach określonych dla przedsiębiorstw.</w:t>
      </w:r>
    </w:p>
  </w:footnote>
  <w:footnote w:id="13">
    <w:p w14:paraId="68752FB3" w14:textId="1FA42A5C" w:rsidR="00B06BBD" w:rsidRPr="005D1E6B" w:rsidRDefault="00B06BBD" w:rsidP="005D1E6B">
      <w:pPr>
        <w:pStyle w:val="Tekstprzypisudolnego"/>
        <w:spacing w:before="60"/>
        <w:jc w:val="both"/>
        <w:rPr>
          <w:rFonts w:ascii="Arial" w:hAnsi="Arial" w:cs="Arial"/>
          <w:sz w:val="16"/>
          <w:szCs w:val="16"/>
        </w:rPr>
      </w:pPr>
      <w:r w:rsidRPr="005D1E6B">
        <w:rPr>
          <w:rFonts w:ascii="Arial" w:hAnsi="Arial" w:cs="Arial"/>
          <w:sz w:val="16"/>
          <w:szCs w:val="16"/>
          <w:vertAlign w:val="superscript"/>
        </w:rPr>
        <w:footnoteRef/>
      </w:r>
      <w:r w:rsidRPr="005D1E6B">
        <w:rPr>
          <w:rFonts w:ascii="Arial" w:hAnsi="Arial" w:cs="Arial"/>
          <w:sz w:val="16"/>
          <w:szCs w:val="16"/>
        </w:rPr>
        <w:t xml:space="preserve"> Wybrać właściwe</w:t>
      </w:r>
      <w:r w:rsidR="00D96A13">
        <w:rPr>
          <w:rFonts w:ascii="Arial" w:hAnsi="Arial" w:cs="Arial"/>
          <w:sz w:val="16"/>
          <w:szCs w:val="16"/>
        </w:rPr>
        <w:t>.</w:t>
      </w:r>
    </w:p>
  </w:footnote>
  <w:footnote w:id="14">
    <w:p w14:paraId="41E4E309" w14:textId="0C3940A3" w:rsidR="00B06BBD" w:rsidRPr="005D1E6B" w:rsidRDefault="00B06BBD"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Jeżeli zezwolenie na inwestycję jest wymagane lub </w:t>
      </w:r>
      <w:r w:rsidR="00D8741D" w:rsidRPr="005D1E6B">
        <w:rPr>
          <w:rFonts w:ascii="Arial" w:hAnsi="Arial" w:cs="Arial"/>
          <w:sz w:val="16"/>
          <w:szCs w:val="16"/>
          <w:lang w:eastAsia="x-none"/>
        </w:rPr>
        <w:t xml:space="preserve">uzyskano </w:t>
      </w:r>
      <w:r w:rsidRPr="005D1E6B">
        <w:rPr>
          <w:rFonts w:ascii="Arial" w:hAnsi="Arial" w:cs="Arial"/>
          <w:sz w:val="16"/>
          <w:szCs w:val="16"/>
          <w:lang w:eastAsia="x-none"/>
        </w:rPr>
        <w:t>zgody i pozwolenia na realizację przedsięwzięcia,</w:t>
      </w:r>
      <w:r w:rsidR="001E3A63" w:rsidRPr="005D1E6B">
        <w:rPr>
          <w:rFonts w:ascii="Arial" w:hAnsi="Arial" w:cs="Arial"/>
          <w:sz w:val="16"/>
          <w:szCs w:val="16"/>
          <w:lang w:eastAsia="x-none"/>
        </w:rPr>
        <w:t xml:space="preserve"> </w:t>
      </w:r>
      <w:r w:rsidR="009D64D2" w:rsidRPr="005D1E6B">
        <w:rPr>
          <w:rFonts w:ascii="Arial" w:hAnsi="Arial" w:cs="Arial"/>
          <w:sz w:val="16"/>
          <w:szCs w:val="16"/>
          <w:lang w:eastAsia="x-none"/>
        </w:rPr>
        <w:t xml:space="preserve">Beneficjent </w:t>
      </w:r>
      <w:r w:rsidRPr="005D1E6B">
        <w:rPr>
          <w:rFonts w:ascii="Arial" w:hAnsi="Arial" w:cs="Arial"/>
          <w:sz w:val="16"/>
          <w:szCs w:val="16"/>
          <w:lang w:eastAsia="x-none"/>
        </w:rPr>
        <w:t>przedstawia aktualizację</w:t>
      </w:r>
      <w:r w:rsidR="001E3A63" w:rsidRPr="005D1E6B">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5D1E6B" w:rsidRDefault="00B06BBD"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Wybrać właściwe</w:t>
      </w:r>
      <w:r w:rsidR="00FA138E" w:rsidRPr="005D1E6B">
        <w:rPr>
          <w:rFonts w:ascii="Arial" w:hAnsi="Arial" w:cs="Arial"/>
          <w:sz w:val="16"/>
          <w:szCs w:val="16"/>
          <w:lang w:eastAsia="en-US"/>
        </w:rPr>
        <w:t>.</w:t>
      </w:r>
    </w:p>
  </w:footnote>
  <w:footnote w:id="16">
    <w:p w14:paraId="16759BA0" w14:textId="66854391"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17">
    <w:p w14:paraId="7BE5CDBA" w14:textId="0D2F93A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Chodzi tu zarówno o sprzęt komputerowy i system komputerowy, ale również inną aparaturę, maszyny i urządzenia, które</w:t>
      </w:r>
      <w:r w:rsidR="00B11402" w:rsidRPr="005D1E6B">
        <w:rPr>
          <w:rFonts w:ascii="Arial" w:hAnsi="Arial" w:cs="Arial"/>
          <w:sz w:val="16"/>
          <w:szCs w:val="16"/>
        </w:rPr>
        <w:t xml:space="preserve"> Beneficjent</w:t>
      </w:r>
      <w:r w:rsidRPr="005D1E6B">
        <w:rPr>
          <w:rFonts w:ascii="Arial" w:hAnsi="Arial" w:cs="Arial"/>
          <w:sz w:val="16"/>
          <w:szCs w:val="16"/>
        </w:rPr>
        <w:t xml:space="preserve"> będzie wykorzystywał w trakcie realizacji </w:t>
      </w:r>
      <w:r w:rsidR="00B11402" w:rsidRPr="005D1E6B">
        <w:rPr>
          <w:rFonts w:ascii="Arial" w:hAnsi="Arial" w:cs="Arial"/>
          <w:sz w:val="16"/>
          <w:szCs w:val="16"/>
        </w:rPr>
        <w:t>P</w:t>
      </w:r>
      <w:r w:rsidRPr="005D1E6B">
        <w:rPr>
          <w:rFonts w:ascii="Arial" w:hAnsi="Arial" w:cs="Arial"/>
          <w:sz w:val="16"/>
          <w:szCs w:val="16"/>
        </w:rPr>
        <w:t>rojektu.</w:t>
      </w:r>
    </w:p>
  </w:footnote>
  <w:footnote w:id="22">
    <w:p w14:paraId="16C78CAA" w14:textId="7777777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23">
    <w:p w14:paraId="2C67DFDD" w14:textId="18DE5833" w:rsidR="00BC453C" w:rsidRPr="005D1E6B" w:rsidRDefault="00BC453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Beneficjent oraz pozostali </w:t>
      </w:r>
      <w:r w:rsidR="006A3222" w:rsidRPr="005D1E6B">
        <w:rPr>
          <w:rFonts w:ascii="Arial" w:hAnsi="Arial" w:cs="Arial"/>
          <w:sz w:val="16"/>
          <w:szCs w:val="16"/>
        </w:rPr>
        <w:t>c</w:t>
      </w:r>
      <w:r w:rsidRPr="005D1E6B">
        <w:rPr>
          <w:rFonts w:ascii="Arial" w:hAnsi="Arial" w:cs="Arial"/>
          <w:sz w:val="16"/>
          <w:szCs w:val="16"/>
        </w:rPr>
        <w:t>złonkowie konsorcjum</w:t>
      </w:r>
      <w:r w:rsidR="00810615" w:rsidRPr="005D1E6B">
        <w:rPr>
          <w:rFonts w:ascii="Arial" w:hAnsi="Arial" w:cs="Arial"/>
          <w:sz w:val="16"/>
          <w:szCs w:val="16"/>
        </w:rPr>
        <w:t xml:space="preserve"> mu</w:t>
      </w:r>
      <w:r w:rsidR="00263092" w:rsidRPr="005D1E6B">
        <w:rPr>
          <w:rFonts w:ascii="Arial" w:hAnsi="Arial" w:cs="Arial"/>
          <w:sz w:val="16"/>
          <w:szCs w:val="16"/>
        </w:rPr>
        <w:t>szą być</w:t>
      </w:r>
      <w:r w:rsidR="00EB3872" w:rsidRPr="005D1E6B">
        <w:rPr>
          <w:rFonts w:ascii="Arial" w:hAnsi="Arial" w:cs="Arial"/>
          <w:sz w:val="16"/>
          <w:szCs w:val="16"/>
        </w:rPr>
        <w:t xml:space="preserve"> kontrolowani</w:t>
      </w:r>
      <w:r w:rsidR="00683A80" w:rsidRPr="005D1E6B">
        <w:rPr>
          <w:rFonts w:ascii="Arial" w:hAnsi="Arial" w:cs="Arial"/>
          <w:sz w:val="16"/>
          <w:szCs w:val="16"/>
        </w:rPr>
        <w:t xml:space="preserve"> (musi być sprawowana kontrola)</w:t>
      </w:r>
      <w:r w:rsidRPr="005D1E6B">
        <w:rPr>
          <w:rFonts w:ascii="Arial" w:hAnsi="Arial" w:cs="Arial"/>
          <w:sz w:val="16"/>
          <w:szCs w:val="16"/>
        </w:rPr>
        <w:t xml:space="preserve"> </w:t>
      </w:r>
      <w:r w:rsidR="007563EA" w:rsidRPr="005D1E6B">
        <w:rPr>
          <w:rFonts w:ascii="Arial" w:hAnsi="Arial" w:cs="Arial"/>
          <w:sz w:val="16"/>
          <w:szCs w:val="16"/>
        </w:rPr>
        <w:t xml:space="preserve">przez państwo lub podmiot z </w:t>
      </w:r>
      <w:r w:rsidR="00EB3872" w:rsidRPr="005D1E6B">
        <w:rPr>
          <w:rFonts w:ascii="Arial" w:hAnsi="Arial" w:cs="Arial"/>
          <w:sz w:val="16"/>
          <w:szCs w:val="16"/>
        </w:rPr>
        <w:t>państwa</w:t>
      </w:r>
      <w:r w:rsidR="00232B9E" w:rsidRPr="005D1E6B">
        <w:rPr>
          <w:rFonts w:ascii="Arial" w:hAnsi="Arial" w:cs="Arial"/>
          <w:sz w:val="16"/>
          <w:szCs w:val="16"/>
        </w:rPr>
        <w:t xml:space="preserve"> należącego do</w:t>
      </w:r>
      <w:r w:rsidR="00EB3872" w:rsidRPr="005D1E6B">
        <w:rPr>
          <w:rFonts w:ascii="Arial" w:hAnsi="Arial" w:cs="Arial"/>
          <w:sz w:val="16"/>
          <w:szCs w:val="16"/>
        </w:rPr>
        <w:t xml:space="preserve"> </w:t>
      </w:r>
      <w:r w:rsidR="007563EA" w:rsidRPr="005D1E6B">
        <w:rPr>
          <w:rFonts w:ascii="Arial" w:hAnsi="Arial" w:cs="Arial"/>
          <w:sz w:val="16"/>
          <w:szCs w:val="16"/>
        </w:rPr>
        <w:t>Europejskiego Obszaru Gospodarczego (EOG) lub</w:t>
      </w:r>
      <w:r w:rsidR="00232B9E" w:rsidRPr="005D1E6B">
        <w:rPr>
          <w:rFonts w:ascii="Arial" w:hAnsi="Arial" w:cs="Arial"/>
          <w:sz w:val="16"/>
          <w:szCs w:val="16"/>
        </w:rPr>
        <w:t xml:space="preserve"> ze</w:t>
      </w:r>
      <w:r w:rsidR="007563EA" w:rsidRPr="005D1E6B">
        <w:rPr>
          <w:rFonts w:ascii="Arial" w:hAnsi="Arial" w:cs="Arial"/>
          <w:sz w:val="16"/>
          <w:szCs w:val="16"/>
        </w:rPr>
        <w:t xml:space="preserve"> Szwajcarii</w:t>
      </w:r>
      <w:r w:rsidR="005D1E6B">
        <w:rPr>
          <w:rFonts w:ascii="Arial" w:hAnsi="Arial" w:cs="Arial"/>
          <w:sz w:val="16"/>
          <w:szCs w:val="16"/>
        </w:rPr>
        <w:t>.</w:t>
      </w:r>
    </w:p>
  </w:footnote>
  <w:footnote w:id="24">
    <w:p w14:paraId="31593C0A"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t>
      </w:r>
    </w:p>
    <w:p w14:paraId="3555FECF" w14:textId="54A654BF"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02721EB0"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6E41553E" w14:textId="4F75E0B8"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sprzedaży/ udzielenia licencji; lub</w:t>
      </w:r>
    </w:p>
    <w:p w14:paraId="5B702E0C" w14:textId="04B3D144"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79A36C61" w14:textId="3826357D"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BF67092"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66212E74" w14:textId="54C35723" w:rsidR="00066C70" w:rsidRPr="00066C70" w:rsidRDefault="00066C70">
      <w:pPr>
        <w:pStyle w:val="Tekstprzypisudolnego"/>
        <w:rPr>
          <w:rFonts w:ascii="Arial" w:hAnsi="Arial" w:cs="Arial"/>
          <w:sz w:val="16"/>
          <w:szCs w:val="16"/>
        </w:rPr>
      </w:pPr>
      <w:r w:rsidRPr="00D96A13">
        <w:rPr>
          <w:rStyle w:val="Odwoanieprzypisudolnego"/>
          <w:rFonts w:ascii="Arial" w:hAnsi="Arial" w:cs="Arial"/>
          <w:sz w:val="16"/>
          <w:szCs w:val="16"/>
        </w:rPr>
        <w:footnoteRef/>
      </w:r>
      <w:r w:rsidRPr="00D96A13">
        <w:rPr>
          <w:rStyle w:val="Odwoanieprzypisudolnego"/>
          <w:rFonts w:ascii="Arial" w:hAnsi="Arial" w:cs="Arial"/>
          <w:sz w:val="16"/>
          <w:szCs w:val="16"/>
        </w:rPr>
        <w:t xml:space="preserve"> </w:t>
      </w:r>
      <w:r w:rsidRPr="00066C70">
        <w:rPr>
          <w:rFonts w:ascii="Arial" w:hAnsi="Arial" w:cs="Arial"/>
          <w:sz w:val="16"/>
          <w:szCs w:val="16"/>
        </w:rPr>
        <w:t>Warunek jest obligatoryjny, jeśli w</w:t>
      </w:r>
      <w:r>
        <w:rPr>
          <w:rFonts w:ascii="Arial" w:hAnsi="Arial" w:cs="Arial"/>
          <w:sz w:val="16"/>
          <w:szCs w:val="16"/>
        </w:rPr>
        <w:t>nioskodawca</w:t>
      </w:r>
      <w:r w:rsidR="00D31138">
        <w:rPr>
          <w:rFonts w:ascii="Arial" w:hAnsi="Arial" w:cs="Arial"/>
          <w:sz w:val="16"/>
          <w:szCs w:val="16"/>
        </w:rPr>
        <w:t xml:space="preserve"> </w:t>
      </w:r>
      <w:r w:rsidRPr="00066C70">
        <w:rPr>
          <w:rFonts w:ascii="Arial" w:hAnsi="Arial" w:cs="Arial"/>
          <w:sz w:val="16"/>
          <w:szCs w:val="16"/>
        </w:rPr>
        <w:t xml:space="preserve">zadeklarował we </w:t>
      </w:r>
      <w:r w:rsidR="00C818E3">
        <w:rPr>
          <w:rFonts w:ascii="Arial" w:hAnsi="Arial" w:cs="Arial"/>
          <w:sz w:val="16"/>
          <w:szCs w:val="16"/>
        </w:rPr>
        <w:t>w</w:t>
      </w:r>
      <w:r w:rsidRPr="00066C70">
        <w:rPr>
          <w:rFonts w:ascii="Arial" w:hAnsi="Arial" w:cs="Arial"/>
          <w:sz w:val="16"/>
          <w:szCs w:val="16"/>
        </w:rPr>
        <w:t>niosku o dofinansowanie miejsce wdrożenia wyników na terytorium RP i otrzymał za to dodatkow</w:t>
      </w:r>
      <w:r>
        <w:rPr>
          <w:rFonts w:ascii="Arial" w:hAnsi="Arial" w:cs="Arial"/>
          <w:sz w:val="16"/>
          <w:szCs w:val="16"/>
        </w:rPr>
        <w:t>e</w:t>
      </w:r>
      <w:r w:rsidRPr="00066C70">
        <w:rPr>
          <w:rFonts w:ascii="Arial" w:hAnsi="Arial" w:cs="Arial"/>
          <w:sz w:val="16"/>
          <w:szCs w:val="16"/>
        </w:rPr>
        <w:t xml:space="preserve"> punkt</w:t>
      </w:r>
      <w:r>
        <w:rPr>
          <w:rFonts w:ascii="Arial" w:hAnsi="Arial" w:cs="Arial"/>
          <w:sz w:val="16"/>
          <w:szCs w:val="16"/>
        </w:rPr>
        <w:t>y</w:t>
      </w:r>
      <w:r w:rsidRPr="00066C70">
        <w:rPr>
          <w:rFonts w:ascii="Arial" w:hAnsi="Arial" w:cs="Arial"/>
          <w:sz w:val="16"/>
          <w:szCs w:val="16"/>
        </w:rPr>
        <w:t xml:space="preserve"> </w:t>
      </w:r>
      <w:r w:rsidR="006C376B">
        <w:rPr>
          <w:rFonts w:ascii="Arial" w:hAnsi="Arial" w:cs="Arial"/>
          <w:sz w:val="16"/>
          <w:szCs w:val="16"/>
        </w:rPr>
        <w:t>w</w:t>
      </w:r>
      <w:r w:rsidRPr="00066C70">
        <w:rPr>
          <w:rFonts w:ascii="Arial" w:hAnsi="Arial" w:cs="Arial"/>
          <w:sz w:val="16"/>
          <w:szCs w:val="16"/>
        </w:rPr>
        <w:t xml:space="preserve"> ocenie</w:t>
      </w:r>
      <w:r>
        <w:rPr>
          <w:rFonts w:ascii="Arial" w:hAnsi="Arial" w:cs="Arial"/>
          <w:sz w:val="16"/>
          <w:szCs w:val="16"/>
        </w:rPr>
        <w:t>.</w:t>
      </w:r>
    </w:p>
  </w:footnote>
  <w:footnote w:id="27">
    <w:p w14:paraId="5F6B9A2C" w14:textId="2448BEBF" w:rsidR="00765E6C" w:rsidRPr="005D1E6B" w:rsidRDefault="00765E6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Rynek wewnętrzny obejmuje 27 państw UE, EOG (Islandię, Liechtenstein, Norwegię) oraz</w:t>
      </w:r>
      <w:r w:rsidR="00B30202" w:rsidRPr="005D1E6B">
        <w:rPr>
          <w:rFonts w:ascii="Arial" w:hAnsi="Arial" w:cs="Arial"/>
          <w:sz w:val="16"/>
          <w:szCs w:val="16"/>
        </w:rPr>
        <w:t xml:space="preserve"> dodatkowo</w:t>
      </w:r>
      <w:r w:rsidRPr="005D1E6B">
        <w:rPr>
          <w:rFonts w:ascii="Arial" w:hAnsi="Arial" w:cs="Arial"/>
          <w:sz w:val="16"/>
          <w:szCs w:val="16"/>
        </w:rPr>
        <w:t xml:space="preserve"> Szwajcarię.</w:t>
      </w:r>
    </w:p>
  </w:footnote>
  <w:footnote w:id="28">
    <w:p w14:paraId="421EF7F3" w14:textId="77777777" w:rsidR="00731010" w:rsidRPr="005D1E6B" w:rsidRDefault="00731010"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391AF693" w14:textId="508C095C"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udzielenia licencji; lub</w:t>
      </w:r>
    </w:p>
    <w:p w14:paraId="5A724250" w14:textId="3E353388"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38D84EA2" w14:textId="0FA48494"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9">
    <w:p w14:paraId="71F7047E" w14:textId="0DC26E74" w:rsidR="00B32451" w:rsidRPr="005D1E6B" w:rsidRDefault="00B3245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3E7E27" w:rsidRPr="005D1E6B">
        <w:rPr>
          <w:rFonts w:ascii="Arial" w:hAnsi="Arial" w:cs="Arial"/>
          <w:sz w:val="16"/>
          <w:szCs w:val="16"/>
        </w:rPr>
        <w:t>Załącznik nr 10</w:t>
      </w:r>
      <w:r w:rsidR="00683A80" w:rsidRPr="005D1E6B">
        <w:rPr>
          <w:rFonts w:ascii="Arial" w:hAnsi="Arial" w:cs="Arial"/>
          <w:sz w:val="16"/>
          <w:szCs w:val="16"/>
        </w:rPr>
        <w:t xml:space="preserve"> do Umowy</w:t>
      </w:r>
      <w:r w:rsidR="003E7E27" w:rsidRPr="005D1E6B">
        <w:rPr>
          <w:rFonts w:ascii="Arial" w:hAnsi="Arial" w:cs="Arial"/>
          <w:sz w:val="16"/>
          <w:szCs w:val="16"/>
        </w:rPr>
        <w:t xml:space="preserve"> dotyczy wyłącznie sytuacji, w której Beneficjent lub </w:t>
      </w:r>
      <w:r w:rsidR="00683A80" w:rsidRPr="005D1E6B">
        <w:rPr>
          <w:rFonts w:ascii="Arial" w:hAnsi="Arial" w:cs="Arial"/>
          <w:sz w:val="16"/>
          <w:szCs w:val="16"/>
        </w:rPr>
        <w:t>K</w:t>
      </w:r>
      <w:r w:rsidR="003E7E27" w:rsidRPr="005D1E6B">
        <w:rPr>
          <w:rFonts w:ascii="Arial" w:hAnsi="Arial" w:cs="Arial"/>
          <w:sz w:val="16"/>
          <w:szCs w:val="16"/>
        </w:rPr>
        <w:t>onsorcjant będzie kwalifikował koszt podatku od towarów i usług.</w:t>
      </w:r>
    </w:p>
  </w:footnote>
  <w:footnote w:id="30">
    <w:p w14:paraId="34E7090C" w14:textId="77777777" w:rsidR="00C64303" w:rsidRPr="005D1E6B" w:rsidRDefault="00C64303"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dotyczy.</w:t>
      </w:r>
    </w:p>
  </w:footnote>
  <w:footnote w:id="31">
    <w:p w14:paraId="37510329" w14:textId="2296E1D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Pomoc wywołuje efekt zachęty, jeżeli realizacja Projektu nie rozpoczęła się przed dniem lub w dniu złożenia wniosku o dofinansowanie, tj. </w:t>
      </w:r>
      <w:r w:rsidR="00DA7848" w:rsidRPr="005D1E6B">
        <w:rPr>
          <w:rFonts w:ascii="Arial" w:hAnsi="Arial" w:cs="Arial"/>
          <w:sz w:val="16"/>
          <w:szCs w:val="16"/>
        </w:rPr>
        <w:t>c</w:t>
      </w:r>
      <w:r w:rsidRPr="005D1E6B">
        <w:rPr>
          <w:rFonts w:ascii="Arial" w:hAnsi="Arial" w:cs="Arial"/>
          <w:sz w:val="16"/>
          <w:szCs w:val="16"/>
        </w:rPr>
        <w:t xml:space="preserve">złonkowie </w:t>
      </w:r>
      <w:r w:rsidR="00EA0058" w:rsidRPr="005D1E6B">
        <w:rPr>
          <w:rFonts w:ascii="Arial" w:hAnsi="Arial" w:cs="Arial"/>
          <w:sz w:val="16"/>
          <w:szCs w:val="16"/>
        </w:rPr>
        <w:t>k</w:t>
      </w:r>
      <w:r w:rsidRPr="005D1E6B">
        <w:rPr>
          <w:rFonts w:ascii="Arial" w:hAnsi="Arial" w:cs="Arial"/>
          <w:sz w:val="16"/>
          <w:szCs w:val="16"/>
        </w:rPr>
        <w:t xml:space="preserve">onsorcjum nie rozpoczęli działań w </w:t>
      </w:r>
      <w:r w:rsidR="00EA0058" w:rsidRPr="005D1E6B">
        <w:rPr>
          <w:rFonts w:ascii="Arial" w:hAnsi="Arial" w:cs="Arial"/>
          <w:sz w:val="16"/>
          <w:szCs w:val="16"/>
        </w:rPr>
        <w:t>P</w:t>
      </w:r>
      <w:r w:rsidRPr="005D1E6B">
        <w:rPr>
          <w:rFonts w:ascii="Arial" w:hAnsi="Arial" w:cs="Arial"/>
          <w:sz w:val="16"/>
          <w:szCs w:val="16"/>
        </w:rPr>
        <w:t xml:space="preserve">rojekcie przed lub w dniu złożenia wniosku. </w:t>
      </w:r>
    </w:p>
  </w:footnote>
  <w:footnote w:id="32">
    <w:p w14:paraId="39F30E2B" w14:textId="7777777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Zwiększenie dofinansowania uregulowane w ust. 21 nie narusza efektu zachęty.</w:t>
      </w:r>
    </w:p>
  </w:footnote>
  <w:footnote w:id="33">
    <w:p w14:paraId="3C734C08" w14:textId="77777777" w:rsidR="00B23E8E" w:rsidRPr="005D1E6B" w:rsidRDefault="00B23E8E"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stawką ryczałtową.</w:t>
      </w:r>
    </w:p>
  </w:footnote>
  <w:footnote w:id="34">
    <w:p w14:paraId="54287E21" w14:textId="77777777" w:rsidR="00C61C3A" w:rsidRPr="005D1E6B" w:rsidRDefault="00C61C3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Podwykonawstwo nie jest uznawane za skuteczną współpracę.</w:t>
      </w:r>
    </w:p>
  </w:footnote>
  <w:footnote w:id="35">
    <w:p w14:paraId="52B968A0" w14:textId="2553E5DC" w:rsidR="0058507A" w:rsidRDefault="0058507A">
      <w:pPr>
        <w:pStyle w:val="Tekstprzypisudolnego"/>
      </w:pPr>
      <w:r>
        <w:rPr>
          <w:rStyle w:val="Odwoanieprzypisudolnego"/>
        </w:rPr>
        <w:footnoteRef/>
      </w:r>
      <w:r>
        <w:t xml:space="preserve"> </w:t>
      </w:r>
      <w:r w:rsidRPr="007D211A">
        <w:rPr>
          <w:rFonts w:ascii="Arial" w:hAnsi="Arial" w:cs="Arial"/>
          <w:sz w:val="16"/>
          <w:szCs w:val="16"/>
        </w:rPr>
        <w:t xml:space="preserve">Premia określona w § 14 ust.1 pkt 3 lit. a) rozporządzenia </w:t>
      </w:r>
      <w:r w:rsidR="00A62844" w:rsidRPr="007D211A">
        <w:rPr>
          <w:rFonts w:ascii="Arial" w:hAnsi="Arial" w:cs="Arial"/>
          <w:sz w:val="16"/>
          <w:szCs w:val="16"/>
        </w:rPr>
        <w:t>FENG</w:t>
      </w:r>
      <w:r w:rsidRPr="007D211A">
        <w:rPr>
          <w:rFonts w:ascii="Arial" w:hAnsi="Arial" w:cs="Arial"/>
          <w:sz w:val="16"/>
          <w:szCs w:val="16"/>
        </w:rPr>
        <w:t>.</w:t>
      </w:r>
    </w:p>
  </w:footnote>
  <w:footnote w:id="36">
    <w:p w14:paraId="0BBB2992" w14:textId="266B952F" w:rsidR="0058507A" w:rsidRPr="007D211A" w:rsidRDefault="0058507A">
      <w:pPr>
        <w:pStyle w:val="Tekstprzypisudolnego"/>
        <w:rPr>
          <w:rFonts w:ascii="Arial" w:hAnsi="Arial" w:cs="Arial"/>
          <w:sz w:val="16"/>
          <w:szCs w:val="16"/>
        </w:rPr>
      </w:pPr>
      <w:r>
        <w:rPr>
          <w:rStyle w:val="Odwoanieprzypisudolnego"/>
        </w:rPr>
        <w:footnoteRef/>
      </w:r>
      <w:r>
        <w:t xml:space="preserve"> </w:t>
      </w:r>
      <w:r w:rsidRPr="007D211A">
        <w:rPr>
          <w:rFonts w:ascii="Arial" w:hAnsi="Arial" w:cs="Arial"/>
          <w:sz w:val="16"/>
          <w:szCs w:val="16"/>
        </w:rPr>
        <w:t>Premia określona w § 14 ust.1 pkt 3 lit. b) rozporządzenia</w:t>
      </w:r>
      <w:r w:rsidR="00A62844">
        <w:rPr>
          <w:rFonts w:ascii="Arial" w:hAnsi="Arial" w:cs="Arial"/>
          <w:sz w:val="16"/>
          <w:szCs w:val="16"/>
        </w:rPr>
        <w:t xml:space="preserve"> FENG</w:t>
      </w:r>
      <w:r w:rsidRPr="007D211A">
        <w:rPr>
          <w:rFonts w:ascii="Arial" w:hAnsi="Arial" w:cs="Arial"/>
          <w:sz w:val="16"/>
          <w:szCs w:val="16"/>
        </w:rPr>
        <w:t>.</w:t>
      </w:r>
    </w:p>
  </w:footnote>
  <w:footnote w:id="37">
    <w:p w14:paraId="51739503" w14:textId="4757C38C" w:rsidR="0058507A" w:rsidRDefault="0058507A">
      <w:pPr>
        <w:pStyle w:val="Tekstprzypisudolnego"/>
      </w:pPr>
      <w:r>
        <w:rPr>
          <w:rStyle w:val="Odwoanieprzypisudolnego"/>
        </w:rPr>
        <w:footnoteRef/>
      </w:r>
      <w:r>
        <w:t xml:space="preserve"> </w:t>
      </w:r>
      <w:r w:rsidRPr="007D211A">
        <w:rPr>
          <w:rFonts w:ascii="Arial" w:hAnsi="Arial" w:cs="Arial"/>
          <w:sz w:val="16"/>
          <w:szCs w:val="16"/>
        </w:rPr>
        <w:t>Premia określona w § 14 ust.1 pkt 3 lit. d)</w:t>
      </w:r>
      <w:r w:rsidR="00A62844">
        <w:rPr>
          <w:rFonts w:ascii="Arial" w:hAnsi="Arial" w:cs="Arial"/>
          <w:sz w:val="16"/>
          <w:szCs w:val="16"/>
        </w:rPr>
        <w:t xml:space="preserve"> </w:t>
      </w:r>
      <w:r w:rsidRPr="007D211A">
        <w:rPr>
          <w:rFonts w:ascii="Arial" w:hAnsi="Arial" w:cs="Arial"/>
          <w:sz w:val="16"/>
          <w:szCs w:val="16"/>
        </w:rPr>
        <w:t>rozporządzenia</w:t>
      </w:r>
      <w:r w:rsidR="00A62844">
        <w:rPr>
          <w:rFonts w:ascii="Arial" w:hAnsi="Arial" w:cs="Arial"/>
          <w:sz w:val="16"/>
          <w:szCs w:val="16"/>
        </w:rPr>
        <w:t xml:space="preserve"> FENG</w:t>
      </w:r>
      <w:r w:rsidRPr="007D211A">
        <w:rPr>
          <w:rFonts w:ascii="Arial" w:hAnsi="Arial" w:cs="Arial"/>
          <w:sz w:val="16"/>
          <w:szCs w:val="16"/>
        </w:rPr>
        <w:t>.</w:t>
      </w:r>
    </w:p>
  </w:footnote>
  <w:footnote w:id="38">
    <w:p w14:paraId="18A8932C" w14:textId="7418FE67" w:rsidR="0058507A" w:rsidRDefault="0058507A">
      <w:pPr>
        <w:pStyle w:val="Tekstprzypisudolnego"/>
      </w:pPr>
      <w:r>
        <w:rPr>
          <w:rStyle w:val="Odwoanieprzypisudolnego"/>
        </w:rPr>
        <w:footnoteRef/>
      </w:r>
      <w:r>
        <w:t xml:space="preserve"> </w:t>
      </w:r>
      <w:r w:rsidRPr="007D211A">
        <w:rPr>
          <w:rFonts w:ascii="Arial" w:hAnsi="Arial" w:cs="Arial"/>
          <w:sz w:val="16"/>
          <w:szCs w:val="16"/>
        </w:rPr>
        <w:t>Premia określona w § 14 ust.1 pkt 4 rozporządzenia</w:t>
      </w:r>
      <w:r w:rsidR="00A62844">
        <w:rPr>
          <w:rFonts w:ascii="Arial" w:hAnsi="Arial" w:cs="Arial"/>
          <w:sz w:val="16"/>
          <w:szCs w:val="16"/>
        </w:rPr>
        <w:t xml:space="preserve"> FENG</w:t>
      </w:r>
      <w:r w:rsidRPr="007D211A">
        <w:rPr>
          <w:rFonts w:ascii="Arial" w:hAnsi="Arial" w:cs="Arial"/>
          <w:sz w:val="16"/>
          <w:szCs w:val="16"/>
        </w:rPr>
        <w:t>.</w:t>
      </w:r>
    </w:p>
  </w:footnote>
  <w:footnote w:id="39">
    <w:p w14:paraId="0FE33A9A" w14:textId="12F55644" w:rsidR="00E93939" w:rsidRPr="005D1E6B" w:rsidRDefault="00E9393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zmiany miejsca realizacji </w:t>
      </w:r>
      <w:r w:rsidR="00F42A36" w:rsidRPr="005D1E6B">
        <w:rPr>
          <w:rFonts w:ascii="Arial" w:hAnsi="Arial" w:cs="Arial"/>
          <w:sz w:val="16"/>
          <w:szCs w:val="16"/>
        </w:rPr>
        <w:t>prac</w:t>
      </w:r>
      <w:r w:rsidRPr="005D1E6B">
        <w:rPr>
          <w:rFonts w:ascii="Arial" w:hAnsi="Arial" w:cs="Arial"/>
          <w:sz w:val="16"/>
          <w:szCs w:val="16"/>
        </w:rPr>
        <w:t xml:space="preserve"> B+R z obszaru wskazanego w art. 25 ust. 6 lit. b pkt (iv) na obszar wskazany w </w:t>
      </w:r>
      <w:r w:rsidR="007D5B05" w:rsidRPr="005D1E6B">
        <w:rPr>
          <w:rFonts w:ascii="Arial" w:hAnsi="Arial" w:cs="Arial"/>
          <w:sz w:val="16"/>
          <w:szCs w:val="16"/>
        </w:rPr>
        <w:t xml:space="preserve">art. 25 ust. 6 </w:t>
      </w:r>
      <w:r w:rsidRPr="005D1E6B">
        <w:rPr>
          <w:rFonts w:ascii="Arial" w:hAnsi="Arial" w:cs="Arial"/>
          <w:sz w:val="16"/>
          <w:szCs w:val="16"/>
        </w:rPr>
        <w:t xml:space="preserve">lit. c </w:t>
      </w:r>
      <w:r w:rsidR="005719BC" w:rsidRPr="005D1E6B">
        <w:rPr>
          <w:rFonts w:ascii="Arial" w:hAnsi="Arial" w:cs="Arial"/>
          <w:sz w:val="16"/>
          <w:szCs w:val="16"/>
        </w:rPr>
        <w:t>r</w:t>
      </w:r>
      <w:r w:rsidRPr="005D1E6B">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40">
    <w:p w14:paraId="577999DA" w14:textId="20B6EE82" w:rsidR="00967333" w:rsidRPr="009E155E" w:rsidRDefault="00967333" w:rsidP="00967333">
      <w:pPr>
        <w:pStyle w:val="Tekstprzypisudolnego"/>
        <w:rPr>
          <w:rFonts w:ascii="Arial" w:hAnsi="Arial" w:cs="Arial"/>
          <w:sz w:val="16"/>
          <w:szCs w:val="16"/>
        </w:rPr>
      </w:pPr>
      <w:r>
        <w:rPr>
          <w:rStyle w:val="Odwoanieprzypisudolnego"/>
        </w:rPr>
        <w:footnoteRef/>
      </w:r>
      <w:r>
        <w:t xml:space="preserve"> </w:t>
      </w:r>
      <w:r w:rsidRPr="009E155E">
        <w:rPr>
          <w:rFonts w:ascii="Arial" w:hAnsi="Arial" w:cs="Arial"/>
          <w:sz w:val="16"/>
          <w:szCs w:val="16"/>
        </w:rPr>
        <w:t>Beneficjent</w:t>
      </w:r>
      <w:r>
        <w:rPr>
          <w:rFonts w:ascii="Arial" w:hAnsi="Arial" w:cs="Arial"/>
          <w:sz w:val="16"/>
          <w:szCs w:val="16"/>
        </w:rPr>
        <w:t>/ Konsorcjant</w:t>
      </w:r>
      <w:r w:rsidRPr="009E155E">
        <w:rPr>
          <w:rFonts w:ascii="Arial" w:hAnsi="Arial" w:cs="Arial"/>
          <w:sz w:val="16"/>
          <w:szCs w:val="16"/>
        </w:rPr>
        <w:t xml:space="preserve"> nie może przeznaczać otrzymanego dofinansowania na cele inne niż związane z Projektem, w szczególności na tymczasowe finansowanie swojej podstawowej</w:t>
      </w:r>
      <w:r>
        <w:rPr>
          <w:rFonts w:ascii="Arial" w:hAnsi="Arial" w:cs="Arial"/>
          <w:sz w:val="16"/>
          <w:szCs w:val="16"/>
        </w:rPr>
        <w:t>,</w:t>
      </w:r>
      <w:r w:rsidRPr="009E155E">
        <w:rPr>
          <w:rFonts w:ascii="Arial" w:hAnsi="Arial" w:cs="Arial"/>
          <w:sz w:val="16"/>
          <w:szCs w:val="16"/>
        </w:rPr>
        <w:t xml:space="preserve"> </w:t>
      </w:r>
      <w:proofErr w:type="spellStart"/>
      <w:r w:rsidRPr="009E155E">
        <w:rPr>
          <w:rFonts w:ascii="Arial" w:hAnsi="Arial" w:cs="Arial"/>
          <w:sz w:val="16"/>
          <w:szCs w:val="16"/>
        </w:rPr>
        <w:t>pozaprojektowej</w:t>
      </w:r>
      <w:proofErr w:type="spellEnd"/>
      <w:r w:rsidRPr="009E155E">
        <w:rPr>
          <w:rFonts w:ascii="Arial" w:hAnsi="Arial" w:cs="Arial"/>
          <w:sz w:val="16"/>
          <w:szCs w:val="16"/>
        </w:rPr>
        <w:t xml:space="preserve"> działalności.</w:t>
      </w:r>
    </w:p>
  </w:footnote>
  <w:footnote w:id="41">
    <w:p w14:paraId="737BA692" w14:textId="582DE522" w:rsidR="00873E49" w:rsidRPr="005D1E6B" w:rsidRDefault="00873E4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Poziom transzy zaliczki  zostanie zmniejszony w przypadku wskazania przez eksperta, na etapie oceny wniosku</w:t>
      </w:r>
      <w:r w:rsidR="005719BC" w:rsidRPr="005D1E6B">
        <w:rPr>
          <w:rFonts w:ascii="Arial" w:hAnsi="Arial" w:cs="Arial"/>
          <w:sz w:val="16"/>
          <w:szCs w:val="16"/>
        </w:rPr>
        <w:t xml:space="preserve"> o dofinansowanie</w:t>
      </w:r>
      <w:r w:rsidRPr="005D1E6B">
        <w:rPr>
          <w:rFonts w:ascii="Arial" w:hAnsi="Arial" w:cs="Arial"/>
          <w:sz w:val="16"/>
          <w:szCs w:val="16"/>
        </w:rPr>
        <w:t>, niższego poziomu transzy zaliczki.</w:t>
      </w:r>
    </w:p>
  </w:footnote>
  <w:footnote w:id="42">
    <w:p w14:paraId="3DC99C37" w14:textId="07DEF36B" w:rsidR="00CF2E47" w:rsidRPr="005D1E6B" w:rsidRDefault="00CF2E4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 zastrzeżeniem </w:t>
      </w:r>
      <w:r w:rsidR="008A6BAA" w:rsidRPr="005D1E6B">
        <w:rPr>
          <w:rFonts w:ascii="Arial" w:hAnsi="Arial" w:cs="Arial"/>
          <w:sz w:val="16"/>
          <w:szCs w:val="16"/>
        </w:rPr>
        <w:t>postanowień</w:t>
      </w:r>
      <w:r w:rsidRPr="005D1E6B">
        <w:rPr>
          <w:rFonts w:ascii="Arial" w:hAnsi="Arial" w:cs="Arial"/>
          <w:sz w:val="16"/>
          <w:szCs w:val="16"/>
        </w:rPr>
        <w:t xml:space="preserve"> </w:t>
      </w:r>
      <w:r w:rsidR="008A6BAA" w:rsidRPr="005D1E6B">
        <w:rPr>
          <w:rFonts w:ascii="Arial" w:hAnsi="Arial" w:cs="Arial"/>
          <w:sz w:val="16"/>
          <w:szCs w:val="16"/>
        </w:rPr>
        <w:t>§</w:t>
      </w:r>
      <w:r w:rsidRPr="005D1E6B">
        <w:rPr>
          <w:rFonts w:ascii="Arial" w:hAnsi="Arial" w:cs="Arial"/>
          <w:sz w:val="16"/>
          <w:szCs w:val="16"/>
        </w:rPr>
        <w:t xml:space="preserve"> 5b ust. 1</w:t>
      </w:r>
      <w:r w:rsidR="008A6BAA" w:rsidRPr="005D1E6B">
        <w:rPr>
          <w:rFonts w:ascii="Arial" w:hAnsi="Arial" w:cs="Arial"/>
          <w:sz w:val="16"/>
          <w:szCs w:val="16"/>
        </w:rPr>
        <w:t xml:space="preserve"> Umowy</w:t>
      </w:r>
      <w:r w:rsidRPr="005D1E6B">
        <w:rPr>
          <w:rFonts w:ascii="Arial" w:hAnsi="Arial" w:cs="Arial"/>
          <w:sz w:val="16"/>
          <w:szCs w:val="16"/>
        </w:rPr>
        <w:t>.</w:t>
      </w:r>
    </w:p>
  </w:footnote>
  <w:footnote w:id="43">
    <w:p w14:paraId="1ADCC777" w14:textId="4A82E9B9" w:rsidR="00FE56FB" w:rsidRPr="005D1E6B" w:rsidRDefault="00FE56F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33906" w:rsidRPr="005D1E6B">
        <w:rPr>
          <w:rFonts w:ascii="Arial" w:hAnsi="Arial" w:cs="Arial"/>
          <w:sz w:val="16"/>
          <w:szCs w:val="16"/>
        </w:rPr>
        <w:t>Do łącznej kwoty nierozliczonych transz zaliczek należy również dodać zaliczkę zatwierdzoną.</w:t>
      </w:r>
    </w:p>
  </w:footnote>
  <w:footnote w:id="44">
    <w:p w14:paraId="32E731C3" w14:textId="60C36FAE" w:rsidR="002D67F7" w:rsidRPr="005D1E6B" w:rsidRDefault="002D67F7"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 uwzględnieniu </w:t>
      </w:r>
      <w:r w:rsidR="00E34CA4" w:rsidRPr="005D1E6B">
        <w:rPr>
          <w:rFonts w:ascii="Arial" w:hAnsi="Arial" w:cs="Arial"/>
          <w:sz w:val="16"/>
          <w:szCs w:val="16"/>
        </w:rPr>
        <w:t xml:space="preserve">poziomu </w:t>
      </w:r>
      <w:r w:rsidRPr="005D1E6B">
        <w:rPr>
          <w:rFonts w:ascii="Arial" w:hAnsi="Arial" w:cs="Arial"/>
          <w:sz w:val="16"/>
          <w:szCs w:val="16"/>
        </w:rPr>
        <w:t xml:space="preserve">dofinansowania przyznanego Beneficjentowi </w:t>
      </w:r>
      <w:r w:rsidR="002F74BE" w:rsidRPr="005D1E6B">
        <w:rPr>
          <w:rFonts w:ascii="Arial" w:hAnsi="Arial" w:cs="Arial"/>
          <w:sz w:val="16"/>
          <w:szCs w:val="16"/>
        </w:rPr>
        <w:t>i Konsorcjantom.</w:t>
      </w:r>
    </w:p>
  </w:footnote>
  <w:footnote w:id="45">
    <w:p w14:paraId="0360DC34" w14:textId="06A63C38" w:rsidR="00AB6B7E" w:rsidRPr="005D1E6B" w:rsidRDefault="00AB6B7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6D0845" w:rsidRPr="005D1E6B">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6">
    <w:p w14:paraId="5DE134A2" w14:textId="22DEDCC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 </w:t>
      </w:r>
    </w:p>
  </w:footnote>
  <w:footnote w:id="47">
    <w:p w14:paraId="23F76E37" w14:textId="5A03DF05" w:rsidR="00490400" w:rsidRPr="005D1E6B" w:rsidRDefault="0049040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Wzór sprawozdania zostanie udostępniony na stronie internetowej Instytucji.</w:t>
      </w:r>
    </w:p>
  </w:footnote>
  <w:footnote w:id="48">
    <w:p w14:paraId="57577304" w14:textId="77777777" w:rsidR="00C44992" w:rsidRPr="005D1E6B" w:rsidRDefault="00C4499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Beneficjent nie posiada profilu na mediach społecznościowych, zobowiązany jest do założenia przynajmniej jednego takiego profilu.</w:t>
      </w:r>
    </w:p>
  </w:footnote>
  <w:footnote w:id="49">
    <w:p w14:paraId="42C2034D" w14:textId="3A238ABB" w:rsidR="004B3FA8" w:rsidRPr="005D1E6B" w:rsidRDefault="004B3F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publikacji w mediach społecznościowych</w:t>
      </w:r>
      <w:r w:rsidR="0077552F" w:rsidRPr="005D1E6B">
        <w:rPr>
          <w:rFonts w:ascii="Arial" w:hAnsi="Arial" w:cs="Arial"/>
          <w:sz w:val="16"/>
          <w:szCs w:val="16"/>
        </w:rPr>
        <w:t>.</w:t>
      </w:r>
    </w:p>
  </w:footnote>
  <w:footnote w:id="50">
    <w:p w14:paraId="73DFB15A" w14:textId="52B9D48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Projekt, który wnosi znaczący wkład w osiąganie celów </w:t>
      </w:r>
      <w:r w:rsidR="007546A1" w:rsidRPr="005D1E6B">
        <w:rPr>
          <w:rFonts w:ascii="Arial" w:hAnsi="Arial" w:cs="Arial"/>
          <w:sz w:val="16"/>
          <w:szCs w:val="16"/>
        </w:rPr>
        <w:t>P</w:t>
      </w:r>
      <w:r w:rsidR="009D514C" w:rsidRPr="005D1E6B">
        <w:rPr>
          <w:rFonts w:ascii="Arial" w:hAnsi="Arial" w:cs="Arial"/>
          <w:sz w:val="16"/>
          <w:szCs w:val="16"/>
        </w:rPr>
        <w:t>rogramu</w:t>
      </w:r>
      <w:r w:rsidRPr="005D1E6B">
        <w:rPr>
          <w:rFonts w:ascii="Arial" w:hAnsi="Arial" w:cs="Arial"/>
          <w:sz w:val="16"/>
          <w:szCs w:val="16"/>
        </w:rPr>
        <w:t xml:space="preserve"> i który podlega szczególnym środkom dotyczącym monitorowania i komunikacji</w:t>
      </w:r>
      <w:r w:rsidR="005E0F85" w:rsidRPr="005D1E6B">
        <w:rPr>
          <w:rFonts w:ascii="Arial" w:hAnsi="Arial" w:cs="Arial"/>
          <w:sz w:val="16"/>
          <w:szCs w:val="16"/>
        </w:rPr>
        <w:t>.</w:t>
      </w:r>
    </w:p>
  </w:footnote>
  <w:footnote w:id="51">
    <w:p w14:paraId="598D0A97" w14:textId="266B11B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2">
    <w:p w14:paraId="16739C7E" w14:textId="53FE305D"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Projektów o </w:t>
      </w:r>
      <w:r w:rsidR="00E9432E" w:rsidRPr="005D1E6B">
        <w:rPr>
          <w:rFonts w:ascii="Arial" w:hAnsi="Arial" w:cs="Arial"/>
          <w:sz w:val="16"/>
          <w:szCs w:val="16"/>
        </w:rPr>
        <w:t xml:space="preserve">całkowitym </w:t>
      </w:r>
      <w:r w:rsidRPr="005D1E6B">
        <w:rPr>
          <w:rFonts w:ascii="Arial" w:hAnsi="Arial" w:cs="Arial"/>
          <w:sz w:val="16"/>
          <w:szCs w:val="16"/>
        </w:rPr>
        <w:t>koszcie przekraczającym 5 000 000 EUR.</w:t>
      </w:r>
    </w:p>
  </w:footnote>
  <w:footnote w:id="53">
    <w:p w14:paraId="0FDD54C0" w14:textId="169194A2"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bidi="pl-PL"/>
        </w:rPr>
        <w:t>Wydarzenia otwierające/kończące realizację Projektu lub związane z rozpoczęciem/realizacją/zakończeniem ważnego etapu Projektu.</w:t>
      </w:r>
    </w:p>
  </w:footnote>
  <w:footnote w:id="54">
    <w:p w14:paraId="3908F4AF" w14:textId="62A4F0C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5">
    <w:p w14:paraId="34BF4DCF" w14:textId="6D3B97D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6">
    <w:p w14:paraId="573D6F19" w14:textId="1DC3FC4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7">
    <w:p w14:paraId="39138061" w14:textId="7DCDAA81"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Tj. przez okres 5 lat od dnia 31 grudnia  roku, w którym Instytucja dokonała ostatniej płatności na rzecz Beneficjenta. </w:t>
      </w:r>
    </w:p>
  </w:footnote>
  <w:footnote w:id="58">
    <w:p w14:paraId="3C30CE19" w14:textId="42AFC63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Instytucja informuje Beneficjenta o dniu przyznania ostatniej pomocy. </w:t>
      </w:r>
    </w:p>
  </w:footnote>
  <w:footnote w:id="59">
    <w:p w14:paraId="5ABCEE73" w14:textId="4B3D172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 </w:t>
      </w:r>
    </w:p>
  </w:footnote>
  <w:footnote w:id="60">
    <w:p w14:paraId="6FFDA485" w14:textId="4C7903EB" w:rsidR="00757C16"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8280A" w:rsidRPr="005D1E6B">
        <w:rPr>
          <w:rFonts w:ascii="Arial" w:hAnsi="Arial" w:cs="Arial"/>
          <w:sz w:val="16"/>
          <w:szCs w:val="16"/>
        </w:rPr>
        <w:t xml:space="preserve">Postanowienie uwzględnia również przypadki, gdy </w:t>
      </w:r>
      <w:r w:rsidR="00626B68" w:rsidRPr="005D1E6B">
        <w:rPr>
          <w:rFonts w:ascii="Arial" w:hAnsi="Arial" w:cs="Arial"/>
          <w:sz w:val="16"/>
          <w:szCs w:val="16"/>
        </w:rPr>
        <w:t xml:space="preserve">Beneficjentem </w:t>
      </w:r>
      <w:r w:rsidR="00EC5F03" w:rsidRPr="005D1E6B">
        <w:rPr>
          <w:rFonts w:ascii="Arial" w:hAnsi="Arial" w:cs="Arial"/>
          <w:sz w:val="16"/>
          <w:szCs w:val="16"/>
        </w:rPr>
        <w:t xml:space="preserve">oraz </w:t>
      </w:r>
      <w:r w:rsidR="001E0789" w:rsidRPr="005D1E6B">
        <w:rPr>
          <w:rFonts w:ascii="Arial" w:hAnsi="Arial" w:cs="Arial"/>
          <w:sz w:val="16"/>
          <w:szCs w:val="16"/>
        </w:rPr>
        <w:t>K</w:t>
      </w:r>
      <w:r w:rsidR="00EC5F03" w:rsidRPr="005D1E6B">
        <w:rPr>
          <w:rFonts w:ascii="Arial" w:hAnsi="Arial" w:cs="Arial"/>
          <w:sz w:val="16"/>
          <w:szCs w:val="16"/>
        </w:rPr>
        <w:t>onsorcj</w:t>
      </w:r>
      <w:r w:rsidR="00E44DA1" w:rsidRPr="005D1E6B">
        <w:rPr>
          <w:rFonts w:ascii="Arial" w:hAnsi="Arial" w:cs="Arial"/>
          <w:sz w:val="16"/>
          <w:szCs w:val="16"/>
        </w:rPr>
        <w:t>ant</w:t>
      </w:r>
      <w:r w:rsidR="006179A9" w:rsidRPr="005D1E6B">
        <w:rPr>
          <w:rFonts w:ascii="Arial" w:hAnsi="Arial" w:cs="Arial"/>
          <w:sz w:val="16"/>
          <w:szCs w:val="16"/>
        </w:rPr>
        <w:t>em</w:t>
      </w:r>
      <w:r w:rsidR="00C8280A" w:rsidRPr="005D1E6B">
        <w:rPr>
          <w:rFonts w:ascii="Arial" w:hAnsi="Arial" w:cs="Arial"/>
          <w:sz w:val="16"/>
          <w:szCs w:val="16"/>
        </w:rPr>
        <w:t xml:space="preserve"> </w:t>
      </w:r>
      <w:r w:rsidR="00EC5F03" w:rsidRPr="005D1E6B">
        <w:rPr>
          <w:rFonts w:ascii="Arial" w:hAnsi="Arial" w:cs="Arial"/>
          <w:sz w:val="16"/>
          <w:szCs w:val="16"/>
        </w:rPr>
        <w:t xml:space="preserve">są </w:t>
      </w:r>
      <w:r w:rsidR="00C8280A" w:rsidRPr="005D1E6B">
        <w:rPr>
          <w:rFonts w:ascii="Arial" w:hAnsi="Arial" w:cs="Arial"/>
          <w:sz w:val="16"/>
          <w:szCs w:val="16"/>
        </w:rPr>
        <w:t>podmiot</w:t>
      </w:r>
      <w:r w:rsidR="00EC5F03" w:rsidRPr="005D1E6B">
        <w:rPr>
          <w:rFonts w:ascii="Arial" w:hAnsi="Arial" w:cs="Arial"/>
          <w:sz w:val="16"/>
          <w:szCs w:val="16"/>
        </w:rPr>
        <w:t>y</w:t>
      </w:r>
      <w:r w:rsidR="00C8280A" w:rsidRPr="005D1E6B">
        <w:rPr>
          <w:rFonts w:ascii="Arial" w:hAnsi="Arial" w:cs="Arial"/>
          <w:sz w:val="16"/>
          <w:szCs w:val="16"/>
        </w:rPr>
        <w:t xml:space="preserve"> zależn</w:t>
      </w:r>
      <w:r w:rsidR="00EC5F03" w:rsidRPr="005D1E6B">
        <w:rPr>
          <w:rFonts w:ascii="Arial" w:hAnsi="Arial" w:cs="Arial"/>
          <w:sz w:val="16"/>
          <w:szCs w:val="16"/>
        </w:rPr>
        <w:t>e</w:t>
      </w:r>
      <w:r w:rsidR="00C8280A" w:rsidRPr="005D1E6B">
        <w:rPr>
          <w:rFonts w:ascii="Arial" w:hAnsi="Arial" w:cs="Arial"/>
          <w:sz w:val="16"/>
          <w:szCs w:val="16"/>
        </w:rPr>
        <w:t xml:space="preserve"> lub kontrolowan</w:t>
      </w:r>
      <w:r w:rsidR="00EC5F03" w:rsidRPr="005D1E6B">
        <w:rPr>
          <w:rFonts w:ascii="Arial" w:hAnsi="Arial" w:cs="Arial"/>
          <w:sz w:val="16"/>
          <w:szCs w:val="16"/>
        </w:rPr>
        <w:t>e</w:t>
      </w:r>
      <w:r w:rsidR="00C8280A" w:rsidRPr="005D1E6B">
        <w:rPr>
          <w:rFonts w:ascii="Arial" w:hAnsi="Arial" w:cs="Arial"/>
          <w:sz w:val="16"/>
          <w:szCs w:val="16"/>
        </w:rPr>
        <w:t xml:space="preserve"> </w:t>
      </w:r>
      <w:r w:rsidR="00EC5F03" w:rsidRPr="005D1E6B">
        <w:rPr>
          <w:rFonts w:ascii="Arial" w:hAnsi="Arial" w:cs="Arial"/>
          <w:sz w:val="16"/>
          <w:szCs w:val="16"/>
        </w:rPr>
        <w:t>przez</w:t>
      </w:r>
      <w:r w:rsidR="00C8280A" w:rsidRPr="005D1E6B">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5D1E6B" w:rsidRDefault="00DB708B" w:rsidP="005D1E6B">
      <w:pPr>
        <w:pStyle w:val="Tekstprzypisudolnego"/>
        <w:spacing w:before="60"/>
        <w:rPr>
          <w:rFonts w:ascii="Arial" w:hAnsi="Arial" w:cs="Arial"/>
          <w:sz w:val="16"/>
          <w:szCs w:val="16"/>
        </w:rPr>
      </w:pPr>
    </w:p>
  </w:footnote>
  <w:footnote w:id="61">
    <w:p w14:paraId="3969BA64" w14:textId="3F961A6A" w:rsidR="002148A8" w:rsidRPr="005D1E6B" w:rsidRDefault="002148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Konsorcjanta, który sprzeda wszystkie swoje prawa do wyników prac B+R Beneficjentowi (obowiązek ten nie ma zastosowania od dnia zawarcia umowy sprzedaży wyników prac B+R).</w:t>
      </w:r>
    </w:p>
  </w:footnote>
  <w:footnote w:id="62">
    <w:p w14:paraId="1618828B" w14:textId="4B06502D" w:rsidR="00DB708B" w:rsidRPr="005D1E6B" w:rsidRDefault="00DB708B"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 xml:space="preserve">Naruszenie procedur, o których mowa w art. 184 </w:t>
      </w:r>
      <w:proofErr w:type="spellStart"/>
      <w:r w:rsidRPr="005D1E6B">
        <w:rPr>
          <w:rFonts w:ascii="Arial" w:hAnsi="Arial" w:cs="Arial"/>
          <w:sz w:val="16"/>
          <w:szCs w:val="16"/>
          <w:lang w:eastAsia="en-US"/>
        </w:rPr>
        <w:t>ufp</w:t>
      </w:r>
      <w:proofErr w:type="spellEnd"/>
      <w:r w:rsidRPr="005D1E6B">
        <w:rPr>
          <w:rFonts w:ascii="Arial" w:hAnsi="Arial" w:cs="Arial"/>
          <w:sz w:val="16"/>
          <w:szCs w:val="16"/>
          <w:lang w:eastAsia="en-US"/>
        </w:rPr>
        <w:t xml:space="preserve"> obejmuje również naruszenie Umowy.</w:t>
      </w:r>
    </w:p>
  </w:footnote>
  <w:footnote w:id="63">
    <w:p w14:paraId="328D9238" w14:textId="77777777" w:rsidR="00DB708B" w:rsidRPr="005D1E6B" w:rsidRDefault="00DB708B" w:rsidP="005D1E6B">
      <w:pPr>
        <w:pStyle w:val="Tekstprzypisudolnego"/>
        <w:spacing w:before="60"/>
        <w:jc w:val="both"/>
        <w:rPr>
          <w:rFonts w:ascii="Arial" w:hAnsi="Arial" w:cs="Arial"/>
          <w:sz w:val="16"/>
          <w:szCs w:val="16"/>
          <w:lang w:eastAsia="en-US"/>
        </w:rPr>
      </w:pPr>
      <w:r w:rsidRPr="005D1E6B">
        <w:rPr>
          <w:rFonts w:ascii="Arial" w:hAnsi="Arial" w:cs="Arial"/>
          <w:sz w:val="16"/>
          <w:szCs w:val="16"/>
          <w:vertAlign w:val="superscript"/>
          <w:lang w:eastAsia="en-US"/>
        </w:rPr>
        <w:footnoteRef/>
      </w:r>
      <w:r w:rsidRPr="005D1E6B">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64">
    <w:p w14:paraId="7C2F2EB4" w14:textId="44E6100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 przypadku</w:t>
      </w:r>
      <w:r w:rsidR="009D514C" w:rsidRPr="005D1E6B">
        <w:rPr>
          <w:rFonts w:ascii="Arial" w:hAnsi="Arial" w:cs="Arial"/>
          <w:sz w:val="16"/>
          <w:szCs w:val="16"/>
          <w:lang w:eastAsia="en-US"/>
        </w:rPr>
        <w:t>,</w:t>
      </w:r>
      <w:r w:rsidRPr="005D1E6B">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5">
    <w:p w14:paraId="391FB0B8" w14:textId="43B25EF9"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Jeżeli weksel jest podpisywany przez pełnomocnika</w:t>
      </w:r>
      <w:r w:rsidR="009D514C" w:rsidRPr="005D1E6B">
        <w:rPr>
          <w:rFonts w:ascii="Arial" w:hAnsi="Arial" w:cs="Arial"/>
          <w:sz w:val="16"/>
          <w:szCs w:val="16"/>
          <w:lang w:eastAsia="en-US"/>
        </w:rPr>
        <w:t>,</w:t>
      </w:r>
      <w:r w:rsidRPr="005D1E6B">
        <w:rPr>
          <w:rFonts w:ascii="Arial" w:hAnsi="Arial" w:cs="Arial"/>
          <w:sz w:val="16"/>
          <w:szCs w:val="16"/>
          <w:lang w:eastAsia="en-US"/>
        </w:rPr>
        <w:t xml:space="preserve"> to wymagane jest pełnomocnictwo szczególne do zaciągania zobowiązań wekslowych z podpisem notarialnie poświadczonym.</w:t>
      </w:r>
    </w:p>
  </w:footnote>
  <w:footnote w:id="66">
    <w:p w14:paraId="009EF36A" w14:textId="4622FDD7" w:rsidR="00DB708B" w:rsidRPr="005D1E6B" w:rsidRDefault="00DB708B" w:rsidP="005D1E6B">
      <w:pPr>
        <w:pStyle w:val="Tekstprzypisudolnego"/>
        <w:spacing w:before="60"/>
        <w:rPr>
          <w:rFonts w:ascii="Arial" w:hAnsi="Arial" w:cs="Arial"/>
          <w:sz w:val="16"/>
          <w:szCs w:val="16"/>
        </w:rPr>
      </w:pPr>
      <w:r w:rsidRPr="005D1E6B">
        <w:rPr>
          <w:rFonts w:ascii="Arial" w:hAnsi="Arial" w:cs="Arial"/>
          <w:sz w:val="16"/>
          <w:szCs w:val="16"/>
          <w:vertAlign w:val="superscript"/>
          <w:lang w:eastAsia="en-US"/>
        </w:rPr>
        <w:footnoteRef/>
      </w:r>
      <w:r w:rsidRPr="005D1E6B">
        <w:rPr>
          <w:rFonts w:ascii="Arial" w:hAnsi="Arial" w:cs="Arial"/>
          <w:sz w:val="16"/>
          <w:szCs w:val="16"/>
          <w:vertAlign w:val="superscript"/>
          <w:lang w:eastAsia="en-US"/>
        </w:rPr>
        <w:t xml:space="preserve"> </w:t>
      </w:r>
      <w:r w:rsidRPr="005D1E6B">
        <w:rPr>
          <w:rFonts w:ascii="Arial" w:hAnsi="Arial" w:cs="Arial"/>
          <w:sz w:val="16"/>
          <w:szCs w:val="16"/>
          <w:lang w:eastAsia="en-US"/>
        </w:rPr>
        <w:t>Zgodnie z art.78</w:t>
      </w:r>
      <w:r w:rsidR="00D06239">
        <w:rPr>
          <w:rFonts w:ascii="Arial" w:hAnsi="Arial" w:cs="Arial"/>
          <w:sz w:val="16"/>
          <w:szCs w:val="16"/>
          <w:vertAlign w:val="superscript"/>
          <w:lang w:eastAsia="en-US"/>
        </w:rPr>
        <w:t>1</w:t>
      </w:r>
      <w:r w:rsidRPr="005D1E6B">
        <w:rPr>
          <w:rFonts w:ascii="Arial" w:hAnsi="Arial" w:cs="Arial"/>
          <w:sz w:val="16"/>
          <w:szCs w:val="16"/>
          <w:lang w:eastAsia="en-US"/>
        </w:rPr>
        <w:t xml:space="preserve"> §  1.</w:t>
      </w:r>
      <w:r w:rsidRPr="005D1E6B">
        <w:rPr>
          <w:rFonts w:ascii="Arial" w:hAnsi="Arial" w:cs="Arial"/>
          <w:b/>
          <w:bCs/>
          <w:color w:val="333333"/>
          <w:sz w:val="16"/>
          <w:szCs w:val="16"/>
        </w:rPr>
        <w:t> </w:t>
      </w:r>
      <w:r w:rsidRPr="005D1E6B">
        <w:rPr>
          <w:rFonts w:ascii="Arial" w:hAnsi="Arial" w:cs="Arial"/>
          <w:sz w:val="16"/>
          <w:szCs w:val="16"/>
          <w:lang w:eastAsia="en-US"/>
        </w:rPr>
        <w:t xml:space="preserve">Kodeksu Cywilnego. </w:t>
      </w:r>
    </w:p>
  </w:footnote>
  <w:footnote w:id="67">
    <w:p w14:paraId="5BD589CE" w14:textId="49682B1C"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 xml:space="preserve">Granica 25% wartości kwoty danej kategorii kosztów </w:t>
      </w:r>
      <w:r w:rsidR="00E67835" w:rsidRPr="005D1E6B">
        <w:rPr>
          <w:rFonts w:ascii="Arial" w:hAnsi="Arial" w:cs="Arial"/>
          <w:sz w:val="16"/>
          <w:szCs w:val="16"/>
          <w:lang w:eastAsia="en-US"/>
        </w:rPr>
        <w:t xml:space="preserve">FENG </w:t>
      </w:r>
      <w:r w:rsidRPr="005D1E6B">
        <w:rPr>
          <w:rFonts w:ascii="Arial" w:hAnsi="Arial" w:cs="Arial"/>
          <w:sz w:val="16"/>
          <w:szCs w:val="16"/>
          <w:lang w:eastAsia="en-US"/>
        </w:rPr>
        <w:t>jest zawsze określana w stosunku do pierwotnego Harmonogramu rzeczowo-finansowego.</w:t>
      </w:r>
    </w:p>
  </w:footnote>
  <w:footnote w:id="68">
    <w:p w14:paraId="2288B795" w14:textId="77777777" w:rsidR="00251E0F" w:rsidRPr="005D1E6B" w:rsidRDefault="00251E0F"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Granica 25% wartości kwoty danej kategorii kosztów FENG jest zawsze określana w stosunku do pierwotnego Harmonogramu rzeczowo-finansowego.</w:t>
      </w:r>
    </w:p>
  </w:footnote>
  <w:footnote w:id="69">
    <w:p w14:paraId="4BDFF050" w14:textId="526FE416"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postępowań administracyjnych oraz oświadczeń o rozwiązaniu Umowy</w:t>
      </w:r>
      <w:r w:rsidR="00406724" w:rsidRPr="005D1E6B">
        <w:rPr>
          <w:rFonts w:ascii="Arial" w:hAnsi="Arial" w:cs="Arial"/>
          <w:sz w:val="16"/>
          <w:szCs w:val="16"/>
        </w:rPr>
        <w:t>.</w:t>
      </w:r>
    </w:p>
  </w:footnote>
  <w:footnote w:id="70">
    <w:p w14:paraId="1D47F065" w14:textId="2D85AA22" w:rsidR="00DB708B" w:rsidRPr="005D1E6B" w:rsidRDefault="00DB708B"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pl-PL"/>
        </w:rPr>
        <w:t xml:space="preserve">Przez osobę uprawnioną rozumie się osobę </w:t>
      </w:r>
      <w:r w:rsidR="0062797A" w:rsidRPr="005D1E6B">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5D1E6B">
        <w:rPr>
          <w:rFonts w:ascii="Arial" w:hAnsi="Arial" w:cs="Arial"/>
          <w:i/>
          <w:sz w:val="16"/>
          <w:szCs w:val="16"/>
          <w:lang w:eastAsia="pl-PL"/>
        </w:rPr>
        <w:t>.</w:t>
      </w:r>
    </w:p>
  </w:footnote>
  <w:footnote w:id="71">
    <w:p w14:paraId="199EC20F" w14:textId="142CE157" w:rsidR="006B7AE6" w:rsidRPr="005D1E6B" w:rsidRDefault="006B7AE6" w:rsidP="005D1E6B">
      <w:pPr>
        <w:pStyle w:val="Tekstprzypisudolnego"/>
        <w:spacing w:before="60"/>
        <w:rPr>
          <w:rFonts w:ascii="Arial" w:eastAsiaTheme="minorHAnsi"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865542" w:rsidRPr="005D1E6B">
        <w:rPr>
          <w:rFonts w:ascii="Arial" w:eastAsiaTheme="minorHAnsi" w:hAnsi="Arial" w:cs="Arial"/>
          <w:sz w:val="16"/>
          <w:szCs w:val="16"/>
        </w:rPr>
        <w:t>Okres odpowiadający okresowi trwałości wynosi 5 lat od zakończenia realizacji Projektu. Jeżeli w skład Konsorcjum nie wchodzi duż</w:t>
      </w:r>
      <w:r w:rsidR="003B7802" w:rsidRPr="005D1E6B">
        <w:rPr>
          <w:rFonts w:ascii="Arial" w:eastAsiaTheme="minorHAnsi" w:hAnsi="Arial" w:cs="Arial"/>
          <w:sz w:val="16"/>
          <w:szCs w:val="16"/>
        </w:rPr>
        <w:t>e</w:t>
      </w:r>
      <w:r w:rsidR="00865542" w:rsidRPr="005D1E6B">
        <w:rPr>
          <w:rFonts w:ascii="Arial" w:eastAsiaTheme="minorHAnsi" w:hAnsi="Arial" w:cs="Arial"/>
          <w:sz w:val="16"/>
          <w:szCs w:val="16"/>
        </w:rPr>
        <w:t xml:space="preserve"> przedsiębior</w:t>
      </w:r>
      <w:r w:rsidR="003B7802" w:rsidRPr="005D1E6B">
        <w:rPr>
          <w:rFonts w:ascii="Arial" w:eastAsiaTheme="minorHAnsi" w:hAnsi="Arial" w:cs="Arial"/>
          <w:sz w:val="16"/>
          <w:szCs w:val="16"/>
        </w:rPr>
        <w:t>stwo</w:t>
      </w:r>
      <w:r w:rsidR="00865542" w:rsidRPr="005D1E6B">
        <w:rPr>
          <w:rFonts w:ascii="Arial" w:eastAsiaTheme="minorHAnsi" w:hAnsi="Arial" w:cs="Arial"/>
          <w:sz w:val="16"/>
          <w:szCs w:val="16"/>
        </w:rPr>
        <w:t xml:space="preserve"> lub organizacja pozarządowa o statusie dużego przedsiębior</w:t>
      </w:r>
      <w:r w:rsidR="00F802D1" w:rsidRPr="005D1E6B">
        <w:rPr>
          <w:rFonts w:ascii="Arial" w:eastAsiaTheme="minorHAnsi" w:hAnsi="Arial" w:cs="Arial"/>
          <w:sz w:val="16"/>
          <w:szCs w:val="16"/>
        </w:rPr>
        <w:t>stwa</w:t>
      </w:r>
      <w:r w:rsidR="00865542" w:rsidRPr="005D1E6B">
        <w:rPr>
          <w:rFonts w:ascii="Arial" w:eastAsiaTheme="minorHAnsi" w:hAnsi="Arial" w:cs="Arial"/>
          <w:sz w:val="16"/>
          <w:szCs w:val="16"/>
        </w:rPr>
        <w:t>, okres</w:t>
      </w:r>
      <w:r w:rsidR="002510AA" w:rsidRPr="005D1E6B">
        <w:rPr>
          <w:rFonts w:ascii="Arial" w:eastAsiaTheme="minorHAnsi" w:hAnsi="Arial" w:cs="Arial"/>
          <w:sz w:val="16"/>
          <w:szCs w:val="16"/>
        </w:rPr>
        <w:t xml:space="preserve"> odpowiadający okresowi</w:t>
      </w:r>
      <w:r w:rsidR="00865542" w:rsidRPr="005D1E6B">
        <w:rPr>
          <w:rFonts w:ascii="Arial" w:eastAsiaTheme="minorHAnsi" w:hAnsi="Arial" w:cs="Arial"/>
          <w:sz w:val="16"/>
          <w:szCs w:val="16"/>
        </w:rPr>
        <w:t xml:space="preserve"> trwałości wynosi 3 lata od zakończenia realizacji Projektu.</w:t>
      </w:r>
    </w:p>
  </w:footnote>
  <w:footnote w:id="72">
    <w:p w14:paraId="6BDE10BB" w14:textId="40B09BC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Dzień uznania rachunku Beneficjenta.</w:t>
      </w:r>
    </w:p>
  </w:footnote>
  <w:footnote w:id="73">
    <w:p w14:paraId="5145D89B" w14:textId="4BF89B0E"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Kopia lub wydruk z odpowiedniego systemu.</w:t>
      </w:r>
    </w:p>
  </w:footnote>
  <w:footnote w:id="74">
    <w:p w14:paraId="10106909" w14:textId="0426747C" w:rsidR="00254F0F" w:rsidRPr="005D1E6B" w:rsidRDefault="00254F0F"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Instytucja zastrzega sobie możliwość powierzenia podmiotom zewnętrznym czynności w zakresie zweryfikowania informacji zawartych w oświadczeniu.</w:t>
      </w:r>
    </w:p>
  </w:footnote>
  <w:footnote w:id="75">
    <w:p w14:paraId="6E8C7C5D" w14:textId="6C46E263" w:rsidR="00FC4D37" w:rsidRPr="005D1E6B" w:rsidRDefault="00FC4D3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6"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28"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9"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33"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38"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5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5001C7"/>
    <w:multiLevelType w:val="hybridMultilevel"/>
    <w:tmpl w:val="70E6B722"/>
    <w:lvl w:ilvl="0" w:tplc="0B8AFA62">
      <w:start w:val="1"/>
      <w:numFmt w:val="decimal"/>
      <w:lvlText w:val="%1."/>
      <w:lvlJc w:val="left"/>
      <w:pPr>
        <w:tabs>
          <w:tab w:val="num" w:pos="360"/>
        </w:tabs>
        <w:ind w:left="357" w:hanging="357"/>
      </w:pPr>
      <w:rPr>
        <w:rFonts w:ascii="Arial" w:hAnsi="Arial" w:cs="Arial" w:hint="default"/>
        <w:b w:val="0"/>
        <w:bCs w:val="0"/>
        <w:sz w:val="20"/>
        <w:szCs w:val="2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A1A7DA4"/>
    <w:multiLevelType w:val="hybridMultilevel"/>
    <w:tmpl w:val="9940990E"/>
    <w:lvl w:ilvl="0" w:tplc="04150011">
      <w:start w:val="1"/>
      <w:numFmt w:val="decimal"/>
      <w:lvlText w:val="%1)"/>
      <w:lvlJc w:val="left"/>
      <w:pPr>
        <w:ind w:left="720" w:hanging="360"/>
      </w:pPr>
      <w:rPr>
        <w:rFonts w:hint="default"/>
        <w:b w:val="0"/>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0"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2"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4"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5"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3"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4"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9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1"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4"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5"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8"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0"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57517108">
    <w:abstractNumId w:val="120"/>
  </w:num>
  <w:num w:numId="2" w16cid:durableId="794103169">
    <w:abstractNumId w:val="94"/>
  </w:num>
  <w:num w:numId="3" w16cid:durableId="1648896316">
    <w:abstractNumId w:val="40"/>
  </w:num>
  <w:num w:numId="4" w16cid:durableId="1054504807">
    <w:abstractNumId w:val="89"/>
  </w:num>
  <w:num w:numId="5" w16cid:durableId="1065639700">
    <w:abstractNumId w:val="65"/>
  </w:num>
  <w:num w:numId="6" w16cid:durableId="1359085747">
    <w:abstractNumId w:val="61"/>
  </w:num>
  <w:num w:numId="7" w16cid:durableId="983311022">
    <w:abstractNumId w:val="4"/>
  </w:num>
  <w:num w:numId="8" w16cid:durableId="1958020016">
    <w:abstractNumId w:val="107"/>
  </w:num>
  <w:num w:numId="9" w16cid:durableId="1525513575">
    <w:abstractNumId w:val="56"/>
  </w:num>
  <w:num w:numId="10" w16cid:durableId="539436020">
    <w:abstractNumId w:val="74"/>
  </w:num>
  <w:num w:numId="11" w16cid:durableId="597560865">
    <w:abstractNumId w:val="85"/>
  </w:num>
  <w:num w:numId="12" w16cid:durableId="715087842">
    <w:abstractNumId w:val="69"/>
  </w:num>
  <w:num w:numId="13" w16cid:durableId="755201366">
    <w:abstractNumId w:val="70"/>
  </w:num>
  <w:num w:numId="14" w16cid:durableId="8991945">
    <w:abstractNumId w:val="17"/>
  </w:num>
  <w:num w:numId="15" w16cid:durableId="430316405">
    <w:abstractNumId w:val="20"/>
  </w:num>
  <w:num w:numId="16" w16cid:durableId="1766147307">
    <w:abstractNumId w:val="41"/>
  </w:num>
  <w:num w:numId="17" w16cid:durableId="1008868752">
    <w:abstractNumId w:val="30"/>
  </w:num>
  <w:num w:numId="18" w16cid:durableId="2030374394">
    <w:abstractNumId w:val="111"/>
  </w:num>
  <w:num w:numId="19" w16cid:durableId="542982276">
    <w:abstractNumId w:val="108"/>
  </w:num>
  <w:num w:numId="20" w16cid:durableId="1639455823">
    <w:abstractNumId w:val="113"/>
  </w:num>
  <w:num w:numId="21" w16cid:durableId="390157037">
    <w:abstractNumId w:val="64"/>
  </w:num>
  <w:num w:numId="22" w16cid:durableId="226381737">
    <w:abstractNumId w:val="7"/>
  </w:num>
  <w:num w:numId="23" w16cid:durableId="649093339">
    <w:abstractNumId w:val="50"/>
  </w:num>
  <w:num w:numId="24" w16cid:durableId="208209728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893477">
    <w:abstractNumId w:val="77"/>
  </w:num>
  <w:num w:numId="26" w16cid:durableId="1549755088">
    <w:abstractNumId w:val="12"/>
  </w:num>
  <w:num w:numId="27" w16cid:durableId="401954238">
    <w:abstractNumId w:val="51"/>
  </w:num>
  <w:num w:numId="28" w16cid:durableId="149836660">
    <w:abstractNumId w:val="36"/>
  </w:num>
  <w:num w:numId="29" w16cid:durableId="607470557">
    <w:abstractNumId w:val="82"/>
  </w:num>
  <w:num w:numId="30" w16cid:durableId="705066307">
    <w:abstractNumId w:val="54"/>
  </w:num>
  <w:num w:numId="31" w16cid:durableId="1743136618">
    <w:abstractNumId w:val="15"/>
  </w:num>
  <w:num w:numId="32" w16cid:durableId="1111896577">
    <w:abstractNumId w:val="1"/>
  </w:num>
  <w:num w:numId="33" w16cid:durableId="1884829359">
    <w:abstractNumId w:val="14"/>
  </w:num>
  <w:num w:numId="34" w16cid:durableId="345639476">
    <w:abstractNumId w:val="8"/>
  </w:num>
  <w:num w:numId="35" w16cid:durableId="1164859480">
    <w:abstractNumId w:val="62"/>
  </w:num>
  <w:num w:numId="36" w16cid:durableId="984431168">
    <w:abstractNumId w:val="99"/>
  </w:num>
  <w:num w:numId="37" w16cid:durableId="1859615347">
    <w:abstractNumId w:val="78"/>
  </w:num>
  <w:num w:numId="38" w16cid:durableId="505368422">
    <w:abstractNumId w:val="31"/>
  </w:num>
  <w:num w:numId="39" w16cid:durableId="1608538462">
    <w:abstractNumId w:val="34"/>
  </w:num>
  <w:num w:numId="40" w16cid:durableId="1046562116">
    <w:abstractNumId w:val="10"/>
  </w:num>
  <w:num w:numId="41" w16cid:durableId="519468754">
    <w:abstractNumId w:val="115"/>
  </w:num>
  <w:num w:numId="42" w16cid:durableId="683214822">
    <w:abstractNumId w:val="21"/>
  </w:num>
  <w:num w:numId="43" w16cid:durableId="1244679964">
    <w:abstractNumId w:val="0"/>
  </w:num>
  <w:num w:numId="44" w16cid:durableId="63073004">
    <w:abstractNumId w:val="100"/>
  </w:num>
  <w:num w:numId="45" w16cid:durableId="1018461089">
    <w:abstractNumId w:val="42"/>
  </w:num>
  <w:num w:numId="46" w16cid:durableId="20321767">
    <w:abstractNumId w:val="75"/>
  </w:num>
  <w:num w:numId="47" w16cid:durableId="50467810">
    <w:abstractNumId w:val="81"/>
  </w:num>
  <w:num w:numId="48" w16cid:durableId="1268389470">
    <w:abstractNumId w:val="48"/>
  </w:num>
  <w:num w:numId="49" w16cid:durableId="840463370">
    <w:abstractNumId w:val="112"/>
  </w:num>
  <w:num w:numId="50" w16cid:durableId="50078296">
    <w:abstractNumId w:val="44"/>
  </w:num>
  <w:num w:numId="51" w16cid:durableId="1986624699">
    <w:abstractNumId w:val="23"/>
  </w:num>
  <w:num w:numId="52" w16cid:durableId="740831448">
    <w:abstractNumId w:val="22"/>
  </w:num>
  <w:num w:numId="53" w16cid:durableId="771515886">
    <w:abstractNumId w:val="106"/>
  </w:num>
  <w:num w:numId="54" w16cid:durableId="103043222">
    <w:abstractNumId w:val="87"/>
  </w:num>
  <w:num w:numId="55" w16cid:durableId="1287856786">
    <w:abstractNumId w:val="5"/>
  </w:num>
  <w:num w:numId="56" w16cid:durableId="1661888427">
    <w:abstractNumId w:val="11"/>
  </w:num>
  <w:num w:numId="57" w16cid:durableId="125437495">
    <w:abstractNumId w:val="97"/>
  </w:num>
  <w:num w:numId="58" w16cid:durableId="1457874820">
    <w:abstractNumId w:val="43"/>
  </w:num>
  <w:num w:numId="59" w16cid:durableId="1784224083">
    <w:abstractNumId w:val="118"/>
  </w:num>
  <w:num w:numId="60" w16cid:durableId="1708215466">
    <w:abstractNumId w:val="83"/>
  </w:num>
  <w:num w:numId="61" w16cid:durableId="10835474">
    <w:abstractNumId w:val="86"/>
  </w:num>
  <w:num w:numId="62" w16cid:durableId="1833108396">
    <w:abstractNumId w:val="121"/>
  </w:num>
  <w:num w:numId="63" w16cid:durableId="1128203436">
    <w:abstractNumId w:val="105"/>
  </w:num>
  <w:num w:numId="64" w16cid:durableId="1250041258">
    <w:abstractNumId w:val="76"/>
  </w:num>
  <w:num w:numId="65" w16cid:durableId="1609459879">
    <w:abstractNumId w:val="114"/>
  </w:num>
  <w:num w:numId="66" w16cid:durableId="1354916151">
    <w:abstractNumId w:val="49"/>
  </w:num>
  <w:num w:numId="67" w16cid:durableId="2139256845">
    <w:abstractNumId w:val="103"/>
  </w:num>
  <w:num w:numId="68" w16cid:durableId="1927957636">
    <w:abstractNumId w:val="46"/>
  </w:num>
  <w:num w:numId="69" w16cid:durableId="681705760">
    <w:abstractNumId w:val="35"/>
  </w:num>
  <w:num w:numId="70" w16cid:durableId="2012950142">
    <w:abstractNumId w:val="92"/>
  </w:num>
  <w:num w:numId="71" w16cid:durableId="868641262">
    <w:abstractNumId w:val="73"/>
  </w:num>
  <w:num w:numId="72" w16cid:durableId="1710379869">
    <w:abstractNumId w:val="59"/>
  </w:num>
  <w:num w:numId="73" w16cid:durableId="1114404007">
    <w:abstractNumId w:val="102"/>
  </w:num>
  <w:num w:numId="74" w16cid:durableId="1879589077">
    <w:abstractNumId w:val="71"/>
  </w:num>
  <w:num w:numId="75" w16cid:durableId="75440082">
    <w:abstractNumId w:val="116"/>
  </w:num>
  <w:num w:numId="76" w16cid:durableId="636843026">
    <w:abstractNumId w:val="6"/>
  </w:num>
  <w:num w:numId="77" w16cid:durableId="618337063">
    <w:abstractNumId w:val="96"/>
  </w:num>
  <w:num w:numId="78" w16cid:durableId="402026967">
    <w:abstractNumId w:val="38"/>
  </w:num>
  <w:num w:numId="79" w16cid:durableId="692878767">
    <w:abstractNumId w:val="18"/>
  </w:num>
  <w:num w:numId="80" w16cid:durableId="891575882">
    <w:abstractNumId w:val="72"/>
  </w:num>
  <w:num w:numId="81" w16cid:durableId="442842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04318525">
    <w:abstractNumId w:val="58"/>
  </w:num>
  <w:num w:numId="83" w16cid:durableId="1646743510">
    <w:abstractNumId w:val="95"/>
  </w:num>
  <w:num w:numId="84" w16cid:durableId="114373105">
    <w:abstractNumId w:val="19"/>
  </w:num>
  <w:num w:numId="85" w16cid:durableId="1090543467">
    <w:abstractNumId w:val="25"/>
  </w:num>
  <w:num w:numId="86" w16cid:durableId="2062367665">
    <w:abstractNumId w:val="91"/>
  </w:num>
  <w:num w:numId="87" w16cid:durableId="1542550496">
    <w:abstractNumId w:val="67"/>
  </w:num>
  <w:num w:numId="88" w16cid:durableId="193542947">
    <w:abstractNumId w:val="32"/>
  </w:num>
  <w:num w:numId="89" w16cid:durableId="33623417">
    <w:abstractNumId w:val="29"/>
  </w:num>
  <w:num w:numId="90" w16cid:durableId="1284577542">
    <w:abstractNumId w:val="80"/>
  </w:num>
  <w:num w:numId="91" w16cid:durableId="341049390">
    <w:abstractNumId w:val="109"/>
  </w:num>
  <w:num w:numId="92" w16cid:durableId="2006544656">
    <w:abstractNumId w:val="3"/>
  </w:num>
  <w:num w:numId="93" w16cid:durableId="740719256">
    <w:abstractNumId w:val="9"/>
  </w:num>
  <w:num w:numId="94" w16cid:durableId="1124346308">
    <w:abstractNumId w:val="63"/>
  </w:num>
  <w:num w:numId="95" w16cid:durableId="1078601802">
    <w:abstractNumId w:val="53"/>
  </w:num>
  <w:num w:numId="96" w16cid:durableId="1798332104">
    <w:abstractNumId w:val="13"/>
  </w:num>
  <w:num w:numId="97" w16cid:durableId="1110470292">
    <w:abstractNumId w:val="55"/>
  </w:num>
  <w:num w:numId="98" w16cid:durableId="1985694798">
    <w:abstractNumId w:val="60"/>
  </w:num>
  <w:num w:numId="99" w16cid:durableId="983391470">
    <w:abstractNumId w:val="16"/>
  </w:num>
  <w:num w:numId="100" w16cid:durableId="368991241">
    <w:abstractNumId w:val="66"/>
  </w:num>
  <w:num w:numId="101" w16cid:durableId="572588689">
    <w:abstractNumId w:val="68"/>
  </w:num>
  <w:num w:numId="102" w16cid:durableId="1236206357">
    <w:abstractNumId w:val="79"/>
  </w:num>
  <w:num w:numId="103" w16cid:durableId="28453692">
    <w:abstractNumId w:val="57"/>
  </w:num>
  <w:num w:numId="104" w16cid:durableId="1843625856">
    <w:abstractNumId w:val="28"/>
  </w:num>
  <w:num w:numId="105" w16cid:durableId="1595363001">
    <w:abstractNumId w:val="26"/>
  </w:num>
  <w:num w:numId="106" w16cid:durableId="726879877">
    <w:abstractNumId w:val="119"/>
  </w:num>
  <w:num w:numId="107" w16cid:durableId="1510606918">
    <w:abstractNumId w:val="24"/>
  </w:num>
  <w:num w:numId="108" w16cid:durableId="1500459157">
    <w:abstractNumId w:val="52"/>
  </w:num>
  <w:num w:numId="109" w16cid:durableId="191574943">
    <w:abstractNumId w:val="47"/>
  </w:num>
  <w:num w:numId="110" w16cid:durableId="1300258266">
    <w:abstractNumId w:val="93"/>
  </w:num>
  <w:num w:numId="111" w16cid:durableId="1391877561">
    <w:abstractNumId w:val="104"/>
  </w:num>
  <w:num w:numId="112" w16cid:durableId="289479491">
    <w:abstractNumId w:val="98"/>
  </w:num>
  <w:num w:numId="113" w16cid:durableId="1972133268">
    <w:abstractNumId w:val="84"/>
  </w:num>
  <w:num w:numId="114" w16cid:durableId="1424954845">
    <w:abstractNumId w:val="2"/>
  </w:num>
  <w:num w:numId="115" w16cid:durableId="1510678456">
    <w:abstractNumId w:val="39"/>
  </w:num>
  <w:num w:numId="116" w16cid:durableId="797605080">
    <w:abstractNumId w:val="27"/>
  </w:num>
  <w:num w:numId="117" w16cid:durableId="400563313">
    <w:abstractNumId w:val="37"/>
  </w:num>
  <w:num w:numId="118" w16cid:durableId="618726240">
    <w:abstractNumId w:val="101"/>
  </w:num>
  <w:num w:numId="119" w16cid:durableId="1937052097">
    <w:abstractNumId w:val="117"/>
  </w:num>
  <w:num w:numId="120" w16cid:durableId="194082600">
    <w:abstractNumId w:val="45"/>
  </w:num>
  <w:num w:numId="121" w16cid:durableId="1355690796">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BAC"/>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C5C"/>
    <w:rsid w:val="00007F25"/>
    <w:rsid w:val="0001022B"/>
    <w:rsid w:val="00010B6B"/>
    <w:rsid w:val="00010C06"/>
    <w:rsid w:val="00010F27"/>
    <w:rsid w:val="00010FB4"/>
    <w:rsid w:val="00011582"/>
    <w:rsid w:val="0001170A"/>
    <w:rsid w:val="0001177A"/>
    <w:rsid w:val="0001198E"/>
    <w:rsid w:val="00012515"/>
    <w:rsid w:val="000125BA"/>
    <w:rsid w:val="0001269F"/>
    <w:rsid w:val="00012846"/>
    <w:rsid w:val="000129F1"/>
    <w:rsid w:val="00012C09"/>
    <w:rsid w:val="00012D75"/>
    <w:rsid w:val="00012DA3"/>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602"/>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27FE0"/>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D83"/>
    <w:rsid w:val="00034FB6"/>
    <w:rsid w:val="0003530D"/>
    <w:rsid w:val="000354CC"/>
    <w:rsid w:val="000357ED"/>
    <w:rsid w:val="00035CCF"/>
    <w:rsid w:val="00035F63"/>
    <w:rsid w:val="00036000"/>
    <w:rsid w:val="000362EA"/>
    <w:rsid w:val="0003635A"/>
    <w:rsid w:val="000365F5"/>
    <w:rsid w:val="00036A75"/>
    <w:rsid w:val="00036C53"/>
    <w:rsid w:val="000370A0"/>
    <w:rsid w:val="00037171"/>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29D"/>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DFB"/>
    <w:rsid w:val="00056E57"/>
    <w:rsid w:val="000578F7"/>
    <w:rsid w:val="00057B15"/>
    <w:rsid w:val="00057D7F"/>
    <w:rsid w:val="0006005A"/>
    <w:rsid w:val="00060338"/>
    <w:rsid w:val="00060478"/>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25B"/>
    <w:rsid w:val="00064493"/>
    <w:rsid w:val="00064541"/>
    <w:rsid w:val="00064AE2"/>
    <w:rsid w:val="00064F6A"/>
    <w:rsid w:val="0006551C"/>
    <w:rsid w:val="0006599F"/>
    <w:rsid w:val="00065B42"/>
    <w:rsid w:val="00065C38"/>
    <w:rsid w:val="00066341"/>
    <w:rsid w:val="00066A8A"/>
    <w:rsid w:val="00066C70"/>
    <w:rsid w:val="00066EEC"/>
    <w:rsid w:val="00066F29"/>
    <w:rsid w:val="00066F63"/>
    <w:rsid w:val="000671A7"/>
    <w:rsid w:val="000672C7"/>
    <w:rsid w:val="00067618"/>
    <w:rsid w:val="000676BE"/>
    <w:rsid w:val="0006776E"/>
    <w:rsid w:val="000677D6"/>
    <w:rsid w:val="00067B89"/>
    <w:rsid w:val="00067BF6"/>
    <w:rsid w:val="00067C8C"/>
    <w:rsid w:val="00070061"/>
    <w:rsid w:val="00070293"/>
    <w:rsid w:val="00070EAA"/>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DEA"/>
    <w:rsid w:val="00084F9B"/>
    <w:rsid w:val="0008518C"/>
    <w:rsid w:val="0008525F"/>
    <w:rsid w:val="0008552F"/>
    <w:rsid w:val="000855AA"/>
    <w:rsid w:val="000859C1"/>
    <w:rsid w:val="00085E45"/>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61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C006F"/>
    <w:rsid w:val="000C0284"/>
    <w:rsid w:val="000C0524"/>
    <w:rsid w:val="000C09B1"/>
    <w:rsid w:val="000C0DB5"/>
    <w:rsid w:val="000C13C4"/>
    <w:rsid w:val="000C1499"/>
    <w:rsid w:val="000C14F1"/>
    <w:rsid w:val="000C183A"/>
    <w:rsid w:val="000C1F8E"/>
    <w:rsid w:val="000C202C"/>
    <w:rsid w:val="000C2359"/>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1B4"/>
    <w:rsid w:val="000C44F3"/>
    <w:rsid w:val="000C45BB"/>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6F97"/>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6A5"/>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F7"/>
    <w:rsid w:val="00103C77"/>
    <w:rsid w:val="00103CED"/>
    <w:rsid w:val="001040C3"/>
    <w:rsid w:val="00104144"/>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4207"/>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B71"/>
    <w:rsid w:val="00130C60"/>
    <w:rsid w:val="00130E40"/>
    <w:rsid w:val="00130F06"/>
    <w:rsid w:val="0013128C"/>
    <w:rsid w:val="00131539"/>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715"/>
    <w:rsid w:val="00137D54"/>
    <w:rsid w:val="00140492"/>
    <w:rsid w:val="001406DC"/>
    <w:rsid w:val="00140AE5"/>
    <w:rsid w:val="001410FF"/>
    <w:rsid w:val="00141574"/>
    <w:rsid w:val="00141D96"/>
    <w:rsid w:val="00142D12"/>
    <w:rsid w:val="00142EB9"/>
    <w:rsid w:val="00142F60"/>
    <w:rsid w:val="00143407"/>
    <w:rsid w:val="0014382D"/>
    <w:rsid w:val="00143D5D"/>
    <w:rsid w:val="00144067"/>
    <w:rsid w:val="0014431C"/>
    <w:rsid w:val="001448C1"/>
    <w:rsid w:val="00144A8B"/>
    <w:rsid w:val="00144E79"/>
    <w:rsid w:val="0014542A"/>
    <w:rsid w:val="001457A7"/>
    <w:rsid w:val="00145AA4"/>
    <w:rsid w:val="00145CA1"/>
    <w:rsid w:val="00145D8F"/>
    <w:rsid w:val="00146294"/>
    <w:rsid w:val="001468E5"/>
    <w:rsid w:val="00146AB0"/>
    <w:rsid w:val="0014744E"/>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3AF2"/>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9DB"/>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66C"/>
    <w:rsid w:val="00174D13"/>
    <w:rsid w:val="0017591B"/>
    <w:rsid w:val="001764B5"/>
    <w:rsid w:val="00176717"/>
    <w:rsid w:val="00176DA5"/>
    <w:rsid w:val="0017732C"/>
    <w:rsid w:val="001779F2"/>
    <w:rsid w:val="00177ADA"/>
    <w:rsid w:val="00177F88"/>
    <w:rsid w:val="0018010B"/>
    <w:rsid w:val="00180601"/>
    <w:rsid w:val="0018093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AFE"/>
    <w:rsid w:val="00184CE5"/>
    <w:rsid w:val="00185176"/>
    <w:rsid w:val="00185577"/>
    <w:rsid w:val="0018564D"/>
    <w:rsid w:val="00185870"/>
    <w:rsid w:val="00185B1C"/>
    <w:rsid w:val="00185CAF"/>
    <w:rsid w:val="00185DCE"/>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55A"/>
    <w:rsid w:val="00191A01"/>
    <w:rsid w:val="00191AC4"/>
    <w:rsid w:val="00191AE5"/>
    <w:rsid w:val="001921A0"/>
    <w:rsid w:val="00192A3B"/>
    <w:rsid w:val="00192E5A"/>
    <w:rsid w:val="00193432"/>
    <w:rsid w:val="00193895"/>
    <w:rsid w:val="00193B77"/>
    <w:rsid w:val="00193D78"/>
    <w:rsid w:val="00194610"/>
    <w:rsid w:val="00194660"/>
    <w:rsid w:val="00194CFE"/>
    <w:rsid w:val="00194E05"/>
    <w:rsid w:val="00195CCD"/>
    <w:rsid w:val="00195DC4"/>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946"/>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39"/>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8D"/>
    <w:rsid w:val="001B6070"/>
    <w:rsid w:val="001B6807"/>
    <w:rsid w:val="001B687F"/>
    <w:rsid w:val="001B6893"/>
    <w:rsid w:val="001B6A7F"/>
    <w:rsid w:val="001B6EDE"/>
    <w:rsid w:val="001B70E2"/>
    <w:rsid w:val="001B713B"/>
    <w:rsid w:val="001B7348"/>
    <w:rsid w:val="001B73C4"/>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8B1"/>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C9D"/>
    <w:rsid w:val="001F4E38"/>
    <w:rsid w:val="001F52BC"/>
    <w:rsid w:val="001F53E5"/>
    <w:rsid w:val="001F5654"/>
    <w:rsid w:val="001F5BC5"/>
    <w:rsid w:val="001F5D83"/>
    <w:rsid w:val="001F5E32"/>
    <w:rsid w:val="001F5FEE"/>
    <w:rsid w:val="001F6156"/>
    <w:rsid w:val="001F63CB"/>
    <w:rsid w:val="001F6437"/>
    <w:rsid w:val="001F67F7"/>
    <w:rsid w:val="001F6AA9"/>
    <w:rsid w:val="001F75DA"/>
    <w:rsid w:val="001F7755"/>
    <w:rsid w:val="001F7F95"/>
    <w:rsid w:val="001F7FA7"/>
    <w:rsid w:val="002002AD"/>
    <w:rsid w:val="00200723"/>
    <w:rsid w:val="00200DF7"/>
    <w:rsid w:val="00201BD2"/>
    <w:rsid w:val="002028D0"/>
    <w:rsid w:val="00203730"/>
    <w:rsid w:val="00203A47"/>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91B"/>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2A2"/>
    <w:rsid w:val="00225660"/>
    <w:rsid w:val="00225A1A"/>
    <w:rsid w:val="00225C10"/>
    <w:rsid w:val="002260FC"/>
    <w:rsid w:val="00226545"/>
    <w:rsid w:val="00226CB5"/>
    <w:rsid w:val="00226FBC"/>
    <w:rsid w:val="00227531"/>
    <w:rsid w:val="00227605"/>
    <w:rsid w:val="00227BE4"/>
    <w:rsid w:val="00227C2F"/>
    <w:rsid w:val="00227D71"/>
    <w:rsid w:val="00230529"/>
    <w:rsid w:val="00230536"/>
    <w:rsid w:val="00230BA9"/>
    <w:rsid w:val="00230EA6"/>
    <w:rsid w:val="00230F10"/>
    <w:rsid w:val="00231084"/>
    <w:rsid w:val="002312BE"/>
    <w:rsid w:val="00231E65"/>
    <w:rsid w:val="0023221F"/>
    <w:rsid w:val="00232686"/>
    <w:rsid w:val="00232922"/>
    <w:rsid w:val="00232A15"/>
    <w:rsid w:val="00232A9F"/>
    <w:rsid w:val="00232B9E"/>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37D5E"/>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4F0F"/>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75A"/>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811"/>
    <w:rsid w:val="00271D44"/>
    <w:rsid w:val="0027202A"/>
    <w:rsid w:val="002720A3"/>
    <w:rsid w:val="00272B5F"/>
    <w:rsid w:val="00272C93"/>
    <w:rsid w:val="002737A0"/>
    <w:rsid w:val="0027385F"/>
    <w:rsid w:val="002738DE"/>
    <w:rsid w:val="00273EF8"/>
    <w:rsid w:val="00273F44"/>
    <w:rsid w:val="0027402A"/>
    <w:rsid w:val="002740C9"/>
    <w:rsid w:val="00274F8F"/>
    <w:rsid w:val="00274FCF"/>
    <w:rsid w:val="002754B5"/>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87E15"/>
    <w:rsid w:val="00290172"/>
    <w:rsid w:val="0029022C"/>
    <w:rsid w:val="002904EE"/>
    <w:rsid w:val="00290D69"/>
    <w:rsid w:val="002910DA"/>
    <w:rsid w:val="002911E1"/>
    <w:rsid w:val="0029128D"/>
    <w:rsid w:val="00291446"/>
    <w:rsid w:val="00291448"/>
    <w:rsid w:val="00291729"/>
    <w:rsid w:val="002917C6"/>
    <w:rsid w:val="0029191A"/>
    <w:rsid w:val="002919F1"/>
    <w:rsid w:val="00291B05"/>
    <w:rsid w:val="00291D4A"/>
    <w:rsid w:val="0029209D"/>
    <w:rsid w:val="0029257B"/>
    <w:rsid w:val="00292726"/>
    <w:rsid w:val="0029289D"/>
    <w:rsid w:val="00292994"/>
    <w:rsid w:val="00292AAB"/>
    <w:rsid w:val="00292FDB"/>
    <w:rsid w:val="00293346"/>
    <w:rsid w:val="00293466"/>
    <w:rsid w:val="00293571"/>
    <w:rsid w:val="002938FC"/>
    <w:rsid w:val="00293F0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4C95"/>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3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19"/>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00B"/>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0D0"/>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21C"/>
    <w:rsid w:val="002E06CE"/>
    <w:rsid w:val="002E0799"/>
    <w:rsid w:val="002E09AA"/>
    <w:rsid w:val="002E0B8C"/>
    <w:rsid w:val="002E0BFD"/>
    <w:rsid w:val="002E1868"/>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8B7"/>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429"/>
    <w:rsid w:val="002F652E"/>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3F1F"/>
    <w:rsid w:val="0030411C"/>
    <w:rsid w:val="0030453C"/>
    <w:rsid w:val="00304766"/>
    <w:rsid w:val="0030484F"/>
    <w:rsid w:val="003048A6"/>
    <w:rsid w:val="0030495A"/>
    <w:rsid w:val="00304C64"/>
    <w:rsid w:val="00304CEA"/>
    <w:rsid w:val="00304E4C"/>
    <w:rsid w:val="00305065"/>
    <w:rsid w:val="003050DF"/>
    <w:rsid w:val="00305A01"/>
    <w:rsid w:val="00305E7A"/>
    <w:rsid w:val="00305ED6"/>
    <w:rsid w:val="00305EE0"/>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523"/>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EEC"/>
    <w:rsid w:val="003358FC"/>
    <w:rsid w:val="00335C36"/>
    <w:rsid w:val="00335FF3"/>
    <w:rsid w:val="00336730"/>
    <w:rsid w:val="00336848"/>
    <w:rsid w:val="00336965"/>
    <w:rsid w:val="003369E1"/>
    <w:rsid w:val="00336AEC"/>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CDB"/>
    <w:rsid w:val="00340DF7"/>
    <w:rsid w:val="00340F3A"/>
    <w:rsid w:val="00341B8F"/>
    <w:rsid w:val="00342202"/>
    <w:rsid w:val="00342261"/>
    <w:rsid w:val="00342871"/>
    <w:rsid w:val="00343567"/>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75B"/>
    <w:rsid w:val="0035586B"/>
    <w:rsid w:val="00355BDA"/>
    <w:rsid w:val="003561D5"/>
    <w:rsid w:val="00356313"/>
    <w:rsid w:val="003566E2"/>
    <w:rsid w:val="00356CF2"/>
    <w:rsid w:val="00356F7C"/>
    <w:rsid w:val="00357616"/>
    <w:rsid w:val="00357CCE"/>
    <w:rsid w:val="00357E01"/>
    <w:rsid w:val="003600B4"/>
    <w:rsid w:val="003602D1"/>
    <w:rsid w:val="003606D2"/>
    <w:rsid w:val="00360708"/>
    <w:rsid w:val="00360F6D"/>
    <w:rsid w:val="00360F76"/>
    <w:rsid w:val="00361B52"/>
    <w:rsid w:val="00361C04"/>
    <w:rsid w:val="00361C13"/>
    <w:rsid w:val="00361EEF"/>
    <w:rsid w:val="003620EF"/>
    <w:rsid w:val="003623E3"/>
    <w:rsid w:val="003625B2"/>
    <w:rsid w:val="00362CB0"/>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3A7"/>
    <w:rsid w:val="003823D2"/>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0F9"/>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B35"/>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503"/>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1AD"/>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951"/>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3FD"/>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BE2"/>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6BA"/>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03D"/>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C7"/>
    <w:rsid w:val="00435DD5"/>
    <w:rsid w:val="004361F1"/>
    <w:rsid w:val="00436238"/>
    <w:rsid w:val="00436346"/>
    <w:rsid w:val="004363E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1A8"/>
    <w:rsid w:val="00451287"/>
    <w:rsid w:val="0045128E"/>
    <w:rsid w:val="00451D1A"/>
    <w:rsid w:val="00452147"/>
    <w:rsid w:val="0045258C"/>
    <w:rsid w:val="00452720"/>
    <w:rsid w:val="00452864"/>
    <w:rsid w:val="00452A1D"/>
    <w:rsid w:val="00453531"/>
    <w:rsid w:val="004535AD"/>
    <w:rsid w:val="004544BB"/>
    <w:rsid w:val="0045461E"/>
    <w:rsid w:val="004547DE"/>
    <w:rsid w:val="004548E6"/>
    <w:rsid w:val="00454C24"/>
    <w:rsid w:val="00454D9C"/>
    <w:rsid w:val="00454F85"/>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50D"/>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5E92"/>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53"/>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4DB"/>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4F"/>
    <w:rsid w:val="004B145E"/>
    <w:rsid w:val="004B15DC"/>
    <w:rsid w:val="004B16F9"/>
    <w:rsid w:val="004B1BA2"/>
    <w:rsid w:val="004B1E35"/>
    <w:rsid w:val="004B1FCA"/>
    <w:rsid w:val="004B2274"/>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A3"/>
    <w:rsid w:val="004C55D6"/>
    <w:rsid w:val="004C58A2"/>
    <w:rsid w:val="004C64FF"/>
    <w:rsid w:val="004C6855"/>
    <w:rsid w:val="004C69D8"/>
    <w:rsid w:val="004C6C1A"/>
    <w:rsid w:val="004C6E70"/>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62A"/>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9C1"/>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844"/>
    <w:rsid w:val="004F7A11"/>
    <w:rsid w:val="004F7BF1"/>
    <w:rsid w:val="004F7C1E"/>
    <w:rsid w:val="004F7CEE"/>
    <w:rsid w:val="004F7EAA"/>
    <w:rsid w:val="00500077"/>
    <w:rsid w:val="00500418"/>
    <w:rsid w:val="00500719"/>
    <w:rsid w:val="00500C4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4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C1"/>
    <w:rsid w:val="00523339"/>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3FF"/>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47F41"/>
    <w:rsid w:val="00550374"/>
    <w:rsid w:val="005504AF"/>
    <w:rsid w:val="00550BB0"/>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99"/>
    <w:rsid w:val="00562CCC"/>
    <w:rsid w:val="00562D1C"/>
    <w:rsid w:val="0056309A"/>
    <w:rsid w:val="0056326C"/>
    <w:rsid w:val="00563749"/>
    <w:rsid w:val="00563788"/>
    <w:rsid w:val="005637E1"/>
    <w:rsid w:val="00563A8A"/>
    <w:rsid w:val="00563AD2"/>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830"/>
    <w:rsid w:val="00567CED"/>
    <w:rsid w:val="00570150"/>
    <w:rsid w:val="005714AE"/>
    <w:rsid w:val="005715A9"/>
    <w:rsid w:val="005717B5"/>
    <w:rsid w:val="005719BC"/>
    <w:rsid w:val="00572067"/>
    <w:rsid w:val="005720BD"/>
    <w:rsid w:val="00572590"/>
    <w:rsid w:val="005728C2"/>
    <w:rsid w:val="00572C7D"/>
    <w:rsid w:val="0057374C"/>
    <w:rsid w:val="0057386F"/>
    <w:rsid w:val="00573921"/>
    <w:rsid w:val="00573FD5"/>
    <w:rsid w:val="005740A8"/>
    <w:rsid w:val="0057442D"/>
    <w:rsid w:val="00574764"/>
    <w:rsid w:val="00574983"/>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07A"/>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0BB5"/>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33"/>
    <w:rsid w:val="005B6097"/>
    <w:rsid w:val="005B64F7"/>
    <w:rsid w:val="005B6AB6"/>
    <w:rsid w:val="005B6C62"/>
    <w:rsid w:val="005B7547"/>
    <w:rsid w:val="005B7596"/>
    <w:rsid w:val="005B7646"/>
    <w:rsid w:val="005B7E23"/>
    <w:rsid w:val="005B7FFB"/>
    <w:rsid w:val="005C0286"/>
    <w:rsid w:val="005C03AB"/>
    <w:rsid w:val="005C08EA"/>
    <w:rsid w:val="005C0C8A"/>
    <w:rsid w:val="005C0ECE"/>
    <w:rsid w:val="005C1119"/>
    <w:rsid w:val="005C1304"/>
    <w:rsid w:val="005C143B"/>
    <w:rsid w:val="005C1623"/>
    <w:rsid w:val="005C310C"/>
    <w:rsid w:val="005C31A4"/>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95A"/>
    <w:rsid w:val="005C6B1E"/>
    <w:rsid w:val="005C7269"/>
    <w:rsid w:val="005C738E"/>
    <w:rsid w:val="005C784D"/>
    <w:rsid w:val="005C78CC"/>
    <w:rsid w:val="005C7A3A"/>
    <w:rsid w:val="005C7A75"/>
    <w:rsid w:val="005C7AD6"/>
    <w:rsid w:val="005C7C30"/>
    <w:rsid w:val="005D0400"/>
    <w:rsid w:val="005D0573"/>
    <w:rsid w:val="005D05DB"/>
    <w:rsid w:val="005D0D91"/>
    <w:rsid w:val="005D0DB7"/>
    <w:rsid w:val="005D1059"/>
    <w:rsid w:val="005D165B"/>
    <w:rsid w:val="005D1810"/>
    <w:rsid w:val="005D1E6B"/>
    <w:rsid w:val="005D21F9"/>
    <w:rsid w:val="005D27D2"/>
    <w:rsid w:val="005D28BE"/>
    <w:rsid w:val="005D2945"/>
    <w:rsid w:val="005D2AC7"/>
    <w:rsid w:val="005D2BF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731"/>
    <w:rsid w:val="005D6AFD"/>
    <w:rsid w:val="005D6CBC"/>
    <w:rsid w:val="005D6DD1"/>
    <w:rsid w:val="005D6E42"/>
    <w:rsid w:val="005D72A2"/>
    <w:rsid w:val="005D733A"/>
    <w:rsid w:val="005D7793"/>
    <w:rsid w:val="005D79B3"/>
    <w:rsid w:val="005D7A17"/>
    <w:rsid w:val="005D7AD5"/>
    <w:rsid w:val="005E0072"/>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89F"/>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3F4F"/>
    <w:rsid w:val="005F402B"/>
    <w:rsid w:val="005F469F"/>
    <w:rsid w:val="005F47BE"/>
    <w:rsid w:val="005F49EF"/>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649"/>
    <w:rsid w:val="00602EC3"/>
    <w:rsid w:val="00602FB6"/>
    <w:rsid w:val="00603818"/>
    <w:rsid w:val="00603CE6"/>
    <w:rsid w:val="00603DA9"/>
    <w:rsid w:val="00604066"/>
    <w:rsid w:val="0060413D"/>
    <w:rsid w:val="0060420B"/>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E0C"/>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790"/>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1A7"/>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8C2"/>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74A"/>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0C8"/>
    <w:rsid w:val="0066339C"/>
    <w:rsid w:val="00663423"/>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9B2"/>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1CA"/>
    <w:rsid w:val="00681415"/>
    <w:rsid w:val="00681641"/>
    <w:rsid w:val="0068242A"/>
    <w:rsid w:val="00682464"/>
    <w:rsid w:val="00682807"/>
    <w:rsid w:val="00682DD7"/>
    <w:rsid w:val="006830B4"/>
    <w:rsid w:val="0068319E"/>
    <w:rsid w:val="00683783"/>
    <w:rsid w:val="00683816"/>
    <w:rsid w:val="00683967"/>
    <w:rsid w:val="006839D4"/>
    <w:rsid w:val="00683A80"/>
    <w:rsid w:val="00683B3E"/>
    <w:rsid w:val="00683D13"/>
    <w:rsid w:val="00684E55"/>
    <w:rsid w:val="00685479"/>
    <w:rsid w:val="00685645"/>
    <w:rsid w:val="00685818"/>
    <w:rsid w:val="006858B6"/>
    <w:rsid w:val="00685C35"/>
    <w:rsid w:val="00685CE6"/>
    <w:rsid w:val="00685EE0"/>
    <w:rsid w:val="006860B6"/>
    <w:rsid w:val="006868B6"/>
    <w:rsid w:val="00686A00"/>
    <w:rsid w:val="00686E57"/>
    <w:rsid w:val="00686F41"/>
    <w:rsid w:val="0068700D"/>
    <w:rsid w:val="0068708B"/>
    <w:rsid w:val="00687302"/>
    <w:rsid w:val="006873A4"/>
    <w:rsid w:val="006874A2"/>
    <w:rsid w:val="00687522"/>
    <w:rsid w:val="00687568"/>
    <w:rsid w:val="00687693"/>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AF9"/>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52"/>
    <w:rsid w:val="006B4898"/>
    <w:rsid w:val="006B4ADC"/>
    <w:rsid w:val="006B5233"/>
    <w:rsid w:val="006B528C"/>
    <w:rsid w:val="006B5437"/>
    <w:rsid w:val="006B54F6"/>
    <w:rsid w:val="006B5952"/>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76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2B70"/>
    <w:rsid w:val="006D39A9"/>
    <w:rsid w:val="006D3B9E"/>
    <w:rsid w:val="006D3BF4"/>
    <w:rsid w:val="006D41A7"/>
    <w:rsid w:val="006D4506"/>
    <w:rsid w:val="006D4F0F"/>
    <w:rsid w:val="006D5057"/>
    <w:rsid w:val="006D51A8"/>
    <w:rsid w:val="006D51C8"/>
    <w:rsid w:val="006D58DB"/>
    <w:rsid w:val="006D590A"/>
    <w:rsid w:val="006D608F"/>
    <w:rsid w:val="006D6211"/>
    <w:rsid w:val="006D62F2"/>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0B1"/>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5EB7"/>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0E83"/>
    <w:rsid w:val="00701094"/>
    <w:rsid w:val="0070154C"/>
    <w:rsid w:val="007015FA"/>
    <w:rsid w:val="00701DD9"/>
    <w:rsid w:val="00701E2B"/>
    <w:rsid w:val="0070230B"/>
    <w:rsid w:val="00702755"/>
    <w:rsid w:val="00702B22"/>
    <w:rsid w:val="00702BC1"/>
    <w:rsid w:val="00703536"/>
    <w:rsid w:val="0070376F"/>
    <w:rsid w:val="007038E1"/>
    <w:rsid w:val="00703E3C"/>
    <w:rsid w:val="00704100"/>
    <w:rsid w:val="0070423F"/>
    <w:rsid w:val="00704771"/>
    <w:rsid w:val="007048B6"/>
    <w:rsid w:val="0070490B"/>
    <w:rsid w:val="00704D2D"/>
    <w:rsid w:val="007051D2"/>
    <w:rsid w:val="0070548D"/>
    <w:rsid w:val="00705E1E"/>
    <w:rsid w:val="007062E9"/>
    <w:rsid w:val="0070635C"/>
    <w:rsid w:val="007063FB"/>
    <w:rsid w:val="00706869"/>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0B2"/>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7CC"/>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92E"/>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A96"/>
    <w:rsid w:val="00770B5F"/>
    <w:rsid w:val="00770DA1"/>
    <w:rsid w:val="00770EE4"/>
    <w:rsid w:val="007711B3"/>
    <w:rsid w:val="007712F5"/>
    <w:rsid w:val="0077132D"/>
    <w:rsid w:val="007714FC"/>
    <w:rsid w:val="00771A21"/>
    <w:rsid w:val="007720D7"/>
    <w:rsid w:val="007720F8"/>
    <w:rsid w:val="00772195"/>
    <w:rsid w:val="00772519"/>
    <w:rsid w:val="00772564"/>
    <w:rsid w:val="00772702"/>
    <w:rsid w:val="00772B3A"/>
    <w:rsid w:val="00772E5F"/>
    <w:rsid w:val="0077388A"/>
    <w:rsid w:val="00773A04"/>
    <w:rsid w:val="00773A57"/>
    <w:rsid w:val="00773BFF"/>
    <w:rsid w:val="00774858"/>
    <w:rsid w:val="00774C3A"/>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18"/>
    <w:rsid w:val="00793C9F"/>
    <w:rsid w:val="00793DE4"/>
    <w:rsid w:val="00794079"/>
    <w:rsid w:val="0079413C"/>
    <w:rsid w:val="00794427"/>
    <w:rsid w:val="00794660"/>
    <w:rsid w:val="00794C4E"/>
    <w:rsid w:val="00795347"/>
    <w:rsid w:val="007953D5"/>
    <w:rsid w:val="00795983"/>
    <w:rsid w:val="00795CA9"/>
    <w:rsid w:val="00795CCF"/>
    <w:rsid w:val="00796261"/>
    <w:rsid w:val="00796645"/>
    <w:rsid w:val="0079688C"/>
    <w:rsid w:val="00796C6B"/>
    <w:rsid w:val="007970F6"/>
    <w:rsid w:val="007A005F"/>
    <w:rsid w:val="007A00CE"/>
    <w:rsid w:val="007A02E6"/>
    <w:rsid w:val="007A08FE"/>
    <w:rsid w:val="007A1495"/>
    <w:rsid w:val="007A15E5"/>
    <w:rsid w:val="007A1A07"/>
    <w:rsid w:val="007A206B"/>
    <w:rsid w:val="007A288D"/>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8AB"/>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5BDF"/>
    <w:rsid w:val="007B65C4"/>
    <w:rsid w:val="007B7E6B"/>
    <w:rsid w:val="007C06C0"/>
    <w:rsid w:val="007C08B0"/>
    <w:rsid w:val="007C08FD"/>
    <w:rsid w:val="007C0BBC"/>
    <w:rsid w:val="007C0C8D"/>
    <w:rsid w:val="007C0F39"/>
    <w:rsid w:val="007C10D1"/>
    <w:rsid w:val="007C1289"/>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11A"/>
    <w:rsid w:val="007D2295"/>
    <w:rsid w:val="007D233E"/>
    <w:rsid w:val="007D28DB"/>
    <w:rsid w:val="007D2BB7"/>
    <w:rsid w:val="007D2C89"/>
    <w:rsid w:val="007D2EA2"/>
    <w:rsid w:val="007D3125"/>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46B"/>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115"/>
    <w:rsid w:val="007F431D"/>
    <w:rsid w:val="007F45B5"/>
    <w:rsid w:val="007F4ADA"/>
    <w:rsid w:val="007F4DD7"/>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C31"/>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308"/>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59"/>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990"/>
    <w:rsid w:val="00870F22"/>
    <w:rsid w:val="0087109F"/>
    <w:rsid w:val="0087148A"/>
    <w:rsid w:val="00871699"/>
    <w:rsid w:val="00871F24"/>
    <w:rsid w:val="008720AD"/>
    <w:rsid w:val="008720CC"/>
    <w:rsid w:val="008720D5"/>
    <w:rsid w:val="00872AD5"/>
    <w:rsid w:val="00872B86"/>
    <w:rsid w:val="00872BC5"/>
    <w:rsid w:val="00872D3C"/>
    <w:rsid w:val="00872D98"/>
    <w:rsid w:val="00872DB3"/>
    <w:rsid w:val="00872E9D"/>
    <w:rsid w:val="008732B5"/>
    <w:rsid w:val="00873DCC"/>
    <w:rsid w:val="00873E49"/>
    <w:rsid w:val="008740AE"/>
    <w:rsid w:val="00874207"/>
    <w:rsid w:val="00874D34"/>
    <w:rsid w:val="00875D76"/>
    <w:rsid w:val="00875EB7"/>
    <w:rsid w:val="0087612B"/>
    <w:rsid w:val="0087661D"/>
    <w:rsid w:val="00876793"/>
    <w:rsid w:val="00876A2C"/>
    <w:rsid w:val="00876A42"/>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35F"/>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5C7"/>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3323"/>
    <w:rsid w:val="008A34B8"/>
    <w:rsid w:val="008A35FC"/>
    <w:rsid w:val="008A37EA"/>
    <w:rsid w:val="008A38F0"/>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02B"/>
    <w:rsid w:val="008C72A4"/>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66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3F4A"/>
    <w:rsid w:val="008E47F8"/>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EE4"/>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95B"/>
    <w:rsid w:val="00902C36"/>
    <w:rsid w:val="00902DC1"/>
    <w:rsid w:val="0090316E"/>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5E0A"/>
    <w:rsid w:val="00926250"/>
    <w:rsid w:val="00926460"/>
    <w:rsid w:val="009264D2"/>
    <w:rsid w:val="00926936"/>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001"/>
    <w:rsid w:val="0095135F"/>
    <w:rsid w:val="0095139A"/>
    <w:rsid w:val="00951421"/>
    <w:rsid w:val="00951773"/>
    <w:rsid w:val="00951DFC"/>
    <w:rsid w:val="00952982"/>
    <w:rsid w:val="00952A2E"/>
    <w:rsid w:val="00953296"/>
    <w:rsid w:val="00953462"/>
    <w:rsid w:val="009534E3"/>
    <w:rsid w:val="00953D42"/>
    <w:rsid w:val="00953E79"/>
    <w:rsid w:val="009543F1"/>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0E94"/>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333"/>
    <w:rsid w:val="009675BA"/>
    <w:rsid w:val="0096773C"/>
    <w:rsid w:val="00967995"/>
    <w:rsid w:val="009679EB"/>
    <w:rsid w:val="00967ACF"/>
    <w:rsid w:val="00967C9E"/>
    <w:rsid w:val="00967FB4"/>
    <w:rsid w:val="009704F6"/>
    <w:rsid w:val="009706A3"/>
    <w:rsid w:val="00970AB9"/>
    <w:rsid w:val="00970C9C"/>
    <w:rsid w:val="00971C04"/>
    <w:rsid w:val="00971E8D"/>
    <w:rsid w:val="00972082"/>
    <w:rsid w:val="00972619"/>
    <w:rsid w:val="00972A43"/>
    <w:rsid w:val="00972AC1"/>
    <w:rsid w:val="0097315A"/>
    <w:rsid w:val="009733D0"/>
    <w:rsid w:val="00973932"/>
    <w:rsid w:val="00973F76"/>
    <w:rsid w:val="009745C5"/>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E39"/>
    <w:rsid w:val="00980FB1"/>
    <w:rsid w:val="009810AA"/>
    <w:rsid w:val="009811B1"/>
    <w:rsid w:val="00981CF8"/>
    <w:rsid w:val="00982445"/>
    <w:rsid w:val="0098288D"/>
    <w:rsid w:val="00982A4D"/>
    <w:rsid w:val="00982B5B"/>
    <w:rsid w:val="0098406A"/>
    <w:rsid w:val="00984124"/>
    <w:rsid w:val="00984180"/>
    <w:rsid w:val="009847F0"/>
    <w:rsid w:val="00984A4B"/>
    <w:rsid w:val="00984D36"/>
    <w:rsid w:val="00985154"/>
    <w:rsid w:val="009854C6"/>
    <w:rsid w:val="00985574"/>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2F69"/>
    <w:rsid w:val="00993335"/>
    <w:rsid w:val="00993C7E"/>
    <w:rsid w:val="00993D46"/>
    <w:rsid w:val="00994320"/>
    <w:rsid w:val="009944BC"/>
    <w:rsid w:val="00994EA4"/>
    <w:rsid w:val="00995F8B"/>
    <w:rsid w:val="009964DE"/>
    <w:rsid w:val="00996698"/>
    <w:rsid w:val="00996774"/>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5927"/>
    <w:rsid w:val="009B6769"/>
    <w:rsid w:val="009B719F"/>
    <w:rsid w:val="009B736B"/>
    <w:rsid w:val="009B7776"/>
    <w:rsid w:val="009B7B96"/>
    <w:rsid w:val="009C0232"/>
    <w:rsid w:val="009C055B"/>
    <w:rsid w:val="009C06F1"/>
    <w:rsid w:val="009C091B"/>
    <w:rsid w:val="009C0C84"/>
    <w:rsid w:val="009C108A"/>
    <w:rsid w:val="009C16E3"/>
    <w:rsid w:val="009C174D"/>
    <w:rsid w:val="009C1DB8"/>
    <w:rsid w:val="009C22F8"/>
    <w:rsid w:val="009C2FE6"/>
    <w:rsid w:val="009C3C85"/>
    <w:rsid w:val="009C3D94"/>
    <w:rsid w:val="009C41BB"/>
    <w:rsid w:val="009C42B7"/>
    <w:rsid w:val="009C448E"/>
    <w:rsid w:val="009C4577"/>
    <w:rsid w:val="009C4A53"/>
    <w:rsid w:val="009C4F4E"/>
    <w:rsid w:val="009C4FCF"/>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3B3"/>
    <w:rsid w:val="009D0451"/>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14AD"/>
    <w:rsid w:val="009E1A5E"/>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9A6"/>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4A1F"/>
    <w:rsid w:val="00A05384"/>
    <w:rsid w:val="00A05548"/>
    <w:rsid w:val="00A05AAE"/>
    <w:rsid w:val="00A05D95"/>
    <w:rsid w:val="00A06A30"/>
    <w:rsid w:val="00A06D1E"/>
    <w:rsid w:val="00A06D8C"/>
    <w:rsid w:val="00A07007"/>
    <w:rsid w:val="00A0729A"/>
    <w:rsid w:val="00A07DF9"/>
    <w:rsid w:val="00A07E8D"/>
    <w:rsid w:val="00A07F62"/>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180"/>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4A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0FD4"/>
    <w:rsid w:val="00A31ADA"/>
    <w:rsid w:val="00A324B4"/>
    <w:rsid w:val="00A329EC"/>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1925"/>
    <w:rsid w:val="00A62283"/>
    <w:rsid w:val="00A62387"/>
    <w:rsid w:val="00A624D4"/>
    <w:rsid w:val="00A6284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5CE"/>
    <w:rsid w:val="00A7567A"/>
    <w:rsid w:val="00A7597C"/>
    <w:rsid w:val="00A76065"/>
    <w:rsid w:val="00A766EE"/>
    <w:rsid w:val="00A76D71"/>
    <w:rsid w:val="00A76EDD"/>
    <w:rsid w:val="00A77425"/>
    <w:rsid w:val="00A77608"/>
    <w:rsid w:val="00A77CCC"/>
    <w:rsid w:val="00A77FD9"/>
    <w:rsid w:val="00A8015F"/>
    <w:rsid w:val="00A8035D"/>
    <w:rsid w:val="00A8072A"/>
    <w:rsid w:val="00A80C65"/>
    <w:rsid w:val="00A817AC"/>
    <w:rsid w:val="00A81917"/>
    <w:rsid w:val="00A81E73"/>
    <w:rsid w:val="00A81FE1"/>
    <w:rsid w:val="00A822B4"/>
    <w:rsid w:val="00A82B92"/>
    <w:rsid w:val="00A82BE3"/>
    <w:rsid w:val="00A82C5D"/>
    <w:rsid w:val="00A8347E"/>
    <w:rsid w:val="00A83A06"/>
    <w:rsid w:val="00A83F9B"/>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369"/>
    <w:rsid w:val="00A9672A"/>
    <w:rsid w:val="00A96843"/>
    <w:rsid w:val="00A96AB1"/>
    <w:rsid w:val="00A96EC1"/>
    <w:rsid w:val="00A971EB"/>
    <w:rsid w:val="00A9748F"/>
    <w:rsid w:val="00A97589"/>
    <w:rsid w:val="00AA00B8"/>
    <w:rsid w:val="00AA0E9B"/>
    <w:rsid w:val="00AA157D"/>
    <w:rsid w:val="00AA1E52"/>
    <w:rsid w:val="00AA1F48"/>
    <w:rsid w:val="00AA22D8"/>
    <w:rsid w:val="00AA2605"/>
    <w:rsid w:val="00AA291E"/>
    <w:rsid w:val="00AA372E"/>
    <w:rsid w:val="00AA43CC"/>
    <w:rsid w:val="00AA4660"/>
    <w:rsid w:val="00AA4B0B"/>
    <w:rsid w:val="00AA4DCC"/>
    <w:rsid w:val="00AA52E9"/>
    <w:rsid w:val="00AA5411"/>
    <w:rsid w:val="00AA5675"/>
    <w:rsid w:val="00AA5693"/>
    <w:rsid w:val="00AA6094"/>
    <w:rsid w:val="00AA65A3"/>
    <w:rsid w:val="00AA6AA2"/>
    <w:rsid w:val="00AA6D08"/>
    <w:rsid w:val="00AA6E50"/>
    <w:rsid w:val="00AA70E6"/>
    <w:rsid w:val="00AA7182"/>
    <w:rsid w:val="00AA738C"/>
    <w:rsid w:val="00AA75BC"/>
    <w:rsid w:val="00AA7C08"/>
    <w:rsid w:val="00AB046B"/>
    <w:rsid w:val="00AB0ED2"/>
    <w:rsid w:val="00AB1034"/>
    <w:rsid w:val="00AB144D"/>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2E"/>
    <w:rsid w:val="00AB785B"/>
    <w:rsid w:val="00AB7AE3"/>
    <w:rsid w:val="00AB7AE5"/>
    <w:rsid w:val="00AB7BEE"/>
    <w:rsid w:val="00AB7C7E"/>
    <w:rsid w:val="00AC03A9"/>
    <w:rsid w:val="00AC07BF"/>
    <w:rsid w:val="00AC0EAB"/>
    <w:rsid w:val="00AC10CD"/>
    <w:rsid w:val="00AC1230"/>
    <w:rsid w:val="00AC12B0"/>
    <w:rsid w:val="00AC1834"/>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421"/>
    <w:rsid w:val="00AD662C"/>
    <w:rsid w:val="00AD66CD"/>
    <w:rsid w:val="00AD66CE"/>
    <w:rsid w:val="00AD703A"/>
    <w:rsid w:val="00AD7868"/>
    <w:rsid w:val="00AD7CA3"/>
    <w:rsid w:val="00AE00A8"/>
    <w:rsid w:val="00AE0BA9"/>
    <w:rsid w:val="00AE0CAC"/>
    <w:rsid w:val="00AE0D9F"/>
    <w:rsid w:val="00AE1412"/>
    <w:rsid w:val="00AE170A"/>
    <w:rsid w:val="00AE185A"/>
    <w:rsid w:val="00AE19C7"/>
    <w:rsid w:val="00AE1BCF"/>
    <w:rsid w:val="00AE1E6E"/>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73E"/>
    <w:rsid w:val="00B11A41"/>
    <w:rsid w:val="00B11AE3"/>
    <w:rsid w:val="00B11C8C"/>
    <w:rsid w:val="00B11F04"/>
    <w:rsid w:val="00B12003"/>
    <w:rsid w:val="00B12178"/>
    <w:rsid w:val="00B123F3"/>
    <w:rsid w:val="00B12ACF"/>
    <w:rsid w:val="00B12B79"/>
    <w:rsid w:val="00B12D65"/>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2E40"/>
    <w:rsid w:val="00B231B7"/>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5D4"/>
    <w:rsid w:val="00B30631"/>
    <w:rsid w:val="00B30D89"/>
    <w:rsid w:val="00B30FC0"/>
    <w:rsid w:val="00B311C0"/>
    <w:rsid w:val="00B3190F"/>
    <w:rsid w:val="00B31A0B"/>
    <w:rsid w:val="00B31F72"/>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EF9"/>
    <w:rsid w:val="00B46F6B"/>
    <w:rsid w:val="00B46FF2"/>
    <w:rsid w:val="00B47527"/>
    <w:rsid w:val="00B477A3"/>
    <w:rsid w:val="00B4789B"/>
    <w:rsid w:val="00B47AAC"/>
    <w:rsid w:val="00B47DD9"/>
    <w:rsid w:val="00B47FA3"/>
    <w:rsid w:val="00B502E3"/>
    <w:rsid w:val="00B505E9"/>
    <w:rsid w:val="00B50791"/>
    <w:rsid w:val="00B50A95"/>
    <w:rsid w:val="00B51050"/>
    <w:rsid w:val="00B516CE"/>
    <w:rsid w:val="00B521F0"/>
    <w:rsid w:val="00B5264F"/>
    <w:rsid w:val="00B5269A"/>
    <w:rsid w:val="00B52871"/>
    <w:rsid w:val="00B528DF"/>
    <w:rsid w:val="00B52B24"/>
    <w:rsid w:val="00B52B51"/>
    <w:rsid w:val="00B52B53"/>
    <w:rsid w:val="00B52D32"/>
    <w:rsid w:val="00B5338A"/>
    <w:rsid w:val="00B53766"/>
    <w:rsid w:val="00B5398B"/>
    <w:rsid w:val="00B53A73"/>
    <w:rsid w:val="00B54076"/>
    <w:rsid w:val="00B541A1"/>
    <w:rsid w:val="00B5422E"/>
    <w:rsid w:val="00B5423B"/>
    <w:rsid w:val="00B54835"/>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7A"/>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07D"/>
    <w:rsid w:val="00B87B2C"/>
    <w:rsid w:val="00B9027F"/>
    <w:rsid w:val="00B903E2"/>
    <w:rsid w:val="00B905C5"/>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4EFC"/>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3EFC"/>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29"/>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3E6"/>
    <w:rsid w:val="00BB55A5"/>
    <w:rsid w:val="00BB690E"/>
    <w:rsid w:val="00BB6CBA"/>
    <w:rsid w:val="00BB73A7"/>
    <w:rsid w:val="00BB766E"/>
    <w:rsid w:val="00BB7A1A"/>
    <w:rsid w:val="00BB7E5B"/>
    <w:rsid w:val="00BC042B"/>
    <w:rsid w:val="00BC0BC4"/>
    <w:rsid w:val="00BC0FE7"/>
    <w:rsid w:val="00BC10B7"/>
    <w:rsid w:val="00BC12A5"/>
    <w:rsid w:val="00BC12C3"/>
    <w:rsid w:val="00BC1832"/>
    <w:rsid w:val="00BC18D1"/>
    <w:rsid w:val="00BC19FC"/>
    <w:rsid w:val="00BC1A7B"/>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585"/>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173"/>
    <w:rsid w:val="00BD6389"/>
    <w:rsid w:val="00BD6779"/>
    <w:rsid w:val="00BD6ACB"/>
    <w:rsid w:val="00BD6C07"/>
    <w:rsid w:val="00BD6E0A"/>
    <w:rsid w:val="00BD6F21"/>
    <w:rsid w:val="00BD7185"/>
    <w:rsid w:val="00BD719A"/>
    <w:rsid w:val="00BE08D2"/>
    <w:rsid w:val="00BE0A06"/>
    <w:rsid w:val="00BE0AF9"/>
    <w:rsid w:val="00BE10D2"/>
    <w:rsid w:val="00BE128A"/>
    <w:rsid w:val="00BE15DF"/>
    <w:rsid w:val="00BE1E22"/>
    <w:rsid w:val="00BE2079"/>
    <w:rsid w:val="00BE20A9"/>
    <w:rsid w:val="00BE2999"/>
    <w:rsid w:val="00BE2A78"/>
    <w:rsid w:val="00BE2B86"/>
    <w:rsid w:val="00BE2CA5"/>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1DE5"/>
    <w:rsid w:val="00C0236C"/>
    <w:rsid w:val="00C0255D"/>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6F69"/>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408"/>
    <w:rsid w:val="00C16BC5"/>
    <w:rsid w:val="00C17012"/>
    <w:rsid w:val="00C173E2"/>
    <w:rsid w:val="00C1747B"/>
    <w:rsid w:val="00C17604"/>
    <w:rsid w:val="00C17DE3"/>
    <w:rsid w:val="00C17DFE"/>
    <w:rsid w:val="00C2017A"/>
    <w:rsid w:val="00C2044D"/>
    <w:rsid w:val="00C20A43"/>
    <w:rsid w:val="00C20E1D"/>
    <w:rsid w:val="00C20F8C"/>
    <w:rsid w:val="00C20FB3"/>
    <w:rsid w:val="00C213E0"/>
    <w:rsid w:val="00C21441"/>
    <w:rsid w:val="00C21D87"/>
    <w:rsid w:val="00C21FC5"/>
    <w:rsid w:val="00C225AE"/>
    <w:rsid w:val="00C22E4C"/>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501"/>
    <w:rsid w:val="00C27835"/>
    <w:rsid w:val="00C27896"/>
    <w:rsid w:val="00C27C0F"/>
    <w:rsid w:val="00C30057"/>
    <w:rsid w:val="00C309AC"/>
    <w:rsid w:val="00C30F6A"/>
    <w:rsid w:val="00C3124B"/>
    <w:rsid w:val="00C31410"/>
    <w:rsid w:val="00C31B82"/>
    <w:rsid w:val="00C31D5C"/>
    <w:rsid w:val="00C31E37"/>
    <w:rsid w:val="00C31EC0"/>
    <w:rsid w:val="00C323D4"/>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1B8"/>
    <w:rsid w:val="00C4374E"/>
    <w:rsid w:val="00C43AF6"/>
    <w:rsid w:val="00C43B30"/>
    <w:rsid w:val="00C43E46"/>
    <w:rsid w:val="00C43F8A"/>
    <w:rsid w:val="00C4413F"/>
    <w:rsid w:val="00C443E2"/>
    <w:rsid w:val="00C44992"/>
    <w:rsid w:val="00C44A76"/>
    <w:rsid w:val="00C44C38"/>
    <w:rsid w:val="00C44D50"/>
    <w:rsid w:val="00C455F7"/>
    <w:rsid w:val="00C4599E"/>
    <w:rsid w:val="00C459F4"/>
    <w:rsid w:val="00C45FE2"/>
    <w:rsid w:val="00C460DE"/>
    <w:rsid w:val="00C46190"/>
    <w:rsid w:val="00C46311"/>
    <w:rsid w:val="00C4666F"/>
    <w:rsid w:val="00C46965"/>
    <w:rsid w:val="00C46EFE"/>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856"/>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27"/>
    <w:rsid w:val="00C61736"/>
    <w:rsid w:val="00C61C3A"/>
    <w:rsid w:val="00C62416"/>
    <w:rsid w:val="00C6265B"/>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6D9F"/>
    <w:rsid w:val="00C77243"/>
    <w:rsid w:val="00C77865"/>
    <w:rsid w:val="00C7790E"/>
    <w:rsid w:val="00C80245"/>
    <w:rsid w:val="00C804FB"/>
    <w:rsid w:val="00C8066B"/>
    <w:rsid w:val="00C8087C"/>
    <w:rsid w:val="00C80BCA"/>
    <w:rsid w:val="00C811F0"/>
    <w:rsid w:val="00C818E3"/>
    <w:rsid w:val="00C8280A"/>
    <w:rsid w:val="00C82A11"/>
    <w:rsid w:val="00C82A6F"/>
    <w:rsid w:val="00C82B86"/>
    <w:rsid w:val="00C82B87"/>
    <w:rsid w:val="00C82CF9"/>
    <w:rsid w:val="00C831B6"/>
    <w:rsid w:val="00C8360A"/>
    <w:rsid w:val="00C83739"/>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562"/>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3EEE"/>
    <w:rsid w:val="00C9416B"/>
    <w:rsid w:val="00C94448"/>
    <w:rsid w:val="00C945C6"/>
    <w:rsid w:val="00C9475F"/>
    <w:rsid w:val="00C94921"/>
    <w:rsid w:val="00C95305"/>
    <w:rsid w:val="00C953F4"/>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4AC2"/>
    <w:rsid w:val="00CA5220"/>
    <w:rsid w:val="00CA5E01"/>
    <w:rsid w:val="00CA5E16"/>
    <w:rsid w:val="00CA5E44"/>
    <w:rsid w:val="00CA60BC"/>
    <w:rsid w:val="00CA6B6A"/>
    <w:rsid w:val="00CA72F5"/>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59"/>
    <w:rsid w:val="00CB6DF0"/>
    <w:rsid w:val="00CB6F28"/>
    <w:rsid w:val="00CB73B2"/>
    <w:rsid w:val="00CB7422"/>
    <w:rsid w:val="00CB7448"/>
    <w:rsid w:val="00CB7877"/>
    <w:rsid w:val="00CB7E95"/>
    <w:rsid w:val="00CC019D"/>
    <w:rsid w:val="00CC0401"/>
    <w:rsid w:val="00CC0668"/>
    <w:rsid w:val="00CC0C9A"/>
    <w:rsid w:val="00CC1744"/>
    <w:rsid w:val="00CC177D"/>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5DFC"/>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0DE0"/>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CC6"/>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239"/>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138"/>
    <w:rsid w:val="00D3155F"/>
    <w:rsid w:val="00D31F43"/>
    <w:rsid w:val="00D31FDD"/>
    <w:rsid w:val="00D32584"/>
    <w:rsid w:val="00D326D5"/>
    <w:rsid w:val="00D32798"/>
    <w:rsid w:val="00D32A35"/>
    <w:rsid w:val="00D32E16"/>
    <w:rsid w:val="00D32F36"/>
    <w:rsid w:val="00D3307A"/>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54B"/>
    <w:rsid w:val="00D35819"/>
    <w:rsid w:val="00D3592A"/>
    <w:rsid w:val="00D36516"/>
    <w:rsid w:val="00D367E5"/>
    <w:rsid w:val="00D36BDA"/>
    <w:rsid w:val="00D36CD9"/>
    <w:rsid w:val="00D36CDD"/>
    <w:rsid w:val="00D36F92"/>
    <w:rsid w:val="00D371B3"/>
    <w:rsid w:val="00D371C5"/>
    <w:rsid w:val="00D379C8"/>
    <w:rsid w:val="00D37A28"/>
    <w:rsid w:val="00D37ADA"/>
    <w:rsid w:val="00D37B5F"/>
    <w:rsid w:val="00D40201"/>
    <w:rsid w:val="00D40375"/>
    <w:rsid w:val="00D40889"/>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88"/>
    <w:rsid w:val="00D576BD"/>
    <w:rsid w:val="00D57EF7"/>
    <w:rsid w:val="00D57F9F"/>
    <w:rsid w:val="00D57FD0"/>
    <w:rsid w:val="00D60161"/>
    <w:rsid w:val="00D60191"/>
    <w:rsid w:val="00D601F4"/>
    <w:rsid w:val="00D602BB"/>
    <w:rsid w:val="00D6041E"/>
    <w:rsid w:val="00D60AEA"/>
    <w:rsid w:val="00D60DB4"/>
    <w:rsid w:val="00D60E3C"/>
    <w:rsid w:val="00D61491"/>
    <w:rsid w:val="00D616F3"/>
    <w:rsid w:val="00D61725"/>
    <w:rsid w:val="00D61920"/>
    <w:rsid w:val="00D61A26"/>
    <w:rsid w:val="00D61B27"/>
    <w:rsid w:val="00D61D82"/>
    <w:rsid w:val="00D62252"/>
    <w:rsid w:val="00D62669"/>
    <w:rsid w:val="00D626FF"/>
    <w:rsid w:val="00D628FC"/>
    <w:rsid w:val="00D62EAB"/>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4FCE"/>
    <w:rsid w:val="00D75390"/>
    <w:rsid w:val="00D7591E"/>
    <w:rsid w:val="00D75CCF"/>
    <w:rsid w:val="00D7622D"/>
    <w:rsid w:val="00D76DED"/>
    <w:rsid w:val="00D77450"/>
    <w:rsid w:val="00D77543"/>
    <w:rsid w:val="00D77602"/>
    <w:rsid w:val="00D776B9"/>
    <w:rsid w:val="00D776F4"/>
    <w:rsid w:val="00D77FE6"/>
    <w:rsid w:val="00D802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14D"/>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D80"/>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2BC"/>
    <w:rsid w:val="00D96347"/>
    <w:rsid w:val="00D963A5"/>
    <w:rsid w:val="00D96A13"/>
    <w:rsid w:val="00D9727E"/>
    <w:rsid w:val="00D973A1"/>
    <w:rsid w:val="00D97669"/>
    <w:rsid w:val="00D976C3"/>
    <w:rsid w:val="00D97FF7"/>
    <w:rsid w:val="00DA036C"/>
    <w:rsid w:val="00DA05B2"/>
    <w:rsid w:val="00DA06B0"/>
    <w:rsid w:val="00DA0738"/>
    <w:rsid w:val="00DA079B"/>
    <w:rsid w:val="00DA0935"/>
    <w:rsid w:val="00DA09C0"/>
    <w:rsid w:val="00DA0A67"/>
    <w:rsid w:val="00DA0B43"/>
    <w:rsid w:val="00DA0C09"/>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1C25"/>
    <w:rsid w:val="00DB1F67"/>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68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2BF"/>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E3D"/>
    <w:rsid w:val="00DD0F2F"/>
    <w:rsid w:val="00DD12F5"/>
    <w:rsid w:val="00DD1519"/>
    <w:rsid w:val="00DD190E"/>
    <w:rsid w:val="00DD19B7"/>
    <w:rsid w:val="00DD1ACA"/>
    <w:rsid w:val="00DD1CF1"/>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B9"/>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056"/>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6D6"/>
    <w:rsid w:val="00DF675F"/>
    <w:rsid w:val="00DF6796"/>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0FAB"/>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0F5"/>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1DA"/>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890"/>
    <w:rsid w:val="00E35DC9"/>
    <w:rsid w:val="00E36099"/>
    <w:rsid w:val="00E3611C"/>
    <w:rsid w:val="00E36C06"/>
    <w:rsid w:val="00E36CFB"/>
    <w:rsid w:val="00E37467"/>
    <w:rsid w:val="00E37A3A"/>
    <w:rsid w:val="00E40621"/>
    <w:rsid w:val="00E4086C"/>
    <w:rsid w:val="00E411E0"/>
    <w:rsid w:val="00E415AE"/>
    <w:rsid w:val="00E41C0D"/>
    <w:rsid w:val="00E423D5"/>
    <w:rsid w:val="00E42437"/>
    <w:rsid w:val="00E4289F"/>
    <w:rsid w:val="00E42989"/>
    <w:rsid w:val="00E42EFB"/>
    <w:rsid w:val="00E42F22"/>
    <w:rsid w:val="00E43374"/>
    <w:rsid w:val="00E43610"/>
    <w:rsid w:val="00E4366F"/>
    <w:rsid w:val="00E44392"/>
    <w:rsid w:val="00E444F1"/>
    <w:rsid w:val="00E44870"/>
    <w:rsid w:val="00E44DA1"/>
    <w:rsid w:val="00E452A4"/>
    <w:rsid w:val="00E454C9"/>
    <w:rsid w:val="00E45914"/>
    <w:rsid w:val="00E45E6F"/>
    <w:rsid w:val="00E464DC"/>
    <w:rsid w:val="00E46994"/>
    <w:rsid w:val="00E46A34"/>
    <w:rsid w:val="00E46B0E"/>
    <w:rsid w:val="00E46B3B"/>
    <w:rsid w:val="00E46DDF"/>
    <w:rsid w:val="00E47051"/>
    <w:rsid w:val="00E478AC"/>
    <w:rsid w:val="00E479B7"/>
    <w:rsid w:val="00E47B08"/>
    <w:rsid w:val="00E47B1F"/>
    <w:rsid w:val="00E47B25"/>
    <w:rsid w:val="00E47B86"/>
    <w:rsid w:val="00E50730"/>
    <w:rsid w:val="00E50A92"/>
    <w:rsid w:val="00E50C59"/>
    <w:rsid w:val="00E50EE9"/>
    <w:rsid w:val="00E51005"/>
    <w:rsid w:val="00E5142A"/>
    <w:rsid w:val="00E5160B"/>
    <w:rsid w:val="00E51A4C"/>
    <w:rsid w:val="00E520F4"/>
    <w:rsid w:val="00E522B9"/>
    <w:rsid w:val="00E52349"/>
    <w:rsid w:val="00E526AD"/>
    <w:rsid w:val="00E526FF"/>
    <w:rsid w:val="00E52BE9"/>
    <w:rsid w:val="00E52F2E"/>
    <w:rsid w:val="00E52F74"/>
    <w:rsid w:val="00E533C5"/>
    <w:rsid w:val="00E53440"/>
    <w:rsid w:val="00E535BA"/>
    <w:rsid w:val="00E53600"/>
    <w:rsid w:val="00E53F12"/>
    <w:rsid w:val="00E54001"/>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1B4B"/>
    <w:rsid w:val="00E722EE"/>
    <w:rsid w:val="00E723D9"/>
    <w:rsid w:val="00E72599"/>
    <w:rsid w:val="00E72784"/>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243"/>
    <w:rsid w:val="00E85693"/>
    <w:rsid w:val="00E8575B"/>
    <w:rsid w:val="00E8599A"/>
    <w:rsid w:val="00E86022"/>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E37"/>
    <w:rsid w:val="00E94F26"/>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63E"/>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D84"/>
    <w:rsid w:val="00EB1F26"/>
    <w:rsid w:val="00EB200D"/>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379"/>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4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0D2"/>
    <w:rsid w:val="00ED51CC"/>
    <w:rsid w:val="00ED51CE"/>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AE"/>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200"/>
    <w:rsid w:val="00EE67FF"/>
    <w:rsid w:val="00EE68B2"/>
    <w:rsid w:val="00EE6CA8"/>
    <w:rsid w:val="00EE7471"/>
    <w:rsid w:val="00EE76AA"/>
    <w:rsid w:val="00EE787F"/>
    <w:rsid w:val="00EE7A84"/>
    <w:rsid w:val="00EF0155"/>
    <w:rsid w:val="00EF042D"/>
    <w:rsid w:val="00EF04BE"/>
    <w:rsid w:val="00EF08CD"/>
    <w:rsid w:val="00EF0998"/>
    <w:rsid w:val="00EF100F"/>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48"/>
    <w:rsid w:val="00EF4080"/>
    <w:rsid w:val="00EF40F5"/>
    <w:rsid w:val="00EF426B"/>
    <w:rsid w:val="00EF44EB"/>
    <w:rsid w:val="00EF46F2"/>
    <w:rsid w:val="00EF4758"/>
    <w:rsid w:val="00EF476F"/>
    <w:rsid w:val="00EF518E"/>
    <w:rsid w:val="00EF573E"/>
    <w:rsid w:val="00EF58D8"/>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4F42"/>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D95"/>
    <w:rsid w:val="00F10E83"/>
    <w:rsid w:val="00F1108E"/>
    <w:rsid w:val="00F11A13"/>
    <w:rsid w:val="00F11C74"/>
    <w:rsid w:val="00F12275"/>
    <w:rsid w:val="00F127FE"/>
    <w:rsid w:val="00F12924"/>
    <w:rsid w:val="00F12F2D"/>
    <w:rsid w:val="00F12FB5"/>
    <w:rsid w:val="00F1325A"/>
    <w:rsid w:val="00F13611"/>
    <w:rsid w:val="00F1368E"/>
    <w:rsid w:val="00F139AE"/>
    <w:rsid w:val="00F13B0E"/>
    <w:rsid w:val="00F14851"/>
    <w:rsid w:val="00F1494E"/>
    <w:rsid w:val="00F14EC6"/>
    <w:rsid w:val="00F1537D"/>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1CD9"/>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2D8E"/>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6C8"/>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6D"/>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1C9"/>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893"/>
    <w:rsid w:val="00FA3A19"/>
    <w:rsid w:val="00FA3D2C"/>
    <w:rsid w:val="00FA3E5A"/>
    <w:rsid w:val="00FA411E"/>
    <w:rsid w:val="00FA4167"/>
    <w:rsid w:val="00FA420B"/>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24A"/>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D23"/>
    <w:rsid w:val="00FB7E70"/>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15B"/>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0DD"/>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4"/>
    <w:rsid w:val="00FF1C18"/>
    <w:rsid w:val="00FF1C36"/>
    <w:rsid w:val="00FF1C99"/>
    <w:rsid w:val="00FF1CD6"/>
    <w:rsid w:val="00FF1D93"/>
    <w:rsid w:val="00FF2088"/>
    <w:rsid w:val="00FF2259"/>
    <w:rsid w:val="00FF29D9"/>
    <w:rsid w:val="00FF2DD2"/>
    <w:rsid w:val="00FF2E1D"/>
    <w:rsid w:val="00FF3068"/>
    <w:rsid w:val="00FF34A7"/>
    <w:rsid w:val="00FF3651"/>
    <w:rsid w:val="00FF3CAD"/>
    <w:rsid w:val="00FF4303"/>
    <w:rsid w:val="00FF44B4"/>
    <w:rsid w:val="00FF453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27E74A"/>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0279C6A9-F29F-4F8C-81D6-20D9114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2.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BDD189B4-189B-4786-9751-EFB4C1D2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14129</Words>
  <Characters>84779</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98711</CharactersWithSpaces>
  <SharedDoc>false</SharedDoc>
  <HLinks>
    <vt:vector size="6"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3</cp:revision>
  <cp:lastPrinted>2023-11-15T12:27:00Z</cp:lastPrinted>
  <dcterms:created xsi:type="dcterms:W3CDTF">2026-04-22T08:07:00Z</dcterms:created>
  <dcterms:modified xsi:type="dcterms:W3CDTF">2026-04-22T08:08:00Z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