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8E7E" w14:textId="2B11C08B" w:rsidR="00DB6642" w:rsidRPr="00573714" w:rsidRDefault="00DB6642" w:rsidP="00DB6642">
      <w:pPr>
        <w:widowControl/>
        <w:spacing w:line="240" w:lineRule="auto"/>
        <w:ind w:left="4956"/>
        <w:rPr>
          <w:rFonts w:cs="Times New Roman"/>
        </w:rPr>
      </w:pPr>
      <w:r w:rsidRPr="00573714">
        <w:rPr>
          <w:rFonts w:cs="Times New Roman"/>
        </w:rPr>
        <w:t xml:space="preserve">Załączniki nr </w:t>
      </w:r>
      <w:r w:rsidR="00AF2F8F" w:rsidRPr="00573714">
        <w:rPr>
          <w:rFonts w:cs="Times New Roman"/>
        </w:rPr>
        <w:t>1</w:t>
      </w:r>
      <w:r w:rsidRPr="00573714">
        <w:rPr>
          <w:rFonts w:cs="Times New Roman"/>
        </w:rPr>
        <w:t xml:space="preserve"> do Zarządzenia n</w:t>
      </w:r>
      <w:r w:rsidR="002D4F02" w:rsidRPr="00573714">
        <w:rPr>
          <w:rFonts w:cs="Times New Roman"/>
        </w:rPr>
        <w:t>r 9</w:t>
      </w:r>
      <w:r w:rsidRPr="00573714">
        <w:rPr>
          <w:rFonts w:cs="Times New Roman"/>
        </w:rPr>
        <w:t xml:space="preserve">/2024 </w:t>
      </w:r>
    </w:p>
    <w:p w14:paraId="5DF24699" w14:textId="71BCAD97" w:rsidR="00DB6642" w:rsidRPr="00573714" w:rsidRDefault="00DB6642" w:rsidP="00DB6642">
      <w:pPr>
        <w:widowControl/>
        <w:spacing w:line="240" w:lineRule="auto"/>
        <w:ind w:left="4956"/>
        <w:rPr>
          <w:rFonts w:cs="Times New Roman"/>
        </w:rPr>
      </w:pPr>
      <w:r w:rsidRPr="00573714">
        <w:rPr>
          <w:rFonts w:cs="Times New Roman"/>
        </w:rPr>
        <w:t>Dyrektora Powiatowej Stacji</w:t>
      </w:r>
    </w:p>
    <w:p w14:paraId="328B38B8" w14:textId="0965D8E6" w:rsidR="00DB6642" w:rsidRPr="00573714" w:rsidRDefault="00DB6642" w:rsidP="00DB6642">
      <w:pPr>
        <w:widowControl/>
        <w:spacing w:line="240" w:lineRule="auto"/>
        <w:ind w:left="4956"/>
        <w:rPr>
          <w:rFonts w:eastAsia="Times New Roman" w:cs="Times New Roman"/>
          <w:color w:val="000000"/>
          <w:szCs w:val="24"/>
        </w:rPr>
      </w:pPr>
      <w:r w:rsidRPr="00573714">
        <w:rPr>
          <w:rFonts w:cs="Times New Roman"/>
        </w:rPr>
        <w:t>Sanitarno-Epidemiologicznej</w:t>
      </w:r>
    </w:p>
    <w:p w14:paraId="220BBC38" w14:textId="1482758C" w:rsidR="00DB6642" w:rsidRPr="00573714" w:rsidRDefault="00DB6642" w:rsidP="00DB6642">
      <w:pPr>
        <w:widowControl/>
        <w:spacing w:after="600" w:line="240" w:lineRule="auto"/>
        <w:ind w:left="4956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>z dnia 23 grudnia 2024 r.</w:t>
      </w:r>
    </w:p>
    <w:p w14:paraId="43AC52FB" w14:textId="62CA85B0" w:rsidR="00AB39FB" w:rsidRPr="00573714" w:rsidRDefault="00671FEA" w:rsidP="00DB6642">
      <w:pPr>
        <w:widowControl/>
        <w:spacing w:line="240" w:lineRule="auto"/>
        <w:rPr>
          <w:rFonts w:eastAsia="Times New Roman" w:cs="Times New Roman"/>
          <w:color w:val="000000"/>
          <w:szCs w:val="24"/>
        </w:rPr>
      </w:pPr>
      <w:r w:rsidRPr="00573714">
        <w:rPr>
          <w:rFonts w:cs="Times New Roman"/>
        </w:rPr>
        <w:t xml:space="preserve">   </w:t>
      </w:r>
    </w:p>
    <w:p w14:paraId="44F84B83" w14:textId="77777777" w:rsidR="00AB39FB" w:rsidRPr="00573714" w:rsidRDefault="00AB39FB" w:rsidP="00AB39FB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Procedura zgłoszeń zewnętrznych </w:t>
      </w:r>
    </w:p>
    <w:p w14:paraId="0475C2C0" w14:textId="77777777" w:rsidR="00AB39FB" w:rsidRPr="00573714" w:rsidRDefault="00AB39FB" w:rsidP="00AB39FB">
      <w:pPr>
        <w:pStyle w:val="ROZDZODDZOZNoznaczenierozdziauluboddzia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Rozdział 1</w:t>
      </w:r>
    </w:p>
    <w:p w14:paraId="34BCF147" w14:textId="77777777" w:rsidR="00AB39FB" w:rsidRPr="00573714" w:rsidRDefault="00AB39FB" w:rsidP="00AB39FB">
      <w:pPr>
        <w:pStyle w:val="ROZDZODDZPRZEDMprzedmiotregulacjirozdziauluboddziau"/>
        <w:rPr>
          <w:rFonts w:ascii="Times New Roman" w:eastAsia="Calibri" w:hAnsi="Times New Roman"/>
        </w:rPr>
      </w:pPr>
      <w:r w:rsidRPr="00573714">
        <w:rPr>
          <w:rFonts w:ascii="Times New Roman" w:eastAsia="Calibri" w:hAnsi="Times New Roman"/>
        </w:rPr>
        <w:t>Przepisy ogólne</w:t>
      </w:r>
    </w:p>
    <w:p w14:paraId="4F810D1B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r w:rsidRPr="00573714">
        <w:rPr>
          <w:rFonts w:ascii="Times New Roman" w:eastAsia="Calibri" w:hAnsi="Times New Roman" w:cs="Times New Roman"/>
          <w:b/>
          <w:szCs w:val="24"/>
        </w:rPr>
        <w:t>§ 1.</w:t>
      </w:r>
      <w:r w:rsidRPr="00573714">
        <w:rPr>
          <w:rFonts w:ascii="Times New Roman" w:eastAsia="Calibri" w:hAnsi="Times New Roman" w:cs="Times New Roman"/>
          <w:szCs w:val="24"/>
        </w:rPr>
        <w:t xml:space="preserve"> 1. </w:t>
      </w:r>
      <w:r w:rsidRPr="00573714">
        <w:rPr>
          <w:rFonts w:ascii="Times New Roman" w:hAnsi="Times New Roman" w:cs="Times New Roman"/>
        </w:rPr>
        <w:t>Procedura zgłoszeń zewnętrznych określa:</w:t>
      </w:r>
    </w:p>
    <w:p w14:paraId="24E09642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>sposoby przyjmowania zgłoszeń;</w:t>
      </w:r>
    </w:p>
    <w:p w14:paraId="56F1267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>sposoby przekazywania zgłoszeń do właściwych organów;</w:t>
      </w:r>
    </w:p>
    <w:p w14:paraId="7C5D577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3)</w:t>
      </w:r>
      <w:r w:rsidRPr="00573714">
        <w:rPr>
          <w:rFonts w:ascii="Times New Roman" w:hAnsi="Times New Roman" w:cs="Times New Roman"/>
        </w:rPr>
        <w:tab/>
        <w:t>termin na przekazanie sygnaliście informacji zwrotnej;</w:t>
      </w:r>
    </w:p>
    <w:p w14:paraId="23F0EE22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4)</w:t>
      </w:r>
      <w:r w:rsidRPr="00573714">
        <w:rPr>
          <w:rFonts w:ascii="Times New Roman" w:hAnsi="Times New Roman" w:cs="Times New Roman"/>
        </w:rPr>
        <w:tab/>
        <w:t>sposób postępowania i termin na przekazanie informacji o odstąpieniu przekazania zgłoszenia;</w:t>
      </w:r>
    </w:p>
    <w:p w14:paraId="6CEC64E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5)</w:t>
      </w:r>
      <w:r w:rsidRPr="00573714">
        <w:rPr>
          <w:rFonts w:ascii="Times New Roman" w:hAnsi="Times New Roman" w:cs="Times New Roman"/>
        </w:rPr>
        <w:tab/>
        <w:t>działania następcze oraz środki, jakie mogą zostać zastosowane w przypadku stwierdzenia naruszenia prawa;</w:t>
      </w:r>
    </w:p>
    <w:p w14:paraId="43E7772A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6)</w:t>
      </w:r>
      <w:r w:rsidRPr="00573714">
        <w:rPr>
          <w:rFonts w:ascii="Times New Roman" w:hAnsi="Times New Roman" w:cs="Times New Roman"/>
        </w:rPr>
        <w:tab/>
        <w:t>osoby uprawnione do dokonywania zgłoszeń;</w:t>
      </w:r>
    </w:p>
    <w:p w14:paraId="21D3554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7)</w:t>
      </w:r>
      <w:r w:rsidRPr="00573714">
        <w:rPr>
          <w:rFonts w:ascii="Times New Roman" w:hAnsi="Times New Roman" w:cs="Times New Roman"/>
        </w:rPr>
        <w:tab/>
        <w:t>naruszenia prawa podlegające zgłoszeniom;</w:t>
      </w:r>
    </w:p>
    <w:p w14:paraId="437C8360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8)</w:t>
      </w:r>
      <w:r w:rsidRPr="00573714">
        <w:rPr>
          <w:rFonts w:ascii="Times New Roman" w:hAnsi="Times New Roman" w:cs="Times New Roman"/>
        </w:rPr>
        <w:tab/>
        <w:t>osoby uprawnione do przyjmowania zgłoszeń i działań następczych;</w:t>
      </w:r>
    </w:p>
    <w:p w14:paraId="1AC8E540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9)</w:t>
      </w:r>
      <w:r w:rsidRPr="00573714">
        <w:rPr>
          <w:rFonts w:ascii="Times New Roman" w:hAnsi="Times New Roman" w:cs="Times New Roman"/>
        </w:rPr>
        <w:tab/>
        <w:t>środki ochrony sygnalisty,</w:t>
      </w:r>
    </w:p>
    <w:p w14:paraId="280F86E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10)</w:t>
      </w:r>
      <w:r w:rsidRPr="00573714">
        <w:rPr>
          <w:rFonts w:ascii="Times New Roman" w:hAnsi="Times New Roman" w:cs="Times New Roman"/>
        </w:rPr>
        <w:tab/>
        <w:t>sposób przygotowania sprawozdania do Rzecznika Praw Obywatelskich.</w:t>
      </w:r>
    </w:p>
    <w:p w14:paraId="76B6ACF8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szCs w:val="24"/>
        </w:rPr>
        <w:t>2. Ilekroć w procedurze zgłoszeń zewnętrznych jest mowa o:</w:t>
      </w:r>
    </w:p>
    <w:p w14:paraId="5916A59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 xml:space="preserve">adresie do kontaktu – należy przez to rozumieć adres korespondencyjny lub adres poczty elektronicznej; </w:t>
      </w:r>
    </w:p>
    <w:p w14:paraId="54DCA498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>działaniu następczym – należy przez to rozumieć działania podjęte przez Państwowego Powiatowego Inspektora Sanitarnego w Białobrzegach w celu oceny prawdziwości informacji zawartych w zgłoszeniu oraz w celu przeciwdziałania naruszeniu prawa będącemu przedmiotem zgłoszenia, w szczególności postępowanie wyjaśniające, wszczęcie kontroli lub postępowania administracyjnego, działanie podjęte w celu odzyskania środków finansowych lub zamknięcie procedury realizowanej w ramach zewnętrznej procedury dokonywania zgłoszeń naruszeń prawa i podejmowania działań następczych;</w:t>
      </w:r>
    </w:p>
    <w:p w14:paraId="2FA3414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lastRenderedPageBreak/>
        <w:t>3)</w:t>
      </w:r>
      <w:r w:rsidRPr="00573714">
        <w:rPr>
          <w:rFonts w:ascii="Times New Roman" w:hAnsi="Times New Roman" w:cs="Times New Roman"/>
        </w:rPr>
        <w:tab/>
        <w:t>działaniu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250BDD0B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4)</w:t>
      </w:r>
      <w:r w:rsidRPr="00573714">
        <w:rPr>
          <w:rFonts w:ascii="Times New Roman" w:hAnsi="Times New Roman" w:cs="Times New Roman"/>
        </w:rPr>
        <w:tab/>
        <w:t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532BB4D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5)</w:t>
      </w:r>
      <w:r w:rsidRPr="00573714">
        <w:rPr>
          <w:rFonts w:ascii="Times New Roman" w:hAnsi="Times New Roman" w:cs="Times New Roman"/>
        </w:rPr>
        <w:tab/>
        <w:t>informacji zwrotnej – należy przez to rozumieć przekazaną sygnaliście informację na temat planowanych lub podjętych działań następczych i powodów takich działań;</w:t>
      </w:r>
    </w:p>
    <w:p w14:paraId="4EC50DF2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6)</w:t>
      </w:r>
      <w:r w:rsidRPr="00573714">
        <w:rPr>
          <w:rFonts w:ascii="Times New Roman" w:hAnsi="Times New Roman" w:cs="Times New Roman"/>
        </w:rPr>
        <w:tab/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78B4CA1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7)</w:t>
      </w:r>
      <w:r w:rsidRPr="00573714">
        <w:rPr>
          <w:rFonts w:ascii="Times New Roman" w:hAnsi="Times New Roman" w:cs="Times New Roman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4AB9B1A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8)</w:t>
      </w:r>
      <w:r w:rsidRPr="00573714">
        <w:rPr>
          <w:rFonts w:ascii="Times New Roman" w:hAnsi="Times New Roman" w:cs="Times New Roman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50E0BFF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</w:rPr>
        <w:t>9)</w:t>
      </w:r>
      <w:r w:rsidRPr="00573714">
        <w:rPr>
          <w:rFonts w:ascii="Times New Roman" w:hAnsi="Times New Roman" w:cs="Times New Roman"/>
        </w:rPr>
        <w:tab/>
        <w:t xml:space="preserve">osobie powiązanej z sygnalistą – należy przez to rozumieć osobę fizyczną, która może </w:t>
      </w:r>
      <w:r w:rsidRPr="00573714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7" w:anchor="/document/16798683?unitId=art(115)par(11)cm=DOCUMENT" w:tgtFrame="_blank" w:history="1">
        <w:r w:rsidRPr="00573714">
          <w:rPr>
            <w:rStyle w:val="Hipercze"/>
            <w:rFonts w:ascii="Times New Roman" w:hAnsi="Times New Roman" w:cs="Times New Roman"/>
            <w:color w:val="000000" w:themeColor="text1"/>
            <w:szCs w:val="24"/>
          </w:rPr>
          <w:t>art. 115 § 11</w:t>
        </w:r>
      </w:hyperlink>
      <w:r w:rsidRPr="00573714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Pr="00573714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Pr="00573714">
        <w:rPr>
          <w:rFonts w:ascii="Times New Roman" w:hAnsi="Times New Roman" w:cs="Times New Roman"/>
          <w:szCs w:val="24"/>
        </w:rPr>
        <w:t xml:space="preserve"> Kodeks karny (Dz. U. z 2024 r. poz. 17 i 1228);</w:t>
      </w:r>
    </w:p>
    <w:p w14:paraId="593122F9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szCs w:val="24"/>
        </w:rPr>
        <w:t>10)</w:t>
      </w:r>
      <w:r w:rsidRPr="00573714">
        <w:rPr>
          <w:rFonts w:ascii="Times New Roman" w:hAnsi="Times New Roman" w:cs="Times New Roman"/>
          <w:szCs w:val="24"/>
        </w:rPr>
        <w:tab/>
        <w:t xml:space="preserve">osobie upoważnionej </w:t>
      </w:r>
      <w:r w:rsidRPr="00573714">
        <w:rPr>
          <w:rFonts w:ascii="Times New Roman" w:hAnsi="Times New Roman" w:cs="Times New Roman"/>
        </w:rPr>
        <w:t>– należy przez to rozumieć osobę, o której mowa w § 2 ust. 1 zarządzenia;</w:t>
      </w:r>
    </w:p>
    <w:p w14:paraId="4D1785CB" w14:textId="7C196F65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lastRenderedPageBreak/>
        <w:t>11)</w:t>
      </w:r>
      <w:r w:rsidRPr="00573714">
        <w:rPr>
          <w:rFonts w:ascii="Times New Roman" w:hAnsi="Times New Roman" w:cs="Times New Roman"/>
        </w:rPr>
        <w:tab/>
        <w:t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A74A6B3" w14:textId="77777777" w:rsidR="00AB39FB" w:rsidRPr="00573714" w:rsidRDefault="00AB39FB" w:rsidP="00AB39FB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73714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12)</w:t>
      </w:r>
      <w:r w:rsidRPr="00573714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082BCE5D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13)</w:t>
      </w:r>
      <w:r w:rsidRPr="00573714"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13987525" w14:textId="146BC109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szCs w:val="24"/>
        </w:rPr>
        <w:t>14)</w:t>
      </w:r>
      <w:r w:rsidRPr="00573714">
        <w:rPr>
          <w:rFonts w:ascii="Times New Roman" w:hAnsi="Times New Roman" w:cs="Times New Roman"/>
          <w:szCs w:val="24"/>
        </w:rPr>
        <w:tab/>
        <w:t>zgłoszeniu – należy przez to rozumieć pisemne przekazanie informacji o naruszeniu prawa</w:t>
      </w:r>
      <w:r w:rsidRPr="00573714">
        <w:rPr>
          <w:rFonts w:ascii="Times New Roman" w:hAnsi="Times New Roman" w:cs="Times New Roman"/>
        </w:rPr>
        <w:t xml:space="preserve"> Państwowemu Powiatowemu Inspektorowi Sanitarnemu w Białobrzegach zgodnie </w:t>
      </w:r>
      <w:r w:rsidR="00DB6642" w:rsidRPr="00573714">
        <w:rPr>
          <w:rFonts w:ascii="Times New Roman" w:hAnsi="Times New Roman" w:cs="Times New Roman"/>
        </w:rPr>
        <w:br/>
      </w:r>
      <w:r w:rsidRPr="00573714">
        <w:rPr>
          <w:rFonts w:ascii="Times New Roman" w:hAnsi="Times New Roman" w:cs="Times New Roman"/>
        </w:rPr>
        <w:t xml:space="preserve">z wymogami określonymi w ustawie (zgłoszenie zewnętrzne). </w:t>
      </w:r>
    </w:p>
    <w:p w14:paraId="5AD2B820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573714">
        <w:rPr>
          <w:rFonts w:ascii="Times New Roman" w:eastAsia="Calibri" w:hAnsi="Times New Roman" w:cs="Times New Roman"/>
          <w:szCs w:val="24"/>
        </w:rPr>
        <w:t xml:space="preserve"> </w:t>
      </w:r>
      <w:r w:rsidRPr="00573714">
        <w:rPr>
          <w:rFonts w:ascii="Times New Roman" w:hAnsi="Times New Roman" w:cs="Times New Roman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60EE797E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573714">
        <w:rPr>
          <w:rFonts w:ascii="Times New Roman" w:hAnsi="Times New Roman" w:cs="Times New Roman"/>
          <w:szCs w:val="24"/>
        </w:rPr>
        <w:t xml:space="preserve">Zgłoszenie może dotyczyć konkretnej osoby lub osób nieustalonych z tożsamości.  </w:t>
      </w:r>
    </w:p>
    <w:p w14:paraId="37B7B6C2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573714">
        <w:rPr>
          <w:rFonts w:ascii="Times New Roman" w:eastAsiaTheme="majorEastAsia" w:hAnsi="Times New Roman" w:cs="Times New Roman"/>
          <w:szCs w:val="24"/>
        </w:rPr>
        <w:t xml:space="preserve"> 1. Przepisy procedury zgłoszeń zewnętrznych stosuje się do osoby fizycznej,</w:t>
      </w:r>
      <w:r w:rsidRPr="00573714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zwanej dalej „sygnalistą”, w tym:</w:t>
      </w:r>
    </w:p>
    <w:p w14:paraId="1DEAFE1B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>pracownika;</w:t>
      </w:r>
    </w:p>
    <w:p w14:paraId="5B230C2D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>pracownika tymczasowego;</w:t>
      </w:r>
    </w:p>
    <w:p w14:paraId="6A97074B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bCs w:val="0"/>
        </w:rPr>
      </w:pPr>
      <w:r w:rsidRPr="00573714">
        <w:rPr>
          <w:rFonts w:ascii="Times New Roman" w:hAnsi="Times New Roman" w:cs="Times New Roman"/>
          <w:bCs w:val="0"/>
        </w:rPr>
        <w:t>3)</w:t>
      </w:r>
      <w:r w:rsidRPr="00573714">
        <w:rPr>
          <w:rFonts w:ascii="Times New Roman" w:hAnsi="Times New Roman" w:cs="Times New Roman"/>
          <w:bCs w:val="0"/>
        </w:rPr>
        <w:tab/>
        <w:t xml:space="preserve">osoby realizującej zadania na rzecz </w:t>
      </w:r>
      <w:r w:rsidRPr="00573714">
        <w:rPr>
          <w:rFonts w:ascii="Times New Roman" w:eastAsia="Calibri" w:hAnsi="Times New Roman" w:cs="Times New Roman"/>
          <w:bCs w:val="0"/>
        </w:rPr>
        <w:t xml:space="preserve">podmiotu prawnego </w:t>
      </w:r>
      <w:r w:rsidRPr="00573714">
        <w:rPr>
          <w:rFonts w:ascii="Times New Roman" w:hAnsi="Times New Roman" w:cs="Times New Roman"/>
          <w:bCs w:val="0"/>
        </w:rPr>
        <w:t>na innej podstawie niż stosunek pracy, w tym na podstawie umowy cywilnoprawnej;</w:t>
      </w:r>
    </w:p>
    <w:p w14:paraId="3EFFA622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4)</w:t>
      </w:r>
      <w:r w:rsidRPr="00573714">
        <w:rPr>
          <w:rFonts w:ascii="Times New Roman" w:hAnsi="Times New Roman" w:cs="Times New Roman"/>
        </w:rPr>
        <w:tab/>
        <w:t>przedsiębiorcy;</w:t>
      </w:r>
    </w:p>
    <w:p w14:paraId="709530AE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5)</w:t>
      </w:r>
      <w:r w:rsidRPr="00573714">
        <w:rPr>
          <w:rFonts w:ascii="Times New Roman" w:hAnsi="Times New Roman" w:cs="Times New Roman"/>
        </w:rPr>
        <w:tab/>
        <w:t>prokurenta;</w:t>
      </w:r>
    </w:p>
    <w:p w14:paraId="2679643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Cs w:val="0"/>
        </w:rPr>
        <w:t>6)</w:t>
      </w:r>
      <w:r w:rsidRPr="00573714">
        <w:rPr>
          <w:rFonts w:ascii="Times New Roman" w:hAnsi="Times New Roman" w:cs="Times New Roman"/>
        </w:rPr>
        <w:tab/>
      </w:r>
      <w:r w:rsidRPr="00573714">
        <w:rPr>
          <w:rFonts w:ascii="Times New Roman" w:hAnsi="Times New Roman" w:cs="Times New Roman"/>
          <w:bCs w:val="0"/>
        </w:rPr>
        <w:t>akcjonariusza lub wspólnika;</w:t>
      </w:r>
      <w:r w:rsidRPr="00573714">
        <w:rPr>
          <w:rFonts w:ascii="Times New Roman" w:hAnsi="Times New Roman" w:cs="Times New Roman"/>
        </w:rPr>
        <w:t xml:space="preserve"> </w:t>
      </w:r>
    </w:p>
    <w:p w14:paraId="1A07810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Cs w:val="0"/>
        </w:rPr>
        <w:t>7)</w:t>
      </w:r>
      <w:r w:rsidRPr="00573714">
        <w:rPr>
          <w:rFonts w:ascii="Times New Roman" w:hAnsi="Times New Roman" w:cs="Times New Roman"/>
        </w:rPr>
        <w:tab/>
      </w:r>
      <w:r w:rsidRPr="00573714">
        <w:rPr>
          <w:rFonts w:ascii="Times New Roman" w:hAnsi="Times New Roman" w:cs="Times New Roman"/>
          <w:bCs w:val="0"/>
        </w:rPr>
        <w:t>członka organu osoby prawnej lub jednostki organizacyjnej nieposiadającej osobowości prawnej;</w:t>
      </w:r>
      <w:r w:rsidRPr="00573714">
        <w:rPr>
          <w:rFonts w:ascii="Times New Roman" w:hAnsi="Times New Roman" w:cs="Times New Roman"/>
        </w:rPr>
        <w:t xml:space="preserve"> </w:t>
      </w:r>
    </w:p>
    <w:p w14:paraId="2CEECA75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8)</w:t>
      </w:r>
      <w:r w:rsidRPr="00573714">
        <w:rPr>
          <w:rFonts w:ascii="Times New Roman" w:hAnsi="Times New Roman" w:cs="Times New Roman"/>
        </w:rPr>
        <w:tab/>
        <w:t>osoby świadczącej pracę pod nadzorem i kierownictwem wykonawcy, podwykonawcy lub dostawcy;</w:t>
      </w:r>
    </w:p>
    <w:p w14:paraId="5FD9B235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9)</w:t>
      </w:r>
      <w:r w:rsidRPr="00573714">
        <w:rPr>
          <w:rFonts w:ascii="Times New Roman" w:hAnsi="Times New Roman" w:cs="Times New Roman"/>
        </w:rPr>
        <w:tab/>
        <w:t>stażysty;</w:t>
      </w:r>
    </w:p>
    <w:p w14:paraId="3D9694F0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10)</w:t>
      </w:r>
      <w:r w:rsidRPr="00573714">
        <w:rPr>
          <w:rFonts w:ascii="Times New Roman" w:hAnsi="Times New Roman" w:cs="Times New Roman"/>
        </w:rPr>
        <w:tab/>
        <w:t>wolontariusza;</w:t>
      </w:r>
    </w:p>
    <w:p w14:paraId="54DC946D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11)</w:t>
      </w:r>
      <w:r w:rsidRPr="00573714">
        <w:rPr>
          <w:rFonts w:ascii="Times New Roman" w:hAnsi="Times New Roman" w:cs="Times New Roman"/>
        </w:rPr>
        <w:tab/>
        <w:t>praktykanta;</w:t>
      </w:r>
    </w:p>
    <w:p w14:paraId="2D370040" w14:textId="27EEBCE4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lastRenderedPageBreak/>
        <w:t>12)</w:t>
      </w:r>
      <w:r w:rsidRPr="00573714">
        <w:rPr>
          <w:rFonts w:ascii="Times New Roman" w:hAnsi="Times New Roman" w:cs="Times New Roman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</w:t>
      </w:r>
      <w:r w:rsidR="002D4F02" w:rsidRPr="00573714">
        <w:rPr>
          <w:rFonts w:ascii="Times New Roman" w:hAnsi="Times New Roman" w:cs="Times New Roman"/>
        </w:rPr>
        <w:t xml:space="preserve"> i</w:t>
      </w:r>
      <w:r w:rsidRPr="00573714">
        <w:rPr>
          <w:rFonts w:ascii="Times New Roman" w:hAnsi="Times New Roman" w:cs="Times New Roman"/>
        </w:rPr>
        <w:t xml:space="preserve"> 1562);</w:t>
      </w:r>
    </w:p>
    <w:p w14:paraId="32116B3F" w14:textId="4FB319FB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13)</w:t>
      </w:r>
      <w:r w:rsidRPr="00573714">
        <w:rPr>
          <w:rFonts w:ascii="Times New Roman" w:hAnsi="Times New Roman" w:cs="Times New Roman"/>
        </w:rPr>
        <w:tab/>
        <w:t>żołnierza w rozumieniu art. 2 pkt 39 ustawy z dnia 11 marca 2022 r. o obronie Ojczyzny (Dz. U. z 2024 r. poz. 248, 834, 1089, 1222, 1248 i 15</w:t>
      </w:r>
      <w:r w:rsidR="002D4F02" w:rsidRPr="00573714">
        <w:rPr>
          <w:rFonts w:ascii="Times New Roman" w:hAnsi="Times New Roman" w:cs="Times New Roman"/>
        </w:rPr>
        <w:t>85</w:t>
      </w:r>
      <w:r w:rsidRPr="00573714">
        <w:rPr>
          <w:rFonts w:ascii="Times New Roman" w:hAnsi="Times New Roman" w:cs="Times New Roman"/>
        </w:rPr>
        <w:t>).</w:t>
      </w:r>
    </w:p>
    <w:p w14:paraId="614C1B1D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2. W przypadku gdy osoba upoważniona będzie:</w:t>
      </w:r>
    </w:p>
    <w:p w14:paraId="3FB90F7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 xml:space="preserve">sygnalistą, </w:t>
      </w:r>
    </w:p>
    <w:p w14:paraId="3992F93C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 xml:space="preserve">osobą, której dotyczy zgłoszenie, </w:t>
      </w:r>
    </w:p>
    <w:p w14:paraId="567044B1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3)</w:t>
      </w:r>
      <w:r w:rsidRPr="00573714">
        <w:rPr>
          <w:rFonts w:ascii="Times New Roman" w:hAnsi="Times New Roman" w:cs="Times New Roman"/>
        </w:rPr>
        <w:tab/>
        <w:t xml:space="preserve">osobą, będącą bezpośrednim podwładnym lub przełożonym osoby, której dotyczy zgłoszenie, </w:t>
      </w:r>
    </w:p>
    <w:p w14:paraId="2C082899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4)</w:t>
      </w:r>
      <w:r w:rsidRPr="00573714">
        <w:rPr>
          <w:rFonts w:ascii="Times New Roman" w:hAnsi="Times New Roman" w:cs="Times New Roman"/>
        </w:rPr>
        <w:tab/>
        <w:t xml:space="preserve">osobą najbliższa w stosunku do osoby, której dotyczy zgłoszenie w rozumieniu art. 115 § 11 ustawy z dnia 6 czerwca 1997 r. – Kodeks karny, </w:t>
      </w:r>
    </w:p>
    <w:p w14:paraId="500A3771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5)</w:t>
      </w:r>
      <w:r w:rsidRPr="00573714">
        <w:rPr>
          <w:rFonts w:ascii="Times New Roman" w:hAnsi="Times New Roman" w:cs="Times New Roman"/>
        </w:rPr>
        <w:tab/>
        <w:t>osobą, której udział w postępowaniu wzbudzałby uzasadnione wątpliwości co do jej bezstronności z innych przyczyn</w:t>
      </w:r>
    </w:p>
    <w:p w14:paraId="32FDDD4B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 xml:space="preserve">– podlega ona wyłączeniu z rozpatrywania danego zgłoszenia.  </w:t>
      </w:r>
    </w:p>
    <w:p w14:paraId="501F47A8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3. W przypadku gdy w ocenie osoby upoważnionej zaistnieją okoliczności, które mogą rzutować na jej bezstronność w ocenie informacji o naruszeniu prawa, może ona pisemnie zawnioskować do Państwowego Powiatowego Inspektora Sanitarnego w Białobrzegach o wyłączenie z rozpatrywania danego zgłoszenia.</w:t>
      </w:r>
    </w:p>
    <w:p w14:paraId="5B0CE7D3" w14:textId="77777777" w:rsidR="00AB39FB" w:rsidRPr="00573714" w:rsidRDefault="00AB39FB" w:rsidP="00AB39FB">
      <w:pPr>
        <w:pStyle w:val="ROZDZODDZOZNoznaczenierozdziauluboddzia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Rozdział 2</w:t>
      </w:r>
    </w:p>
    <w:p w14:paraId="192663CB" w14:textId="77777777" w:rsidR="00AB39FB" w:rsidRPr="00573714" w:rsidRDefault="00AB39FB" w:rsidP="00AB39FB">
      <w:pPr>
        <w:pStyle w:val="ROZDZODDZPRZEDMprzedmiotregulacjirozdziauluboddziau"/>
        <w:rPr>
          <w:rFonts w:ascii="Times New Roman" w:eastAsia="Calibri" w:hAnsi="Times New Roman"/>
        </w:rPr>
      </w:pPr>
      <w:r w:rsidRPr="00573714">
        <w:rPr>
          <w:rFonts w:ascii="Times New Roman" w:eastAsia="Calibri" w:hAnsi="Times New Roman"/>
        </w:rPr>
        <w:t>Sposoby przekazywania zgłoszeń zewnętrznych</w:t>
      </w:r>
    </w:p>
    <w:p w14:paraId="70CF29ED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bookmarkStart w:id="1" w:name="_Hlk173848942"/>
      <w:bookmarkStart w:id="2" w:name="_Hlk173481997"/>
      <w:r w:rsidRPr="00573714">
        <w:rPr>
          <w:rFonts w:ascii="Times New Roman" w:eastAsia="Calibri" w:hAnsi="Times New Roman" w:cs="Times New Roman"/>
          <w:b/>
        </w:rPr>
        <w:t xml:space="preserve">§ 5. </w:t>
      </w:r>
      <w:bookmarkEnd w:id="1"/>
      <w:r w:rsidRPr="00573714">
        <w:rPr>
          <w:rFonts w:ascii="Times New Roman" w:eastAsia="Calibri" w:hAnsi="Times New Roman" w:cs="Times New Roman"/>
        </w:rPr>
        <w:t>1.</w:t>
      </w:r>
      <w:r w:rsidRPr="00573714">
        <w:rPr>
          <w:rFonts w:ascii="Times New Roman" w:eastAsia="Calibri" w:hAnsi="Times New Roman" w:cs="Times New Roman"/>
          <w:b/>
        </w:rPr>
        <w:t xml:space="preserve"> </w:t>
      </w:r>
      <w:bookmarkEnd w:id="2"/>
      <w:r w:rsidRPr="00573714">
        <w:rPr>
          <w:rFonts w:ascii="Times New Roman" w:eastAsia="Calibri" w:hAnsi="Times New Roman" w:cs="Times New Roman"/>
        </w:rPr>
        <w:t>Zgłoszenia mogą być dokonywane</w:t>
      </w:r>
      <w:bookmarkStart w:id="3" w:name="_Hlk170995958"/>
      <w:r w:rsidRPr="00573714">
        <w:rPr>
          <w:rFonts w:ascii="Times New Roman" w:eastAsia="Calibri" w:hAnsi="Times New Roman" w:cs="Times New Roman"/>
        </w:rPr>
        <w:t xml:space="preserve"> pisemnie: </w:t>
      </w:r>
    </w:p>
    <w:p w14:paraId="5688585D" w14:textId="77777777" w:rsidR="00AB39FB" w:rsidRPr="00573714" w:rsidRDefault="00AB39FB" w:rsidP="00AB39FB">
      <w:pPr>
        <w:pStyle w:val="PKTpunkt"/>
        <w:jc w:val="lef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1)</w:t>
      </w:r>
      <w:r w:rsidRPr="00573714">
        <w:rPr>
          <w:rFonts w:ascii="Times New Roman" w:eastAsia="Calibri" w:hAnsi="Times New Roman" w:cs="Times New Roman"/>
        </w:rPr>
        <w:tab/>
        <w:t xml:space="preserve">w postaci elektronicznej na adres e-mail: </w:t>
      </w:r>
      <w:hyperlink r:id="rId8" w:history="1">
        <w:r w:rsidRPr="00573714">
          <w:rPr>
            <w:rStyle w:val="Hipercze"/>
            <w:rFonts w:ascii="Times New Roman" w:hAnsi="Times New Roman" w:cs="Times New Roman"/>
            <w:color w:val="auto"/>
          </w:rPr>
          <w:t>sygnalista.zew.psse.bialobrzegi@sanepid.gov.pl</w:t>
        </w:r>
      </w:hyperlink>
      <w:r w:rsidRPr="00573714">
        <w:rPr>
          <w:rStyle w:val="Hipercze"/>
          <w:rFonts w:ascii="Times New Roman" w:hAnsi="Times New Roman" w:cs="Times New Roman"/>
          <w:color w:val="auto"/>
        </w:rPr>
        <w:t>;</w:t>
      </w:r>
    </w:p>
    <w:p w14:paraId="47B2DDF2" w14:textId="243EB416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2)</w:t>
      </w:r>
      <w:r w:rsidRPr="00573714">
        <w:rPr>
          <w:rFonts w:ascii="Times New Roman" w:eastAsia="Calibri" w:hAnsi="Times New Roman" w:cs="Times New Roman"/>
        </w:rPr>
        <w:tab/>
        <w:t xml:space="preserve">w postaci papierowej na adres: Powiatowa Stacja Sanitarno-Epidemiologiczna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w Białobrzegach, ul. Krakowska 28, 26-800 Białobrzegi z dopiskiem na kopercie „Zewnętrzne zgłoszenie naruszenia prawa”.</w:t>
      </w:r>
    </w:p>
    <w:p w14:paraId="33F977EA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2. Zgłoszenie powinno zawierać w szczególności:</w:t>
      </w:r>
    </w:p>
    <w:p w14:paraId="047A0E2C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>dane osobowe sygnalisty niezbędne do jego identyfikacji, tj. imię i nazwisko, adres do kontaktu oraz stanowisko lub funkcje (jeżeli dotyczy);</w:t>
      </w:r>
    </w:p>
    <w:p w14:paraId="597E705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lastRenderedPageBreak/>
        <w:t>2)</w:t>
      </w:r>
      <w:r w:rsidRPr="00573714">
        <w:rPr>
          <w:rFonts w:ascii="Times New Roman" w:hAnsi="Times New Roman" w:cs="Times New Roman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62A9C3CD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3)</w:t>
      </w:r>
      <w:r w:rsidRPr="00573714">
        <w:rPr>
          <w:rFonts w:ascii="Times New Roman" w:hAnsi="Times New Roman" w:cs="Times New Roman"/>
        </w:rPr>
        <w:tab/>
        <w:t>datę i miejsce sporządzenia zgłoszenia;</w:t>
      </w:r>
    </w:p>
    <w:p w14:paraId="25C980C4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4)</w:t>
      </w:r>
      <w:r w:rsidRPr="00573714">
        <w:rPr>
          <w:rFonts w:ascii="Times New Roman" w:hAnsi="Times New Roman" w:cs="Times New Roman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3E5DAB41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5)</w:t>
      </w:r>
      <w:r w:rsidRPr="00573714">
        <w:rPr>
          <w:rFonts w:ascii="Times New Roman" w:hAnsi="Times New Roman" w:cs="Times New Roman"/>
        </w:rPr>
        <w:tab/>
        <w:t>opis naruszenia prawa oraz datę, miejsce i okoliczności zdarzenia;</w:t>
      </w:r>
    </w:p>
    <w:p w14:paraId="2A7FC477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6)</w:t>
      </w:r>
      <w:r w:rsidRPr="00573714">
        <w:rPr>
          <w:rFonts w:ascii="Times New Roman" w:hAnsi="Times New Roman" w:cs="Times New Roman"/>
        </w:rPr>
        <w:tab/>
        <w:t>wskazanie, czy informacja o naruszeniu prawa była wcześniej zgłaszana, a jeżeli tak to, komu i jak zostało zakończone to zgłoszenie;</w:t>
      </w:r>
    </w:p>
    <w:p w14:paraId="02A0D9A2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7)</w:t>
      </w:r>
      <w:r w:rsidRPr="00573714">
        <w:rPr>
          <w:rFonts w:ascii="Times New Roman" w:hAnsi="Times New Roman" w:cs="Times New Roman"/>
        </w:rPr>
        <w:tab/>
        <w:t>informację, czy sygnalista wyraża zgodę na ujawnienie swojej tożsamości;</w:t>
      </w:r>
    </w:p>
    <w:p w14:paraId="6FC9CB81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8)</w:t>
      </w:r>
      <w:r w:rsidRPr="00573714">
        <w:rPr>
          <w:rFonts w:ascii="Times New Roman" w:hAnsi="Times New Roman" w:cs="Times New Roman"/>
        </w:rPr>
        <w:tab/>
        <w:t>podpis sygnalisty.</w:t>
      </w:r>
    </w:p>
    <w:p w14:paraId="2B9101C9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 xml:space="preserve">3. </w:t>
      </w:r>
      <w:r w:rsidRPr="00573714">
        <w:rPr>
          <w:rFonts w:ascii="Times New Roman" w:eastAsia="Calibri" w:hAnsi="Times New Roman" w:cs="Times New Roman"/>
        </w:rPr>
        <w:t>Wzór formularza zgłoszenia naruszenia prawa stanowi załącznik nr 1 do procedury zgłoszeń zewnętrznych, przy czym nie ma obowiązku składania zgłoszeń z jego użyciem</w:t>
      </w:r>
      <w:r w:rsidRPr="00573714">
        <w:rPr>
          <w:rFonts w:ascii="Times New Roman" w:hAnsi="Times New Roman" w:cs="Times New Roman"/>
        </w:rPr>
        <w:t>.</w:t>
      </w:r>
      <w:bookmarkEnd w:id="3"/>
      <w:r w:rsidRPr="00573714">
        <w:rPr>
          <w:rFonts w:ascii="Times New Roman" w:hAnsi="Times New Roman" w:cs="Times New Roman"/>
        </w:rPr>
        <w:t xml:space="preserve"> </w:t>
      </w:r>
    </w:p>
    <w:p w14:paraId="74FE5867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4. Wzór formularza zamieszcza się w na stronie internetowej Biuletynu Informacji Publicznej Powiatowej Stacji Sanitarno-Epidemiologicznej w Białobrzegach .</w:t>
      </w:r>
    </w:p>
    <w:p w14:paraId="5C926632" w14:textId="77777777" w:rsidR="00AB39FB" w:rsidRPr="00573714" w:rsidRDefault="00AB39FB" w:rsidP="00AB39FB">
      <w:pPr>
        <w:pStyle w:val="ROZDZODDZOZNoznaczenierozdziauluboddzia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Rozdział 3</w:t>
      </w:r>
    </w:p>
    <w:p w14:paraId="776772E3" w14:textId="77777777" w:rsidR="00AB39FB" w:rsidRPr="00573714" w:rsidRDefault="00AB39FB" w:rsidP="00AB39FB">
      <w:pPr>
        <w:pStyle w:val="ROZDZODDZPRZEDMprzedmiotregulacjirozdziauluboddziau"/>
        <w:rPr>
          <w:rFonts w:ascii="Times New Roman" w:hAnsi="Times New Roman"/>
        </w:rPr>
      </w:pPr>
      <w:r w:rsidRPr="00573714">
        <w:rPr>
          <w:rFonts w:ascii="Times New Roman" w:hAnsi="Times New Roman"/>
        </w:rPr>
        <w:t xml:space="preserve">Obsługa zgłoszeń </w:t>
      </w:r>
    </w:p>
    <w:p w14:paraId="56AF6FCA" w14:textId="36DDB2C6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573714">
        <w:rPr>
          <w:rFonts w:ascii="Times New Roman" w:eastAsia="Calibri" w:hAnsi="Times New Roman" w:cs="Times New Roman"/>
          <w:b/>
          <w:bCs/>
        </w:rPr>
        <w:t>§ 6</w:t>
      </w:r>
      <w:bookmarkEnd w:id="4"/>
      <w:r w:rsidRPr="00573714">
        <w:rPr>
          <w:rFonts w:ascii="Times New Roman" w:eastAsia="Calibri" w:hAnsi="Times New Roman" w:cs="Times New Roman"/>
          <w:bCs/>
        </w:rPr>
        <w:t xml:space="preserve">. 1. </w:t>
      </w:r>
      <w:r w:rsidRPr="00573714">
        <w:rPr>
          <w:rFonts w:ascii="Times New Roman" w:hAnsi="Times New Roman" w:cs="Times New Roman"/>
        </w:rPr>
        <w:t xml:space="preserve">Po wpłynięciu zgłoszenia z wykorzystaniem sposobów, o których mowa w </w:t>
      </w:r>
      <w:r w:rsidRPr="00573714">
        <w:rPr>
          <w:rFonts w:ascii="Times New Roman" w:eastAsia="Calibri" w:hAnsi="Times New Roman" w:cs="Times New Roman"/>
        </w:rPr>
        <w:t xml:space="preserve">§ 5 ust. 1, osoba upoważniona dokonuje jego wstępnej weryfikacji oraz oceny formalnej, czy zgłoszenie spełnia wymogi ustawy i dotyczy naruszeń prawa w dziedzinie należącej do zakresu działania Państwowego Powiatowego Inspektora Sanitarnego w Białobrzegach. </w:t>
      </w:r>
    </w:p>
    <w:p w14:paraId="38FE3AC5" w14:textId="204E9E18" w:rsidR="009F3E98" w:rsidRPr="00573714" w:rsidRDefault="009F3E98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2. Wzór upoważnienia stanowi załącznik nr 2 do </w:t>
      </w:r>
      <w:r w:rsidR="00C57BE6" w:rsidRPr="00573714">
        <w:rPr>
          <w:rFonts w:ascii="Times New Roman" w:eastAsia="Calibri" w:hAnsi="Times New Roman" w:cs="Times New Roman"/>
        </w:rPr>
        <w:t>p</w:t>
      </w:r>
      <w:r w:rsidRPr="00573714">
        <w:rPr>
          <w:rFonts w:ascii="Times New Roman" w:eastAsia="Calibri" w:hAnsi="Times New Roman" w:cs="Times New Roman"/>
        </w:rPr>
        <w:t>rocedury zgłoszeń zewnętrznych.</w:t>
      </w:r>
    </w:p>
    <w:p w14:paraId="23608601" w14:textId="2FB1C9ED" w:rsidR="00AB39FB" w:rsidRPr="00573714" w:rsidRDefault="009F3E98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3</w:t>
      </w:r>
      <w:r w:rsidR="00AB39FB" w:rsidRPr="00573714">
        <w:rPr>
          <w:rFonts w:ascii="Times New Roman" w:eastAsia="Calibri" w:hAnsi="Times New Roman" w:cs="Times New Roman"/>
        </w:rPr>
        <w:t>. Zgłoszenie, które spełnia wymogi ustawy i podlega rozpatrzeniu w ramach procedury zgłoszeń zewnętrznych, podlega wpisowi do rejestru zgłoszeń zewnętrznych, o którym mowa w § 5 ust. 1 zarządzenia.</w:t>
      </w:r>
    </w:p>
    <w:p w14:paraId="4901A43D" w14:textId="543BE67B" w:rsidR="00AB39FB" w:rsidRPr="00573714" w:rsidRDefault="009F3E98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</w:t>
      </w:r>
      <w:r w:rsidR="00AB39FB" w:rsidRPr="00573714">
        <w:rPr>
          <w:rFonts w:ascii="Times New Roman" w:eastAsia="Calibri" w:hAnsi="Times New Roman" w:cs="Times New Roman"/>
        </w:rPr>
        <w:t>. W przypadku gdy wstępna weryfikacja wskaże, że zgłoszenie nie dotyczy informacji o naruszeniu prawa osoba upoważniona:</w:t>
      </w:r>
    </w:p>
    <w:p w14:paraId="5F0683C3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1)</w:t>
      </w:r>
      <w:r w:rsidRPr="00573714">
        <w:rPr>
          <w:rFonts w:ascii="Times New Roman" w:eastAsia="Calibri" w:hAnsi="Times New Roman" w:cs="Times New Roman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17F9B43F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2)</w:t>
      </w:r>
      <w:r w:rsidRPr="00573714">
        <w:rPr>
          <w:rFonts w:ascii="Times New Roman" w:eastAsia="Calibri" w:hAnsi="Times New Roman" w:cs="Times New Roman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618497A5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lastRenderedPageBreak/>
        <w:t>3)</w:t>
      </w:r>
      <w:r w:rsidRPr="00573714">
        <w:rPr>
          <w:rFonts w:ascii="Times New Roman" w:eastAsia="Calibri" w:hAnsi="Times New Roman" w:cs="Times New Roman"/>
        </w:rPr>
        <w:tab/>
        <w:t>w każdym przypadku zawiadamia odpowiednio prokuratora lub Policję w przypadku uzasadnionego podejrzenia popełnienia przestępstwa ściganego z urzędu.</w:t>
      </w:r>
    </w:p>
    <w:p w14:paraId="36BA8F13" w14:textId="0FFDE49D" w:rsidR="00AB39FB" w:rsidRPr="00573714" w:rsidRDefault="009F3E98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5</w:t>
      </w:r>
      <w:r w:rsidR="00AB39FB" w:rsidRPr="00573714">
        <w:rPr>
          <w:rFonts w:ascii="Times New Roman" w:eastAsia="Calibri" w:hAnsi="Times New Roman" w:cs="Times New Roman"/>
        </w:rPr>
        <w:t xml:space="preserve">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2E0FA897" w14:textId="15957153" w:rsidR="00AB39FB" w:rsidRPr="00573714" w:rsidRDefault="009F3E98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6</w:t>
      </w:r>
      <w:r w:rsidR="00AB39FB" w:rsidRPr="00573714">
        <w:rPr>
          <w:rFonts w:ascii="Times New Roman" w:eastAsia="Calibri" w:hAnsi="Times New Roman" w:cs="Times New Roman"/>
        </w:rPr>
        <w:t>.</w:t>
      </w:r>
      <w:r w:rsidRPr="00573714">
        <w:rPr>
          <w:rFonts w:ascii="Times New Roman" w:eastAsia="Calibri" w:hAnsi="Times New Roman" w:cs="Times New Roman"/>
        </w:rPr>
        <w:t xml:space="preserve"> </w:t>
      </w:r>
      <w:r w:rsidR="00AB39FB" w:rsidRPr="00573714">
        <w:rPr>
          <w:rFonts w:ascii="Times New Roman" w:eastAsia="Calibri" w:hAnsi="Times New Roman" w:cs="Times New Roman"/>
        </w:rPr>
        <w:t>W przypadku gdy zgłoszenie nie należy do dziedziny należącej do działania Państwowego Powiatowego Inspektora Sanitarnego w Białobrzegach osoba upoważniona:</w:t>
      </w:r>
    </w:p>
    <w:p w14:paraId="29C376C8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1)</w:t>
      </w:r>
      <w:r w:rsidRPr="00573714">
        <w:rPr>
          <w:rFonts w:ascii="Times New Roman" w:hAnsi="Times New Roman" w:cs="Times New Roman"/>
        </w:rPr>
        <w:tab/>
        <w:t>ustala organ właściwy do podjęcia działań następczych;</w:t>
      </w:r>
    </w:p>
    <w:p w14:paraId="4AB0ACE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 xml:space="preserve"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 </w:t>
      </w:r>
    </w:p>
    <w:p w14:paraId="76E5D003" w14:textId="45C81050" w:rsidR="00AB39FB" w:rsidRPr="00573714" w:rsidRDefault="009F3E98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7</w:t>
      </w:r>
      <w:r w:rsidR="00AB39FB" w:rsidRPr="00573714">
        <w:rPr>
          <w:rFonts w:ascii="Times New Roman" w:hAnsi="Times New Roman" w:cs="Times New Roman"/>
        </w:rPr>
        <w:t>. W przypadku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Państwowego Powiatowego Inspektora Sanitarnego w Białobrzegach, nie podejmuje działań następczych w wyniku tego zgłoszenia oraz informuje o tym sygnalistę wraz z uzasadnieniem.</w:t>
      </w:r>
    </w:p>
    <w:p w14:paraId="696A08D6" w14:textId="45C24725" w:rsidR="00AB39FB" w:rsidRPr="00573714" w:rsidRDefault="009F3E98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8</w:t>
      </w:r>
      <w:r w:rsidR="00AB39FB" w:rsidRPr="00573714">
        <w:rPr>
          <w:rFonts w:ascii="Times New Roman" w:eastAsia="Calibri" w:hAnsi="Times New Roman" w:cs="Times New Roman"/>
        </w:rPr>
        <w:t xml:space="preserve">. W przypadku dokonania przez sygnalistę ponownego zgłoszenia, o którym mowa w ust. </w:t>
      </w:r>
      <w:r w:rsidRPr="00573714">
        <w:rPr>
          <w:rFonts w:ascii="Times New Roman" w:eastAsia="Calibri" w:hAnsi="Times New Roman" w:cs="Times New Roman"/>
        </w:rPr>
        <w:t>7</w:t>
      </w:r>
      <w:r w:rsidR="00AB39FB" w:rsidRPr="00573714">
        <w:rPr>
          <w:rFonts w:ascii="Times New Roman" w:eastAsia="Calibri" w:hAnsi="Times New Roman" w:cs="Times New Roman"/>
        </w:rPr>
        <w:t xml:space="preserve">, osoba upoważniona pozostawia zgłoszenie bez rozpoznania oraz nie informuje o tym sygnalisty. </w:t>
      </w:r>
    </w:p>
    <w:p w14:paraId="23E1DC6D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r w:rsidRPr="00573714">
        <w:rPr>
          <w:rFonts w:ascii="Times New Roman" w:eastAsia="Calibri" w:hAnsi="Times New Roman" w:cs="Times New Roman"/>
          <w:b/>
        </w:rPr>
        <w:t>§ 7.</w:t>
      </w:r>
      <w:r w:rsidRPr="00573714">
        <w:rPr>
          <w:rFonts w:ascii="Times New Roman" w:eastAsia="Calibri" w:hAnsi="Times New Roman" w:cs="Times New Roman"/>
        </w:rPr>
        <w:t xml:space="preserve"> </w:t>
      </w:r>
      <w:r w:rsidRPr="00573714">
        <w:rPr>
          <w:rFonts w:ascii="Times New Roman" w:hAnsi="Times New Roman" w:cs="Times New Roman"/>
        </w:rPr>
        <w:t>W przypadku, w którym zgłoszenie zawiera adres do kontaktu lub jest możliwe ustalenie tego adresu na podstawie posiadanych danych, osoba upoważniona</w:t>
      </w:r>
      <w:r w:rsidRPr="00573714">
        <w:rPr>
          <w:rFonts w:ascii="Times New Roman" w:eastAsia="Calibri" w:hAnsi="Times New Roman" w:cs="Times New Roman"/>
        </w:rPr>
        <w:t xml:space="preserve"> </w:t>
      </w:r>
      <w:r w:rsidRPr="00573714">
        <w:rPr>
          <w:rFonts w:ascii="Times New Roman" w:hAnsi="Times New Roman" w:cs="Times New Roman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2AD1FD8B" w14:textId="148F88DC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/>
        </w:rPr>
        <w:t xml:space="preserve">§ 8. </w:t>
      </w:r>
      <w:r w:rsidRPr="00573714">
        <w:rPr>
          <w:rFonts w:ascii="Times New Roman" w:hAnsi="Times New Roman" w:cs="Times New Roman"/>
        </w:rPr>
        <w:t xml:space="preserve">W przypadku gdy informacja o naruszeniu prawa została przyjęta przez nieupoważnionego pracownika Powiatowej Stacji Sanitarno-Epidemiologicznej </w:t>
      </w:r>
      <w:r w:rsidR="00AB700E" w:rsidRPr="00573714">
        <w:rPr>
          <w:rFonts w:ascii="Times New Roman" w:hAnsi="Times New Roman" w:cs="Times New Roman"/>
        </w:rPr>
        <w:br/>
      </w:r>
      <w:r w:rsidRPr="00573714">
        <w:rPr>
          <w:rFonts w:ascii="Times New Roman" w:hAnsi="Times New Roman" w:cs="Times New Roman"/>
        </w:rPr>
        <w:t>w Białobrzegach lub wszedł on w posiadanie takiej informacji przypadkowo jest on obowiązany do:</w:t>
      </w:r>
    </w:p>
    <w:p w14:paraId="54F87CF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lastRenderedPageBreak/>
        <w:t>1)</w:t>
      </w:r>
      <w:r w:rsidRPr="00573714">
        <w:rPr>
          <w:rFonts w:ascii="Times New Roman" w:hAnsi="Times New Roman" w:cs="Times New Roman"/>
        </w:rPr>
        <w:tab/>
        <w:t>nieujawniania informacji mogących skutkować ustaleniem tożsamości sygnalisty lub osoby, której dotyczy informacja o naruszeniu prawa;</w:t>
      </w:r>
    </w:p>
    <w:p w14:paraId="5BDEBD6F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2)</w:t>
      </w:r>
      <w:r w:rsidRPr="00573714">
        <w:rPr>
          <w:rFonts w:ascii="Times New Roman" w:hAnsi="Times New Roman" w:cs="Times New Roman"/>
        </w:rPr>
        <w:tab/>
        <w:t>niezwłocznego przekazania informacji o naruszeniu prawa osobie upoważnionej – bez wprowadzenia zmian.</w:t>
      </w:r>
    </w:p>
    <w:p w14:paraId="0B1643E3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/>
          <w:bCs/>
        </w:rPr>
        <w:t>§ 9.</w:t>
      </w:r>
      <w:r w:rsidRPr="00573714">
        <w:rPr>
          <w:rFonts w:ascii="Times New Roman" w:hAnsi="Times New Roman" w:cs="Times New Roman"/>
        </w:rPr>
        <w:t xml:space="preserve"> 1. Na żądanie sygnalisty, osoba upoważniona przygotowuje oraz przekazuje, nie później niż w terminie 1 miesiąca od dnia otrzymania żądania, zaświadczenie, w którym potwierdza się, że sygnalista podlega ochronie określonej w przepisach rozdziału 2 ustawy. </w:t>
      </w:r>
    </w:p>
    <w:p w14:paraId="703718E7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2. Zaświadczenie, o którym mowa w ust. 1, podpisuje Państwowy Powiatowy Inspektor Sanitarny w Białobrzegach.</w:t>
      </w:r>
    </w:p>
    <w:p w14:paraId="000F10CC" w14:textId="20828383" w:rsidR="00F739DE" w:rsidRPr="00573714" w:rsidRDefault="00F739DE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 xml:space="preserve">3. </w:t>
      </w:r>
      <w:r w:rsidRPr="00573714">
        <w:rPr>
          <w:rFonts w:ascii="Times New Roman" w:eastAsia="Calibri" w:hAnsi="Times New Roman" w:cs="Times New Roman"/>
        </w:rPr>
        <w:t>Wzór upoważnienia stanowi załącznik nr 3 do procedury zgłoszeń zewnętrznych.</w:t>
      </w:r>
    </w:p>
    <w:p w14:paraId="0CC35407" w14:textId="77777777" w:rsidR="00AB39FB" w:rsidRPr="00573714" w:rsidRDefault="00AB39FB" w:rsidP="00AB39FB">
      <w:pPr>
        <w:pStyle w:val="ROZDZODDZOZNoznaczenierozdziauluboddzia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Rozdział 4</w:t>
      </w:r>
    </w:p>
    <w:p w14:paraId="3C7B38A1" w14:textId="77777777" w:rsidR="00AB39FB" w:rsidRPr="00573714" w:rsidRDefault="00AB39FB" w:rsidP="00AB39FB">
      <w:pPr>
        <w:pStyle w:val="ROZDZODDZPRZEDMprzedmiotregulacjirozdziauluboddziau"/>
        <w:rPr>
          <w:rFonts w:ascii="Times New Roman" w:hAnsi="Times New Roman"/>
        </w:rPr>
      </w:pPr>
      <w:r w:rsidRPr="00573714">
        <w:rPr>
          <w:rFonts w:ascii="Times New Roman" w:hAnsi="Times New Roman"/>
        </w:rPr>
        <w:t>Działania następcze</w:t>
      </w:r>
    </w:p>
    <w:p w14:paraId="5E385925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/>
          <w:bCs w:val="0"/>
        </w:rPr>
        <w:t>§ 10.</w:t>
      </w:r>
      <w:r w:rsidRPr="00573714">
        <w:rPr>
          <w:rFonts w:ascii="Times New Roman" w:hAnsi="Times New Roman" w:cs="Times New Roman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32C0C66C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hAnsi="Times New Roman" w:cs="Times New Roman"/>
          <w:b/>
          <w:bCs/>
        </w:rPr>
        <w:t>§ 11.</w:t>
      </w:r>
      <w:r w:rsidRPr="00573714">
        <w:rPr>
          <w:rFonts w:ascii="Times New Roman" w:eastAsia="Calibri" w:hAnsi="Times New Roman" w:cs="Times New Roman"/>
        </w:rPr>
        <w:t xml:space="preserve"> Dla realizacji postępowania wyjaśniającego osoba upoważniona jest uprawniona do:</w:t>
      </w:r>
    </w:p>
    <w:p w14:paraId="2888D8E1" w14:textId="618223BB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1)</w:t>
      </w:r>
      <w:r w:rsidRPr="00573714">
        <w:rPr>
          <w:rFonts w:ascii="Times New Roman" w:eastAsia="Calibri" w:hAnsi="Times New Roman" w:cs="Times New Roman"/>
        </w:rPr>
        <w:tab/>
      </w:r>
      <w:r w:rsidRPr="00573714">
        <w:rPr>
          <w:rFonts w:ascii="Times New Roman" w:eastAsia="Calibri" w:hAnsi="Times New Roman" w:cs="Times New Roman"/>
          <w:szCs w:val="24"/>
        </w:rPr>
        <w:t>występowania do</w:t>
      </w:r>
      <w:r w:rsidRPr="00573714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sygnalisty</w:t>
      </w:r>
      <w:r w:rsidRPr="00573714">
        <w:rPr>
          <w:rFonts w:ascii="Times New Roman" w:eastAsia="Calibri" w:hAnsi="Times New Roman" w:cs="Times New Roman"/>
          <w:szCs w:val="24"/>
        </w:rPr>
        <w:t xml:space="preserve"> o </w:t>
      </w:r>
      <w:r w:rsidRPr="00573714">
        <w:rPr>
          <w:rFonts w:ascii="Times New Roman" w:eastAsia="Calibri" w:hAnsi="Times New Roman" w:cs="Times New Roman"/>
        </w:rPr>
        <w:t>wyjaśnienia lub dodatkowe informacje,</w:t>
      </w:r>
      <w:r w:rsidRPr="00573714">
        <w:rPr>
          <w:rFonts w:ascii="Times New Roman" w:hAnsi="Times New Roman" w:cs="Times New Roman"/>
          <w:bCs w:val="0"/>
          <w:color w:val="333333"/>
          <w:shd w:val="clear" w:color="auto" w:fill="FFFFFF"/>
        </w:rPr>
        <w:t xml:space="preserve"> </w:t>
      </w:r>
      <w:r w:rsidRPr="00573714">
        <w:rPr>
          <w:rFonts w:ascii="Times New Roman" w:eastAsia="Calibri" w:hAnsi="Times New Roman" w:cs="Times New Roman"/>
        </w:rPr>
        <w:t xml:space="preserve">jakie mogą być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 xml:space="preserve">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24F4F9B2" w14:textId="58A1A588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2)</w:t>
      </w:r>
      <w:r w:rsidRPr="00573714">
        <w:rPr>
          <w:rFonts w:ascii="Times New Roman" w:eastAsia="Calibri" w:hAnsi="Times New Roman" w:cs="Times New Roman"/>
        </w:rPr>
        <w:tab/>
        <w:t xml:space="preserve">dostępu do dokumentów i danych w Powiatowej Stacji Sanitarno-Epidemiologicznej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w Białobrzegach</w:t>
      </w:r>
    </w:p>
    <w:p w14:paraId="651BDFDA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3)</w:t>
      </w:r>
      <w:r w:rsidRPr="00573714">
        <w:rPr>
          <w:rFonts w:ascii="Times New Roman" w:eastAsia="Calibri" w:hAnsi="Times New Roman" w:cs="Times New Roman"/>
        </w:rPr>
        <w:tab/>
        <w:t xml:space="preserve">zabezpieczenia materiałów dowodowych, w miarę potrzeb przez przechowanie w oddzielnym, zamkniętym i opieczętowanym pomieszczeniu lub opieczętowanej szafie pancernej; </w:t>
      </w:r>
    </w:p>
    <w:p w14:paraId="7967A541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4)</w:t>
      </w:r>
      <w:r w:rsidRPr="00573714">
        <w:rPr>
          <w:rFonts w:ascii="Times New Roman" w:eastAsia="Calibri" w:hAnsi="Times New Roman" w:cs="Times New Roman"/>
        </w:rPr>
        <w:tab/>
        <w:t>uzyskiwania przetworzonych i nieprzetworzonych informacji od kierujących komórkami organizacyjnymi w Powiatowej Stacji Sanitarno-Epidemiologicznej w Białobrzegach;</w:t>
      </w:r>
    </w:p>
    <w:p w14:paraId="183BA082" w14:textId="4C584220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lastRenderedPageBreak/>
        <w:t>5)</w:t>
      </w:r>
      <w:r w:rsidRPr="00573714">
        <w:rPr>
          <w:rFonts w:ascii="Times New Roman" w:eastAsia="Calibri" w:hAnsi="Times New Roman" w:cs="Times New Roman"/>
        </w:rPr>
        <w:tab/>
        <w:t xml:space="preserve">uzyskiwania ustnych udokumentowanych odpowiednią notatką i pisemnych wyjaśnień od pracowników i zleceniobiorców Powiatowej Stacji Sanitarno-Epidemiologicznej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w Białobrzegach oraz ewentualnych stron innych umów cywilnoprawnych;</w:t>
      </w:r>
    </w:p>
    <w:p w14:paraId="4289524D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6)</w:t>
      </w:r>
      <w:r w:rsidRPr="00573714">
        <w:rPr>
          <w:rFonts w:ascii="Times New Roman" w:eastAsia="Calibri" w:hAnsi="Times New Roman" w:cs="Times New Roman"/>
        </w:rPr>
        <w:tab/>
        <w:t xml:space="preserve">dostępu do danych ze służbowych komputerów i telefonów Powiatowej Stacji Sanitarno-Epidemiologicznej w Białobrzegach; </w:t>
      </w:r>
    </w:p>
    <w:p w14:paraId="29271ADB" w14:textId="70ED98CB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7)</w:t>
      </w:r>
      <w:r w:rsidRPr="00573714">
        <w:rPr>
          <w:rFonts w:ascii="Times New Roman" w:eastAsia="Calibri" w:hAnsi="Times New Roman" w:cs="Times New Roman"/>
        </w:rPr>
        <w:tab/>
        <w:t xml:space="preserve">dostępu do pomieszczeń Powiatowej Stacji Sanitarno-Epidemiologicznej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w Białobrzegach w celu dokonania oględzin i zabezpieczenia dowodów;</w:t>
      </w:r>
    </w:p>
    <w:p w14:paraId="5C3E16F4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8)</w:t>
      </w:r>
      <w:r w:rsidRPr="00573714">
        <w:rPr>
          <w:rFonts w:ascii="Times New Roman" w:eastAsia="Calibri" w:hAnsi="Times New Roman" w:cs="Times New Roman"/>
        </w:rPr>
        <w:tab/>
        <w:t xml:space="preserve">występowania do Państwowego Powiatowego Inspektora Sanitarnego w Białobrzegach lub kierujących komórkami organizacyjnymi, lub osób na samodzielnych stanowiskach pracy Powiatowej Stacji Sanitarno-Epidemiologicznej w Białobrzegach o: </w:t>
      </w:r>
    </w:p>
    <w:p w14:paraId="55036ED9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a)</w:t>
      </w:r>
      <w:r w:rsidRPr="00573714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7FC05D5C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b)</w:t>
      </w:r>
      <w:r w:rsidRPr="00573714">
        <w:rPr>
          <w:rFonts w:ascii="Times New Roman" w:eastAsia="Calibri" w:hAnsi="Times New Roman" w:cs="Times New Roman"/>
        </w:rPr>
        <w:tab/>
        <w:t>odsunięcie od określonych zadań pracownika, którego dotyczy zgłoszenie,</w:t>
      </w:r>
    </w:p>
    <w:p w14:paraId="11CA8D28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c)</w:t>
      </w:r>
      <w:r w:rsidRPr="00573714">
        <w:rPr>
          <w:rFonts w:ascii="Times New Roman" w:eastAsia="Calibri" w:hAnsi="Times New Roman" w:cs="Times New Roman"/>
        </w:rPr>
        <w:tab/>
        <w:t>inne działania zabezpieczające prawidłowy tok postępowania;</w:t>
      </w:r>
    </w:p>
    <w:p w14:paraId="2295FF64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9)</w:t>
      </w:r>
      <w:r w:rsidRPr="00573714">
        <w:rPr>
          <w:rFonts w:ascii="Times New Roman" w:eastAsia="Calibri" w:hAnsi="Times New Roman" w:cs="Times New Roman"/>
        </w:rPr>
        <w:tab/>
        <w:t xml:space="preserve">występowania do innych organów o przekazanie informacji lub dokumentów niezbędnych do prowadzenia postępowania wyjaśniającego. </w:t>
      </w:r>
    </w:p>
    <w:p w14:paraId="6F735A38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hAnsi="Times New Roman" w:cs="Times New Roman"/>
          <w:b/>
          <w:bCs/>
        </w:rPr>
        <w:t>§ 12</w:t>
      </w:r>
      <w:r w:rsidRPr="00573714">
        <w:rPr>
          <w:rFonts w:ascii="Times New Roman" w:eastAsia="Calibri" w:hAnsi="Times New Roman" w:cs="Times New Roman"/>
        </w:rPr>
        <w:t>. 1. W uzasadnionych przypadkach, na pisemny wniosek osoby upoważnionej, Państwowy Powiatowy Inspektor Sanitarny w Białobrzegach może powołać zespół do przeprowadzenia postępowania wyjaśniającego, zwany dalej „zespołem wyjaśniającym”.</w:t>
      </w:r>
    </w:p>
    <w:p w14:paraId="37590DB5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2. Członkowie zespołu wyjaśniającego, na podstawie upoważnienia Państwowego Powiatowego Inspektora Sanitarnego w Białobrzegach,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6E6F99DD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4A6EAD91" w14:textId="77777777" w:rsidR="00AB39FB" w:rsidRPr="00573714" w:rsidRDefault="00AB39FB" w:rsidP="00AB39FB">
      <w:pPr>
        <w:pStyle w:val="USTustnpkodeksu"/>
        <w:jc w:val="lef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4. Członkowie zespołu wyjaśniającego mają obowiązek zachować poufność w zakresie informacji i danych uzyskanych w związku z pracami zespołu wyjaśniającego.</w:t>
      </w:r>
    </w:p>
    <w:p w14:paraId="13057E4D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5. Członkiem zespołu wyjaśniającego innym niż osoba upoważniona nie może być:</w:t>
      </w:r>
    </w:p>
    <w:p w14:paraId="54CB15A8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1)</w:t>
      </w:r>
      <w:r w:rsidRPr="00573714">
        <w:rPr>
          <w:rFonts w:ascii="Times New Roman" w:eastAsia="Calibri" w:hAnsi="Times New Roman" w:cs="Times New Roman"/>
        </w:rPr>
        <w:tab/>
        <w:t xml:space="preserve">sygnalista; </w:t>
      </w:r>
    </w:p>
    <w:p w14:paraId="0E0AA507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2)</w:t>
      </w:r>
      <w:r w:rsidRPr="00573714">
        <w:rPr>
          <w:rFonts w:ascii="Times New Roman" w:eastAsia="Calibri" w:hAnsi="Times New Roman" w:cs="Times New Roman"/>
        </w:rPr>
        <w:tab/>
        <w:t xml:space="preserve">osoba, której dotyczy zgłoszenie; </w:t>
      </w:r>
    </w:p>
    <w:p w14:paraId="4969AC99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lastRenderedPageBreak/>
        <w:t>3)</w:t>
      </w:r>
      <w:r w:rsidRPr="00573714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zgłoszenie; </w:t>
      </w:r>
    </w:p>
    <w:p w14:paraId="760F461E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4)</w:t>
      </w:r>
      <w:r w:rsidRPr="00573714">
        <w:rPr>
          <w:rFonts w:ascii="Times New Roman" w:eastAsia="Calibri" w:hAnsi="Times New Roman" w:cs="Times New Roman"/>
        </w:rPr>
        <w:tab/>
        <w:t xml:space="preserve">osoba najbliższa w stosunku do osoby, której dotyczy zgłoszenie w rozumieniu art. 115 § 11 ustawy z dnia 6 czerwca 1997 r. </w:t>
      </w:r>
      <w:r w:rsidRPr="00573714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r w:rsidRPr="00573714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 </w:t>
      </w:r>
      <w:hyperlink r:id="rId9" w:tooltip="Kodeks karny (1997)" w:history="1">
        <w:r w:rsidRPr="00573714">
          <w:rPr>
            <w:rStyle w:val="Hipercze"/>
            <w:rFonts w:ascii="Times New Roman" w:eastAsia="Calibri" w:hAnsi="Times New Roman" w:cs="Times New Roman"/>
            <w:color w:val="auto"/>
          </w:rPr>
          <w:t>Kodeks karny</w:t>
        </w:r>
      </w:hyperlink>
      <w:r w:rsidRPr="00573714">
        <w:rPr>
          <w:rFonts w:ascii="Times New Roman" w:eastAsia="Calibri" w:hAnsi="Times New Roman" w:cs="Times New Roman"/>
        </w:rPr>
        <w:t xml:space="preserve">; </w:t>
      </w:r>
    </w:p>
    <w:p w14:paraId="4301D340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5)</w:t>
      </w:r>
      <w:r w:rsidRPr="00573714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38121CE3" w14:textId="660B9569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6. W przypadku gdy w ocenie członka zespołu wyjaśniającego innego niż osoba upoważniona zaistnieją okoliczności, które mogą rzutować na jego bezstronność w ocenie informacji o naruszeniu prawa, może on pisemnie zawnioskować do osoby upoważnionej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 xml:space="preserve">o wyłączenie z prac zespołu wyjaśniającego. </w:t>
      </w:r>
    </w:p>
    <w:p w14:paraId="29EAF3C1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7. Prace zespołu wyjaśniającego są dokumentowane, a wszelkie dokumenty dotyczące informacji o naruszeniu prawa przechowuje osoba upoważniona.</w:t>
      </w:r>
    </w:p>
    <w:p w14:paraId="3595EAF0" w14:textId="0CF64EC1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8. W przypadku gdy zgłoszenie dotyczy osób upoważnionych, skład zespołu wyjaśniającego wyznacza bezpośrednio Państwowy Powiatowy Inspektor Sanitarny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 xml:space="preserve">w Białobrzegach, wskazując kierującego pracami zespołu wyjaśniającego. Kierującemu pracami zespołu wyjaśniającego przysługują uprawnienia osoby upoważnionej jedynie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w zakresie tej sprawy.</w:t>
      </w:r>
    </w:p>
    <w:p w14:paraId="5362B907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  <w:b/>
          <w:bCs/>
        </w:rPr>
        <w:t>§ 13.</w:t>
      </w:r>
      <w:r w:rsidRPr="00573714">
        <w:rPr>
          <w:rFonts w:ascii="Times New Roman" w:eastAsia="Calibri" w:hAnsi="Times New Roman" w:cs="Times New Roman"/>
          <w:bCs/>
        </w:rPr>
        <w:t xml:space="preserve"> 1. </w:t>
      </w:r>
      <w:r w:rsidRPr="00573714">
        <w:rPr>
          <w:rFonts w:ascii="Times New Roman" w:eastAsia="Calibri" w:hAnsi="Times New Roman" w:cs="Times New Roman"/>
        </w:rPr>
        <w:t xml:space="preserve">Na postawie ustaleń dokonanych w trakcie postępowania wyjaśniającego osoba upoważniona sporządza protokół i przedkłada go Państwowemu Powiatowemu Inspektorowi Sanitarnemu w Białobrzegach. </w:t>
      </w:r>
    </w:p>
    <w:p w14:paraId="0D611218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573714">
        <w:rPr>
          <w:rFonts w:ascii="Times New Roman" w:hAnsi="Times New Roman" w:cs="Times New Roman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573714">
        <w:rPr>
          <w:rFonts w:ascii="Times New Roman" w:eastAsia="Calibri" w:hAnsi="Times New Roman" w:cs="Times New Roman"/>
        </w:rPr>
        <w:t>.</w:t>
      </w:r>
    </w:p>
    <w:p w14:paraId="5FFFE04F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 xml:space="preserve">3. Protokół obejmuje w szczególności:  </w:t>
      </w:r>
    </w:p>
    <w:p w14:paraId="764D1C60" w14:textId="77777777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1)</w:t>
      </w:r>
      <w:r w:rsidRPr="00573714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07467B60" w14:textId="6037E9E6" w:rsidR="00AB39FB" w:rsidRPr="00573714" w:rsidRDefault="00AB39FB" w:rsidP="00AB39FB">
      <w:pPr>
        <w:pStyle w:val="PKTpunkt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2)</w:t>
      </w:r>
      <w:r w:rsidRPr="00573714">
        <w:rPr>
          <w:rFonts w:ascii="Times New Roman" w:eastAsia="Calibri" w:hAnsi="Times New Roman" w:cs="Times New Roman"/>
        </w:rPr>
        <w:tab/>
        <w:t xml:space="preserve">wnioski do Państwowego Powiatowego Inspektora Sanitarnego w Białobrzegach </w:t>
      </w:r>
      <w:r w:rsidR="00AB700E" w:rsidRPr="00573714">
        <w:rPr>
          <w:rFonts w:ascii="Times New Roman" w:eastAsia="Calibri" w:hAnsi="Times New Roman" w:cs="Times New Roman"/>
        </w:rPr>
        <w:br/>
      </w:r>
      <w:r w:rsidRPr="00573714">
        <w:rPr>
          <w:rFonts w:ascii="Times New Roman" w:eastAsia="Calibri" w:hAnsi="Times New Roman" w:cs="Times New Roman"/>
        </w:rPr>
        <w:t>o podjęcie określonych działań, w tym odpowiednio:</w:t>
      </w:r>
    </w:p>
    <w:p w14:paraId="35F7C5F3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a)</w:t>
      </w:r>
      <w:r w:rsidRPr="00573714">
        <w:rPr>
          <w:rFonts w:ascii="Times New Roman" w:eastAsia="Calibri" w:hAnsi="Times New Roman" w:cs="Times New Roman"/>
        </w:rPr>
        <w:tab/>
        <w:t>przeprowadzenie rozmowy lub zwrócenie uwagi pracownikowi, którego dotyczy zgłoszenie,</w:t>
      </w:r>
    </w:p>
    <w:p w14:paraId="7D71DE54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b)</w:t>
      </w:r>
      <w:r w:rsidRPr="00573714">
        <w:rPr>
          <w:rFonts w:ascii="Times New Roman" w:eastAsia="Calibri" w:hAnsi="Times New Roman" w:cs="Times New Roman"/>
        </w:rPr>
        <w:tab/>
        <w:t>wymierzenie pracownikowi, którego dotyczy zgłoszenie, kary porządkowej,</w:t>
      </w:r>
    </w:p>
    <w:p w14:paraId="146B41AB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lastRenderedPageBreak/>
        <w:t>c)</w:t>
      </w:r>
      <w:r w:rsidRPr="00573714">
        <w:rPr>
          <w:rFonts w:ascii="Times New Roman" w:eastAsia="Calibri" w:hAnsi="Times New Roman" w:cs="Times New Roman"/>
        </w:rPr>
        <w:tab/>
        <w:t>wszczęcie postępowania dyscyplinarnego wobec pracownika, którego dotyczy zgłoszenie,</w:t>
      </w:r>
    </w:p>
    <w:p w14:paraId="71C2E80D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d)</w:t>
      </w:r>
      <w:r w:rsidRPr="00573714">
        <w:rPr>
          <w:rFonts w:ascii="Times New Roman" w:eastAsia="Calibri" w:hAnsi="Times New Roman" w:cs="Times New Roman"/>
        </w:rPr>
        <w:tab/>
        <w:t>dokonanie zmian kadrowych,</w:t>
      </w:r>
    </w:p>
    <w:p w14:paraId="5D4D3DFF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e)</w:t>
      </w:r>
      <w:r w:rsidRPr="00573714">
        <w:rPr>
          <w:rFonts w:ascii="Times New Roman" w:eastAsia="Calibri" w:hAnsi="Times New Roman" w:cs="Times New Roman"/>
        </w:rPr>
        <w:tab/>
        <w:t>podjęcie działań prewencyjnych o charakterze zarządczym lub organizacyjnym,</w:t>
      </w:r>
    </w:p>
    <w:p w14:paraId="77504277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f)</w:t>
      </w:r>
      <w:r w:rsidRPr="00573714">
        <w:rPr>
          <w:rFonts w:ascii="Times New Roman" w:eastAsia="Calibri" w:hAnsi="Times New Roman" w:cs="Times New Roman"/>
        </w:rPr>
        <w:tab/>
        <w:t>dokonanie zmian w procedurach wewnętrznych,</w:t>
      </w:r>
    </w:p>
    <w:p w14:paraId="5D12BF79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g)</w:t>
      </w:r>
      <w:r w:rsidRPr="00573714">
        <w:rPr>
          <w:rFonts w:ascii="Times New Roman" w:eastAsia="Calibri" w:hAnsi="Times New Roman" w:cs="Times New Roman"/>
        </w:rPr>
        <w:tab/>
        <w:t>podjęcie czynności o charakterze cywilnoprawnym, dotyczących w szczególności zawartych umów, naprawienia szkody, wypłacenia odszkodowania,</w:t>
      </w:r>
    </w:p>
    <w:p w14:paraId="334862B2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h)</w:t>
      </w:r>
      <w:r w:rsidRPr="00573714">
        <w:rPr>
          <w:rFonts w:ascii="Times New Roman" w:eastAsia="Calibri" w:hAnsi="Times New Roman" w:cs="Times New Roman"/>
        </w:rPr>
        <w:tab/>
        <w:t>zawiadomienie</w:t>
      </w:r>
      <w:r w:rsidRPr="00573714">
        <w:rPr>
          <w:rFonts w:ascii="Times New Roman" w:hAnsi="Times New Roman" w:cs="Times New Roman"/>
        </w:rPr>
        <w:t xml:space="preserve"> właściwego organu </w:t>
      </w:r>
      <w:r w:rsidRPr="00573714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7AFF030E" w14:textId="77777777" w:rsidR="00AB39FB" w:rsidRPr="00573714" w:rsidRDefault="00AB39FB" w:rsidP="00AB39FB">
      <w:pPr>
        <w:pStyle w:val="LITliter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i)</w:t>
      </w:r>
      <w:r w:rsidRPr="00573714">
        <w:rPr>
          <w:rFonts w:ascii="Times New Roman" w:eastAsia="Calibri" w:hAnsi="Times New Roman" w:cs="Times New Roman"/>
        </w:rPr>
        <w:tab/>
        <w:t>złożenie zawiadomienia do właściwych organów, w tym o uzasadnionym podejrzeniu popełnienia przestępstwa.</w:t>
      </w:r>
    </w:p>
    <w:p w14:paraId="2425195D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4. Państwowy Powiatowy Inspektor Sanitarny w Białobrzegach może, w terminie 14 dni od dnia przedstawienia dokumentu, zwrócić protokół w celu przeprowadzenia dodatkowych czynności, przy czym nie może ingerować samodzielnie w jego treść. W takim przypadku osoba upoważniona przeprowadza wnioskowane czynności albo informuje Państwowego Powiatowego Inspektora Sanitarnego w Białobrzegach o nieuwzględnieniu tego wniosku.</w:t>
      </w:r>
    </w:p>
    <w:p w14:paraId="3E4AC034" w14:textId="2DD5547E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  <w:b/>
        </w:rPr>
        <w:t>§ 14.</w:t>
      </w:r>
      <w:r w:rsidRPr="00573714">
        <w:rPr>
          <w:rFonts w:ascii="Times New Roman" w:hAnsi="Times New Roman" w:cs="Times New Roman"/>
        </w:rPr>
        <w:t xml:space="preserve"> 1.</w:t>
      </w:r>
      <w:r w:rsidRPr="00573714">
        <w:rPr>
          <w:rFonts w:ascii="Times New Roman" w:hAnsi="Times New Roman" w:cs="Times New Roman"/>
          <w:sz w:val="18"/>
          <w:szCs w:val="18"/>
        </w:rPr>
        <w:t xml:space="preserve"> </w:t>
      </w:r>
      <w:r w:rsidRPr="00573714">
        <w:rPr>
          <w:rFonts w:ascii="Times New Roman" w:hAnsi="Times New Roman" w:cs="Times New Roman"/>
        </w:rPr>
        <w:t>Biorąc pod uwagę informacje i wnioski zawarte w protokole, o którym mowa w § 1</w:t>
      </w:r>
      <w:r w:rsidR="00AB700E" w:rsidRPr="00573714">
        <w:rPr>
          <w:rFonts w:ascii="Times New Roman" w:hAnsi="Times New Roman" w:cs="Times New Roman"/>
        </w:rPr>
        <w:t>3</w:t>
      </w:r>
      <w:r w:rsidRPr="00573714">
        <w:rPr>
          <w:rFonts w:ascii="Times New Roman" w:hAnsi="Times New Roman" w:cs="Times New Roman"/>
        </w:rPr>
        <w:t xml:space="preserve"> ust. 1, Państwowy Powiatowy Inspektor Sanitarny w Białobrzegach określa dalsze działania do podjęcia i osoby odpowiedzialne za ich realizację wraz z terminem ich realizacji. </w:t>
      </w:r>
    </w:p>
    <w:p w14:paraId="54BC664D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2. Osoba upoważniona monitoruje realizację działań, o których mowa w ust. 1, oraz informuje Państwowego Powiatowego Inspektora Sanitarnego w Białobrzegach o wynikach.</w:t>
      </w:r>
      <w:bookmarkStart w:id="5" w:name="_Hlk171431664"/>
    </w:p>
    <w:p w14:paraId="5AAD88E3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  <w:b/>
          <w:bCs/>
        </w:rPr>
        <w:t>§ 15.</w:t>
      </w:r>
      <w:r w:rsidRPr="00573714">
        <w:rPr>
          <w:rFonts w:ascii="Times New Roman" w:eastAsia="Calibri" w:hAnsi="Times New Roman" w:cs="Times New Roman"/>
          <w:bCs/>
        </w:rPr>
        <w:t xml:space="preserve"> </w:t>
      </w:r>
      <w:bookmarkEnd w:id="5"/>
      <w:r w:rsidRPr="00573714">
        <w:rPr>
          <w:rFonts w:ascii="Times New Roman" w:eastAsia="Calibri" w:hAnsi="Times New Roman" w:cs="Times New Roman"/>
          <w:bCs/>
        </w:rPr>
        <w:t xml:space="preserve">1. </w:t>
      </w:r>
      <w:r w:rsidRPr="00573714">
        <w:rPr>
          <w:rFonts w:ascii="Times New Roman" w:eastAsia="Calibri" w:hAnsi="Times New Roman" w:cs="Times New Roman"/>
        </w:rPr>
        <w:t>Osoba upoważniona przekazuje sygnaliście na adres do kontaktu informację zwrotną, nie później jednak niż w terminie 3 miesięcy od dnia przyjęcia zgłoszenia.</w:t>
      </w:r>
    </w:p>
    <w:p w14:paraId="4E696267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3BF0DF83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3. Osoba upoważniona informuje sygnalistę także o ostatecznym wyniku postępowań wyjaśniających wszczętych na skutek zgłoszenia.</w:t>
      </w:r>
    </w:p>
    <w:p w14:paraId="22BB731E" w14:textId="77777777" w:rsidR="00AB39FB" w:rsidRPr="00573714" w:rsidRDefault="00AB39FB" w:rsidP="00AB39FB">
      <w:pPr>
        <w:pStyle w:val="USTustnpkodeksu"/>
        <w:rPr>
          <w:rFonts w:ascii="Times New Roman" w:hAnsi="Times New Roman" w:cs="Times New Roman"/>
        </w:rPr>
      </w:pPr>
      <w:r w:rsidRPr="00573714">
        <w:rPr>
          <w:rFonts w:ascii="Times New Roman" w:hAnsi="Times New Roman" w:cs="Times New Roman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0C3C072A" w14:textId="77777777" w:rsidR="00AB39FB" w:rsidRPr="00573714" w:rsidRDefault="00AB39FB" w:rsidP="00AB39FB">
      <w:pPr>
        <w:pStyle w:val="ROZDZODDZOZNoznaczenierozdziauluboddzia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lastRenderedPageBreak/>
        <w:t>Rozdział 5</w:t>
      </w:r>
    </w:p>
    <w:p w14:paraId="75EB91BF" w14:textId="77777777" w:rsidR="00AB39FB" w:rsidRPr="00573714" w:rsidRDefault="00AB39FB" w:rsidP="00AB39FB">
      <w:pPr>
        <w:pStyle w:val="ROZDZODDZPRZEDMprzedmiotregulacjirozdziauluboddziau"/>
        <w:rPr>
          <w:rFonts w:ascii="Times New Roman" w:eastAsia="Calibri" w:hAnsi="Times New Roman"/>
        </w:rPr>
      </w:pPr>
      <w:r w:rsidRPr="00573714">
        <w:rPr>
          <w:rFonts w:ascii="Times New Roman" w:eastAsia="Calibri" w:hAnsi="Times New Roman"/>
        </w:rPr>
        <w:t>Ochrona sygnalisty</w:t>
      </w:r>
    </w:p>
    <w:p w14:paraId="69435521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</w:rPr>
      </w:pPr>
      <w:bookmarkStart w:id="6" w:name="_Hlk172896471"/>
      <w:r w:rsidRPr="00573714">
        <w:rPr>
          <w:rFonts w:ascii="Times New Roman" w:hAnsi="Times New Roman" w:cs="Times New Roman"/>
          <w:b/>
          <w:bCs/>
        </w:rPr>
        <w:t>§ 16.</w:t>
      </w:r>
      <w:r w:rsidRPr="00573714">
        <w:rPr>
          <w:rFonts w:ascii="Times New Roman" w:hAnsi="Times New Roman" w:cs="Times New Roman"/>
        </w:rPr>
        <w:t xml:space="preserve"> 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5725BFDC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  <w:b/>
          <w:bCs/>
        </w:rPr>
        <w:t xml:space="preserve">§ 17. </w:t>
      </w:r>
      <w:r w:rsidRPr="00573714">
        <w:rPr>
          <w:rFonts w:ascii="Times New Roman" w:eastAsia="Calibri" w:hAnsi="Times New Roman" w:cs="Times New Roman"/>
          <w:bCs/>
        </w:rPr>
        <w:t xml:space="preserve">1. </w:t>
      </w:r>
      <w:r w:rsidRPr="00573714">
        <w:rPr>
          <w:rFonts w:ascii="Times New Roman" w:eastAsia="Calibri" w:hAnsi="Times New Roman" w:cs="Times New Roman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6"/>
    <w:p w14:paraId="5E3E31D6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30AD38F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2162CF3F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57371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66B56380" w14:textId="77777777" w:rsidR="00AB39FB" w:rsidRPr="00573714" w:rsidRDefault="00AB39FB" w:rsidP="00AB39FB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b/>
          <w:bCs/>
          <w:szCs w:val="24"/>
        </w:rPr>
        <w:t>§ 18.</w:t>
      </w:r>
      <w:r w:rsidRPr="00573714">
        <w:rPr>
          <w:rFonts w:ascii="Times New Roman" w:eastAsia="Calibri" w:hAnsi="Times New Roman" w:cs="Times New Roman"/>
          <w:bCs/>
          <w:szCs w:val="24"/>
        </w:rPr>
        <w:t xml:space="preserve"> 1. </w:t>
      </w:r>
      <w:r w:rsidRPr="00573714">
        <w:rPr>
          <w:rFonts w:ascii="Times New Roman" w:eastAsia="Calibri" w:hAnsi="Times New Roman" w:cs="Times New Roman"/>
          <w:szCs w:val="24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57B70781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szCs w:val="24"/>
        </w:rPr>
        <w:t>2. Osoba, o której mowa w ust. 1, ma prawo wypowiedzieć się na temat zebranych dowodów i przedstawić własne wnioski dowodowe.</w:t>
      </w:r>
    </w:p>
    <w:p w14:paraId="23A7D02F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eastAsia="Calibri" w:hAnsi="Times New Roman" w:cs="Times New Roman"/>
          <w:szCs w:val="24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77EA5943" w14:textId="77777777" w:rsidR="00AB39FB" w:rsidRPr="00573714" w:rsidRDefault="00AB39FB" w:rsidP="00AB39FB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Fonts w:ascii="Times New Roman" w:eastAsia="Calibri" w:hAnsi="Times New Roman" w:cs="Times New Roman"/>
          <w:b/>
          <w:szCs w:val="24"/>
        </w:rPr>
        <w:lastRenderedPageBreak/>
        <w:t>§ 19.</w:t>
      </w:r>
      <w:r w:rsidRPr="00573714">
        <w:rPr>
          <w:rFonts w:ascii="Times New Roman" w:eastAsia="Calibri" w:hAnsi="Times New Roman" w:cs="Times New Roman"/>
          <w:szCs w:val="24"/>
        </w:rPr>
        <w:t xml:space="preserve"> 1. N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746F5666" w14:textId="77777777" w:rsidR="00AB39FB" w:rsidRPr="00573714" w:rsidRDefault="00AB39FB" w:rsidP="00AB39FB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1, uważa się w szczególności:</w:t>
      </w:r>
    </w:p>
    <w:p w14:paraId="6E527905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odmowę nawiązania stosunku pracy;</w:t>
      </w:r>
    </w:p>
    <w:p w14:paraId="6CF9994B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3E7AC26A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nie zawarcie umowy o pracę na czas określony lub umowy o pracę na czas nieokreślony po rozwiązaniu umowy o pracę na okres próbny, nie zawarcie kolejnej umowy o pracę na czas określony lub nie zawarcie umowy o pracę na czas nieokreślony, po rozwiązaniu umowy o pracę na czas określony – w przypadku gdy pracownik miał uzasadnione oczekiwanie, że zostanie z nim zawarta taka umowa;</w:t>
      </w:r>
    </w:p>
    <w:p w14:paraId="06813334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25960B70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08418E59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55FEAAD2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25EC26DD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6F9BA753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416F2073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niekorzystną zmianę miejsca wykonywania pracy lub rozkładu czasu pracy;</w:t>
      </w:r>
    </w:p>
    <w:p w14:paraId="5F3CBB02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negatywną ocenę wyników pracy lub negatywną opinię o pracy;</w:t>
      </w:r>
    </w:p>
    <w:p w14:paraId="37DF36C2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 podobnym charakterze;</w:t>
      </w:r>
    </w:p>
    <w:p w14:paraId="0944940F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26F0C64A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73714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573714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7DF3B941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dyskryminację;</w:t>
      </w:r>
    </w:p>
    <w:p w14:paraId="0A16F18C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2D3D2FF3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1F653793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911C205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094CF577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687179D2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lastRenderedPageBreak/>
        <w:t>21)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645B51D7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1E5F9C2B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4F6E926" w14:textId="77777777" w:rsidR="00AB39FB" w:rsidRPr="00573714" w:rsidRDefault="00AB39FB" w:rsidP="00AB39FB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3. Niekorzystne traktowanie, o którym mowa w ust. 2, nie może dotyczyć także:</w:t>
      </w:r>
    </w:p>
    <w:p w14:paraId="1F5B343E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08EFF569" w14:textId="77777777" w:rsidR="00AB39FB" w:rsidRPr="00573714" w:rsidRDefault="00AB39FB" w:rsidP="00AB39FB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73714"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78A66A2C" w14:textId="77777777" w:rsidR="00AB39FB" w:rsidRPr="00573714" w:rsidRDefault="00AB39FB" w:rsidP="00AB39FB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osobę upoważnioną. </w:t>
      </w:r>
    </w:p>
    <w:p w14:paraId="2344208F" w14:textId="77777777" w:rsidR="00AB39FB" w:rsidRPr="00573714" w:rsidRDefault="00AB39FB" w:rsidP="00AB39FB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 w:rsidRPr="00573714">
        <w:rPr>
          <w:rStyle w:val="cf01"/>
          <w:rFonts w:ascii="Times New Roman" w:hAnsi="Times New Roman" w:cs="Times New Roman"/>
          <w:sz w:val="24"/>
          <w:szCs w:val="24"/>
        </w:rPr>
        <w:t>5. Osoba upoważniona przekazuje informację, o której mowa w ust. 4, Państwowemu Powiatowemu Inspektorowi Sanitarnemu w Białobrzegach celem podjęcia stosownych działań.</w:t>
      </w:r>
    </w:p>
    <w:p w14:paraId="07A1CA1F" w14:textId="77777777" w:rsidR="00AB39FB" w:rsidRPr="00573714" w:rsidRDefault="00AB39FB" w:rsidP="00AB39FB">
      <w:pPr>
        <w:pStyle w:val="ROZDZODDZOZNoznaczenierozdziauluboddzia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Rozdział 6</w:t>
      </w:r>
    </w:p>
    <w:p w14:paraId="64D3B544" w14:textId="77777777" w:rsidR="00AB39FB" w:rsidRPr="00573714" w:rsidRDefault="00AB39FB" w:rsidP="00AB39FB">
      <w:pPr>
        <w:pStyle w:val="ROZDZODDZPRZEDMprzedmiotregulacjirozdziauluboddziau"/>
        <w:rPr>
          <w:rFonts w:ascii="Times New Roman" w:eastAsia="Calibri" w:hAnsi="Times New Roman"/>
        </w:rPr>
      </w:pPr>
      <w:r w:rsidRPr="00573714">
        <w:rPr>
          <w:rFonts w:ascii="Times New Roman" w:eastAsia="Calibri" w:hAnsi="Times New Roman"/>
        </w:rPr>
        <w:t>Szczególne wymagania związane z przetwarzaniem danych osobowych</w:t>
      </w:r>
    </w:p>
    <w:p w14:paraId="28DDDFC6" w14:textId="77777777" w:rsidR="00AB39FB" w:rsidRPr="00573714" w:rsidRDefault="00AB39FB" w:rsidP="00AB39FB">
      <w:pPr>
        <w:pStyle w:val="ARTartustawynprozporzdzenia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b/>
          <w:bCs/>
          <w:szCs w:val="24"/>
        </w:rPr>
        <w:t>§ 20.</w:t>
      </w:r>
      <w:r w:rsidRPr="00573714">
        <w:rPr>
          <w:rFonts w:ascii="Times New Roman" w:hAnsi="Times New Roman" w:cs="Times New Roman"/>
          <w:szCs w:val="24"/>
        </w:rPr>
        <w:t xml:space="preserve"> 1. Państwowy Powiatowy Inspektor Sanitarny w Białobrzegach stosuje zasadę minimalizacji przetwarzania danych osobowych w ramach realizacji postanowień procedury zgłoszeń zewnętrznych.</w:t>
      </w:r>
    </w:p>
    <w:p w14:paraId="62DE8240" w14:textId="73A57BC4" w:rsidR="00AB39FB" w:rsidRPr="00573714" w:rsidRDefault="00AB39FB" w:rsidP="00AB39FB">
      <w:pPr>
        <w:pStyle w:val="ARTartustawynprozporzdzenia"/>
        <w:spacing w:before="0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 xml:space="preserve">2. Dane osobowe, które w ocenie Państwowego Powiatowego Inspektora Sanitarnego </w:t>
      </w:r>
      <w:r w:rsidR="00AB700E" w:rsidRPr="00573714">
        <w:rPr>
          <w:rFonts w:ascii="Times New Roman" w:hAnsi="Times New Roman" w:cs="Times New Roman"/>
          <w:szCs w:val="24"/>
        </w:rPr>
        <w:br/>
      </w:r>
      <w:r w:rsidRPr="00573714">
        <w:rPr>
          <w:rFonts w:ascii="Times New Roman" w:hAnsi="Times New Roman" w:cs="Times New Roman"/>
          <w:szCs w:val="24"/>
        </w:rPr>
        <w:t xml:space="preserve">w Białobrzegach nie mają znaczenia dla rozpatrywania zgłoszenia, nie są zbierane, a w razie przypadkowego zebrania, są usuwane lub </w:t>
      </w:r>
      <w:r w:rsidR="00AB700E" w:rsidRPr="00573714">
        <w:rPr>
          <w:rFonts w:ascii="Times New Roman" w:hAnsi="Times New Roman" w:cs="Times New Roman"/>
          <w:szCs w:val="24"/>
        </w:rPr>
        <w:t>zanonimizowane</w:t>
      </w:r>
      <w:r w:rsidRPr="00573714">
        <w:rPr>
          <w:rFonts w:ascii="Times New Roman" w:hAnsi="Times New Roman" w:cs="Times New Roman"/>
          <w:szCs w:val="24"/>
        </w:rPr>
        <w:t xml:space="preserve"> w terminie 14 dni od chwili ustalenia, że nie mają znaczenia dla sprawy.</w:t>
      </w:r>
    </w:p>
    <w:p w14:paraId="0D37AA7E" w14:textId="2E89F5AE" w:rsidR="00AB39FB" w:rsidRPr="00573714" w:rsidRDefault="00AB39FB" w:rsidP="00AB39FB">
      <w:pPr>
        <w:pStyle w:val="ARTartustawynprozporzdzenia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b/>
          <w:bCs/>
          <w:szCs w:val="24"/>
        </w:rPr>
        <w:t xml:space="preserve">§ 21. </w:t>
      </w:r>
      <w:r w:rsidRPr="00573714">
        <w:rPr>
          <w:rFonts w:ascii="Times New Roman" w:hAnsi="Times New Roman" w:cs="Times New Roman"/>
          <w:szCs w:val="24"/>
        </w:rPr>
        <w:t>1.</w:t>
      </w:r>
      <w:r w:rsidRPr="0057371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73714">
        <w:rPr>
          <w:rFonts w:ascii="Times New Roman" w:hAnsi="Times New Roman" w:cs="Times New Roman"/>
          <w:szCs w:val="24"/>
        </w:rPr>
        <w:t xml:space="preserve">Państwowy Powiatowy Inspektor Sanitarny w Białobrzegach podczas pozyskiwania danych osobowych od osoby, której dane dotyczą, przekazuje jej informację </w:t>
      </w:r>
      <w:r w:rsidR="00AB700E" w:rsidRPr="00573714">
        <w:rPr>
          <w:rFonts w:ascii="Times New Roman" w:hAnsi="Times New Roman" w:cs="Times New Roman"/>
          <w:szCs w:val="24"/>
        </w:rPr>
        <w:br/>
      </w:r>
      <w:r w:rsidRPr="00573714">
        <w:rPr>
          <w:rFonts w:ascii="Times New Roman" w:hAnsi="Times New Roman" w:cs="Times New Roman"/>
          <w:szCs w:val="24"/>
        </w:rPr>
        <w:t xml:space="preserve">o przetwarzania danych, wskazane w załączniku do procedury zgłoszeń zewnętrznych. </w:t>
      </w:r>
    </w:p>
    <w:p w14:paraId="2B946410" w14:textId="77777777" w:rsidR="00AB39FB" w:rsidRPr="00573714" w:rsidRDefault="00AB39FB" w:rsidP="00AB39FB">
      <w:pPr>
        <w:pStyle w:val="ARTartustawynprozporzdzenia"/>
        <w:spacing w:before="0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 xml:space="preserve">2. Z zastrzeżeniem zdania następnego, w przypadku pozyskania przez Państwowego Powiatowego Inspektora Sanitarnego w Białobrzegach danych osobowych nie od osoby, której dane dotyczą, Państwowy Powiatowy Inspektor Sanitarny w Białobrzegach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Pr="00573714">
        <w:rPr>
          <w:rFonts w:ascii="Times New Roman" w:hAnsi="Times New Roman" w:cs="Times New Roman"/>
          <w:szCs w:val="24"/>
        </w:rPr>
        <w:lastRenderedPageBreak/>
        <w:t>Państwowy Powiatowy Inspektor Sanitarny w Białobrzegach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76CF8DCE" w14:textId="77777777" w:rsidR="00AB39FB" w:rsidRPr="00573714" w:rsidRDefault="00AB39FB" w:rsidP="00AB39FB">
      <w:pPr>
        <w:pStyle w:val="ROZDZODDZOZNoznaczenierozdziauluboddziau"/>
        <w:rPr>
          <w:rFonts w:ascii="Times New Roman" w:eastAsia="Calibri" w:hAnsi="Times New Roman" w:cs="Times New Roman"/>
        </w:rPr>
      </w:pPr>
      <w:r w:rsidRPr="00573714">
        <w:rPr>
          <w:rFonts w:ascii="Times New Roman" w:eastAsia="Calibri" w:hAnsi="Times New Roman" w:cs="Times New Roman"/>
        </w:rPr>
        <w:t>Rozdział 7</w:t>
      </w:r>
    </w:p>
    <w:p w14:paraId="1380096E" w14:textId="77777777" w:rsidR="00AB39FB" w:rsidRPr="00573714" w:rsidRDefault="00AB39FB" w:rsidP="00AB39FB">
      <w:pPr>
        <w:pStyle w:val="ROZDZODDZPRZEDMprzedmiotregulacjirozdziauluboddziau"/>
        <w:rPr>
          <w:rFonts w:ascii="Times New Roman" w:hAnsi="Times New Roman"/>
        </w:rPr>
      </w:pPr>
      <w:r w:rsidRPr="00573714">
        <w:rPr>
          <w:rFonts w:ascii="Times New Roman" w:hAnsi="Times New Roman"/>
        </w:rPr>
        <w:t>Informacje</w:t>
      </w:r>
    </w:p>
    <w:p w14:paraId="31F68286" w14:textId="77777777" w:rsidR="00AB39FB" w:rsidRPr="00573714" w:rsidRDefault="00AB39FB" w:rsidP="00AB39FB">
      <w:pPr>
        <w:pStyle w:val="USTustnpkodeksu"/>
        <w:rPr>
          <w:rFonts w:ascii="Times New Roman" w:eastAsia="Calibri" w:hAnsi="Times New Roman" w:cs="Times New Roman"/>
          <w:szCs w:val="24"/>
        </w:rPr>
      </w:pPr>
      <w:r w:rsidRPr="00573714">
        <w:rPr>
          <w:rFonts w:ascii="Times New Roman" w:hAnsi="Times New Roman" w:cs="Times New Roman"/>
          <w:b/>
          <w:bCs w:val="0"/>
          <w:szCs w:val="24"/>
        </w:rPr>
        <w:t>§ 22.</w:t>
      </w:r>
      <w:r w:rsidRPr="00573714">
        <w:rPr>
          <w:rFonts w:ascii="Times New Roman" w:eastAsia="Calibri" w:hAnsi="Times New Roman" w:cs="Times New Roman"/>
          <w:b/>
          <w:bCs w:val="0"/>
          <w:szCs w:val="24"/>
        </w:rPr>
        <w:t xml:space="preserve"> </w:t>
      </w:r>
      <w:r w:rsidRPr="00573714">
        <w:rPr>
          <w:rFonts w:ascii="Times New Roman" w:eastAsia="Calibri" w:hAnsi="Times New Roman" w:cs="Times New Roman"/>
          <w:szCs w:val="24"/>
        </w:rPr>
        <w:t>Na stronie internetowej Biuletynu Informacji Publicznej Powiatowej Stacji Sanitarno-Epidemiologicznej w Białobrzegach umieszcza się informacje o:</w:t>
      </w:r>
    </w:p>
    <w:p w14:paraId="58FA260B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danych kontaktowych umożliwiających dokonanie zgłoszenia;</w:t>
      </w:r>
    </w:p>
    <w:p w14:paraId="0F926C42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warunkach objęcia sygnalisty ochroną;</w:t>
      </w:r>
    </w:p>
    <w:p w14:paraId="7F4FE7E7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trybie postępowania mającym zastosowanie w przypadku zgłoszenia;</w:t>
      </w:r>
    </w:p>
    <w:p w14:paraId="37809782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terminie przekazania informacji zwrotnej, formie oraz zawartości takiej informacji;</w:t>
      </w:r>
    </w:p>
    <w:p w14:paraId="5B41232D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zasadach poufności mających zastosowanie do zgłoszeń, w tym informacje związane z przetwarzaniem danych osobowych;</w:t>
      </w:r>
    </w:p>
    <w:p w14:paraId="6CEF6417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573714">
        <w:rPr>
          <w:rFonts w:ascii="Times New Roman" w:hAnsi="Times New Roman" w:cs="Times New Roman"/>
          <w:szCs w:val="24"/>
        </w:rPr>
        <w:t>WSiSW</w:t>
      </w:r>
      <w:proofErr w:type="spellEnd"/>
      <w:r w:rsidRPr="00573714">
        <w:rPr>
          <w:rFonts w:ascii="Times New Roman" w:hAnsi="Times New Roman" w:cs="Times New Roman"/>
          <w:szCs w:val="24"/>
        </w:rPr>
        <w:t xml:space="preserve"> (Dz. Urz. UE L 119 z 04.05.2016, str. 89, z </w:t>
      </w:r>
      <w:proofErr w:type="spellStart"/>
      <w:r w:rsidRPr="00573714">
        <w:rPr>
          <w:rFonts w:ascii="Times New Roman" w:hAnsi="Times New Roman" w:cs="Times New Roman"/>
          <w:szCs w:val="24"/>
        </w:rPr>
        <w:t>późn</w:t>
      </w:r>
      <w:proofErr w:type="spellEnd"/>
      <w:r w:rsidRPr="00573714">
        <w:rPr>
          <w:rFonts w:ascii="Times New Roman" w:hAnsi="Times New Roman" w:cs="Times New Roman"/>
          <w:szCs w:val="24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6DFB207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charakterze działań następczych podejmowanych w związku ze zgłoszeniem;</w:t>
      </w:r>
    </w:p>
    <w:p w14:paraId="3EBD9122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środkach ochrony prawnej i procedurach służących ochronie przed działaniami odwetowymi oraz dostępności poufnej porady dla osób rozważających dokonanie zgłoszenia;</w:t>
      </w:r>
    </w:p>
    <w:p w14:paraId="09758FFC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lastRenderedPageBreak/>
        <w:t>warunkach na jakich sygnalista jest chroniony przed ponoszeniem odpowiedzialności za naruszenie poufności zgodnie z art. 16 ustawy;</w:t>
      </w:r>
    </w:p>
    <w:p w14:paraId="7E2166B9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zachęcie do korzystania z procedury zgłoszeń wewnętrznych podmiotu prawnego, którego zgłoszenie naruszenia prawa ma dotyczyć;</w:t>
      </w:r>
    </w:p>
    <w:p w14:paraId="626EBF8A" w14:textId="77777777" w:rsidR="00AB39FB" w:rsidRPr="00573714" w:rsidRDefault="00AB39FB" w:rsidP="00AB39FB">
      <w:pPr>
        <w:pStyle w:val="PKTpunk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 xml:space="preserve">danych kontaktowych Rzecznika Praw Obywatelskich. </w:t>
      </w:r>
    </w:p>
    <w:p w14:paraId="0134CF68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05E773E3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3C71D883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72D58B52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363D3B2A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1816F567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4C601713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563D1D9E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5A70A9D7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732489F8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022EF8BA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6C938624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4D13DF18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75A8D990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06D4DCB5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09F32608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2BE9C949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01C39B3C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1842D1A3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4BB3BF20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351B040A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3081AEF5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7C63234F" w14:textId="77777777" w:rsidR="009F3E98" w:rsidRPr="00573714" w:rsidRDefault="009F3E98" w:rsidP="009F3E98">
      <w:pPr>
        <w:pStyle w:val="PKTpunkt"/>
        <w:rPr>
          <w:rFonts w:ascii="Times New Roman" w:hAnsi="Times New Roman" w:cs="Times New Roman"/>
          <w:szCs w:val="24"/>
        </w:rPr>
      </w:pPr>
    </w:p>
    <w:p w14:paraId="7D8A0B50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</w:p>
    <w:p w14:paraId="57E75DB6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</w:p>
    <w:p w14:paraId="55EC9B91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</w:p>
    <w:p w14:paraId="17EC1725" w14:textId="6CEB1700" w:rsidR="00AB39FB" w:rsidRPr="00573714" w:rsidRDefault="00AB39FB" w:rsidP="00573714">
      <w:pPr>
        <w:pStyle w:val="TEKSTZacznikido"/>
        <w:ind w:left="3969"/>
        <w:rPr>
          <w:rFonts w:cs="Times New Roman"/>
          <w:szCs w:val="24"/>
        </w:rPr>
      </w:pPr>
      <w:bookmarkStart w:id="7" w:name="_Hlk187049062"/>
      <w:bookmarkStart w:id="8" w:name="_Hlk188343913"/>
      <w:r w:rsidRPr="00573714">
        <w:rPr>
          <w:rFonts w:cs="Times New Roman"/>
          <w:szCs w:val="24"/>
        </w:rPr>
        <w:lastRenderedPageBreak/>
        <w:t>Załącznik nr 1 do Procedury zgłoszeń zewnętrznych</w:t>
      </w:r>
      <w:r w:rsidR="00573714">
        <w:rPr>
          <w:rFonts w:cs="Times New Roman"/>
          <w:szCs w:val="24"/>
        </w:rPr>
        <w:t xml:space="preserve"> </w:t>
      </w:r>
      <w:r w:rsidRPr="00573714">
        <w:rPr>
          <w:rFonts w:cs="Times New Roman"/>
          <w:szCs w:val="24"/>
        </w:rPr>
        <w:t>w Powiatowej Stacji Sanitarno-Epidemiolo</w:t>
      </w:r>
      <w:r w:rsidR="00573714">
        <w:rPr>
          <w:rFonts w:cs="Times New Roman"/>
          <w:szCs w:val="24"/>
        </w:rPr>
        <w:t xml:space="preserve">gicznej </w:t>
      </w:r>
      <w:r w:rsidRPr="00573714">
        <w:rPr>
          <w:rFonts w:cs="Times New Roman"/>
          <w:szCs w:val="24"/>
        </w:rPr>
        <w:t xml:space="preserve">w </w:t>
      </w:r>
      <w:r w:rsidR="00573714">
        <w:rPr>
          <w:rFonts w:cs="Times New Roman"/>
          <w:szCs w:val="24"/>
        </w:rPr>
        <w:t> </w:t>
      </w:r>
      <w:r w:rsidRPr="00573714">
        <w:rPr>
          <w:rFonts w:cs="Times New Roman"/>
          <w:szCs w:val="24"/>
        </w:rPr>
        <w:t>Białobrzegach</w:t>
      </w:r>
    </w:p>
    <w:bookmarkEnd w:id="7"/>
    <w:bookmarkEnd w:id="8"/>
    <w:p w14:paraId="61E22A9A" w14:textId="77777777" w:rsidR="00AB39FB" w:rsidRPr="00573714" w:rsidRDefault="00AB39FB" w:rsidP="00DB6642">
      <w:pPr>
        <w:keepNext/>
        <w:spacing w:before="120"/>
        <w:rPr>
          <w:rFonts w:eastAsia="Times New Roman" w:cs="Times New Roman"/>
          <w:caps/>
          <w:kern w:val="24"/>
          <w:szCs w:val="24"/>
        </w:rPr>
      </w:pPr>
    </w:p>
    <w:p w14:paraId="3C8943DE" w14:textId="77777777" w:rsidR="00AB39FB" w:rsidRPr="00573714" w:rsidRDefault="00AB39FB" w:rsidP="00AB39FB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573714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78FD6107" w14:textId="77777777" w:rsidR="00AB39FB" w:rsidRPr="00573714" w:rsidRDefault="00AB39FB" w:rsidP="00AB39FB">
      <w:pPr>
        <w:jc w:val="both"/>
        <w:rPr>
          <w:rFonts w:eastAsia="Times New Roman" w:cs="Times New Roman"/>
          <w:i/>
          <w:szCs w:val="24"/>
        </w:rPr>
      </w:pPr>
    </w:p>
    <w:p w14:paraId="2B805164" w14:textId="77777777" w:rsidR="00AB39FB" w:rsidRPr="00573714" w:rsidRDefault="00AB39FB" w:rsidP="00AB39FB">
      <w:pPr>
        <w:jc w:val="both"/>
        <w:rPr>
          <w:rFonts w:eastAsia="Times New Roman" w:cs="Times New Roman"/>
          <w:i/>
          <w:szCs w:val="24"/>
        </w:rPr>
      </w:pPr>
      <w:r w:rsidRPr="00573714">
        <w:rPr>
          <w:rFonts w:eastAsia="Times New Roman" w:cs="Times New Roman"/>
          <w:i/>
          <w:szCs w:val="24"/>
        </w:rPr>
        <w:t>Formularz służy zgłaszaniu naruszenia prawa do Państwowego Powiatowego Inspektora Sanitarnego w Białobrzegach.</w:t>
      </w:r>
    </w:p>
    <w:p w14:paraId="74BF28F0" w14:textId="77777777" w:rsidR="00AB39FB" w:rsidRPr="00573714" w:rsidRDefault="00AB39FB" w:rsidP="00AB39FB">
      <w:pPr>
        <w:jc w:val="both"/>
        <w:rPr>
          <w:rFonts w:eastAsia="Times New Roman" w:cs="Times New Roman"/>
          <w:i/>
          <w:szCs w:val="24"/>
        </w:rPr>
      </w:pPr>
      <w:r w:rsidRPr="00573714"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6492878E" w14:textId="77777777" w:rsidR="00AB39FB" w:rsidRPr="00573714" w:rsidRDefault="00AB39FB" w:rsidP="00AB39FB">
      <w:pPr>
        <w:suppressAutoHyphens/>
        <w:jc w:val="both"/>
        <w:rPr>
          <w:rFonts w:eastAsia="Times New Roman" w:cs="Times New Roman"/>
          <w:i/>
          <w:szCs w:val="24"/>
        </w:rPr>
      </w:pPr>
    </w:p>
    <w:p w14:paraId="646742E7" w14:textId="77777777" w:rsidR="00AB39FB" w:rsidRPr="00573714" w:rsidRDefault="00AB39FB" w:rsidP="00AB39FB">
      <w:pPr>
        <w:suppressAutoHyphens/>
        <w:jc w:val="both"/>
        <w:rPr>
          <w:rFonts w:eastAsia="Times New Roman" w:cs="Times New Roman"/>
          <w:bCs/>
          <w:szCs w:val="24"/>
        </w:rPr>
      </w:pPr>
      <w:r w:rsidRPr="00573714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87E7C78" w14:textId="77777777" w:rsidR="00AB39FB" w:rsidRPr="00573714" w:rsidRDefault="00AB39FB" w:rsidP="00AB39FB">
      <w:pPr>
        <w:pStyle w:val="PKTpunkt"/>
        <w:rPr>
          <w:rFonts w:ascii="Times New Roman" w:hAnsi="Times New Roman" w:cs="Times New Roman"/>
          <w:szCs w:val="24"/>
        </w:rPr>
      </w:pPr>
      <w:r w:rsidRPr="00573714">
        <w:rPr>
          <w:rFonts w:ascii="Times New Roman" w:hAnsi="Times New Roman" w:cs="Times New Roman"/>
          <w:szCs w:val="24"/>
        </w:rPr>
        <w:t>*</w:t>
      </w:r>
      <w:r w:rsidRPr="00573714"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779FEA7" w14:textId="77777777" w:rsidR="00AB39FB" w:rsidRPr="00573714" w:rsidRDefault="00AB39FB" w:rsidP="00AB39FB">
      <w:pPr>
        <w:suppressAutoHyphens/>
        <w:jc w:val="both"/>
        <w:rPr>
          <w:rFonts w:eastAsia="Times New Roman" w:cs="Times New Roman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AB39FB" w:rsidRPr="00573714" w14:paraId="5C0BD162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2B3E8E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Osoba składająca zgłoszenie</w:t>
            </w:r>
            <w:r w:rsidRPr="00573714">
              <w:rPr>
                <w:rStyle w:val="Odwoanieprzypisudolnego"/>
                <w:b/>
                <w:bCs/>
                <w:szCs w:val="24"/>
              </w:rPr>
              <w:footnoteReference w:id="1"/>
            </w:r>
          </w:p>
        </w:tc>
      </w:tr>
      <w:tr w:rsidR="00AB39FB" w:rsidRPr="00573714" w14:paraId="3C2C68FE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89EC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502076139"/>
                <w:placeholder>
                  <w:docPart w:val="8D048E50B3224541B1EFE36E7DBDBA50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7AF3FD18" w14:textId="77777777" w:rsidR="00AB39FB" w:rsidRPr="00573714" w:rsidRDefault="00AB39FB">
            <w:pPr>
              <w:jc w:val="both"/>
              <w:rPr>
                <w:rFonts w:cs="Times New Roman"/>
                <w:iCs/>
                <w:szCs w:val="24"/>
              </w:rPr>
            </w:pPr>
          </w:p>
          <w:p w14:paraId="7D41842A" w14:textId="77777777" w:rsidR="00AB39FB" w:rsidRPr="00573714" w:rsidRDefault="00AB39FB">
            <w:pPr>
              <w:jc w:val="both"/>
              <w:rPr>
                <w:rFonts w:cs="Times New Roman"/>
                <w:iCs/>
                <w:szCs w:val="24"/>
              </w:rPr>
            </w:pPr>
            <w:r w:rsidRPr="00573714">
              <w:rPr>
                <w:rFonts w:cs="Times New Roman"/>
                <w:iCs/>
                <w:szCs w:val="24"/>
              </w:rPr>
              <w:t>Jestem:</w:t>
            </w:r>
          </w:p>
          <w:p w14:paraId="5578489A" w14:textId="77777777" w:rsidR="00AB39FB" w:rsidRPr="00573714" w:rsidRDefault="00000000" w:rsidP="00AB3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pracownikiem </w:t>
            </w:r>
            <w:sdt>
              <w:sdtPr>
                <w:rPr>
                  <w:rFonts w:cs="Times New Roman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zleceniobiorcą/usługodawcą </w:t>
            </w:r>
            <w:sdt>
              <w:sdtPr>
                <w:rPr>
                  <w:rFonts w:cs="Times New Roman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byłym pracownikiem </w:t>
            </w:r>
            <w:sdt>
              <w:sdtPr>
                <w:rPr>
                  <w:rFonts w:cs="Times New Roman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kandydatem do pracy </w:t>
            </w:r>
            <w:r w:rsidR="00AB39FB" w:rsidRPr="00573714">
              <w:rPr>
                <w:rFonts w:cs="Times New Roman"/>
                <w:szCs w:val="24"/>
              </w:rPr>
              <w:br/>
            </w:r>
            <w:sdt>
              <w:sdtPr>
                <w:rPr>
                  <w:rFonts w:cs="Times New Roman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wolontariuszem/praktykantem/stażystą </w:t>
            </w:r>
            <w:sdt>
              <w:sdtPr>
                <w:rPr>
                  <w:rFonts w:cs="Times New Roman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pracuję w organizacji wykonawcy/podwykonawcy/dostawcy</w:t>
            </w:r>
          </w:p>
          <w:p w14:paraId="028613D7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 xml:space="preserve"> inne: </w:t>
            </w:r>
            <w:sdt>
              <w:sdtPr>
                <w:rPr>
                  <w:rFonts w:cs="Times New Roman"/>
                  <w:szCs w:val="24"/>
                </w:rPr>
                <w:id w:val="-826366550"/>
                <w:placeholder>
                  <w:docPart w:val="89D1AA87205148C48D480C3AFD3A33EB"/>
                </w:placeholder>
                <w:showingPlcHdr/>
                <w:text/>
              </w:sdtPr>
              <w:sdtContent>
                <w:r w:rsidR="00AB39FB"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6CB3D50D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4A014B89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>w podmiocie prawnym</w:t>
            </w:r>
            <w:r w:rsidRPr="00573714">
              <w:rPr>
                <w:rStyle w:val="Odwoanieprzypisudolnego"/>
                <w:szCs w:val="24"/>
              </w:rPr>
              <w:footnoteReference w:id="2"/>
            </w:r>
            <w:r w:rsidRPr="00573714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687875354"/>
                <w:placeholder>
                  <w:docPart w:val="7E03DE92D69A42CE933EE76E9A21C986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2EBBA242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6F4C8F7F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lastRenderedPageBreak/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454017908"/>
                <w:placeholder>
                  <w:docPart w:val="0EEF64C5A9034306B22FD6C99600F457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6729ECF3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4E74232F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>Adres do kontaktu</w:t>
            </w:r>
            <w:r w:rsidRPr="00573714">
              <w:rPr>
                <w:rStyle w:val="Odwoanieprzypisudolnego"/>
                <w:szCs w:val="24"/>
              </w:rPr>
              <w:footnoteReference w:id="3"/>
            </w:r>
            <w:r w:rsidRPr="00573714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-1483079896"/>
                <w:placeholder>
                  <w:docPart w:val="FD47A19E3D854977B9796D41436CE84F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876940B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581A5F42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>Czy wyraża Pan/Pani zgodę na ujawnienie swojej tożsamości?</w:t>
            </w:r>
          </w:p>
          <w:p w14:paraId="06C54B16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TAK</w:t>
            </w:r>
          </w:p>
          <w:p w14:paraId="59DE31E1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NIE</w:t>
            </w:r>
          </w:p>
        </w:tc>
      </w:tr>
      <w:tr w:rsidR="00AB39FB" w:rsidRPr="00573714" w14:paraId="2B2591E1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4B377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lastRenderedPageBreak/>
              <w:t>Osoba pokrzywdzona (jeżeli dotyczy)</w:t>
            </w:r>
            <w:r w:rsidRPr="00573714">
              <w:rPr>
                <w:rStyle w:val="Odwoanieprzypisudolnego"/>
                <w:b/>
                <w:bCs/>
                <w:szCs w:val="24"/>
              </w:rPr>
              <w:footnoteReference w:id="4"/>
            </w:r>
          </w:p>
        </w:tc>
      </w:tr>
      <w:tr w:rsidR="00AB39FB" w:rsidRPr="00573714" w14:paraId="3A467FDC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0AD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1484119475"/>
                <w:placeholder>
                  <w:docPart w:val="294208270892471198A2C679A2C25801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07001D1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54028804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>Stanowisko, funkcja lub inne dane, służące identyfikacji osoby pokrzywdzonej</w:t>
            </w:r>
            <w:r w:rsidRPr="00573714">
              <w:rPr>
                <w:rStyle w:val="Odwoanieprzypisudolnego"/>
                <w:szCs w:val="24"/>
              </w:rPr>
              <w:footnoteReference w:id="5"/>
            </w:r>
            <w:r w:rsidRPr="00573714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1999759225"/>
                <w:placeholder>
                  <w:docPart w:val="74CA41FF284541B58B629FD11249D3A9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0028DA2C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 xml:space="preserve"> </w:t>
            </w:r>
          </w:p>
        </w:tc>
      </w:tr>
      <w:tr w:rsidR="00AB39FB" w:rsidRPr="00573714" w14:paraId="53A47769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A3E567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Osoba, której działania lub zaniechania zgłoszenie dotyczy</w:t>
            </w:r>
            <w:r w:rsidRPr="00573714">
              <w:rPr>
                <w:rStyle w:val="Odwoanieprzypisudolnego"/>
                <w:b/>
                <w:bCs/>
                <w:szCs w:val="24"/>
              </w:rPr>
              <w:footnoteReference w:id="6"/>
            </w:r>
          </w:p>
        </w:tc>
      </w:tr>
      <w:tr w:rsidR="00AB39FB" w:rsidRPr="00573714" w14:paraId="3217ADAA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C90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581491820"/>
                <w:placeholder>
                  <w:docPart w:val="273FAA219F904F52A284FF031637FD3E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13058CDA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56F9472F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  <w:r w:rsidRPr="00573714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1735931945"/>
                <w:placeholder>
                  <w:docPart w:val="94317988C2E140CCA73B7124DA33B8D8"/>
                </w:placeholder>
                <w:showingPlcHdr/>
                <w:text/>
              </w:sdtPr>
              <w:sdtContent>
                <w:r w:rsidRPr="00573714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42CB48F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06D4E7BF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E12D2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Czego dotyczą naruszenia prawa, które zgłaszasz?</w:t>
            </w:r>
          </w:p>
        </w:tc>
      </w:tr>
      <w:tr w:rsidR="00AB39FB" w:rsidRPr="00573714" w14:paraId="2F7CE451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B9E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korupcji;</w:t>
            </w:r>
          </w:p>
          <w:p w14:paraId="7FBADCD5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zamówień publicznych;</w:t>
            </w:r>
          </w:p>
          <w:p w14:paraId="3EB6DFAD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usług, produktów i rynków finansowych;</w:t>
            </w:r>
          </w:p>
          <w:p w14:paraId="08AFB2EA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przeciwdziałania praniu pieniędzy oraz finansowaniu terroryzmu;</w:t>
            </w:r>
          </w:p>
          <w:p w14:paraId="576F5DEC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bezpieczeństwa produktów i ich zgodności z wymogami;</w:t>
            </w:r>
          </w:p>
          <w:p w14:paraId="6673194C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bezpieczeństwa transportu;</w:t>
            </w:r>
          </w:p>
          <w:p w14:paraId="689E6E65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ochrony środowiska;</w:t>
            </w:r>
          </w:p>
          <w:p w14:paraId="20FE0736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ochrony radiologicznej i bezpieczeństwa jądrowego;</w:t>
            </w:r>
          </w:p>
          <w:p w14:paraId="4C677962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bezpieczeństwa żywności i pasz;</w:t>
            </w:r>
          </w:p>
          <w:p w14:paraId="38A88B7B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zdrowia i dobrostanu zwierząt;</w:t>
            </w:r>
          </w:p>
          <w:p w14:paraId="34FBB039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zdrowia publicznego;</w:t>
            </w:r>
          </w:p>
          <w:p w14:paraId="36A43993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ochrony konsumentów;</w:t>
            </w:r>
          </w:p>
          <w:p w14:paraId="55417F16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ochrony prywatności i danych osobowych;</w:t>
            </w:r>
          </w:p>
          <w:p w14:paraId="4CB56228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bezpieczeństwa sieci i systemów teleinformatycznych;</w:t>
            </w:r>
          </w:p>
          <w:p w14:paraId="65837956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7FD2CC27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54EEF44B" w14:textId="77777777" w:rsidR="00AB39FB" w:rsidRPr="00573714" w:rsidRDefault="00000000">
            <w:pPr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9FB" w:rsidRPr="0057371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B39FB" w:rsidRPr="00573714">
              <w:rPr>
                <w:rFonts w:cs="Times New Roman"/>
                <w:szCs w:val="24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6E1ED276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3F199209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FBD2F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AB39FB" w:rsidRPr="00573714" w14:paraId="7B189607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491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63617B96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2DCF0C53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3CA74CAB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408E7D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Kiedy i gdzie zgłaszane naruszenia prawa miały miejsce?</w:t>
            </w:r>
          </w:p>
        </w:tc>
      </w:tr>
      <w:tr w:rsidR="00AB39FB" w:rsidRPr="00573714" w14:paraId="7EB8E4B8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0E50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03731D3C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7235382C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1A1D091C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B670D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W jaki sposób doszło do naruszenia prawa, z jakiego powodu, w jakich okolicznościach?</w:t>
            </w:r>
          </w:p>
        </w:tc>
      </w:tr>
      <w:tr w:rsidR="00AB39FB" w:rsidRPr="00573714" w14:paraId="6000027B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312A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1AB208BA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3B0593B3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7D61158B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C1B52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Czy zgłaszasz dowody, a jeśli tak, to jakie?</w:t>
            </w:r>
          </w:p>
        </w:tc>
      </w:tr>
      <w:tr w:rsidR="00AB39FB" w:rsidRPr="00573714" w14:paraId="3D13EF2F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FF9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41628B47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7C8608FE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63E24C17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CBC21B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B39FB" w:rsidRPr="00573714" w14:paraId="56649BEA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6BA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103F3EC0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655704EB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57BB5724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E331A" w14:textId="77777777" w:rsidR="00AB39FB" w:rsidRPr="00573714" w:rsidRDefault="00AB39FB" w:rsidP="008620BD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Czy chcesz dodać coś jeszcze w sprawie zgłoszenia?</w:t>
            </w:r>
          </w:p>
        </w:tc>
      </w:tr>
      <w:tr w:rsidR="00AB39FB" w:rsidRPr="00573714" w14:paraId="327D5952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318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441CB297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  <w:p w14:paraId="1BFC20A7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B39FB" w:rsidRPr="00573714" w14:paraId="43621821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8708A" w14:textId="77777777" w:rsidR="00AB39FB" w:rsidRPr="00573714" w:rsidRDefault="00AB39FB">
            <w:pPr>
              <w:spacing w:before="120" w:after="120"/>
              <w:rPr>
                <w:rFonts w:cs="Times New Roman"/>
                <w:b/>
                <w:bCs/>
                <w:szCs w:val="24"/>
              </w:rPr>
            </w:pPr>
            <w:r w:rsidRPr="00573714">
              <w:rPr>
                <w:rFonts w:cs="Times New Roman"/>
                <w:b/>
                <w:bCs/>
                <w:szCs w:val="24"/>
              </w:rPr>
              <w:t>Data i podpis osoby składającej zgłoszenie</w:t>
            </w:r>
          </w:p>
        </w:tc>
      </w:tr>
      <w:tr w:rsidR="00AB39FB" w:rsidRPr="00573714" w14:paraId="4E2688D8" w14:textId="77777777" w:rsidTr="00AB39F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418" w14:textId="77777777" w:rsidR="00AB39FB" w:rsidRPr="00573714" w:rsidRDefault="00AB39FB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2F5724D2" w14:textId="77777777" w:rsidR="002C51D3" w:rsidRPr="00573714" w:rsidRDefault="002C51D3">
      <w:pPr>
        <w:rPr>
          <w:rFonts w:cs="Times New Roman"/>
        </w:rPr>
      </w:pPr>
    </w:p>
    <w:p w14:paraId="3215C178" w14:textId="77777777" w:rsidR="00AB39FB" w:rsidRPr="00573714" w:rsidRDefault="00AB39FB">
      <w:pPr>
        <w:rPr>
          <w:rFonts w:cs="Times New Roman"/>
        </w:rPr>
      </w:pPr>
    </w:p>
    <w:p w14:paraId="6ACB1AA2" w14:textId="77777777" w:rsidR="00AB39FB" w:rsidRPr="00573714" w:rsidRDefault="00AB39FB">
      <w:pPr>
        <w:rPr>
          <w:rFonts w:cs="Times New Roman"/>
        </w:rPr>
      </w:pPr>
    </w:p>
    <w:p w14:paraId="2D2CD51E" w14:textId="77777777" w:rsidR="00AB39FB" w:rsidRPr="00573714" w:rsidRDefault="00AB39FB">
      <w:pPr>
        <w:rPr>
          <w:rFonts w:cs="Times New Roman"/>
        </w:rPr>
      </w:pPr>
    </w:p>
    <w:p w14:paraId="7CB01F39" w14:textId="77777777" w:rsidR="00AB39FB" w:rsidRPr="00573714" w:rsidRDefault="00AB39FB">
      <w:pPr>
        <w:rPr>
          <w:rFonts w:cs="Times New Roman"/>
        </w:rPr>
      </w:pPr>
    </w:p>
    <w:p w14:paraId="2F93B8E2" w14:textId="77777777" w:rsidR="00AB39FB" w:rsidRPr="00573714" w:rsidRDefault="00AB39FB">
      <w:pPr>
        <w:rPr>
          <w:rFonts w:cs="Times New Roman"/>
        </w:rPr>
      </w:pPr>
    </w:p>
    <w:p w14:paraId="19722165" w14:textId="77777777" w:rsidR="00AB39FB" w:rsidRPr="00573714" w:rsidRDefault="00AB39FB">
      <w:pPr>
        <w:rPr>
          <w:rFonts w:cs="Times New Roman"/>
        </w:rPr>
      </w:pPr>
    </w:p>
    <w:p w14:paraId="7137D270" w14:textId="77777777" w:rsidR="00AB39FB" w:rsidRPr="00573714" w:rsidRDefault="00AB39FB">
      <w:pPr>
        <w:rPr>
          <w:rFonts w:cs="Times New Roman"/>
        </w:rPr>
      </w:pPr>
    </w:p>
    <w:p w14:paraId="282736D1" w14:textId="77777777" w:rsidR="00AB39FB" w:rsidRPr="00573714" w:rsidRDefault="00AB39FB">
      <w:pPr>
        <w:rPr>
          <w:rFonts w:cs="Times New Roman"/>
        </w:rPr>
      </w:pPr>
    </w:p>
    <w:p w14:paraId="4AFA647D" w14:textId="77777777" w:rsidR="00AB39FB" w:rsidRPr="00573714" w:rsidRDefault="00AB39FB">
      <w:pPr>
        <w:rPr>
          <w:rFonts w:cs="Times New Roman"/>
        </w:rPr>
      </w:pPr>
    </w:p>
    <w:p w14:paraId="7CD4E583" w14:textId="77777777" w:rsidR="00AB39FB" w:rsidRPr="00573714" w:rsidRDefault="00AB39FB">
      <w:pPr>
        <w:rPr>
          <w:rFonts w:cs="Times New Roman"/>
        </w:rPr>
      </w:pPr>
    </w:p>
    <w:p w14:paraId="592D3E1B" w14:textId="77777777" w:rsidR="00AB39FB" w:rsidRPr="00573714" w:rsidRDefault="00AB39FB">
      <w:pPr>
        <w:rPr>
          <w:rFonts w:cs="Times New Roman"/>
        </w:rPr>
      </w:pPr>
    </w:p>
    <w:p w14:paraId="23164880" w14:textId="77777777" w:rsidR="00AB39FB" w:rsidRPr="00573714" w:rsidRDefault="00AB39FB">
      <w:pPr>
        <w:rPr>
          <w:rFonts w:cs="Times New Roman"/>
        </w:rPr>
      </w:pPr>
    </w:p>
    <w:p w14:paraId="6AED154E" w14:textId="77777777" w:rsidR="00AB39FB" w:rsidRPr="00573714" w:rsidRDefault="00AB39FB">
      <w:pPr>
        <w:rPr>
          <w:rFonts w:cs="Times New Roman"/>
        </w:rPr>
      </w:pPr>
    </w:p>
    <w:p w14:paraId="444D5366" w14:textId="77777777" w:rsidR="00AB39FB" w:rsidRPr="00573714" w:rsidRDefault="00AB39FB">
      <w:pPr>
        <w:rPr>
          <w:rFonts w:cs="Times New Roman"/>
        </w:rPr>
      </w:pPr>
    </w:p>
    <w:p w14:paraId="481FA8F4" w14:textId="77777777" w:rsidR="00AB39FB" w:rsidRPr="00573714" w:rsidRDefault="00AB39FB">
      <w:pPr>
        <w:rPr>
          <w:rFonts w:cs="Times New Roman"/>
        </w:rPr>
      </w:pPr>
    </w:p>
    <w:p w14:paraId="485B5FF9" w14:textId="77777777" w:rsidR="00AB39FB" w:rsidRPr="00573714" w:rsidRDefault="00AB39FB">
      <w:pPr>
        <w:rPr>
          <w:rFonts w:cs="Times New Roman"/>
        </w:rPr>
      </w:pPr>
    </w:p>
    <w:p w14:paraId="2B807589" w14:textId="77777777" w:rsidR="00AB39FB" w:rsidRPr="00573714" w:rsidRDefault="00AB39FB">
      <w:pPr>
        <w:rPr>
          <w:rFonts w:cs="Times New Roman"/>
        </w:rPr>
      </w:pPr>
    </w:p>
    <w:p w14:paraId="1D4831DA" w14:textId="77777777" w:rsidR="00DB6642" w:rsidRPr="00573714" w:rsidRDefault="00DB6642">
      <w:pPr>
        <w:rPr>
          <w:rFonts w:cs="Times New Roman"/>
        </w:rPr>
      </w:pPr>
    </w:p>
    <w:p w14:paraId="0EECFD1C" w14:textId="77777777" w:rsidR="00DB6642" w:rsidRPr="00573714" w:rsidRDefault="00DB6642">
      <w:pPr>
        <w:rPr>
          <w:rFonts w:cs="Times New Roman"/>
        </w:rPr>
      </w:pPr>
    </w:p>
    <w:p w14:paraId="63BB0CA1" w14:textId="77777777" w:rsidR="00DB6642" w:rsidRPr="00573714" w:rsidRDefault="00DB6642">
      <w:pPr>
        <w:rPr>
          <w:rFonts w:cs="Times New Roman"/>
        </w:rPr>
      </w:pPr>
    </w:p>
    <w:p w14:paraId="64ABE7DB" w14:textId="2A67E322" w:rsidR="00AB39FB" w:rsidRPr="00573714" w:rsidRDefault="00AB39FB" w:rsidP="00AB39FB">
      <w:pPr>
        <w:spacing w:line="276" w:lineRule="auto"/>
        <w:jc w:val="center"/>
        <w:rPr>
          <w:rFonts w:eastAsia="Times New Roman" w:cs="Times New Roman"/>
          <w:b/>
          <w:szCs w:val="24"/>
        </w:rPr>
      </w:pPr>
      <w:r w:rsidRPr="00573714">
        <w:rPr>
          <w:rFonts w:eastAsia="Times New Roman" w:cs="Times New Roman"/>
          <w:b/>
          <w:szCs w:val="24"/>
        </w:rPr>
        <w:lastRenderedPageBreak/>
        <w:t>Klauzula informacyjna dla sygnalistów, osób</w:t>
      </w:r>
      <w:r w:rsidR="00C57BE6" w:rsidRPr="00573714">
        <w:rPr>
          <w:rFonts w:eastAsia="Times New Roman" w:cs="Times New Roman"/>
          <w:b/>
          <w:szCs w:val="24"/>
        </w:rPr>
        <w:t>,</w:t>
      </w:r>
      <w:r w:rsidRPr="00573714">
        <w:rPr>
          <w:rFonts w:eastAsia="Times New Roman" w:cs="Times New Roman"/>
          <w:b/>
          <w:szCs w:val="24"/>
        </w:rPr>
        <w:t xml:space="preserve"> których dotyczy zgłoszenie o naruszeniu </w:t>
      </w:r>
    </w:p>
    <w:p w14:paraId="31EAB4D2" w14:textId="17D6E8D0" w:rsidR="00AB39FB" w:rsidRPr="00573714" w:rsidRDefault="00C57BE6" w:rsidP="00AB39FB">
      <w:pPr>
        <w:spacing w:line="276" w:lineRule="auto"/>
        <w:jc w:val="center"/>
        <w:rPr>
          <w:rFonts w:eastAsia="Times New Roman" w:cs="Times New Roman"/>
          <w:b/>
          <w:szCs w:val="24"/>
        </w:rPr>
      </w:pPr>
      <w:r w:rsidRPr="00573714">
        <w:rPr>
          <w:rFonts w:eastAsia="Times New Roman" w:cs="Times New Roman"/>
          <w:b/>
          <w:szCs w:val="24"/>
        </w:rPr>
        <w:t xml:space="preserve">prawa </w:t>
      </w:r>
      <w:r w:rsidR="00AB39FB" w:rsidRPr="00573714">
        <w:rPr>
          <w:rFonts w:eastAsia="Times New Roman" w:cs="Times New Roman"/>
          <w:b/>
          <w:szCs w:val="24"/>
        </w:rPr>
        <w:t>a także osób pomagających w dokonaniu zgłoszenia oraz osób powiązanych ze</w:t>
      </w:r>
      <w:r w:rsidR="00573714">
        <w:rPr>
          <w:rFonts w:eastAsia="Times New Roman" w:cs="Times New Roman"/>
          <w:b/>
          <w:szCs w:val="24"/>
        </w:rPr>
        <w:t> </w:t>
      </w:r>
      <w:r w:rsidR="00AB39FB" w:rsidRPr="00573714">
        <w:rPr>
          <w:rFonts w:eastAsia="Times New Roman" w:cs="Times New Roman"/>
          <w:b/>
          <w:szCs w:val="24"/>
        </w:rPr>
        <w:t>zgłoszeniem</w:t>
      </w:r>
    </w:p>
    <w:p w14:paraId="1427A439" w14:textId="77777777" w:rsidR="00AB39FB" w:rsidRPr="00573714" w:rsidRDefault="00AB39FB" w:rsidP="00AB39FB">
      <w:pPr>
        <w:spacing w:line="276" w:lineRule="auto"/>
        <w:jc w:val="both"/>
        <w:rPr>
          <w:rFonts w:eastAsia="Times New Roman" w:cs="Times New Roman"/>
          <w:szCs w:val="24"/>
        </w:rPr>
      </w:pPr>
    </w:p>
    <w:p w14:paraId="4FD3E092" w14:textId="77777777" w:rsidR="00AB39FB" w:rsidRPr="00573714" w:rsidRDefault="00AB39FB" w:rsidP="00AB39FB">
      <w:pPr>
        <w:spacing w:line="276" w:lineRule="auto"/>
        <w:jc w:val="both"/>
        <w:rPr>
          <w:rFonts w:eastAsia="Times New Roman" w:cs="Times New Roman"/>
          <w:szCs w:val="24"/>
        </w:rPr>
      </w:pPr>
      <w:r w:rsidRPr="00573714">
        <w:rPr>
          <w:rFonts w:eastAsia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0E5B0DEB" w14:textId="088FD39E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jc w:val="both"/>
        <w:rPr>
          <w:rFonts w:eastAsia="Times New Roman" w:cs="Times New Roman"/>
          <w:color w:val="000000"/>
          <w:szCs w:val="24"/>
          <w:lang w:val="de-DE"/>
        </w:rPr>
      </w:pPr>
      <w:r w:rsidRPr="00573714">
        <w:rPr>
          <w:rFonts w:eastAsia="Times New Roman" w:cs="Times New Roman"/>
          <w:color w:val="000000"/>
          <w:szCs w:val="24"/>
        </w:rPr>
        <w:t xml:space="preserve">Administratorem danych osobowych sygnalisty jest </w:t>
      </w:r>
      <w:bookmarkStart w:id="9" w:name="_Hlk153780838"/>
      <w:r w:rsidRPr="00573714">
        <w:rPr>
          <w:rFonts w:eastAsia="Times New Roman" w:cs="Times New Roman"/>
          <w:color w:val="000000"/>
          <w:szCs w:val="24"/>
        </w:rPr>
        <w:t>Powiatowa Stacja Sanitarno- Epidemiologiczna w Białobrzegach</w:t>
      </w:r>
      <w:r w:rsidR="00AB700E" w:rsidRPr="00573714">
        <w:rPr>
          <w:rFonts w:eastAsia="Times New Roman" w:cs="Times New Roman"/>
          <w:color w:val="000000"/>
          <w:szCs w:val="24"/>
        </w:rPr>
        <w:t xml:space="preserve"> </w:t>
      </w:r>
      <w:r w:rsidRPr="00573714">
        <w:rPr>
          <w:rFonts w:eastAsia="Times New Roman" w:cs="Times New Roman"/>
          <w:color w:val="000000"/>
          <w:szCs w:val="24"/>
        </w:rPr>
        <w:t>(ul. Krakowska 28, 26-800 Białobrzegi email:sekretariat.psse.bialobrzegi@sanepid.gov.pl  tel. 48-613-23-60)</w:t>
      </w:r>
      <w:bookmarkEnd w:id="9"/>
      <w:r w:rsidRPr="00573714">
        <w:rPr>
          <w:rFonts w:eastAsia="Times New Roman" w:cs="Times New Roman"/>
          <w:color w:val="000000"/>
          <w:szCs w:val="24"/>
        </w:rPr>
        <w:t xml:space="preserve"> zwany dalej określeniem „Administrator”.</w:t>
      </w:r>
    </w:p>
    <w:p w14:paraId="5631B1C8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 xml:space="preserve">W sprawach z zakresu ochrony danych osobowych można kontaktować się, </w:t>
      </w:r>
      <w:r w:rsidRPr="00573714">
        <w:rPr>
          <w:rFonts w:eastAsia="Times New Roman" w:cs="Times New Roman"/>
          <w:color w:val="000000"/>
          <w:szCs w:val="24"/>
        </w:rPr>
        <w:br/>
        <w:t>z wyznaczonym przez Administratora Inspektorem Ochrony Danych, drogą elektroniczną pod adresem e-mail: inspektor@cbi24.pl bądź pisemnie, kierując korespondencję tradycyjną na adres Administratora podany w ust.1</w:t>
      </w:r>
      <w:r w:rsidRPr="00573714">
        <w:rPr>
          <w:rFonts w:eastAsia="Times New Roman" w:cs="Times New Roman"/>
          <w:szCs w:val="24"/>
        </w:rPr>
        <w:t>.</w:t>
      </w:r>
    </w:p>
    <w:p w14:paraId="4B7E3573" w14:textId="10B60149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 xml:space="preserve">Dane osobowe będą przetwarzane w celu przyjęcia zgłoszenia o naruszeniu prawa </w:t>
      </w:r>
      <w:r w:rsidR="00AB700E" w:rsidRPr="00573714">
        <w:rPr>
          <w:rFonts w:eastAsia="Times New Roman" w:cs="Times New Roman"/>
          <w:color w:val="000000"/>
          <w:szCs w:val="24"/>
        </w:rPr>
        <w:br/>
      </w:r>
      <w:r w:rsidRPr="00573714">
        <w:rPr>
          <w:rFonts w:eastAsia="Times New Roman" w:cs="Times New Roman"/>
          <w:color w:val="000000"/>
          <w:szCs w:val="24"/>
        </w:rPr>
        <w:t>i podjęcia działań następczych na podstawie art. 6 ust. 1 lit. c) oraz art. 9 ust. 2 lit. g RODO – w związku z  ustawą z dnia 14 czerwca 2024 r. o ochronie sygnalistów (Dz. U. z 2024 r. poz. 928 ).</w:t>
      </w:r>
    </w:p>
    <w:p w14:paraId="43D556EB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 xml:space="preserve">Odbiorcami przetwarzanych danych osobowych mogą być podmioty przetwarzające na podstawie umowy powierzenia przetwarzania danych osobowych </w:t>
      </w:r>
      <w:sdt>
        <w:sdtPr>
          <w:rPr>
            <w:rFonts w:cs="Times New Roman"/>
            <w:szCs w:val="24"/>
          </w:rPr>
          <w:tag w:val="goog_rdk_0"/>
          <w:id w:val="-801303390"/>
          <w:showingPlcHdr/>
        </w:sdtPr>
        <w:sdtContent>
          <w:r w:rsidRPr="00573714">
            <w:rPr>
              <w:rFonts w:cs="Times New Roman"/>
              <w:szCs w:val="24"/>
            </w:rPr>
            <w:t xml:space="preserve">     </w:t>
          </w:r>
        </w:sdtContent>
      </w:sdt>
    </w:p>
    <w:p w14:paraId="6A743C8D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 xml:space="preserve">Dane osobowe przetwarzane w związku z przyjęciem zgłoszenia </w:t>
      </w:r>
      <w:bookmarkStart w:id="10" w:name="bookmark=id.30j0zll" w:colFirst="0" w:colLast="0"/>
      <w:bookmarkEnd w:id="10"/>
      <w:r w:rsidRPr="00573714">
        <w:rPr>
          <w:rFonts w:eastAsia="Times New Roman" w:cs="Times New Roman"/>
          <w:color w:val="000000"/>
          <w:szCs w:val="24"/>
        </w:rPr>
        <w:t>lub podjęciem działań następczych oraz dokumenty związane z tym zgłoszeniem będą przechowywane przez Administratora przez okres 3 lat po zakończeniu roku kalendarzowego, w którym zakończono działania następcze lub po zakończeniu postępowań zainicjowanych tymi działaniami. Po upływie okresu przechowywania, dane osobowe zostaną usunięte.</w:t>
      </w:r>
    </w:p>
    <w:p w14:paraId="0843DC7F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54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 xml:space="preserve">Osoba, której dane dotyczą posiada prawo żądania od Administratora dostępu do, dotyczących tej osoby danych osobowych, ich sprostowania, usunięcia lub ograniczenia przetwarzania w zakresie i na zasadach określonych przepisami prawa ochrony danych osobowych. </w:t>
      </w:r>
    </w:p>
    <w:p w14:paraId="2E6E9D80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54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>Pani/Pana dane osobowe będą przetwarzane w sposób zautomatyzowany, lecz nie będą podlegały zautomatyzowanemu podejmowaniu decyzji, w tym o profilowaniu.</w:t>
      </w:r>
    </w:p>
    <w:p w14:paraId="649CF52A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54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747638E7" w14:textId="77777777" w:rsidR="00AB39FB" w:rsidRPr="00573714" w:rsidRDefault="00AB39FB" w:rsidP="00AB39F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54" w:lineRule="auto"/>
        <w:jc w:val="both"/>
        <w:rPr>
          <w:rFonts w:eastAsia="Times New Roman" w:cs="Times New Roman"/>
          <w:color w:val="000000"/>
          <w:szCs w:val="24"/>
        </w:rPr>
      </w:pPr>
      <w:r w:rsidRPr="00573714">
        <w:rPr>
          <w:rFonts w:eastAsia="Times New Roman" w:cs="Times New Roman"/>
          <w:color w:val="000000"/>
          <w:szCs w:val="24"/>
        </w:rPr>
        <w:t>Podanie przez Panią/Pana danych osobowych jest wymogiem ustawowym - osoba, której dane dotyczą, jest zobowiązana do ich podania. Konsekwencją odmowy podania wymaganych danych może być brak możliwości przyjęcia zgłoszenia o naruszeniu prawa, z zastrzeżeniem okoliczności wskazanych w ust. 10 niniejszej klauzuli.</w:t>
      </w:r>
    </w:p>
    <w:p w14:paraId="32240C27" w14:textId="77777777" w:rsidR="00AB39FB" w:rsidRPr="00573714" w:rsidRDefault="00AB39FB">
      <w:pPr>
        <w:rPr>
          <w:rFonts w:cs="Times New Roman"/>
        </w:rPr>
      </w:pPr>
    </w:p>
    <w:p w14:paraId="40204AF8" w14:textId="77777777" w:rsidR="00AB39FB" w:rsidRPr="00573714" w:rsidRDefault="00AB39FB">
      <w:pPr>
        <w:rPr>
          <w:rFonts w:cs="Times New Roman"/>
        </w:rPr>
      </w:pPr>
    </w:p>
    <w:p w14:paraId="57389FD0" w14:textId="315BF96E" w:rsidR="00AB39FB" w:rsidRPr="00573714" w:rsidRDefault="00AB700E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right"/>
        <w:rPr>
          <w:rFonts w:cs="Times New Roman"/>
        </w:rPr>
      </w:pPr>
      <w:r w:rsidRPr="00573714">
        <w:rPr>
          <w:rFonts w:cs="Times New Roman"/>
        </w:rPr>
        <w:lastRenderedPageBreak/>
        <w:t xml:space="preserve"> </w:t>
      </w:r>
      <w:r w:rsidR="00AB39FB" w:rsidRPr="00573714">
        <w:rPr>
          <w:rFonts w:cs="Times New Roman"/>
        </w:rPr>
        <w:t>Załącznik nr 2 do Procedury zgłoszeń zewnętrznych</w:t>
      </w:r>
    </w:p>
    <w:p w14:paraId="3257DD28" w14:textId="5AC2BF9D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</w:rPr>
      </w:pPr>
      <w:r w:rsidRPr="00573714">
        <w:rPr>
          <w:rFonts w:cs="Times New Roman"/>
        </w:rPr>
        <w:t xml:space="preserve">                                                                w Powiatowej Stacji Sanitarno-Epidemiologiczne</w:t>
      </w:r>
      <w:r w:rsidR="00AB700E" w:rsidRPr="00573714">
        <w:rPr>
          <w:rFonts w:cs="Times New Roman"/>
        </w:rPr>
        <w:t>j</w:t>
      </w:r>
      <w:r w:rsidRPr="00573714">
        <w:rPr>
          <w:rFonts w:cs="Times New Roman"/>
        </w:rPr>
        <w:t xml:space="preserve">  </w:t>
      </w:r>
    </w:p>
    <w:p w14:paraId="6FCC2544" w14:textId="36BEE33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</w:rPr>
      </w:pPr>
      <w:r w:rsidRPr="00573714">
        <w:rPr>
          <w:rFonts w:cs="Times New Roman"/>
        </w:rPr>
        <w:t xml:space="preserve">            w  Białobrzegach</w:t>
      </w:r>
    </w:p>
    <w:p w14:paraId="05BE8476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</w:rPr>
      </w:pPr>
    </w:p>
    <w:p w14:paraId="78EC65ED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</w:rPr>
      </w:pPr>
    </w:p>
    <w:p w14:paraId="200F24BE" w14:textId="36E9CB85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</w:rPr>
      </w:pPr>
      <w:r w:rsidRPr="00573714">
        <w:rPr>
          <w:rFonts w:cs="Times New Roman"/>
        </w:rPr>
        <w:t>…………………………………….                               Białobrzegi, dnia……………………..</w:t>
      </w:r>
    </w:p>
    <w:p w14:paraId="00015961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  <w:i/>
          <w:iCs/>
          <w:sz w:val="20"/>
        </w:rPr>
      </w:pPr>
      <w:r w:rsidRPr="00573714">
        <w:rPr>
          <w:rFonts w:cs="Times New Roman"/>
          <w:i/>
          <w:iCs/>
          <w:sz w:val="20"/>
        </w:rPr>
        <w:t xml:space="preserve">       ( pieczęć PPIS)</w:t>
      </w:r>
    </w:p>
    <w:p w14:paraId="4ECE953C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  <w:b/>
          <w:bCs/>
          <w:szCs w:val="24"/>
        </w:rPr>
      </w:pPr>
    </w:p>
    <w:p w14:paraId="66400513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  <w:b/>
          <w:bCs/>
          <w:szCs w:val="24"/>
        </w:rPr>
      </w:pPr>
    </w:p>
    <w:p w14:paraId="410F8F48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  <w:b/>
          <w:bCs/>
          <w:szCs w:val="24"/>
        </w:rPr>
      </w:pPr>
      <w:r w:rsidRPr="00573714">
        <w:rPr>
          <w:rFonts w:cs="Times New Roman"/>
          <w:b/>
          <w:bCs/>
          <w:szCs w:val="24"/>
        </w:rPr>
        <w:t xml:space="preserve">                                                       UPOWAŻNIENIE NR………./…………….</w:t>
      </w:r>
    </w:p>
    <w:p w14:paraId="0CF88DC8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rPr>
          <w:rFonts w:cs="Times New Roman"/>
          <w:b/>
          <w:bCs/>
          <w:szCs w:val="24"/>
        </w:rPr>
      </w:pPr>
    </w:p>
    <w:p w14:paraId="3663F637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573714">
        <w:rPr>
          <w:rFonts w:cs="Times New Roman"/>
          <w:b/>
          <w:bCs/>
          <w:szCs w:val="24"/>
        </w:rPr>
        <w:t>do przyjmowania zgłoszeń naruszeń prawa w ramach procedury</w:t>
      </w:r>
    </w:p>
    <w:p w14:paraId="33E97D8A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  <w:b/>
          <w:bCs/>
          <w:szCs w:val="24"/>
        </w:rPr>
      </w:pPr>
      <w:r w:rsidRPr="00573714">
        <w:rPr>
          <w:rFonts w:cs="Times New Roman"/>
          <w:b/>
          <w:bCs/>
          <w:szCs w:val="24"/>
        </w:rPr>
        <w:t>przyjmowania zgłoszeń zewnętrznych</w:t>
      </w:r>
    </w:p>
    <w:p w14:paraId="1F81DDA5" w14:textId="77777777" w:rsidR="00AB39FB" w:rsidRPr="00573714" w:rsidRDefault="00AB39FB" w:rsidP="00AB39FB">
      <w:pPr>
        <w:keepNext/>
        <w:widowControl/>
        <w:autoSpaceDE/>
        <w:autoSpaceDN/>
        <w:adjustRightInd/>
        <w:spacing w:after="240" w:line="240" w:lineRule="auto"/>
        <w:contextualSpacing/>
        <w:jc w:val="center"/>
        <w:rPr>
          <w:rFonts w:cs="Times New Roman"/>
        </w:rPr>
      </w:pPr>
    </w:p>
    <w:p w14:paraId="5420B37E" w14:textId="77777777" w:rsidR="00AB39FB" w:rsidRPr="00573714" w:rsidRDefault="00AB39FB" w:rsidP="00AB39FB">
      <w:pPr>
        <w:adjustRightInd/>
        <w:spacing w:before="260" w:line="240" w:lineRule="auto"/>
        <w:jc w:val="right"/>
        <w:rPr>
          <w:rFonts w:eastAsia="Times New Roman" w:cs="Times New Roman"/>
          <w:sz w:val="25"/>
          <w:szCs w:val="25"/>
          <w:lang w:eastAsia="en-US"/>
        </w:rPr>
      </w:pPr>
    </w:p>
    <w:p w14:paraId="0592DD97" w14:textId="77777777" w:rsidR="00AB39FB" w:rsidRPr="00573714" w:rsidRDefault="00AB39FB" w:rsidP="00AB39FB">
      <w:pPr>
        <w:adjustRightInd/>
        <w:spacing w:line="345" w:lineRule="auto"/>
        <w:ind w:left="104" w:right="55" w:firstLine="426"/>
        <w:rPr>
          <w:rFonts w:eastAsia="Times New Roman" w:cs="Times New Roman"/>
          <w:szCs w:val="24"/>
          <w:lang w:eastAsia="en-US"/>
        </w:rPr>
      </w:pPr>
      <w:r w:rsidRPr="00573714">
        <w:rPr>
          <w:rFonts w:eastAsia="Times New Roman" w:cs="Times New Roman"/>
          <w:color w:val="161616"/>
          <w:szCs w:val="24"/>
          <w:lang w:eastAsia="en-US"/>
        </w:rPr>
        <w:t>Działając</w:t>
      </w:r>
      <w:r w:rsidRPr="00573714">
        <w:rPr>
          <w:rFonts w:eastAsia="Times New Roman" w:cs="Times New Roman"/>
          <w:color w:val="161616"/>
          <w:spacing w:val="-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na</w:t>
      </w:r>
      <w:r w:rsidRPr="00573714">
        <w:rPr>
          <w:rFonts w:eastAsia="Times New Roman" w:cs="Times New Roman"/>
          <w:color w:val="161616"/>
          <w:spacing w:val="-12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podstawie</w:t>
      </w:r>
      <w:r w:rsidRPr="00573714">
        <w:rPr>
          <w:rFonts w:eastAsia="Times New Roman" w:cs="Times New Roman"/>
          <w:color w:val="161616"/>
          <w:spacing w:val="-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art.</w:t>
      </w:r>
      <w:r w:rsidRPr="00573714">
        <w:rPr>
          <w:rFonts w:eastAsia="Times New Roman" w:cs="Times New Roman"/>
          <w:color w:val="161616"/>
          <w:spacing w:val="-15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27</w:t>
      </w:r>
      <w:r w:rsidRPr="00573714">
        <w:rPr>
          <w:rFonts w:eastAsia="Times New Roman" w:cs="Times New Roman"/>
          <w:color w:val="161616"/>
          <w:spacing w:val="-1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ust.</w:t>
      </w:r>
      <w:r w:rsidRPr="00573714">
        <w:rPr>
          <w:rFonts w:eastAsia="Times New Roman" w:cs="Times New Roman"/>
          <w:color w:val="161616"/>
          <w:spacing w:val="-1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</w:t>
      </w:r>
      <w:r w:rsidRPr="00573714">
        <w:rPr>
          <w:rFonts w:eastAsia="Times New Roman" w:cs="Times New Roman"/>
          <w:color w:val="161616"/>
          <w:spacing w:val="-15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oraz</w:t>
      </w:r>
      <w:r w:rsidRPr="00573714">
        <w:rPr>
          <w:rFonts w:eastAsia="Times New Roman" w:cs="Times New Roman"/>
          <w:color w:val="161616"/>
          <w:spacing w:val="-10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art.</w:t>
      </w:r>
      <w:r w:rsidRPr="00573714">
        <w:rPr>
          <w:rFonts w:eastAsia="Times New Roman" w:cs="Times New Roman"/>
          <w:color w:val="161616"/>
          <w:spacing w:val="-14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29</w:t>
      </w:r>
      <w:r w:rsidRPr="00573714">
        <w:rPr>
          <w:rFonts w:eastAsia="Times New Roman" w:cs="Times New Roman"/>
          <w:color w:val="161616"/>
          <w:spacing w:val="-10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ust.</w:t>
      </w:r>
      <w:r w:rsidRPr="00573714">
        <w:rPr>
          <w:rFonts w:eastAsia="Times New Roman" w:cs="Times New Roman"/>
          <w:color w:val="161616"/>
          <w:spacing w:val="-1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</w:t>
      </w:r>
      <w:r w:rsidRPr="00573714">
        <w:rPr>
          <w:rFonts w:eastAsia="Times New Roman" w:cs="Times New Roman"/>
          <w:color w:val="161616"/>
          <w:spacing w:val="-13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ustawy</w:t>
      </w:r>
      <w:r w:rsidRPr="00573714">
        <w:rPr>
          <w:rFonts w:eastAsia="Times New Roman" w:cs="Times New Roman"/>
          <w:color w:val="161616"/>
          <w:spacing w:val="-2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z</w:t>
      </w:r>
      <w:r w:rsidRPr="00573714">
        <w:rPr>
          <w:rFonts w:eastAsia="Times New Roman" w:cs="Times New Roman"/>
          <w:color w:val="161616"/>
          <w:spacing w:val="-16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dnia</w:t>
      </w:r>
      <w:r w:rsidRPr="00573714">
        <w:rPr>
          <w:rFonts w:eastAsia="Times New Roman" w:cs="Times New Roman"/>
          <w:color w:val="161616"/>
          <w:spacing w:val="-14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14</w:t>
      </w:r>
      <w:r w:rsidRPr="00573714">
        <w:rPr>
          <w:rFonts w:eastAsia="Times New Roman" w:cs="Times New Roman"/>
          <w:color w:val="161616"/>
          <w:spacing w:val="-13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czerwca</w:t>
      </w:r>
      <w:r w:rsidRPr="00573714">
        <w:rPr>
          <w:rFonts w:eastAsia="Times New Roman" w:cs="Times New Roman"/>
          <w:color w:val="161616"/>
          <w:spacing w:val="-7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2024</w:t>
      </w:r>
      <w:r w:rsidRPr="00573714">
        <w:rPr>
          <w:rFonts w:eastAsia="Times New Roman" w:cs="Times New Roman"/>
          <w:color w:val="161616"/>
          <w:spacing w:val="-8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r. o</w:t>
      </w:r>
      <w:r w:rsidRPr="00573714">
        <w:rPr>
          <w:rFonts w:eastAsia="Times New Roman" w:cs="Times New Roman"/>
          <w:color w:val="161616"/>
          <w:spacing w:val="-16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ochronie</w:t>
      </w:r>
      <w:r w:rsidRPr="00573714">
        <w:rPr>
          <w:rFonts w:eastAsia="Times New Roman" w:cs="Times New Roman"/>
          <w:color w:val="161616"/>
          <w:spacing w:val="-3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sygnalistów (Dz.U.</w:t>
      </w:r>
      <w:r w:rsidRPr="00573714">
        <w:rPr>
          <w:rFonts w:eastAsia="Times New Roman" w:cs="Times New Roman"/>
          <w:color w:val="161616"/>
          <w:spacing w:val="-5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z</w:t>
      </w:r>
      <w:r w:rsidRPr="00573714">
        <w:rPr>
          <w:rFonts w:eastAsia="Times New Roman" w:cs="Times New Roman"/>
          <w:color w:val="161616"/>
          <w:spacing w:val="-16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2024</w:t>
      </w:r>
      <w:r w:rsidRPr="00573714">
        <w:rPr>
          <w:rFonts w:eastAsia="Times New Roman" w:cs="Times New Roman"/>
          <w:color w:val="161616"/>
          <w:spacing w:val="-7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r.</w:t>
      </w:r>
      <w:r w:rsidRPr="00573714">
        <w:rPr>
          <w:rFonts w:eastAsia="Times New Roman" w:cs="Times New Roman"/>
          <w:color w:val="161616"/>
          <w:spacing w:val="-13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poz.</w:t>
      </w:r>
      <w:r w:rsidRPr="00573714">
        <w:rPr>
          <w:rFonts w:eastAsia="Times New Roman" w:cs="Times New Roman"/>
          <w:color w:val="161616"/>
          <w:spacing w:val="-11"/>
          <w:szCs w:val="24"/>
          <w:lang w:eastAsia="en-US"/>
        </w:rPr>
        <w:t xml:space="preserve"> </w:t>
      </w:r>
      <w:r w:rsidRPr="00573714">
        <w:rPr>
          <w:rFonts w:eastAsia="Times New Roman" w:cs="Times New Roman"/>
          <w:color w:val="161616"/>
          <w:szCs w:val="24"/>
          <w:lang w:eastAsia="en-US"/>
        </w:rPr>
        <w:t>928)</w:t>
      </w:r>
    </w:p>
    <w:p w14:paraId="6BD3A500" w14:textId="56CDC40D" w:rsidR="00AB39FB" w:rsidRPr="00573714" w:rsidRDefault="00AB39FB" w:rsidP="00AB39FB">
      <w:pPr>
        <w:adjustRightInd/>
        <w:spacing w:before="90" w:line="240" w:lineRule="auto"/>
        <w:ind w:left="803"/>
        <w:rPr>
          <w:rFonts w:eastAsia="Times New Roman" w:cs="Times New Roman"/>
          <w:color w:val="161616"/>
          <w:spacing w:val="-2"/>
          <w:szCs w:val="24"/>
          <w:lang w:eastAsia="en-US"/>
        </w:rPr>
      </w:pPr>
      <w:r w:rsidRPr="00573714">
        <w:rPr>
          <w:rFonts w:eastAsia="Times New Roman" w:cs="Times New Roman"/>
          <w:color w:val="161616"/>
          <w:spacing w:val="-2"/>
          <w:szCs w:val="24"/>
          <w:lang w:eastAsia="en-US"/>
        </w:rPr>
        <w:t xml:space="preserve">                                                     </w:t>
      </w:r>
      <w:r w:rsidR="00DB6642" w:rsidRPr="00573714">
        <w:rPr>
          <w:rFonts w:eastAsia="Times New Roman" w:cs="Times New Roman"/>
          <w:color w:val="161616"/>
          <w:spacing w:val="-2"/>
          <w:szCs w:val="24"/>
          <w:lang w:eastAsia="en-US"/>
        </w:rPr>
        <w:t>U</w:t>
      </w:r>
      <w:r w:rsidRPr="00573714">
        <w:rPr>
          <w:rFonts w:eastAsia="Times New Roman" w:cs="Times New Roman"/>
          <w:color w:val="161616"/>
          <w:spacing w:val="-2"/>
          <w:szCs w:val="24"/>
          <w:lang w:eastAsia="en-US"/>
        </w:rPr>
        <w:t>poważniam</w:t>
      </w:r>
    </w:p>
    <w:p w14:paraId="5347AD8B" w14:textId="77777777" w:rsidR="00DB6642" w:rsidRPr="00573714" w:rsidRDefault="00DB6642" w:rsidP="00AB39FB">
      <w:pPr>
        <w:adjustRightInd/>
        <w:spacing w:before="90" w:line="240" w:lineRule="auto"/>
        <w:ind w:left="803"/>
        <w:rPr>
          <w:rFonts w:eastAsia="Times New Roman" w:cs="Times New Roman"/>
          <w:szCs w:val="24"/>
          <w:lang w:eastAsia="en-US"/>
        </w:rPr>
      </w:pPr>
    </w:p>
    <w:p w14:paraId="00CD79BE" w14:textId="77777777" w:rsidR="00AB39FB" w:rsidRPr="00573714" w:rsidRDefault="00AB39FB" w:rsidP="00AB39FB">
      <w:pPr>
        <w:adjustRightInd/>
        <w:spacing w:before="215" w:line="240" w:lineRule="auto"/>
        <w:rPr>
          <w:rFonts w:eastAsia="Times New Roman" w:cs="Times New Roman"/>
          <w:szCs w:val="24"/>
          <w:lang w:eastAsia="en-US"/>
        </w:rPr>
      </w:pPr>
    </w:p>
    <w:p w14:paraId="65C41895" w14:textId="0484A3C1" w:rsidR="00AB39FB" w:rsidRPr="00573714" w:rsidRDefault="00AB39FB" w:rsidP="00AB39FB">
      <w:pPr>
        <w:adjustRightInd/>
        <w:spacing w:line="240" w:lineRule="auto"/>
        <w:ind w:left="535"/>
        <w:rPr>
          <w:rFonts w:eastAsia="Times New Roman" w:cs="Times New Roman"/>
          <w:szCs w:val="24"/>
          <w:lang w:eastAsia="en-US"/>
        </w:rPr>
      </w:pPr>
      <w:r w:rsidRPr="00573714">
        <w:rPr>
          <w:rFonts w:eastAsia="Times New Roman" w:cs="Times New Roman"/>
          <w:color w:val="161616"/>
          <w:spacing w:val="-7"/>
          <w:szCs w:val="24"/>
          <w:lang w:eastAsia="en-US"/>
        </w:rPr>
        <w:t>Panią/Pana*:</w:t>
      </w:r>
    </w:p>
    <w:p w14:paraId="22EC6730" w14:textId="54948ED3" w:rsidR="00AB39FB" w:rsidRPr="00573714" w:rsidRDefault="009221C9" w:rsidP="009221C9">
      <w:pPr>
        <w:jc w:val="center"/>
        <w:rPr>
          <w:rFonts w:cs="Times New Roman"/>
          <w:color w:val="161616"/>
          <w:szCs w:val="24"/>
        </w:rPr>
      </w:pPr>
      <w:r w:rsidRPr="00573714">
        <w:rPr>
          <w:rFonts w:cs="Times New Roman"/>
          <w:color w:val="161616"/>
          <w:szCs w:val="24"/>
        </w:rPr>
        <w:t>…………………………………….</w:t>
      </w:r>
    </w:p>
    <w:p w14:paraId="329BCDAA" w14:textId="77777777" w:rsidR="00AB39FB" w:rsidRPr="00573714" w:rsidRDefault="00AB39FB" w:rsidP="00AB39FB">
      <w:pPr>
        <w:ind w:left="536"/>
        <w:jc w:val="center"/>
        <w:rPr>
          <w:rFonts w:cs="Times New Roman"/>
          <w:color w:val="161616"/>
          <w:spacing w:val="-2"/>
          <w:sz w:val="20"/>
        </w:rPr>
      </w:pPr>
      <w:r w:rsidRPr="00573714">
        <w:rPr>
          <w:rFonts w:cs="Times New Roman"/>
          <w:color w:val="161616"/>
          <w:sz w:val="20"/>
        </w:rPr>
        <w:t>(imię</w:t>
      </w:r>
      <w:r w:rsidRPr="00573714">
        <w:rPr>
          <w:rFonts w:cs="Times New Roman"/>
          <w:color w:val="161616"/>
          <w:spacing w:val="7"/>
          <w:sz w:val="20"/>
        </w:rPr>
        <w:t xml:space="preserve"> </w:t>
      </w:r>
      <w:r w:rsidRPr="00573714">
        <w:rPr>
          <w:rFonts w:cs="Times New Roman"/>
          <w:color w:val="161616"/>
          <w:sz w:val="20"/>
        </w:rPr>
        <w:t>i</w:t>
      </w:r>
      <w:r w:rsidRPr="00573714">
        <w:rPr>
          <w:rFonts w:cs="Times New Roman"/>
          <w:color w:val="161616"/>
          <w:spacing w:val="-5"/>
          <w:sz w:val="20"/>
        </w:rPr>
        <w:t xml:space="preserve"> </w:t>
      </w:r>
      <w:r w:rsidRPr="00573714">
        <w:rPr>
          <w:rFonts w:cs="Times New Roman"/>
          <w:color w:val="161616"/>
          <w:spacing w:val="-2"/>
          <w:sz w:val="20"/>
        </w:rPr>
        <w:t>nazwisko)</w:t>
      </w:r>
    </w:p>
    <w:p w14:paraId="0CBD95D8" w14:textId="77777777" w:rsidR="009221C9" w:rsidRPr="00573714" w:rsidRDefault="009221C9" w:rsidP="00AB39FB">
      <w:pPr>
        <w:ind w:left="536"/>
        <w:jc w:val="center"/>
        <w:rPr>
          <w:rFonts w:cs="Times New Roman"/>
          <w:sz w:val="20"/>
        </w:rPr>
      </w:pPr>
    </w:p>
    <w:p w14:paraId="1E2DB2D3" w14:textId="602A2C33" w:rsidR="00AB39FB" w:rsidRPr="00573714" w:rsidRDefault="009221C9" w:rsidP="009221C9">
      <w:pPr>
        <w:jc w:val="center"/>
        <w:rPr>
          <w:rFonts w:cs="Times New Roman"/>
          <w:color w:val="161616"/>
          <w:szCs w:val="24"/>
        </w:rPr>
      </w:pPr>
      <w:r w:rsidRPr="00573714">
        <w:rPr>
          <w:rFonts w:cs="Times New Roman"/>
          <w:color w:val="161616"/>
          <w:szCs w:val="24"/>
        </w:rPr>
        <w:t>…………………………………….</w:t>
      </w:r>
    </w:p>
    <w:p w14:paraId="7896E3C1" w14:textId="76B48E8A" w:rsidR="00AB39FB" w:rsidRPr="00573714" w:rsidRDefault="009221C9" w:rsidP="00AB39FB">
      <w:pPr>
        <w:spacing w:before="105"/>
        <w:ind w:right="489"/>
        <w:jc w:val="center"/>
        <w:rPr>
          <w:rFonts w:cs="Times New Roman"/>
          <w:color w:val="161616"/>
          <w:spacing w:val="-2"/>
          <w:sz w:val="20"/>
        </w:rPr>
      </w:pPr>
      <w:r w:rsidRPr="00573714">
        <w:rPr>
          <w:rFonts w:cs="Times New Roman"/>
          <w:color w:val="161616"/>
          <w:spacing w:val="-2"/>
          <w:sz w:val="20"/>
        </w:rPr>
        <w:t xml:space="preserve">                    </w:t>
      </w:r>
      <w:r w:rsidR="00AB39FB" w:rsidRPr="00573714">
        <w:rPr>
          <w:rFonts w:cs="Times New Roman"/>
          <w:color w:val="161616"/>
          <w:spacing w:val="-2"/>
          <w:sz w:val="20"/>
        </w:rPr>
        <w:t>(stanowisko)</w:t>
      </w:r>
    </w:p>
    <w:p w14:paraId="1478FCD7" w14:textId="4FAC656A" w:rsidR="00AB39FB" w:rsidRPr="00573714" w:rsidRDefault="00AB39FB" w:rsidP="009221C9">
      <w:pPr>
        <w:spacing w:before="105"/>
        <w:ind w:right="489"/>
        <w:jc w:val="both"/>
        <w:rPr>
          <w:rFonts w:eastAsia="Times New Roman" w:cs="Times New Roman"/>
          <w:szCs w:val="24"/>
          <w:lang w:eastAsia="en-US"/>
        </w:rPr>
      </w:pPr>
      <w:r w:rsidRPr="00573714">
        <w:rPr>
          <w:rFonts w:eastAsia="Times New Roman" w:cs="Times New Roman"/>
          <w:szCs w:val="24"/>
          <w:lang w:eastAsia="en-US"/>
        </w:rPr>
        <w:t>Do:</w:t>
      </w:r>
    </w:p>
    <w:p w14:paraId="00887FAD" w14:textId="77777777" w:rsidR="00AB39FB" w:rsidRPr="00573714" w:rsidRDefault="00AB39FB" w:rsidP="009221C9">
      <w:pPr>
        <w:numPr>
          <w:ilvl w:val="0"/>
          <w:numId w:val="4"/>
        </w:numPr>
        <w:tabs>
          <w:tab w:val="left" w:pos="369"/>
        </w:tabs>
        <w:adjustRightInd/>
        <w:spacing w:line="240" w:lineRule="auto"/>
        <w:ind w:left="369" w:hanging="365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>przyjmowania</w:t>
      </w:r>
      <w:r w:rsidRPr="00573714">
        <w:rPr>
          <w:rFonts w:cs="Times New Roman"/>
          <w:color w:val="161616"/>
          <w:spacing w:val="-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i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weryfikacji zgłoszeń zewnętrznych,</w:t>
      </w:r>
    </w:p>
    <w:p w14:paraId="0F96D2D6" w14:textId="77777777" w:rsidR="00AB39FB" w:rsidRPr="00573714" w:rsidRDefault="00AB39FB" w:rsidP="009221C9">
      <w:pPr>
        <w:numPr>
          <w:ilvl w:val="0"/>
          <w:numId w:val="4"/>
        </w:numPr>
        <w:tabs>
          <w:tab w:val="left" w:pos="364"/>
        </w:tabs>
        <w:adjustRightInd/>
        <w:spacing w:before="126" w:line="240" w:lineRule="auto"/>
        <w:ind w:left="364" w:hanging="351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>prowadzenia</w:t>
      </w:r>
      <w:r w:rsidRPr="00573714">
        <w:rPr>
          <w:rFonts w:cs="Times New Roman"/>
          <w:color w:val="161616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rejestru</w:t>
      </w:r>
      <w:r w:rsidRPr="00573714">
        <w:rPr>
          <w:rFonts w:cs="Times New Roman"/>
          <w:color w:val="161616"/>
          <w:spacing w:val="-7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zgłoszeń</w:t>
      </w:r>
      <w:r w:rsidRPr="00573714">
        <w:rPr>
          <w:rFonts w:cs="Times New Roman"/>
          <w:color w:val="161616"/>
          <w:spacing w:val="-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zewnętrznych,</w:t>
      </w:r>
    </w:p>
    <w:p w14:paraId="28231E0F" w14:textId="77777777" w:rsidR="00AB39FB" w:rsidRPr="00573714" w:rsidRDefault="00AB39FB" w:rsidP="009221C9">
      <w:pPr>
        <w:numPr>
          <w:ilvl w:val="0"/>
          <w:numId w:val="4"/>
        </w:numPr>
        <w:tabs>
          <w:tab w:val="left" w:pos="364"/>
        </w:tabs>
        <w:adjustRightInd/>
        <w:spacing w:before="130" w:line="240" w:lineRule="auto"/>
        <w:ind w:left="364" w:hanging="356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>podejmowania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działań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następczych</w:t>
      </w:r>
      <w:r w:rsidRPr="00573714">
        <w:rPr>
          <w:rFonts w:cs="Times New Roman"/>
          <w:color w:val="161616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w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związku ze</w:t>
      </w:r>
      <w:r w:rsidRPr="00573714">
        <w:rPr>
          <w:rFonts w:cs="Times New Roman"/>
          <w:color w:val="161616"/>
          <w:spacing w:val="-7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zgłoszeniami,</w:t>
      </w:r>
    </w:p>
    <w:p w14:paraId="157A601D" w14:textId="77777777" w:rsidR="00E62313" w:rsidRPr="00573714" w:rsidRDefault="00E62313" w:rsidP="009221C9">
      <w:pPr>
        <w:numPr>
          <w:ilvl w:val="0"/>
          <w:numId w:val="4"/>
        </w:numPr>
        <w:tabs>
          <w:tab w:val="left" w:pos="364"/>
        </w:tabs>
        <w:adjustRightInd/>
        <w:spacing w:before="130"/>
        <w:ind w:left="364" w:hanging="356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>przetwarzania danych osobowych sygnalisty, osoby, której dotyczy zgłoszenie oraz osoby   trzeciej wskazanej w zgłoszeniu w ramach Procedury zgłoszeń zewnętrznych w Powiatowej Stacji Sanitarno-Epidemiologicznej w Białobrzegach,</w:t>
      </w:r>
    </w:p>
    <w:p w14:paraId="071C9183" w14:textId="77777777" w:rsidR="008C2197" w:rsidRPr="00573714" w:rsidRDefault="00E62313" w:rsidP="009221C9">
      <w:pPr>
        <w:numPr>
          <w:ilvl w:val="0"/>
          <w:numId w:val="4"/>
        </w:numPr>
        <w:tabs>
          <w:tab w:val="left" w:pos="364"/>
        </w:tabs>
        <w:adjustRightInd/>
        <w:spacing w:before="130"/>
        <w:ind w:left="364" w:hanging="356"/>
        <w:jc w:val="both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sporządzania sprawozdania </w:t>
      </w:r>
      <w:r w:rsidR="008C2197" w:rsidRPr="00573714">
        <w:rPr>
          <w:rFonts w:cs="Times New Roman"/>
          <w:szCs w:val="24"/>
        </w:rPr>
        <w:t>przekazywanego do Rzecznika Praw Obywatelskich.</w:t>
      </w:r>
    </w:p>
    <w:p w14:paraId="3480DBA4" w14:textId="4548EBBD" w:rsidR="008C2197" w:rsidRPr="00573714" w:rsidRDefault="008C2197" w:rsidP="00573714">
      <w:pPr>
        <w:pStyle w:val="Tekstpodstawowy"/>
        <w:spacing w:before="156" w:line="345" w:lineRule="auto"/>
        <w:ind w:right="127" w:firstLine="8"/>
        <w:jc w:val="both"/>
        <w:rPr>
          <w:rFonts w:cs="Times New Roman"/>
          <w:color w:val="161616"/>
          <w:szCs w:val="24"/>
        </w:rPr>
      </w:pPr>
      <w:r w:rsidRPr="00573714">
        <w:rPr>
          <w:rFonts w:cs="Times New Roman"/>
          <w:color w:val="161616"/>
          <w:szCs w:val="24"/>
        </w:rPr>
        <w:t>Wskazane czynności będą realizowane z wykorzystaniem sprzętu  oraz narzędzi</w:t>
      </w:r>
      <w:r w:rsidR="009221C9" w:rsidRPr="00573714">
        <w:rPr>
          <w:rFonts w:cs="Times New Roman"/>
          <w:color w:val="1616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udostępnionych przez Powiatową Stację Sanitarno-Epidemiologiczną w Białobrzegach.</w:t>
      </w:r>
    </w:p>
    <w:p w14:paraId="4E76E2A4" w14:textId="77777777" w:rsidR="008C2197" w:rsidRPr="00573714" w:rsidRDefault="008C2197" w:rsidP="009221C9">
      <w:pPr>
        <w:pStyle w:val="Tekstpodstawowy"/>
        <w:spacing w:before="156" w:line="345" w:lineRule="auto"/>
        <w:ind w:right="127"/>
        <w:jc w:val="both"/>
        <w:rPr>
          <w:rFonts w:cs="Times New Roman"/>
          <w:color w:val="161616"/>
          <w:spacing w:val="-9"/>
          <w:szCs w:val="24"/>
        </w:rPr>
      </w:pPr>
      <w:r w:rsidRPr="00573714">
        <w:rPr>
          <w:rFonts w:cs="Times New Roman"/>
          <w:color w:val="161616"/>
          <w:szCs w:val="24"/>
        </w:rPr>
        <w:t>Upoważnienie obejmuje zbieranie danych, wgląd do danych, kopiowanie danych, przesyłanie danych, niszczenie po ustaniu przydatności.</w:t>
      </w:r>
    </w:p>
    <w:p w14:paraId="41E19308" w14:textId="77777777" w:rsidR="008C2197" w:rsidRPr="00573714" w:rsidRDefault="008C2197" w:rsidP="008C2197">
      <w:pPr>
        <w:pStyle w:val="Tekstpodstawowy"/>
        <w:spacing w:before="7"/>
        <w:ind w:left="108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6"/>
          <w:szCs w:val="24"/>
        </w:rPr>
        <w:lastRenderedPageBreak/>
        <w:t>Osoba</w:t>
      </w:r>
      <w:r w:rsidRPr="00573714">
        <w:rPr>
          <w:rFonts w:cs="Times New Roman"/>
          <w:color w:val="161616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upoważniona</w:t>
      </w:r>
      <w:r w:rsidRPr="00573714">
        <w:rPr>
          <w:rFonts w:cs="Times New Roman"/>
          <w:color w:val="161616"/>
          <w:spacing w:val="7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zobowiązana</w:t>
      </w:r>
      <w:r w:rsidRPr="00573714">
        <w:rPr>
          <w:rFonts w:cs="Times New Roman"/>
          <w:color w:val="161616"/>
          <w:spacing w:val="18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jest</w:t>
      </w:r>
      <w:r w:rsidRPr="00573714">
        <w:rPr>
          <w:rFonts w:cs="Times New Roman"/>
          <w:color w:val="161616"/>
          <w:spacing w:val="-7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do:</w:t>
      </w:r>
    </w:p>
    <w:p w14:paraId="05D27180" w14:textId="1988922C" w:rsidR="008C2197" w:rsidRPr="00573714" w:rsidRDefault="008C2197" w:rsidP="008C2197">
      <w:pPr>
        <w:pStyle w:val="Akapitzlist"/>
        <w:numPr>
          <w:ilvl w:val="1"/>
          <w:numId w:val="7"/>
        </w:numPr>
        <w:tabs>
          <w:tab w:val="left" w:pos="357"/>
        </w:tabs>
        <w:adjustRightInd/>
        <w:spacing w:before="126" w:line="345" w:lineRule="auto"/>
        <w:ind w:right="105"/>
        <w:contextualSpacing w:val="0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2"/>
          <w:szCs w:val="24"/>
        </w:rPr>
        <w:t>Zachowania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tajemnicy w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zakresie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wszelkich</w:t>
      </w:r>
      <w:r w:rsidRPr="00573714">
        <w:rPr>
          <w:rFonts w:cs="Times New Roman"/>
          <w:color w:val="161616"/>
          <w:spacing w:val="-7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informacji</w:t>
      </w:r>
      <w:r w:rsidRPr="00573714">
        <w:rPr>
          <w:rFonts w:cs="Times New Roman"/>
          <w:color w:val="161616"/>
          <w:spacing w:val="-3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i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danych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 xml:space="preserve">osobowych pozyskanych </w:t>
      </w:r>
      <w:r w:rsidR="009221C9" w:rsidRPr="00573714">
        <w:rPr>
          <w:rFonts w:cs="Times New Roman"/>
          <w:color w:val="161616"/>
          <w:spacing w:val="-2"/>
          <w:szCs w:val="24"/>
        </w:rPr>
        <w:br/>
      </w:r>
      <w:r w:rsidRPr="00573714">
        <w:rPr>
          <w:rFonts w:cs="Times New Roman"/>
          <w:color w:val="161616"/>
          <w:szCs w:val="24"/>
        </w:rPr>
        <w:t>w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związku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wykonywaniem</w:t>
      </w:r>
      <w:r w:rsidRPr="00573714">
        <w:rPr>
          <w:rFonts w:cs="Times New Roman"/>
          <w:color w:val="161616"/>
          <w:spacing w:val="-7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zadań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objętych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niniejszym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upoważnieniem,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tym</w:t>
      </w:r>
      <w:r w:rsidRPr="00573714">
        <w:rPr>
          <w:rFonts w:cs="Times New Roman"/>
          <w:color w:val="161616"/>
          <w:spacing w:val="-13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również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po ustaniu</w:t>
      </w:r>
      <w:r w:rsidRPr="00573714">
        <w:rPr>
          <w:rFonts w:cs="Times New Roman"/>
          <w:color w:val="161616"/>
          <w:spacing w:val="8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stosunku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pracy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lub</w:t>
      </w:r>
      <w:r w:rsidRPr="00573714">
        <w:rPr>
          <w:rFonts w:cs="Times New Roman"/>
          <w:color w:val="161616"/>
          <w:spacing w:val="8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innego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stosunku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prawnego.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Obowiązek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ten</w:t>
      </w:r>
      <w:r w:rsidRPr="00573714">
        <w:rPr>
          <w:rFonts w:cs="Times New Roman"/>
          <w:color w:val="161616"/>
          <w:spacing w:val="8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obejmuje w szczególności nieujawnianie danych osobowych sygnalisty, osoby, której dotyczy zgłoszenie,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oraz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osoby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trzeciej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wskazanej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zgłoszeniu,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a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także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treści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zgłoszenia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i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wszelkich informacji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pozyskanych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trakcie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jego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weryfikacji.</w:t>
      </w:r>
    </w:p>
    <w:p w14:paraId="7558FBEF" w14:textId="4CEE8B3A" w:rsidR="008C2197" w:rsidRPr="00573714" w:rsidRDefault="008C2197" w:rsidP="008C2197">
      <w:pPr>
        <w:pStyle w:val="Akapitzlist"/>
        <w:numPr>
          <w:ilvl w:val="1"/>
          <w:numId w:val="7"/>
        </w:numPr>
        <w:tabs>
          <w:tab w:val="left" w:pos="164"/>
          <w:tab w:val="left" w:pos="511"/>
        </w:tabs>
        <w:adjustRightInd/>
        <w:spacing w:before="70" w:line="348" w:lineRule="auto"/>
        <w:ind w:right="141"/>
        <w:rPr>
          <w:rFonts w:cs="Times New Roman"/>
          <w:szCs w:val="24"/>
        </w:rPr>
      </w:pPr>
      <w:r w:rsidRPr="00573714">
        <w:rPr>
          <w:rFonts w:cs="Times New Roman"/>
          <w:color w:val="161616"/>
          <w:szCs w:val="24"/>
        </w:rPr>
        <w:t>Postępowania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zgodnie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</w:t>
      </w:r>
      <w:r w:rsidRPr="00573714">
        <w:rPr>
          <w:rFonts w:cs="Times New Roman"/>
          <w:color w:val="161616"/>
          <w:spacing w:val="8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Procedurą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zgłoszeń zewnętrznych</w:t>
      </w:r>
      <w:r w:rsidRPr="00573714">
        <w:rPr>
          <w:rFonts w:cs="Times New Roman"/>
          <w:color w:val="161616"/>
          <w:spacing w:val="80"/>
          <w:w w:val="15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przyjętą w Powiatowej Stacji Sanitarno-Epidemiologicznej w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Białobrzegach,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</w:t>
      </w:r>
      <w:r w:rsidRPr="00573714">
        <w:rPr>
          <w:rFonts w:cs="Times New Roman"/>
          <w:color w:val="161616"/>
          <w:spacing w:val="-1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uwzględnieniem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jej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aktualizacji</w:t>
      </w:r>
      <w:r w:rsidRPr="00573714">
        <w:rPr>
          <w:rFonts w:cs="Times New Roman"/>
          <w:color w:val="161616"/>
          <w:spacing w:val="-9"/>
          <w:szCs w:val="24"/>
        </w:rPr>
        <w:t xml:space="preserve"> </w:t>
      </w:r>
      <w:r w:rsidR="009221C9" w:rsidRPr="00573714">
        <w:rPr>
          <w:rFonts w:cs="Times New Roman"/>
          <w:color w:val="161616"/>
          <w:spacing w:val="-9"/>
          <w:szCs w:val="24"/>
        </w:rPr>
        <w:br/>
      </w:r>
      <w:r w:rsidRPr="00573714">
        <w:rPr>
          <w:rFonts w:cs="Times New Roman"/>
          <w:color w:val="161616"/>
          <w:szCs w:val="24"/>
        </w:rPr>
        <w:t>i</w:t>
      </w:r>
      <w:r w:rsidRPr="00573714">
        <w:rPr>
          <w:rFonts w:cs="Times New Roman"/>
          <w:color w:val="161616"/>
          <w:spacing w:val="-16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zmian.</w:t>
      </w:r>
    </w:p>
    <w:p w14:paraId="71C6081E" w14:textId="77777777" w:rsidR="008C2197" w:rsidRPr="00573714" w:rsidRDefault="008C2197" w:rsidP="008C2197">
      <w:pPr>
        <w:pStyle w:val="Akapitzlist"/>
        <w:numPr>
          <w:ilvl w:val="1"/>
          <w:numId w:val="7"/>
        </w:numPr>
        <w:tabs>
          <w:tab w:val="left" w:pos="337"/>
        </w:tabs>
        <w:adjustRightInd/>
        <w:spacing w:line="345" w:lineRule="auto"/>
        <w:ind w:right="148"/>
        <w:contextualSpacing w:val="0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>Działania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w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sposób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bezstronny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i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obiektywny,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bezstronnie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oceniając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zgłoszenia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>i</w:t>
      </w:r>
      <w:r w:rsidRPr="00573714">
        <w:rPr>
          <w:rFonts w:cs="Times New Roman"/>
          <w:color w:val="161616"/>
          <w:spacing w:val="-12"/>
          <w:szCs w:val="24"/>
        </w:rPr>
        <w:t xml:space="preserve"> </w:t>
      </w:r>
      <w:r w:rsidRPr="00573714">
        <w:rPr>
          <w:rFonts w:cs="Times New Roman"/>
          <w:color w:val="161616"/>
          <w:spacing w:val="-4"/>
          <w:szCs w:val="24"/>
        </w:rPr>
        <w:t xml:space="preserve">podejmując </w:t>
      </w:r>
      <w:r w:rsidRPr="00573714">
        <w:rPr>
          <w:rFonts w:cs="Times New Roman"/>
          <w:color w:val="161616"/>
          <w:spacing w:val="-2"/>
          <w:szCs w:val="24"/>
        </w:rPr>
        <w:t>decyzje</w:t>
      </w:r>
      <w:r w:rsidRPr="00573714">
        <w:rPr>
          <w:rFonts w:cs="Times New Roman"/>
          <w:color w:val="161616"/>
          <w:spacing w:val="-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oparciu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o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rzetelne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i</w:t>
      </w:r>
      <w:r w:rsidRPr="00573714">
        <w:rPr>
          <w:rFonts w:cs="Times New Roman"/>
          <w:color w:val="161616"/>
          <w:spacing w:val="-13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weryfikowalne</w:t>
      </w:r>
      <w:r w:rsidRPr="00573714">
        <w:rPr>
          <w:rFonts w:cs="Times New Roman"/>
          <w:color w:val="161616"/>
          <w:spacing w:val="16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źródła</w:t>
      </w:r>
      <w:r w:rsidRPr="00573714">
        <w:rPr>
          <w:rFonts w:cs="Times New Roman"/>
          <w:color w:val="161616"/>
          <w:spacing w:val="-6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informacji.</w:t>
      </w:r>
    </w:p>
    <w:p w14:paraId="55325052" w14:textId="5B6F1814" w:rsidR="008C2197" w:rsidRPr="00573714" w:rsidRDefault="008C2197" w:rsidP="008C2197">
      <w:pPr>
        <w:pStyle w:val="Akapitzlist"/>
        <w:numPr>
          <w:ilvl w:val="1"/>
          <w:numId w:val="7"/>
        </w:numPr>
        <w:tabs>
          <w:tab w:val="left" w:pos="334"/>
        </w:tabs>
        <w:adjustRightInd/>
        <w:spacing w:line="343" w:lineRule="auto"/>
        <w:ind w:right="131"/>
        <w:contextualSpacing w:val="0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6"/>
          <w:szCs w:val="24"/>
        </w:rPr>
        <w:t>Niezwłocznego</w:t>
      </w:r>
      <w:r w:rsidRPr="00573714">
        <w:rPr>
          <w:rFonts w:cs="Times New Roman"/>
          <w:color w:val="161616"/>
          <w:spacing w:val="6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informowania</w:t>
      </w:r>
      <w:r w:rsidRPr="00573714">
        <w:rPr>
          <w:rFonts w:cs="Times New Roman"/>
          <w:color w:val="161616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 xml:space="preserve">Dyrektora Powiatowej Stacji Sanitarno-Epidemiologicznej  </w:t>
      </w:r>
      <w:r w:rsidR="009221C9" w:rsidRPr="00573714">
        <w:rPr>
          <w:rFonts w:cs="Times New Roman"/>
          <w:color w:val="161616"/>
          <w:spacing w:val="-6"/>
          <w:szCs w:val="24"/>
        </w:rPr>
        <w:br/>
      </w:r>
      <w:r w:rsidRPr="00573714">
        <w:rPr>
          <w:rFonts w:cs="Times New Roman"/>
          <w:color w:val="161616"/>
          <w:spacing w:val="-6"/>
          <w:szCs w:val="24"/>
        </w:rPr>
        <w:t>w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Białobrzegach</w:t>
      </w:r>
      <w:r w:rsidRPr="00573714">
        <w:rPr>
          <w:rFonts w:cs="Times New Roman"/>
          <w:color w:val="161616"/>
          <w:spacing w:val="12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>o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pacing w:val="-6"/>
          <w:szCs w:val="24"/>
        </w:rPr>
        <w:t xml:space="preserve">wszelkich okolicznościach </w:t>
      </w:r>
      <w:r w:rsidRPr="00573714">
        <w:rPr>
          <w:rFonts w:cs="Times New Roman"/>
          <w:color w:val="161616"/>
          <w:szCs w:val="24"/>
        </w:rPr>
        <w:t xml:space="preserve">mogących mieć wpływ na rzetelne </w:t>
      </w:r>
      <w:r w:rsidR="009221C9" w:rsidRPr="00573714">
        <w:rPr>
          <w:rFonts w:cs="Times New Roman"/>
          <w:color w:val="161616"/>
          <w:szCs w:val="24"/>
        </w:rPr>
        <w:br/>
      </w:r>
      <w:r w:rsidRPr="00573714">
        <w:rPr>
          <w:rFonts w:cs="Times New Roman"/>
          <w:color w:val="161616"/>
          <w:szCs w:val="24"/>
        </w:rPr>
        <w:t xml:space="preserve">i bezstronne wykonywanie zadań objętych niniejszym </w:t>
      </w:r>
      <w:r w:rsidRPr="00573714">
        <w:rPr>
          <w:rFonts w:cs="Times New Roman"/>
          <w:color w:val="161616"/>
          <w:spacing w:val="-2"/>
          <w:szCs w:val="24"/>
        </w:rPr>
        <w:t>upoważnieniem.</w:t>
      </w:r>
    </w:p>
    <w:p w14:paraId="06404983" w14:textId="77777777" w:rsidR="008C2197" w:rsidRPr="00573714" w:rsidRDefault="008C2197" w:rsidP="008C2197">
      <w:pPr>
        <w:pStyle w:val="Tekstpodstawowy"/>
        <w:spacing w:before="125"/>
        <w:rPr>
          <w:rFonts w:cs="Times New Roman"/>
          <w:szCs w:val="24"/>
        </w:rPr>
      </w:pPr>
    </w:p>
    <w:p w14:paraId="6B50D365" w14:textId="2134DE96" w:rsidR="008C2197" w:rsidRPr="00573714" w:rsidRDefault="008C2197" w:rsidP="008C2197">
      <w:pPr>
        <w:pStyle w:val="Tekstpodstawowy"/>
        <w:spacing w:line="345" w:lineRule="auto"/>
        <w:ind w:left="104" w:right="128" w:firstLine="425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zCs w:val="24"/>
        </w:rPr>
        <w:t xml:space="preserve">Jednocześnie zobowiązuję Panią/Pana* do przetwarzania danych osobowych zgodnie </w:t>
      </w:r>
      <w:r w:rsidR="009221C9" w:rsidRPr="00573714">
        <w:rPr>
          <w:rFonts w:cs="Times New Roman"/>
          <w:color w:val="161616"/>
          <w:szCs w:val="24"/>
        </w:rPr>
        <w:br/>
      </w:r>
      <w:r w:rsidRPr="00573714">
        <w:rPr>
          <w:rFonts w:cs="Times New Roman"/>
          <w:color w:val="161616"/>
          <w:szCs w:val="24"/>
        </w:rPr>
        <w:t>z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udzielonym upoważnieniem oraz</w:t>
      </w:r>
      <w:r w:rsidRPr="00573714">
        <w:rPr>
          <w:rFonts w:cs="Times New Roman"/>
          <w:color w:val="161616"/>
          <w:spacing w:val="-3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z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przepisami RODO, ustawy z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dnia</w:t>
      </w:r>
      <w:r w:rsidRPr="00573714">
        <w:rPr>
          <w:rFonts w:cs="Times New Roman"/>
          <w:color w:val="161616"/>
          <w:spacing w:val="-3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14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czerwca</w:t>
      </w:r>
      <w:r w:rsidRPr="00573714">
        <w:rPr>
          <w:rFonts w:cs="Times New Roman"/>
          <w:color w:val="161616"/>
          <w:spacing w:val="-3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 xml:space="preserve">2024 r. </w:t>
      </w:r>
      <w:r w:rsidR="009221C9" w:rsidRPr="00573714">
        <w:rPr>
          <w:rFonts w:cs="Times New Roman"/>
          <w:color w:val="161616"/>
          <w:szCs w:val="24"/>
        </w:rPr>
        <w:br/>
      </w:r>
      <w:r w:rsidRPr="00573714">
        <w:rPr>
          <w:rFonts w:cs="Times New Roman"/>
          <w:color w:val="161616"/>
          <w:szCs w:val="24"/>
        </w:rPr>
        <w:t>o ochronie sygnalistów, a także z Polityki ochrony danych osobowych i standardami obowiązującymi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w</w:t>
      </w:r>
      <w:r w:rsidRPr="00573714">
        <w:rPr>
          <w:rFonts w:cs="Times New Roman"/>
          <w:color w:val="161616"/>
          <w:spacing w:val="-5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 xml:space="preserve">Powiatowej Stacji </w:t>
      </w:r>
      <w:proofErr w:type="spellStart"/>
      <w:r w:rsidRPr="00573714">
        <w:rPr>
          <w:rFonts w:cs="Times New Roman"/>
          <w:color w:val="161616"/>
          <w:szCs w:val="24"/>
        </w:rPr>
        <w:t>Sanitarno</w:t>
      </w:r>
      <w:proofErr w:type="spellEnd"/>
      <w:r w:rsidRPr="00573714">
        <w:rPr>
          <w:rFonts w:cs="Times New Roman"/>
          <w:color w:val="161616"/>
          <w:szCs w:val="24"/>
        </w:rPr>
        <w:t xml:space="preserve"> -Epidemiologicznej w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zCs w:val="24"/>
        </w:rPr>
        <w:t>Białobrzegach.</w:t>
      </w:r>
    </w:p>
    <w:p w14:paraId="16CABB5C" w14:textId="77777777" w:rsidR="008C2197" w:rsidRPr="00573714" w:rsidRDefault="008C2197" w:rsidP="008C2197">
      <w:pPr>
        <w:pStyle w:val="Tekstpodstawowy"/>
        <w:spacing w:before="130"/>
        <w:rPr>
          <w:rFonts w:cs="Times New Roman"/>
          <w:szCs w:val="24"/>
        </w:rPr>
      </w:pPr>
    </w:p>
    <w:p w14:paraId="7A828106" w14:textId="00651136" w:rsidR="008C2197" w:rsidRPr="00573714" w:rsidRDefault="008C2197" w:rsidP="008C2197">
      <w:pPr>
        <w:pStyle w:val="Tekstpodstawowy"/>
        <w:spacing w:line="336" w:lineRule="auto"/>
        <w:ind w:left="105" w:right="137" w:firstLine="428"/>
        <w:jc w:val="both"/>
        <w:rPr>
          <w:rFonts w:cs="Times New Roman"/>
          <w:szCs w:val="24"/>
        </w:rPr>
      </w:pPr>
      <w:r w:rsidRPr="00573714">
        <w:rPr>
          <w:rFonts w:cs="Times New Roman"/>
          <w:color w:val="161616"/>
          <w:spacing w:val="-2"/>
          <w:szCs w:val="24"/>
        </w:rPr>
        <w:t>Upoważnienie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jest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ważne</w:t>
      </w:r>
      <w:r w:rsidRPr="00573714">
        <w:rPr>
          <w:rFonts w:cs="Times New Roman"/>
          <w:color w:val="161616"/>
          <w:spacing w:val="-13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przez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okres</w:t>
      </w:r>
      <w:r w:rsidRPr="00573714">
        <w:rPr>
          <w:rFonts w:cs="Times New Roman"/>
          <w:color w:val="161616"/>
          <w:spacing w:val="-10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Pani/Pana* zatrudnienia</w:t>
      </w:r>
      <w:r w:rsidRPr="00573714">
        <w:rPr>
          <w:rFonts w:cs="Times New Roman"/>
          <w:color w:val="161616"/>
          <w:spacing w:val="-8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Powiatowej Stacji Sanitarno-Epidemiologicznej</w:t>
      </w:r>
      <w:r w:rsidRPr="00573714">
        <w:rPr>
          <w:rFonts w:cs="Times New Roman"/>
          <w:color w:val="161616"/>
          <w:spacing w:val="-11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>w</w:t>
      </w:r>
      <w:r w:rsidRPr="00573714">
        <w:rPr>
          <w:rFonts w:cs="Times New Roman"/>
          <w:color w:val="161616"/>
          <w:spacing w:val="-14"/>
          <w:szCs w:val="24"/>
        </w:rPr>
        <w:t xml:space="preserve"> </w:t>
      </w:r>
      <w:r w:rsidRPr="00573714">
        <w:rPr>
          <w:rFonts w:cs="Times New Roman"/>
          <w:color w:val="161616"/>
          <w:spacing w:val="-2"/>
          <w:szCs w:val="24"/>
        </w:rPr>
        <w:t xml:space="preserve">Białobrzegach </w:t>
      </w:r>
      <w:r w:rsidRPr="00573714">
        <w:rPr>
          <w:rFonts w:cs="Times New Roman"/>
          <w:color w:val="161616"/>
          <w:szCs w:val="24"/>
        </w:rPr>
        <w:t>lub do odwołania.</w:t>
      </w:r>
    </w:p>
    <w:p w14:paraId="7B9CC3C1" w14:textId="77777777" w:rsidR="008C2197" w:rsidRPr="00573714" w:rsidRDefault="008C2197" w:rsidP="008C2197">
      <w:pPr>
        <w:pStyle w:val="Tekstpodstawowy"/>
        <w:rPr>
          <w:rFonts w:cs="Times New Roman"/>
          <w:szCs w:val="24"/>
        </w:rPr>
      </w:pPr>
    </w:p>
    <w:p w14:paraId="480EB7A0" w14:textId="77777777" w:rsidR="008C2197" w:rsidRPr="00573714" w:rsidRDefault="008C2197" w:rsidP="008C2197">
      <w:pPr>
        <w:pStyle w:val="Tekstpodstawowy"/>
        <w:rPr>
          <w:rFonts w:cs="Times New Roman"/>
          <w:szCs w:val="24"/>
        </w:rPr>
      </w:pPr>
    </w:p>
    <w:p w14:paraId="77A76058" w14:textId="77777777" w:rsidR="008C2197" w:rsidRPr="00573714" w:rsidRDefault="008C2197" w:rsidP="008C2197">
      <w:pPr>
        <w:pStyle w:val="Tekstpodstawowy"/>
        <w:rPr>
          <w:rFonts w:cs="Times New Roman"/>
          <w:szCs w:val="24"/>
        </w:rPr>
      </w:pPr>
    </w:p>
    <w:p w14:paraId="6B280D65" w14:textId="77777777" w:rsidR="008C2197" w:rsidRPr="00573714" w:rsidRDefault="008C2197" w:rsidP="008C2197">
      <w:pPr>
        <w:pStyle w:val="Tekstpodstawowy"/>
        <w:rPr>
          <w:rFonts w:cs="Times New Roman"/>
          <w:szCs w:val="24"/>
        </w:rPr>
      </w:pPr>
    </w:p>
    <w:p w14:paraId="08E62D49" w14:textId="1BB54476" w:rsidR="008C2197" w:rsidRPr="00573714" w:rsidRDefault="008C2197" w:rsidP="008C2197">
      <w:pPr>
        <w:pStyle w:val="Tekstpodstawowy"/>
        <w:spacing w:before="240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                                                                                  …………………………………………  </w:t>
      </w:r>
    </w:p>
    <w:p w14:paraId="35EBA459" w14:textId="4051E7C2" w:rsidR="00AB39FB" w:rsidRPr="00573714" w:rsidRDefault="009221C9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  <w:r w:rsidRPr="00573714">
        <w:rPr>
          <w:rFonts w:cs="Times New Roman"/>
          <w:color w:val="161616"/>
          <w:spacing w:val="-4"/>
          <w:szCs w:val="24"/>
        </w:rPr>
        <w:t xml:space="preserve"> </w:t>
      </w:r>
      <w:r w:rsidR="008C2197" w:rsidRPr="00573714">
        <w:rPr>
          <w:rFonts w:cs="Times New Roman"/>
          <w:color w:val="161616"/>
          <w:spacing w:val="-4"/>
          <w:szCs w:val="24"/>
        </w:rPr>
        <w:t>(podpis</w:t>
      </w:r>
      <w:r w:rsidR="008C2197" w:rsidRPr="00573714">
        <w:rPr>
          <w:rFonts w:cs="Times New Roman"/>
          <w:color w:val="161616"/>
          <w:spacing w:val="-12"/>
          <w:szCs w:val="24"/>
        </w:rPr>
        <w:t xml:space="preserve"> </w:t>
      </w:r>
      <w:r w:rsidR="008C2197" w:rsidRPr="00573714">
        <w:rPr>
          <w:rFonts w:cs="Times New Roman"/>
          <w:color w:val="161616"/>
          <w:spacing w:val="-4"/>
          <w:szCs w:val="24"/>
        </w:rPr>
        <w:t>osoby</w:t>
      </w:r>
      <w:r w:rsidR="008C2197" w:rsidRPr="00573714">
        <w:rPr>
          <w:rFonts w:cs="Times New Roman"/>
          <w:color w:val="161616"/>
          <w:spacing w:val="-12"/>
          <w:szCs w:val="24"/>
        </w:rPr>
        <w:t xml:space="preserve"> </w:t>
      </w:r>
      <w:r w:rsidR="008C2197" w:rsidRPr="00573714">
        <w:rPr>
          <w:rFonts w:cs="Times New Roman"/>
          <w:color w:val="161616"/>
          <w:spacing w:val="-4"/>
          <w:szCs w:val="24"/>
        </w:rPr>
        <w:t xml:space="preserve"> nadającej upoważnienie)</w:t>
      </w:r>
    </w:p>
    <w:p w14:paraId="03BEBBFD" w14:textId="77777777" w:rsidR="00F739DE" w:rsidRPr="00573714" w:rsidRDefault="00F739DE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</w:p>
    <w:p w14:paraId="4676F9CF" w14:textId="77777777" w:rsidR="00F739DE" w:rsidRPr="00573714" w:rsidRDefault="00F739DE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</w:p>
    <w:p w14:paraId="7280B090" w14:textId="7B668969" w:rsidR="00F739DE" w:rsidRPr="00573714" w:rsidRDefault="00F739DE" w:rsidP="00F739DE">
      <w:pPr>
        <w:pStyle w:val="TEKSTZacznikido"/>
        <w:ind w:left="0"/>
        <w:jc w:val="right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lastRenderedPageBreak/>
        <w:t>Załącznik nr 3 do Procedury zgłoszeń zewnętrznych</w:t>
      </w:r>
    </w:p>
    <w:p w14:paraId="4E027D9F" w14:textId="431CAB99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                                                                w Powiatowej Stacji Sanitarno-Epidemiologicznej  </w:t>
      </w:r>
    </w:p>
    <w:p w14:paraId="509A1999" w14:textId="3DEFEF1D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            w  Białobrzegach</w:t>
      </w:r>
    </w:p>
    <w:p w14:paraId="6DC8966C" w14:textId="77777777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</w:p>
    <w:p w14:paraId="7CB9B5C2" w14:textId="77777777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</w:p>
    <w:p w14:paraId="4C23E507" w14:textId="63F5DF55" w:rsidR="00F739DE" w:rsidRPr="00573714" w:rsidRDefault="00F739DE" w:rsidP="00F739DE">
      <w:pPr>
        <w:pStyle w:val="TEKSTZacznikido"/>
        <w:ind w:left="0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 </w:t>
      </w:r>
    </w:p>
    <w:p w14:paraId="264F4C83" w14:textId="77777777" w:rsidR="00F739DE" w:rsidRPr="00573714" w:rsidRDefault="00F739DE" w:rsidP="00F739DE">
      <w:pPr>
        <w:pStyle w:val="TEKSTZacznikido"/>
        <w:ind w:left="0"/>
        <w:rPr>
          <w:rFonts w:cs="Times New Roman"/>
          <w:szCs w:val="24"/>
        </w:rPr>
      </w:pPr>
    </w:p>
    <w:p w14:paraId="194602C2" w14:textId="3D62A388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>ZAŚWIADCZENIE</w:t>
      </w:r>
    </w:p>
    <w:p w14:paraId="03C28E72" w14:textId="77777777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</w:p>
    <w:p w14:paraId="6A0B99B4" w14:textId="77777777" w:rsidR="00F739DE" w:rsidRPr="00573714" w:rsidRDefault="00F739DE" w:rsidP="00F739DE">
      <w:pPr>
        <w:pStyle w:val="TEKSTZacznikido"/>
        <w:ind w:left="0"/>
        <w:jc w:val="center"/>
        <w:rPr>
          <w:rFonts w:cs="Times New Roman"/>
          <w:szCs w:val="24"/>
        </w:rPr>
      </w:pPr>
    </w:p>
    <w:p w14:paraId="5FDD83D7" w14:textId="3422914A" w:rsidR="00F739DE" w:rsidRPr="00573714" w:rsidRDefault="00F739DE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>Zaświadcza się, że Pani/Pan …………………………………………………………………….</w:t>
      </w:r>
    </w:p>
    <w:p w14:paraId="2152CEE9" w14:textId="2896FAB5" w:rsidR="00F739DE" w:rsidRPr="00573714" w:rsidRDefault="00F739DE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>podlega ochronie określonej w przepisach rozdziału 2 ustawy z dnia 14 czerwca 2024 r. o</w:t>
      </w:r>
      <w:r w:rsidR="00573714">
        <w:rPr>
          <w:rFonts w:cs="Times New Roman"/>
          <w:szCs w:val="24"/>
        </w:rPr>
        <w:t> </w:t>
      </w:r>
      <w:r w:rsidRPr="00573714">
        <w:rPr>
          <w:rFonts w:cs="Times New Roman"/>
          <w:szCs w:val="24"/>
        </w:rPr>
        <w:t>ochronie sygnalistów (Dz.U.  poz. 928) od dnia dokonania zgłoszenia zarejestrowanego pod numerem:………………………, tj.: od dnia………………</w:t>
      </w:r>
    </w:p>
    <w:p w14:paraId="2DBB8521" w14:textId="77777777" w:rsidR="00F739DE" w:rsidRPr="00573714" w:rsidRDefault="00F739DE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</w:p>
    <w:p w14:paraId="20780986" w14:textId="5364BFDB" w:rsidR="006C2FAF" w:rsidRPr="00573714" w:rsidRDefault="00F739DE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 xml:space="preserve">Przedmiotowa ochrona dotyczy zakazu podejmowania działań odwetowych w związku </w:t>
      </w:r>
      <w:r w:rsidR="006C2FAF" w:rsidRPr="00573714">
        <w:rPr>
          <w:rFonts w:cs="Times New Roman"/>
          <w:szCs w:val="24"/>
        </w:rPr>
        <w:t xml:space="preserve">                  </w:t>
      </w:r>
      <w:r w:rsidRPr="00573714">
        <w:rPr>
          <w:rFonts w:cs="Times New Roman"/>
          <w:szCs w:val="24"/>
        </w:rPr>
        <w:t>z dokonanym zgłoszeniem, w tym także prób</w:t>
      </w:r>
      <w:r w:rsidR="006C2FAF" w:rsidRPr="00573714">
        <w:rPr>
          <w:rFonts w:cs="Times New Roman"/>
          <w:szCs w:val="24"/>
        </w:rPr>
        <w:t xml:space="preserve"> lub gróźb zastosowania takich działań.</w:t>
      </w:r>
    </w:p>
    <w:p w14:paraId="2A164C1B" w14:textId="77777777" w:rsidR="006C2FAF" w:rsidRPr="00573714" w:rsidRDefault="006C2FAF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</w:p>
    <w:p w14:paraId="28011066" w14:textId="4968417C" w:rsidR="00F739DE" w:rsidRPr="00573714" w:rsidRDefault="006C2FAF" w:rsidP="00573714">
      <w:pPr>
        <w:pStyle w:val="TEKSTZacznikido"/>
        <w:spacing w:line="360" w:lineRule="auto"/>
        <w:ind w:left="0"/>
        <w:jc w:val="both"/>
        <w:rPr>
          <w:rFonts w:cs="Times New Roman"/>
          <w:szCs w:val="24"/>
        </w:rPr>
      </w:pPr>
      <w:r w:rsidRPr="00573714">
        <w:rPr>
          <w:rFonts w:cs="Times New Roman"/>
          <w:szCs w:val="24"/>
        </w:rPr>
        <w:t>Niniejsze zaświadczenie wydane zostało na żądanie sygnalisty, zgodnie z art. 217 §</w:t>
      </w:r>
      <w:r w:rsidR="00F739DE" w:rsidRPr="00573714">
        <w:rPr>
          <w:rFonts w:cs="Times New Roman"/>
          <w:szCs w:val="24"/>
        </w:rPr>
        <w:t xml:space="preserve"> </w:t>
      </w:r>
      <w:r w:rsidRPr="00573714">
        <w:rPr>
          <w:rFonts w:cs="Times New Roman"/>
          <w:szCs w:val="24"/>
        </w:rPr>
        <w:t>1 i 2 ustawy z dnia 14 czerwca 1960 r. – Kodeks postępowania administracyjnego ( Dz. U. z 2024 r. poz. 572) w związku z art. 38 ustawy z dnia 14 czerwca 2024 r. o ochronie sygnalistów.</w:t>
      </w:r>
    </w:p>
    <w:p w14:paraId="6C5420F1" w14:textId="77777777" w:rsidR="00F739DE" w:rsidRPr="00573714" w:rsidRDefault="00F739DE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</w:p>
    <w:p w14:paraId="069A5F30" w14:textId="77777777" w:rsidR="00F739DE" w:rsidRPr="00573714" w:rsidRDefault="00F739DE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</w:p>
    <w:p w14:paraId="6E7C6376" w14:textId="77777777" w:rsidR="00F739DE" w:rsidRPr="00573714" w:rsidRDefault="00F739DE" w:rsidP="008C2197">
      <w:pPr>
        <w:pStyle w:val="Tekstpodstawowy"/>
        <w:spacing w:line="345" w:lineRule="auto"/>
        <w:ind w:left="6078" w:right="148" w:hanging="1134"/>
        <w:rPr>
          <w:rFonts w:cs="Times New Roman"/>
          <w:color w:val="161616"/>
          <w:spacing w:val="-4"/>
          <w:szCs w:val="24"/>
        </w:rPr>
      </w:pPr>
    </w:p>
    <w:p w14:paraId="645D2233" w14:textId="77777777" w:rsidR="00F739DE" w:rsidRPr="00573714" w:rsidRDefault="00F739DE" w:rsidP="00F739DE">
      <w:pPr>
        <w:pStyle w:val="Tekstpodstawowy"/>
        <w:spacing w:line="345" w:lineRule="auto"/>
        <w:ind w:left="6078" w:right="148" w:hanging="1134"/>
        <w:jc w:val="center"/>
        <w:rPr>
          <w:rFonts w:cs="Times New Roman"/>
          <w:color w:val="161616"/>
          <w:spacing w:val="-4"/>
          <w:szCs w:val="24"/>
        </w:rPr>
      </w:pPr>
    </w:p>
    <w:sectPr w:rsidR="00F739DE" w:rsidRPr="0057371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B42C" w14:textId="77777777" w:rsidR="009449AB" w:rsidRDefault="009449AB" w:rsidP="00AB39FB">
      <w:pPr>
        <w:spacing w:line="240" w:lineRule="auto"/>
      </w:pPr>
      <w:r>
        <w:separator/>
      </w:r>
    </w:p>
  </w:endnote>
  <w:endnote w:type="continuationSeparator" w:id="0">
    <w:p w14:paraId="7812A4C7" w14:textId="77777777" w:rsidR="009449AB" w:rsidRDefault="009449AB" w:rsidP="00AB3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0829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BFD740" w14:textId="62C7D5BB" w:rsidR="009F3E98" w:rsidRDefault="009F3E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BA436A" w14:textId="77777777" w:rsidR="00AB39FB" w:rsidRDefault="00AB39F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88E0" w14:textId="77777777" w:rsidR="009449AB" w:rsidRDefault="009449AB" w:rsidP="00AB39FB">
      <w:pPr>
        <w:spacing w:line="240" w:lineRule="auto"/>
      </w:pPr>
      <w:r>
        <w:separator/>
      </w:r>
    </w:p>
  </w:footnote>
  <w:footnote w:type="continuationSeparator" w:id="0">
    <w:p w14:paraId="59D7E34F" w14:textId="77777777" w:rsidR="009449AB" w:rsidRDefault="009449AB" w:rsidP="00AB39FB">
      <w:pPr>
        <w:spacing w:line="240" w:lineRule="auto"/>
      </w:pPr>
      <w:r>
        <w:continuationSeparator/>
      </w:r>
    </w:p>
  </w:footnote>
  <w:footnote w:id="1">
    <w:p w14:paraId="375CB54A" w14:textId="77777777" w:rsidR="00AB39FB" w:rsidRDefault="00AB39FB" w:rsidP="00AB39F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AA3A428" w14:textId="77777777" w:rsidR="00AB39FB" w:rsidRDefault="00AB39FB" w:rsidP="00AB39FB">
      <w:pPr>
        <w:pStyle w:val="Tekstprzypisudolnego"/>
        <w:rPr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72DD8F49" w14:textId="77777777" w:rsidR="00AB39FB" w:rsidRDefault="00AB39FB" w:rsidP="00AB39F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8CECDFE" w14:textId="77777777" w:rsidR="00AB39FB" w:rsidRDefault="00AB39FB" w:rsidP="00AB39F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0C16775" w14:textId="77777777" w:rsidR="00AB39FB" w:rsidRDefault="00AB39FB" w:rsidP="00AB39F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6AAD9B5" w14:textId="77777777" w:rsidR="00AB39FB" w:rsidRDefault="00AB39FB" w:rsidP="00AB39F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CA450C"/>
    <w:multiLevelType w:val="hybridMultilevel"/>
    <w:tmpl w:val="1124DA7C"/>
    <w:lvl w:ilvl="0" w:tplc="FFFFFFFF">
      <w:start w:val="1"/>
      <w:numFmt w:val="decimal"/>
      <w:lvlText w:val="%1)"/>
      <w:lvlJc w:val="left"/>
      <w:pPr>
        <w:ind w:left="37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5"/>
        <w:szCs w:val="25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1323" w:hanging="25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266" w:hanging="25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10" w:hanging="25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53" w:hanging="25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96" w:hanging="25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040" w:hanging="25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83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766B4481"/>
    <w:multiLevelType w:val="hybridMultilevel"/>
    <w:tmpl w:val="2CA659AA"/>
    <w:lvl w:ilvl="0" w:tplc="A3206B52">
      <w:start w:val="1"/>
      <w:numFmt w:val="decimal"/>
      <w:lvlText w:val="%1)"/>
      <w:lvlJc w:val="left"/>
      <w:pPr>
        <w:ind w:left="37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5"/>
        <w:szCs w:val="25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215" w:hanging="360"/>
      </w:pPr>
    </w:lvl>
    <w:lvl w:ilvl="2" w:tplc="711843CC">
      <w:numFmt w:val="bullet"/>
      <w:lvlText w:val="•"/>
      <w:lvlJc w:val="left"/>
      <w:pPr>
        <w:ind w:left="1323" w:hanging="252"/>
      </w:pPr>
      <w:rPr>
        <w:rFonts w:hint="default"/>
        <w:lang w:val="pl-PL" w:eastAsia="en-US" w:bidi="ar-SA"/>
      </w:rPr>
    </w:lvl>
    <w:lvl w:ilvl="3" w:tplc="650A983C">
      <w:numFmt w:val="bullet"/>
      <w:lvlText w:val="•"/>
      <w:lvlJc w:val="left"/>
      <w:pPr>
        <w:ind w:left="2266" w:hanging="252"/>
      </w:pPr>
      <w:rPr>
        <w:rFonts w:hint="default"/>
        <w:lang w:val="pl-PL" w:eastAsia="en-US" w:bidi="ar-SA"/>
      </w:rPr>
    </w:lvl>
    <w:lvl w:ilvl="4" w:tplc="E30AAB6A">
      <w:numFmt w:val="bullet"/>
      <w:lvlText w:val="•"/>
      <w:lvlJc w:val="left"/>
      <w:pPr>
        <w:ind w:left="3210" w:hanging="252"/>
      </w:pPr>
      <w:rPr>
        <w:rFonts w:hint="default"/>
        <w:lang w:val="pl-PL" w:eastAsia="en-US" w:bidi="ar-SA"/>
      </w:rPr>
    </w:lvl>
    <w:lvl w:ilvl="5" w:tplc="8ACE8B7E">
      <w:numFmt w:val="bullet"/>
      <w:lvlText w:val="•"/>
      <w:lvlJc w:val="left"/>
      <w:pPr>
        <w:ind w:left="4153" w:hanging="252"/>
      </w:pPr>
      <w:rPr>
        <w:rFonts w:hint="default"/>
        <w:lang w:val="pl-PL" w:eastAsia="en-US" w:bidi="ar-SA"/>
      </w:rPr>
    </w:lvl>
    <w:lvl w:ilvl="6" w:tplc="EA3A55C2">
      <w:numFmt w:val="bullet"/>
      <w:lvlText w:val="•"/>
      <w:lvlJc w:val="left"/>
      <w:pPr>
        <w:ind w:left="5096" w:hanging="252"/>
      </w:pPr>
      <w:rPr>
        <w:rFonts w:hint="default"/>
        <w:lang w:val="pl-PL" w:eastAsia="en-US" w:bidi="ar-SA"/>
      </w:rPr>
    </w:lvl>
    <w:lvl w:ilvl="7" w:tplc="651E8F64">
      <w:numFmt w:val="bullet"/>
      <w:lvlText w:val="•"/>
      <w:lvlJc w:val="left"/>
      <w:pPr>
        <w:ind w:left="6040" w:hanging="252"/>
      </w:pPr>
      <w:rPr>
        <w:rFonts w:hint="default"/>
        <w:lang w:val="pl-PL" w:eastAsia="en-US" w:bidi="ar-SA"/>
      </w:rPr>
    </w:lvl>
    <w:lvl w:ilvl="8" w:tplc="6848E7C4">
      <w:numFmt w:val="bullet"/>
      <w:lvlText w:val="•"/>
      <w:lvlJc w:val="left"/>
      <w:pPr>
        <w:ind w:left="6983" w:hanging="252"/>
      </w:pPr>
      <w:rPr>
        <w:rFonts w:hint="default"/>
        <w:lang w:val="pl-PL" w:eastAsia="en-US" w:bidi="ar-SA"/>
      </w:rPr>
    </w:lvl>
  </w:abstractNum>
  <w:abstractNum w:abstractNumId="4" w15:restartNumberingAfterBreak="0">
    <w:nsid w:val="77AE2D5D"/>
    <w:multiLevelType w:val="multilevel"/>
    <w:tmpl w:val="E7728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7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968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671969">
    <w:abstractNumId w:val="4"/>
  </w:num>
  <w:num w:numId="4" w16cid:durableId="1746027517">
    <w:abstractNumId w:val="3"/>
  </w:num>
  <w:num w:numId="5" w16cid:durableId="22246439">
    <w:abstractNumId w:val="0"/>
  </w:num>
  <w:num w:numId="6" w16cid:durableId="1140421526">
    <w:abstractNumId w:val="1"/>
  </w:num>
  <w:num w:numId="7" w16cid:durableId="26562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B"/>
    <w:rsid w:val="00114325"/>
    <w:rsid w:val="0016781E"/>
    <w:rsid w:val="002679D9"/>
    <w:rsid w:val="00282392"/>
    <w:rsid w:val="002C51D3"/>
    <w:rsid w:val="002D4F02"/>
    <w:rsid w:val="002D5F1D"/>
    <w:rsid w:val="003B1058"/>
    <w:rsid w:val="003F5E49"/>
    <w:rsid w:val="00573714"/>
    <w:rsid w:val="006444A4"/>
    <w:rsid w:val="00671FEA"/>
    <w:rsid w:val="006C2FAF"/>
    <w:rsid w:val="00714F05"/>
    <w:rsid w:val="007E2A88"/>
    <w:rsid w:val="008C2197"/>
    <w:rsid w:val="009058CE"/>
    <w:rsid w:val="009221C9"/>
    <w:rsid w:val="009449AB"/>
    <w:rsid w:val="009F3E98"/>
    <w:rsid w:val="009F69BF"/>
    <w:rsid w:val="00AB39FB"/>
    <w:rsid w:val="00AB700E"/>
    <w:rsid w:val="00AF2F8F"/>
    <w:rsid w:val="00C50034"/>
    <w:rsid w:val="00C57BE6"/>
    <w:rsid w:val="00CE2891"/>
    <w:rsid w:val="00D33C43"/>
    <w:rsid w:val="00D76247"/>
    <w:rsid w:val="00DB6642"/>
    <w:rsid w:val="00E31D5F"/>
    <w:rsid w:val="00E62313"/>
    <w:rsid w:val="00F4613C"/>
    <w:rsid w:val="00F739DE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897A"/>
  <w15:chartTrackingRefBased/>
  <w15:docId w15:val="{0FF8E063-9126-406D-8881-C20A9B9E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9F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9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9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9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9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9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9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9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B39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9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9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9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B39F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AB39F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9F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AB39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B39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B39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B39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AB39FB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B39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B39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AB39F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B39FB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B39FB"/>
    <w:rPr>
      <w:color w:val="808080"/>
    </w:rPr>
  </w:style>
  <w:style w:type="character" w:customStyle="1" w:styleId="cf01">
    <w:name w:val="cf01"/>
    <w:basedOn w:val="Domylnaczcionkaakapitu"/>
    <w:rsid w:val="00AB39FB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rsid w:val="00AB39F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B39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39FB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B39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9FB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39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9FB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zew.psse.bialobrzegi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Kodeks_karny_(1997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048E50B3224541B1EFE36E7DBDB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9DB22-C539-421B-9B02-6802FF3D8894}"/>
      </w:docPartPr>
      <w:docPartBody>
        <w:p w:rsidR="00705877" w:rsidRDefault="00B742D0" w:rsidP="00B742D0">
          <w:pPr>
            <w:pStyle w:val="8D048E50B3224541B1EFE36E7DBDBA5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D1AA87205148C48D480C3AFD3A3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86ACD-3BFC-4095-8168-7270011EF27D}"/>
      </w:docPartPr>
      <w:docPartBody>
        <w:p w:rsidR="00705877" w:rsidRDefault="00B742D0" w:rsidP="00B742D0">
          <w:pPr>
            <w:pStyle w:val="89D1AA87205148C48D480C3AFD3A33E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03DE92D69A42CE933EE76E9A21C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24A73-5352-48E6-A8E7-A6DE48762E26}"/>
      </w:docPartPr>
      <w:docPartBody>
        <w:p w:rsidR="00705877" w:rsidRDefault="00B742D0" w:rsidP="00B742D0">
          <w:pPr>
            <w:pStyle w:val="7E03DE92D69A42CE933EE76E9A21C98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EF64C5A9034306B22FD6C99600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F3F3A-3ABA-4A57-9686-B9F4B76108A4}"/>
      </w:docPartPr>
      <w:docPartBody>
        <w:p w:rsidR="00705877" w:rsidRDefault="00B742D0" w:rsidP="00B742D0">
          <w:pPr>
            <w:pStyle w:val="0EEF64C5A9034306B22FD6C99600F45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47A19E3D854977B9796D41436CE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33D3B-B195-47D8-A347-33FEEE7D1006}"/>
      </w:docPartPr>
      <w:docPartBody>
        <w:p w:rsidR="00705877" w:rsidRDefault="00B742D0" w:rsidP="00B742D0">
          <w:pPr>
            <w:pStyle w:val="FD47A19E3D854977B9796D41436CE84F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94208270892471198A2C679A2C25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2D697-E33B-460D-A63B-BB65AE8B3288}"/>
      </w:docPartPr>
      <w:docPartBody>
        <w:p w:rsidR="00705877" w:rsidRDefault="00B742D0" w:rsidP="00B742D0">
          <w:pPr>
            <w:pStyle w:val="294208270892471198A2C679A2C2580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4CA41FF284541B58B629FD11249D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E3874-E7F1-40AF-A323-4D2BD4F88B79}"/>
      </w:docPartPr>
      <w:docPartBody>
        <w:p w:rsidR="00705877" w:rsidRDefault="00B742D0" w:rsidP="00B742D0">
          <w:pPr>
            <w:pStyle w:val="74CA41FF284541B58B629FD11249D3A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73FAA219F904F52A284FF031637F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81164-3468-4C7C-915C-6C549629FC69}"/>
      </w:docPartPr>
      <w:docPartBody>
        <w:p w:rsidR="00705877" w:rsidRDefault="00B742D0" w:rsidP="00B742D0">
          <w:pPr>
            <w:pStyle w:val="273FAA219F904F52A284FF031637FD3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4317988C2E140CCA73B7124DA33B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474BB-7B7B-47F4-B49F-090D077DB994}"/>
      </w:docPartPr>
      <w:docPartBody>
        <w:p w:rsidR="00705877" w:rsidRDefault="00B742D0" w:rsidP="00B742D0">
          <w:pPr>
            <w:pStyle w:val="94317988C2E140CCA73B7124DA33B8D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D0"/>
    <w:rsid w:val="000C7ED0"/>
    <w:rsid w:val="00114325"/>
    <w:rsid w:val="002679D9"/>
    <w:rsid w:val="00282392"/>
    <w:rsid w:val="004F15A0"/>
    <w:rsid w:val="00555005"/>
    <w:rsid w:val="00705877"/>
    <w:rsid w:val="007E2A88"/>
    <w:rsid w:val="0088536B"/>
    <w:rsid w:val="009058CE"/>
    <w:rsid w:val="009F69BF"/>
    <w:rsid w:val="00B263A8"/>
    <w:rsid w:val="00B742D0"/>
    <w:rsid w:val="00C41D6C"/>
    <w:rsid w:val="00C50034"/>
    <w:rsid w:val="00CE2891"/>
    <w:rsid w:val="00D630FD"/>
    <w:rsid w:val="00EF5582"/>
    <w:rsid w:val="00F4613C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42D0"/>
  </w:style>
  <w:style w:type="paragraph" w:customStyle="1" w:styleId="8D048E50B3224541B1EFE36E7DBDBA50">
    <w:name w:val="8D048E50B3224541B1EFE36E7DBDBA50"/>
    <w:rsid w:val="00B742D0"/>
  </w:style>
  <w:style w:type="paragraph" w:customStyle="1" w:styleId="89D1AA87205148C48D480C3AFD3A33EB">
    <w:name w:val="89D1AA87205148C48D480C3AFD3A33EB"/>
    <w:rsid w:val="00B742D0"/>
  </w:style>
  <w:style w:type="paragraph" w:customStyle="1" w:styleId="7E03DE92D69A42CE933EE76E9A21C986">
    <w:name w:val="7E03DE92D69A42CE933EE76E9A21C986"/>
    <w:rsid w:val="00B742D0"/>
  </w:style>
  <w:style w:type="paragraph" w:customStyle="1" w:styleId="0EEF64C5A9034306B22FD6C99600F457">
    <w:name w:val="0EEF64C5A9034306B22FD6C99600F457"/>
    <w:rsid w:val="00B742D0"/>
  </w:style>
  <w:style w:type="paragraph" w:customStyle="1" w:styleId="FD47A19E3D854977B9796D41436CE84F">
    <w:name w:val="FD47A19E3D854977B9796D41436CE84F"/>
    <w:rsid w:val="00B742D0"/>
  </w:style>
  <w:style w:type="paragraph" w:customStyle="1" w:styleId="294208270892471198A2C679A2C25801">
    <w:name w:val="294208270892471198A2C679A2C25801"/>
    <w:rsid w:val="00B742D0"/>
  </w:style>
  <w:style w:type="paragraph" w:customStyle="1" w:styleId="74CA41FF284541B58B629FD11249D3A9">
    <w:name w:val="74CA41FF284541B58B629FD11249D3A9"/>
    <w:rsid w:val="00B742D0"/>
  </w:style>
  <w:style w:type="paragraph" w:customStyle="1" w:styleId="273FAA219F904F52A284FF031637FD3E">
    <w:name w:val="273FAA219F904F52A284FF031637FD3E"/>
    <w:rsid w:val="00B742D0"/>
  </w:style>
  <w:style w:type="paragraph" w:customStyle="1" w:styleId="94317988C2E140CCA73B7124DA33B8D8">
    <w:name w:val="94317988C2E140CCA73B7124DA33B8D8"/>
    <w:rsid w:val="00B74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5885</Words>
  <Characters>35310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Białobrzegi - Barbara Antoszewska</dc:creator>
  <cp:keywords/>
  <dc:description/>
  <cp:lastModifiedBy>PSSE Białobrzegi - Barbara Antoszewska</cp:lastModifiedBy>
  <cp:revision>17</cp:revision>
  <dcterms:created xsi:type="dcterms:W3CDTF">2025-01-07T15:09:00Z</dcterms:created>
  <dcterms:modified xsi:type="dcterms:W3CDTF">2025-01-21T08:49:00Z</dcterms:modified>
</cp:coreProperties>
</file>