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44" w:rsidRDefault="00C81B44" w:rsidP="00C81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81B44" w:rsidRDefault="00C81B44" w:rsidP="00C81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81B44">
        <w:rPr>
          <w:rFonts w:asciiTheme="majorBidi" w:hAnsiTheme="majorBidi" w:cstheme="majorBidi"/>
          <w:b/>
          <w:bCs/>
          <w:sz w:val="28"/>
          <w:szCs w:val="28"/>
        </w:rPr>
        <w:t>Tryb dokonywania korekt, uzupełnień lub wyjaśnień</w:t>
      </w:r>
    </w:p>
    <w:p w:rsidR="00C81B44" w:rsidRPr="00C81B44" w:rsidRDefault="00C81B44" w:rsidP="00C81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B65E4" w:rsidRDefault="00C81B44" w:rsidP="00C81B44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C81B44">
        <w:rPr>
          <w:rFonts w:asciiTheme="majorBidi" w:hAnsiTheme="majorBidi" w:cstheme="majorBidi"/>
          <w:sz w:val="24"/>
          <w:szCs w:val="24"/>
        </w:rPr>
        <w:t xml:space="preserve">Zgodnie z pkt. 8.2.  Resortowego programu rozwoju instytucji opieki nad dziećmi </w:t>
      </w:r>
      <w:r>
        <w:rPr>
          <w:rFonts w:asciiTheme="majorBidi" w:hAnsiTheme="majorBidi" w:cstheme="majorBidi"/>
          <w:sz w:val="24"/>
          <w:szCs w:val="24"/>
        </w:rPr>
        <w:br/>
      </w:r>
      <w:r w:rsidRPr="00C81B44">
        <w:rPr>
          <w:rFonts w:asciiTheme="majorBidi" w:hAnsiTheme="majorBidi" w:cstheme="majorBidi"/>
          <w:sz w:val="24"/>
          <w:szCs w:val="24"/>
        </w:rPr>
        <w:t>w wieku do lat 3 „ Maluch+” 2020</w:t>
      </w:r>
      <w:r>
        <w:rPr>
          <w:rFonts w:asciiTheme="majorBidi" w:hAnsiTheme="majorBidi" w:cstheme="majorBidi"/>
          <w:sz w:val="24"/>
          <w:szCs w:val="24"/>
        </w:rPr>
        <w:t xml:space="preserve">, w </w:t>
      </w:r>
      <w:r w:rsidRPr="00C81B44">
        <w:rPr>
          <w:rFonts w:asciiTheme="majorBidi" w:hAnsiTheme="majorBidi" w:cstheme="majorBidi"/>
          <w:sz w:val="24"/>
          <w:szCs w:val="24"/>
          <w:lang w:val="x-none"/>
        </w:rPr>
        <w:t xml:space="preserve">razie stwierdzenia w ofercie oraz w załącznikach braków, błędów lub niejasności, z wyłączeniem sytuacji gdy oferta została złożona po terminie, wojewoda informuje o nich oferenta i wzywa do korekty, uzupełnienia lub wyjaśnienia informacji zawartych w ofercie lub załącznikach, wskazując sposób poprawy, uzupełnienia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C81B44">
        <w:rPr>
          <w:rFonts w:asciiTheme="majorBidi" w:hAnsiTheme="majorBidi" w:cstheme="majorBidi"/>
          <w:sz w:val="24"/>
          <w:szCs w:val="24"/>
          <w:lang w:val="x-none"/>
        </w:rPr>
        <w:t>lub wyjaśnienia w wyznaczonym przez siebie terminie, pod rygor</w:t>
      </w:r>
      <w:r>
        <w:rPr>
          <w:rFonts w:asciiTheme="majorBidi" w:hAnsiTheme="majorBidi" w:cstheme="majorBidi"/>
          <w:sz w:val="24"/>
          <w:szCs w:val="24"/>
          <w:lang w:val="x-none"/>
        </w:rPr>
        <w:t>em odrzucenia oferty, przy czym</w:t>
      </w:r>
      <w:r w:rsidRPr="00C81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wojewoda informuje oferenta i wzywa do korekty, uzupełnień lub wyjaśnień drogą mailową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81B44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poczty elektronicznej podanej w ofercie konkursowej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C81B44" w:rsidRPr="001664E1" w:rsidRDefault="00EB65E4" w:rsidP="001664E1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664E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1664E1" w:rsidRPr="001664E1">
        <w:rPr>
          <w:rFonts w:asciiTheme="majorBidi" w:hAnsiTheme="majorBidi" w:cstheme="majorBidi"/>
          <w:sz w:val="24"/>
          <w:szCs w:val="24"/>
          <w:u w:val="single"/>
        </w:rPr>
        <w:t>TERMIN SKŁADANIA KOREKT/UZUPEŁNIEŃ/ WYJASNIEŃ</w:t>
      </w:r>
      <w:r w:rsidR="001664E1"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1664E1" w:rsidRPr="001664E1" w:rsidRDefault="001664E1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4E1">
        <w:rPr>
          <w:rFonts w:ascii="Times New Roman" w:eastAsia="Times New Roman" w:hAnsi="Symbol" w:cs="Times New Roman"/>
          <w:sz w:val="24"/>
          <w:szCs w:val="24"/>
        </w:rPr>
        <w:t>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 xml:space="preserve">  D</w:t>
      </w:r>
      <w:r>
        <w:rPr>
          <w:rFonts w:ascii="Times New Roman" w:eastAsia="Times New Roman" w:hAnsi="Times New Roman" w:cs="Times New Roman"/>
          <w:sz w:val="24"/>
          <w:szCs w:val="24"/>
        </w:rPr>
        <w:t>okumenty należy złożyć do: 12.12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 xml:space="preserve">.2019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664E1" w:rsidRPr="001664E1" w:rsidRDefault="001664E1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4E1">
        <w:rPr>
          <w:rFonts w:ascii="Times New Roman" w:eastAsia="Times New Roman" w:hAnsi="Symbol" w:cs="Times New Roman"/>
          <w:sz w:val="24"/>
          <w:szCs w:val="24"/>
        </w:rPr>
        <w:t>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 xml:space="preserve">  Decyduje data: </w:t>
      </w:r>
      <w:r>
        <w:rPr>
          <w:rFonts w:ascii="Times New Roman" w:eastAsia="Times New Roman" w:hAnsi="Times New Roman" w:cs="Times New Roman"/>
          <w:sz w:val="24"/>
          <w:szCs w:val="24"/>
        </w:rPr>
        <w:t>data wpływu do Kujawsko- Pomorskiego Urzędu Wojewódzkiego                        w Bydgoszczy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64E1" w:rsidRPr="00C81B44" w:rsidRDefault="001664E1" w:rsidP="001664E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664E1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>Miejsce składania dokumentów: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br/>
        <w:t xml:space="preserve">Kujawsko-Pomorski Urząd Wojewódzki w Bydgoszczy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br/>
        <w:t xml:space="preserve">Kancelaria ogólna, pokój 4 </w:t>
      </w:r>
      <w:bookmarkStart w:id="0" w:name="_GoBack"/>
      <w:bookmarkEnd w:id="0"/>
      <w:r w:rsidRPr="001664E1">
        <w:rPr>
          <w:rFonts w:ascii="Times New Roman" w:eastAsia="Times New Roman" w:hAnsi="Times New Roman" w:cs="Times New Roman"/>
          <w:sz w:val="24"/>
          <w:szCs w:val="24"/>
        </w:rPr>
        <w:br/>
        <w:t>ul. ks. S. Konarskiego 1-3, 85-950 Bydgoszcz</w:t>
      </w:r>
    </w:p>
    <w:sectPr w:rsidR="001664E1" w:rsidRPr="00C8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44"/>
    <w:rsid w:val="000E6735"/>
    <w:rsid w:val="001664E1"/>
    <w:rsid w:val="008145AE"/>
    <w:rsid w:val="00A026B3"/>
    <w:rsid w:val="00C81B44"/>
    <w:rsid w:val="00EB65E4"/>
    <w:rsid w:val="00E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9829A-356C-48B8-9CC2-388A50A6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B44"/>
    <w:pPr>
      <w:keepNext/>
      <w:numPr>
        <w:numId w:val="1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81B4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B44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81B44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C81B44"/>
    <w:pPr>
      <w:numPr>
        <w:ilvl w:val="2"/>
        <w:numId w:val="1"/>
      </w:numPr>
      <w:spacing w:before="120" w:line="360" w:lineRule="auto"/>
      <w:ind w:left="114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1B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1B44"/>
  </w:style>
  <w:style w:type="character" w:styleId="Odwoaniedokomentarza">
    <w:name w:val="annotation reference"/>
    <w:basedOn w:val="Domylnaczcionkaakapitu"/>
    <w:uiPriority w:val="99"/>
    <w:semiHidden/>
    <w:unhideWhenUsed/>
    <w:rsid w:val="00166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6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Jarzembowska</dc:creator>
  <cp:keywords/>
  <dc:description/>
  <cp:lastModifiedBy>Angelika Jarzembowska</cp:lastModifiedBy>
  <cp:revision>5</cp:revision>
  <dcterms:created xsi:type="dcterms:W3CDTF">2019-10-03T12:04:00Z</dcterms:created>
  <dcterms:modified xsi:type="dcterms:W3CDTF">2019-10-04T06:23:00Z</dcterms:modified>
</cp:coreProperties>
</file>