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445664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445664" w:rsidP="002A4C36">
      <w:pPr>
        <w:pStyle w:val="Tytu"/>
        <w:spacing w:after="0"/>
      </w:pPr>
      <w:r w:rsidRPr="00D666FB">
        <w:t>WOJEWODY POMORSKIEGO</w:t>
      </w:r>
    </w:p>
    <w:p w:rsidR="007C124C" w:rsidRPr="002740C0" w:rsidRDefault="007C124C" w:rsidP="007C124C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30 września 2024 r.</w:t>
      </w:r>
    </w:p>
    <w:p w:rsidR="003A2189" w:rsidRPr="00B91AF1" w:rsidRDefault="00445664" w:rsidP="003A2189">
      <w:pPr>
        <w:spacing w:after="0"/>
        <w:jc w:val="center"/>
        <w:rPr>
          <w:rFonts w:eastAsiaTheme="minorEastAsia" w:cs="Arial"/>
          <w:b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B91AF1">
        <w:rPr>
          <w:rFonts w:eastAsiaTheme="minorEastAsia" w:cs="Arial"/>
          <w:b/>
          <w:sz w:val="28"/>
          <w:szCs w:val="28"/>
        </w:rPr>
        <w:t>zgody na wydzierżawienie nieruchomości</w:t>
      </w:r>
    </w:p>
    <w:p w:rsidR="003A2189" w:rsidRPr="00F47DC6" w:rsidRDefault="00445664" w:rsidP="003A2189">
      <w:pPr>
        <w:pStyle w:val="Nagwek2"/>
        <w:rPr>
          <w:rFonts w:cs="Arial"/>
          <w:szCs w:val="28"/>
        </w:rPr>
      </w:pPr>
      <w:r w:rsidRPr="00B91AF1">
        <w:rPr>
          <w:rFonts w:eastAsiaTheme="minorEastAsia" w:cs="Arial"/>
          <w:szCs w:val="28"/>
        </w:rPr>
        <w:t>z zasobu Skarbu Państwa</w:t>
      </w:r>
      <w:r>
        <w:rPr>
          <w:rFonts w:eastAsiaTheme="minorEastAsia" w:cs="Arial"/>
          <w:szCs w:val="28"/>
        </w:rPr>
        <w:t xml:space="preserve"> </w:t>
      </w:r>
      <w:r w:rsidRPr="009A6C1C">
        <w:rPr>
          <w:rFonts w:eastAsiaTheme="minorEastAsia" w:cs="Arial"/>
          <w:szCs w:val="28"/>
        </w:rPr>
        <w:t>oraz na odstąpienie od obowiązku przetargowego trybu zawarcia umowy</w:t>
      </w:r>
      <w:r>
        <w:rPr>
          <w:rFonts w:eastAsiaTheme="minorEastAsia" w:cs="Arial"/>
          <w:szCs w:val="28"/>
        </w:rPr>
        <w:t xml:space="preserve"> dzierżawy</w:t>
      </w:r>
    </w:p>
    <w:p w:rsidR="00CA1A50" w:rsidRDefault="00445664" w:rsidP="003A2189">
      <w:pPr>
        <w:spacing w:before="240" w:after="360"/>
        <w:rPr>
          <w:rFonts w:eastAsiaTheme="minorEastAsia" w:cs="Arial"/>
          <w:szCs w:val="24"/>
        </w:rPr>
      </w:pPr>
      <w:r>
        <w:t xml:space="preserve">Na podstawie </w:t>
      </w:r>
      <w:r w:rsidRPr="00F224D1">
        <w:rPr>
          <w:rFonts w:cs="Arial"/>
          <w:szCs w:val="24"/>
        </w:rPr>
        <w:t>art. 11 ust. 2</w:t>
      </w:r>
      <w:r>
        <w:rPr>
          <w:rFonts w:cs="Arial"/>
          <w:szCs w:val="24"/>
        </w:rPr>
        <w:t>,</w:t>
      </w:r>
      <w:r w:rsidRPr="00F224D1">
        <w:rPr>
          <w:rFonts w:cs="Arial"/>
          <w:szCs w:val="24"/>
        </w:rPr>
        <w:t xml:space="preserve"> art. 23 ust. 1 pkt 7a </w:t>
      </w:r>
      <w:r>
        <w:rPr>
          <w:rFonts w:cs="Arial"/>
          <w:szCs w:val="24"/>
        </w:rPr>
        <w:t xml:space="preserve">i art. 37 ust. 4 </w:t>
      </w:r>
      <w:r w:rsidRPr="00F224D1">
        <w:rPr>
          <w:rFonts w:cs="Arial"/>
          <w:szCs w:val="24"/>
        </w:rPr>
        <w:t xml:space="preserve">ustawy z dnia </w:t>
      </w:r>
      <w:r>
        <w:rPr>
          <w:rFonts w:cs="Arial"/>
          <w:szCs w:val="24"/>
        </w:rPr>
        <w:br/>
      </w:r>
      <w:r w:rsidRPr="00F224D1">
        <w:rPr>
          <w:rFonts w:cs="Arial"/>
          <w:szCs w:val="24"/>
        </w:rPr>
        <w:t xml:space="preserve">21 sierpnia 1997 r. o gospodarce nieruchomościami </w:t>
      </w:r>
      <w:r w:rsidRPr="00E82833">
        <w:rPr>
          <w:rFonts w:eastAsia="Times New Roman" w:cs="Arial"/>
          <w:szCs w:val="24"/>
          <w:lang w:eastAsia="pl-PL"/>
        </w:rPr>
        <w:t>(Dz.U. z 202</w:t>
      </w:r>
      <w:r>
        <w:rPr>
          <w:rFonts w:eastAsia="Times New Roman" w:cs="Arial"/>
          <w:szCs w:val="24"/>
          <w:lang w:eastAsia="pl-PL"/>
        </w:rPr>
        <w:t>4</w:t>
      </w:r>
      <w:r w:rsidRPr="00E82833">
        <w:rPr>
          <w:rFonts w:eastAsia="Times New Roman" w:cs="Arial"/>
          <w:szCs w:val="24"/>
          <w:lang w:eastAsia="pl-PL"/>
        </w:rPr>
        <w:t xml:space="preserve"> r. poz.</w:t>
      </w:r>
      <w:r>
        <w:rPr>
          <w:rFonts w:eastAsia="Times New Roman" w:cs="Arial"/>
          <w:szCs w:val="24"/>
          <w:lang w:eastAsia="pl-PL"/>
        </w:rPr>
        <w:t xml:space="preserve"> 1145 i 1222</w:t>
      </w:r>
      <w:r w:rsidRPr="00E82833">
        <w:rPr>
          <w:rFonts w:eastAsia="Times New Roman" w:cs="Arial"/>
          <w:szCs w:val="24"/>
          <w:lang w:eastAsia="pl-PL"/>
        </w:rPr>
        <w:t>)</w:t>
      </w:r>
      <w:r w:rsidRPr="00F224D1">
        <w:rPr>
          <w:rFonts w:eastAsia="Times New Roman" w:cs="Arial"/>
          <w:szCs w:val="24"/>
          <w:lang w:eastAsia="pl-PL"/>
        </w:rPr>
        <w:t>, zarządza się, co następuje</w:t>
      </w:r>
      <w:r>
        <w:rPr>
          <w:rFonts w:eastAsiaTheme="minorEastAsia" w:cs="Arial"/>
          <w:szCs w:val="24"/>
        </w:rPr>
        <w:t>:</w:t>
      </w:r>
    </w:p>
    <w:p w:rsidR="003A2189" w:rsidRDefault="00445664" w:rsidP="003B63AC">
      <w:pPr>
        <w:spacing w:after="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 xml:space="preserve">§ 1. </w:t>
      </w:r>
      <w:r>
        <w:rPr>
          <w:rFonts w:eastAsiaTheme="minorEastAsia" w:cs="Arial"/>
          <w:szCs w:val="24"/>
        </w:rPr>
        <w:t xml:space="preserve">Wyraża się zgodę </w:t>
      </w:r>
      <w:r>
        <w:t>Staroście Tczewskiemu</w:t>
      </w:r>
      <w:r>
        <w:rPr>
          <w:rFonts w:eastAsiaTheme="minorEastAsia" w:cs="Arial"/>
          <w:szCs w:val="24"/>
        </w:rPr>
        <w:t xml:space="preserve">, wykonującemu zadania </w:t>
      </w:r>
      <w:r>
        <w:rPr>
          <w:rFonts w:eastAsiaTheme="minorEastAsia" w:cs="Arial"/>
          <w:szCs w:val="24"/>
        </w:rPr>
        <w:br/>
        <w:t>z zakresu administracji rządowej na:</w:t>
      </w:r>
    </w:p>
    <w:p w:rsidR="003B63AC" w:rsidRDefault="00445664" w:rsidP="003A2189">
      <w:pPr>
        <w:pStyle w:val="Akapitzlist"/>
        <w:numPr>
          <w:ilvl w:val="0"/>
          <w:numId w:val="2"/>
        </w:numPr>
        <w:spacing w:after="0"/>
      </w:pPr>
      <w:r w:rsidRPr="00FC0509">
        <w:t xml:space="preserve">wydzierżawienie na okres </w:t>
      </w:r>
      <w:r>
        <w:t>1</w:t>
      </w:r>
      <w:r w:rsidRPr="00FC0509">
        <w:t>5 lat,</w:t>
      </w:r>
      <w:r>
        <w:t xml:space="preserve"> </w:t>
      </w:r>
      <w:r w:rsidRPr="003B63AC">
        <w:t>nieruchomości z zasobu Skarbu Państwa, oznaczon</w:t>
      </w:r>
      <w:r>
        <w:t>ych</w:t>
      </w:r>
      <w:r w:rsidRPr="003B63AC">
        <w:t xml:space="preserve"> w ewidencji gruntów jako działk</w:t>
      </w:r>
      <w:r>
        <w:t>i:</w:t>
      </w:r>
    </w:p>
    <w:p w:rsidR="003B63AC" w:rsidRDefault="00445664" w:rsidP="003A2189">
      <w:pPr>
        <w:pStyle w:val="Akapitzlist"/>
        <w:spacing w:after="0"/>
        <w:ind w:left="360" w:firstLine="0"/>
      </w:pPr>
      <w:r>
        <w:t xml:space="preserve">- </w:t>
      </w:r>
      <w:r w:rsidRPr="003B63AC">
        <w:t xml:space="preserve">nr </w:t>
      </w:r>
      <w:r>
        <w:t>134</w:t>
      </w:r>
      <w:r w:rsidRPr="003B63AC">
        <w:t xml:space="preserve"> o powierzchni 0,</w:t>
      </w:r>
      <w:r>
        <w:t xml:space="preserve">4300 </w:t>
      </w:r>
      <w:r w:rsidRPr="003B63AC">
        <w:t>ha</w:t>
      </w:r>
      <w:r>
        <w:t xml:space="preserve"> i </w:t>
      </w:r>
      <w:r w:rsidRPr="003B63AC">
        <w:t xml:space="preserve">nr </w:t>
      </w:r>
      <w:r>
        <w:t>135</w:t>
      </w:r>
      <w:r w:rsidRPr="003B63AC">
        <w:t xml:space="preserve"> o powierzchni 0,2</w:t>
      </w:r>
      <w:r>
        <w:t>700</w:t>
      </w:r>
      <w:r w:rsidRPr="003B63AC">
        <w:t xml:space="preserve"> ha, położon</w:t>
      </w:r>
      <w:r>
        <w:t>e</w:t>
      </w:r>
      <w:r w:rsidRPr="003B63AC">
        <w:t xml:space="preserve"> </w:t>
      </w:r>
      <w:r>
        <w:br/>
        <w:t xml:space="preserve">w gminie Gniew, </w:t>
      </w:r>
      <w:r w:rsidRPr="003B63AC">
        <w:t xml:space="preserve">w obrębie 0001 </w:t>
      </w:r>
      <w:r>
        <w:t>Ciepłe</w:t>
      </w:r>
      <w:r w:rsidRPr="003B63AC">
        <w:t>, dla któr</w:t>
      </w:r>
      <w:r>
        <w:t>ych</w:t>
      </w:r>
      <w:r w:rsidRPr="003B63AC">
        <w:t xml:space="preserve"> prowadzona jest księga wieczysta nr GD1T/00000488/9</w:t>
      </w:r>
      <w:r>
        <w:t>;</w:t>
      </w:r>
    </w:p>
    <w:p w:rsidR="003B63AC" w:rsidRDefault="00445664" w:rsidP="003A2189">
      <w:pPr>
        <w:pStyle w:val="Akapitzlist"/>
        <w:spacing w:after="0"/>
        <w:ind w:left="360" w:firstLine="0"/>
      </w:pPr>
      <w:r>
        <w:t xml:space="preserve">- </w:t>
      </w:r>
      <w:r w:rsidRPr="003B63AC">
        <w:t xml:space="preserve">nr </w:t>
      </w:r>
      <w:r>
        <w:t>137</w:t>
      </w:r>
      <w:r w:rsidRPr="003B63AC">
        <w:t xml:space="preserve"> o powierzchni </w:t>
      </w:r>
      <w:r>
        <w:t xml:space="preserve">11,7000 </w:t>
      </w:r>
      <w:r w:rsidRPr="003B63AC">
        <w:t>ha</w:t>
      </w:r>
      <w:r>
        <w:t xml:space="preserve"> i </w:t>
      </w:r>
      <w:r w:rsidRPr="003B63AC">
        <w:t xml:space="preserve">nr </w:t>
      </w:r>
      <w:r>
        <w:t>139</w:t>
      </w:r>
      <w:r w:rsidRPr="003B63AC">
        <w:t xml:space="preserve"> o powierzchni </w:t>
      </w:r>
      <w:r>
        <w:t>4,3600</w:t>
      </w:r>
      <w:r w:rsidRPr="003B63AC">
        <w:t xml:space="preserve"> ha, położon</w:t>
      </w:r>
      <w:r>
        <w:t>e</w:t>
      </w:r>
      <w:r w:rsidRPr="003B63AC">
        <w:t xml:space="preserve"> </w:t>
      </w:r>
      <w:r>
        <w:br/>
        <w:t xml:space="preserve">w gminie Gniew, </w:t>
      </w:r>
      <w:r w:rsidRPr="003B63AC">
        <w:t xml:space="preserve">w obrębie 0001 </w:t>
      </w:r>
      <w:r>
        <w:t>Ciepłe</w:t>
      </w:r>
      <w:r w:rsidRPr="003B63AC">
        <w:t>, dla któr</w:t>
      </w:r>
      <w:r>
        <w:t>ych</w:t>
      </w:r>
      <w:r w:rsidRPr="003B63AC">
        <w:t xml:space="preserve"> prowadzona jest księga wieczysta nr </w:t>
      </w:r>
      <w:r w:rsidRPr="00A40D5F">
        <w:t>GD1T/00034324/9</w:t>
      </w:r>
      <w:r>
        <w:t>,</w:t>
      </w:r>
    </w:p>
    <w:p w:rsidR="00CA1A50" w:rsidRDefault="00445664" w:rsidP="003A2189">
      <w:pPr>
        <w:pStyle w:val="Akapitzlist"/>
        <w:spacing w:after="0"/>
        <w:ind w:left="360" w:firstLine="0"/>
      </w:pPr>
      <w:r w:rsidRPr="003B63AC">
        <w:t xml:space="preserve">na rzecz dotychczasowego dzierżawcy, </w:t>
      </w:r>
      <w:r w:rsidRPr="003611C8">
        <w:t>z przeznaczeniem na cele rolne</w:t>
      </w:r>
      <w:r w:rsidRPr="003B63AC">
        <w:t>.</w:t>
      </w:r>
    </w:p>
    <w:p w:rsidR="003A2189" w:rsidRPr="003A2189" w:rsidRDefault="00445664" w:rsidP="003A2189">
      <w:pPr>
        <w:pStyle w:val="Akapitzlist"/>
        <w:numPr>
          <w:ilvl w:val="0"/>
          <w:numId w:val="2"/>
        </w:numPr>
        <w:rPr>
          <w:rFonts w:eastAsiaTheme="minorEastAsia" w:cs="Arial"/>
          <w:szCs w:val="24"/>
        </w:rPr>
      </w:pPr>
      <w:r w:rsidRPr="003A2189">
        <w:rPr>
          <w:rFonts w:eastAsiaTheme="minorEastAsia" w:cs="Arial"/>
          <w:szCs w:val="24"/>
        </w:rPr>
        <w:t>odstąpienie od obowiązku przetargowego trybu zawarcia umowy dzierżawy nieruchomości, o których mowa w pkt 1.</w:t>
      </w:r>
    </w:p>
    <w:p w:rsidR="00CA1A50" w:rsidRDefault="00445664" w:rsidP="00CA1A50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>1 roku od dnia jej udzielenia.</w:t>
      </w:r>
    </w:p>
    <w:p w:rsidR="00CA1A50" w:rsidRDefault="00445664" w:rsidP="00CA1A50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:rsidR="007C124C" w:rsidRDefault="007C124C" w:rsidP="007C124C">
      <w:pPr>
        <w:tabs>
          <w:tab w:val="left" w:pos="3969"/>
        </w:tabs>
        <w:ind w:left="1418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7C124C" w:rsidRPr="00A4574D" w:rsidRDefault="007C124C" w:rsidP="007C124C">
      <w:pPr>
        <w:ind w:left="2836" w:firstLine="1700"/>
        <w:rPr>
          <w:rFonts w:cs="Arial"/>
        </w:rPr>
      </w:pPr>
      <w:r>
        <w:rPr>
          <w:rFonts w:cs="Arial"/>
        </w:rPr>
        <w:t>Beata Rutkiewicz</w:t>
      </w:r>
    </w:p>
    <w:p w:rsidR="00665D8E" w:rsidRDefault="007C124C" w:rsidP="003322BF">
      <w:pPr>
        <w:spacing w:after="720"/>
        <w:rPr>
          <w:rFonts w:ascii="Times New Roman" w:hAnsi="Times New Roman"/>
          <w:szCs w:val="24"/>
        </w:rPr>
      </w:pPr>
      <w:bookmarkStart w:id="0" w:name="_GoBack"/>
      <w:bookmarkEnd w:id="0"/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2B9C"/>
    <w:multiLevelType w:val="hybridMultilevel"/>
    <w:tmpl w:val="94CCDB1A"/>
    <w:lvl w:ilvl="0" w:tplc="7C8A2272">
      <w:start w:val="1"/>
      <w:numFmt w:val="decimal"/>
      <w:lvlText w:val="%1)"/>
      <w:lvlJc w:val="left"/>
      <w:pPr>
        <w:ind w:left="720" w:hanging="360"/>
      </w:pPr>
    </w:lvl>
    <w:lvl w:ilvl="1" w:tplc="D72417F6" w:tentative="1">
      <w:start w:val="1"/>
      <w:numFmt w:val="lowerLetter"/>
      <w:lvlText w:val="%2."/>
      <w:lvlJc w:val="left"/>
      <w:pPr>
        <w:ind w:left="1440" w:hanging="360"/>
      </w:pPr>
    </w:lvl>
    <w:lvl w:ilvl="2" w:tplc="82DE08E6" w:tentative="1">
      <w:start w:val="1"/>
      <w:numFmt w:val="lowerRoman"/>
      <w:lvlText w:val="%3."/>
      <w:lvlJc w:val="right"/>
      <w:pPr>
        <w:ind w:left="2160" w:hanging="180"/>
      </w:pPr>
    </w:lvl>
    <w:lvl w:ilvl="3" w:tplc="A0DCB100" w:tentative="1">
      <w:start w:val="1"/>
      <w:numFmt w:val="decimal"/>
      <w:lvlText w:val="%4."/>
      <w:lvlJc w:val="left"/>
      <w:pPr>
        <w:ind w:left="2880" w:hanging="360"/>
      </w:pPr>
    </w:lvl>
    <w:lvl w:ilvl="4" w:tplc="D4569264" w:tentative="1">
      <w:start w:val="1"/>
      <w:numFmt w:val="lowerLetter"/>
      <w:lvlText w:val="%5."/>
      <w:lvlJc w:val="left"/>
      <w:pPr>
        <w:ind w:left="3600" w:hanging="360"/>
      </w:pPr>
    </w:lvl>
    <w:lvl w:ilvl="5" w:tplc="68F61E8A" w:tentative="1">
      <w:start w:val="1"/>
      <w:numFmt w:val="lowerRoman"/>
      <w:lvlText w:val="%6."/>
      <w:lvlJc w:val="right"/>
      <w:pPr>
        <w:ind w:left="4320" w:hanging="180"/>
      </w:pPr>
    </w:lvl>
    <w:lvl w:ilvl="6" w:tplc="D818BA5E" w:tentative="1">
      <w:start w:val="1"/>
      <w:numFmt w:val="decimal"/>
      <w:lvlText w:val="%7."/>
      <w:lvlJc w:val="left"/>
      <w:pPr>
        <w:ind w:left="5040" w:hanging="360"/>
      </w:pPr>
    </w:lvl>
    <w:lvl w:ilvl="7" w:tplc="32789EAC" w:tentative="1">
      <w:start w:val="1"/>
      <w:numFmt w:val="lowerLetter"/>
      <w:lvlText w:val="%8."/>
      <w:lvlJc w:val="left"/>
      <w:pPr>
        <w:ind w:left="5760" w:hanging="360"/>
      </w:pPr>
    </w:lvl>
    <w:lvl w:ilvl="8" w:tplc="CC30EF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F06BE"/>
    <w:multiLevelType w:val="hybridMultilevel"/>
    <w:tmpl w:val="CCD8058E"/>
    <w:lvl w:ilvl="0" w:tplc="0D98F80A">
      <w:start w:val="1"/>
      <w:numFmt w:val="decimal"/>
      <w:lvlText w:val="%1)"/>
      <w:lvlJc w:val="left"/>
      <w:pPr>
        <w:ind w:left="360" w:hanging="360"/>
      </w:pPr>
    </w:lvl>
    <w:lvl w:ilvl="1" w:tplc="1E4C9AC8" w:tentative="1">
      <w:start w:val="1"/>
      <w:numFmt w:val="lowerLetter"/>
      <w:lvlText w:val="%2."/>
      <w:lvlJc w:val="left"/>
      <w:pPr>
        <w:ind w:left="1080" w:hanging="360"/>
      </w:pPr>
    </w:lvl>
    <w:lvl w:ilvl="2" w:tplc="83C0E454" w:tentative="1">
      <w:start w:val="1"/>
      <w:numFmt w:val="lowerRoman"/>
      <w:lvlText w:val="%3."/>
      <w:lvlJc w:val="right"/>
      <w:pPr>
        <w:ind w:left="1800" w:hanging="180"/>
      </w:pPr>
    </w:lvl>
    <w:lvl w:ilvl="3" w:tplc="18EEBF02" w:tentative="1">
      <w:start w:val="1"/>
      <w:numFmt w:val="decimal"/>
      <w:lvlText w:val="%4."/>
      <w:lvlJc w:val="left"/>
      <w:pPr>
        <w:ind w:left="2520" w:hanging="360"/>
      </w:pPr>
    </w:lvl>
    <w:lvl w:ilvl="4" w:tplc="360CD508" w:tentative="1">
      <w:start w:val="1"/>
      <w:numFmt w:val="lowerLetter"/>
      <w:lvlText w:val="%5."/>
      <w:lvlJc w:val="left"/>
      <w:pPr>
        <w:ind w:left="3240" w:hanging="360"/>
      </w:pPr>
    </w:lvl>
    <w:lvl w:ilvl="5" w:tplc="196E088E" w:tentative="1">
      <w:start w:val="1"/>
      <w:numFmt w:val="lowerRoman"/>
      <w:lvlText w:val="%6."/>
      <w:lvlJc w:val="right"/>
      <w:pPr>
        <w:ind w:left="3960" w:hanging="180"/>
      </w:pPr>
    </w:lvl>
    <w:lvl w:ilvl="6" w:tplc="8F96D592" w:tentative="1">
      <w:start w:val="1"/>
      <w:numFmt w:val="decimal"/>
      <w:lvlText w:val="%7."/>
      <w:lvlJc w:val="left"/>
      <w:pPr>
        <w:ind w:left="4680" w:hanging="360"/>
      </w:pPr>
    </w:lvl>
    <w:lvl w:ilvl="7" w:tplc="F2EE369E" w:tentative="1">
      <w:start w:val="1"/>
      <w:numFmt w:val="lowerLetter"/>
      <w:lvlText w:val="%8."/>
      <w:lvlJc w:val="left"/>
      <w:pPr>
        <w:ind w:left="5400" w:hanging="360"/>
      </w:pPr>
    </w:lvl>
    <w:lvl w:ilvl="8" w:tplc="D5047CBE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64"/>
    <w:rsid w:val="00445664"/>
    <w:rsid w:val="007C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6C5F4-23BC-4B99-8958-91A0126D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3A2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Skarbu Państwa oraz na odstąpienie od obowiązku przetargowego trybu zawarcia umowy dzierżawy</dc:title>
  <dc:creator>Maria Leszczyńska</dc:creator>
  <cp:keywords>zarządzenie</cp:keywords>
  <cp:lastModifiedBy>Urszula Sosnowska</cp:lastModifiedBy>
  <cp:revision>3</cp:revision>
  <cp:lastPrinted>2017-01-05T08:10:00Z</cp:lastPrinted>
  <dcterms:created xsi:type="dcterms:W3CDTF">2024-10-01T12:07:00Z</dcterms:created>
  <dcterms:modified xsi:type="dcterms:W3CDTF">2024-10-01T12:10:00Z</dcterms:modified>
</cp:coreProperties>
</file>