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953E" w14:textId="2BC5AC6D" w:rsidR="00D136C9" w:rsidRPr="001F2BA9" w:rsidRDefault="00C15565" w:rsidP="00D83D75">
      <w:pPr>
        <w:spacing w:line="276" w:lineRule="auto"/>
        <w:rPr>
          <w:rFonts w:ascii="Lato" w:hAnsi="Lato" w:cs="Times New Roman"/>
        </w:rPr>
      </w:pPr>
      <w:r w:rsidRPr="001F2BA9">
        <w:rPr>
          <w:rFonts w:ascii="Lato" w:hAnsi="Lato" w:cs="Times New Roman"/>
        </w:rPr>
        <w:t>AT.272</w:t>
      </w:r>
      <w:r w:rsidR="00C0778F" w:rsidRPr="001F2BA9">
        <w:rPr>
          <w:rFonts w:ascii="Lato" w:hAnsi="Lato" w:cs="Times New Roman"/>
        </w:rPr>
        <w:t>.8.</w:t>
      </w:r>
      <w:r w:rsidR="00E7490E" w:rsidRPr="001F2BA9">
        <w:rPr>
          <w:rFonts w:ascii="Lato" w:hAnsi="Lato" w:cs="Times New Roman"/>
        </w:rPr>
        <w:t>202</w:t>
      </w:r>
      <w:r w:rsidR="00957778" w:rsidRPr="001F2BA9">
        <w:rPr>
          <w:rFonts w:ascii="Lato" w:hAnsi="Lato" w:cs="Times New Roman"/>
        </w:rPr>
        <w:t>5</w:t>
      </w:r>
    </w:p>
    <w:p w14:paraId="63A44283" w14:textId="77777777" w:rsidR="00C870E7" w:rsidRPr="001F2BA9" w:rsidRDefault="00C870E7" w:rsidP="00C870E7">
      <w:pPr>
        <w:jc w:val="right"/>
        <w:rPr>
          <w:rFonts w:ascii="Lato" w:hAnsi="Lato" w:cs="Times New Roman"/>
        </w:rPr>
      </w:pPr>
      <w:r w:rsidRPr="001F2BA9">
        <w:rPr>
          <w:rFonts w:ascii="Lato" w:hAnsi="Lato" w:cs="Times New Roman"/>
        </w:rPr>
        <w:t xml:space="preserve">Załącznik nr </w:t>
      </w:r>
      <w:r w:rsidR="00FE2FD1" w:rsidRPr="001F2BA9">
        <w:rPr>
          <w:rFonts w:ascii="Lato" w:hAnsi="Lato" w:cs="Times New Roman"/>
        </w:rPr>
        <w:t>3</w:t>
      </w:r>
    </w:p>
    <w:p w14:paraId="2F98975F" w14:textId="6941A8DD" w:rsidR="009C3C60" w:rsidRPr="001F2BA9" w:rsidRDefault="009C3C60" w:rsidP="009C3C60">
      <w:pPr>
        <w:pStyle w:val="Bezodstpw"/>
        <w:jc w:val="center"/>
        <w:rPr>
          <w:rFonts w:ascii="Lato" w:hAnsi="Lato" w:cs="Times New Roman"/>
        </w:rPr>
      </w:pPr>
      <w:r w:rsidRPr="001F2BA9">
        <w:rPr>
          <w:rFonts w:ascii="Lato" w:hAnsi="Lato" w:cs="Times New Roman"/>
        </w:rPr>
        <w:t xml:space="preserve">UMOWA nr </w:t>
      </w:r>
      <w:r w:rsidR="00C15565" w:rsidRPr="001F2BA9">
        <w:rPr>
          <w:rFonts w:ascii="Lato" w:hAnsi="Lato" w:cs="Times New Roman"/>
        </w:rPr>
        <w:t>AT.273………………………………</w:t>
      </w:r>
    </w:p>
    <w:p w14:paraId="28E656B7" w14:textId="1289536B" w:rsidR="005F0329" w:rsidRPr="001F2BA9" w:rsidRDefault="00C15565" w:rsidP="005F0329">
      <w:pPr>
        <w:pStyle w:val="Bezodstpw"/>
        <w:jc w:val="center"/>
        <w:rPr>
          <w:rFonts w:ascii="Lato" w:hAnsi="Lato" w:cs="Times New Roman"/>
          <w:b/>
          <w:bCs/>
          <w:i/>
          <w:sz w:val="18"/>
          <w:szCs w:val="18"/>
        </w:rPr>
      </w:pPr>
      <w:r w:rsidRPr="001F2BA9">
        <w:rPr>
          <w:rFonts w:ascii="Lato" w:hAnsi="Lato" w:cs="Times New Roman"/>
          <w:b/>
          <w:bCs/>
          <w:i/>
          <w:sz w:val="18"/>
          <w:szCs w:val="18"/>
        </w:rPr>
        <w:t>/wzór umowy /</w:t>
      </w:r>
    </w:p>
    <w:p w14:paraId="7822A744" w14:textId="77777777" w:rsidR="00396B85" w:rsidRPr="001F2BA9" w:rsidRDefault="00396B85" w:rsidP="00C870E7">
      <w:pPr>
        <w:jc w:val="left"/>
        <w:rPr>
          <w:rFonts w:ascii="Lato" w:hAnsi="Lato" w:cs="Times New Roman"/>
        </w:rPr>
      </w:pPr>
    </w:p>
    <w:p w14:paraId="2799629B" w14:textId="35AFFCD4" w:rsidR="00C870E7" w:rsidRPr="001F2BA9" w:rsidRDefault="00C870E7" w:rsidP="00C870E7">
      <w:pPr>
        <w:jc w:val="left"/>
        <w:rPr>
          <w:rFonts w:ascii="Lato" w:hAnsi="Lato" w:cs="Times New Roman"/>
        </w:rPr>
      </w:pPr>
      <w:r w:rsidRPr="001F2BA9">
        <w:rPr>
          <w:rFonts w:ascii="Lato" w:hAnsi="Lato" w:cs="Times New Roman"/>
        </w:rPr>
        <w:t>Zawarta w dniu ………………….20</w:t>
      </w:r>
      <w:r w:rsidR="00C37765" w:rsidRPr="001F2BA9">
        <w:rPr>
          <w:rFonts w:ascii="Lato" w:hAnsi="Lato" w:cs="Times New Roman"/>
        </w:rPr>
        <w:t>2</w:t>
      </w:r>
      <w:r w:rsidR="005A1F2E" w:rsidRPr="001F2BA9">
        <w:rPr>
          <w:rFonts w:ascii="Lato" w:hAnsi="Lato" w:cs="Times New Roman"/>
        </w:rPr>
        <w:t>5</w:t>
      </w:r>
      <w:r w:rsidR="004F229F" w:rsidRPr="001F2BA9">
        <w:rPr>
          <w:rFonts w:ascii="Lato" w:hAnsi="Lato" w:cs="Times New Roman"/>
        </w:rPr>
        <w:t xml:space="preserve"> </w:t>
      </w:r>
      <w:r w:rsidRPr="001F2BA9">
        <w:rPr>
          <w:rFonts w:ascii="Lato" w:hAnsi="Lato" w:cs="Times New Roman"/>
        </w:rPr>
        <w:t>roku pomiędzy:</w:t>
      </w:r>
    </w:p>
    <w:p w14:paraId="426889A8" w14:textId="77777777" w:rsidR="003742D4" w:rsidRPr="001F2BA9" w:rsidRDefault="00C870E7" w:rsidP="00C870E7">
      <w:pPr>
        <w:jc w:val="left"/>
        <w:rPr>
          <w:rFonts w:ascii="Lato" w:hAnsi="Lato" w:cs="Times New Roman"/>
        </w:rPr>
      </w:pPr>
      <w:r w:rsidRPr="001F2BA9">
        <w:rPr>
          <w:rFonts w:ascii="Lato" w:hAnsi="Lato" w:cs="Times New Roman"/>
        </w:rPr>
        <w:t xml:space="preserve">Powiatową Stacją Sanitarno-Epidemiologiczną w Piotrkowie Trybunalskim  </w:t>
      </w:r>
      <w:r w:rsidR="00F75701" w:rsidRPr="001F2BA9">
        <w:rPr>
          <w:rFonts w:ascii="Lato" w:hAnsi="Lato" w:cs="Times New Roman"/>
        </w:rPr>
        <w:t xml:space="preserve">  </w:t>
      </w:r>
      <w:r w:rsidR="00D412DE" w:rsidRPr="001F2BA9">
        <w:rPr>
          <w:rFonts w:ascii="Lato" w:hAnsi="Lato" w:cs="Times New Roman"/>
        </w:rPr>
        <w:t xml:space="preserve"> </w:t>
      </w:r>
    </w:p>
    <w:p w14:paraId="3F75D875" w14:textId="77777777" w:rsidR="003742D4" w:rsidRPr="001F2BA9" w:rsidRDefault="00D412DE" w:rsidP="003742D4">
      <w:pPr>
        <w:jc w:val="left"/>
        <w:rPr>
          <w:rFonts w:ascii="Lato" w:hAnsi="Lato" w:cs="Times New Roman"/>
        </w:rPr>
      </w:pPr>
      <w:r w:rsidRPr="001F2BA9">
        <w:rPr>
          <w:rFonts w:ascii="Lato" w:hAnsi="Lato" w:cs="Times New Roman"/>
        </w:rPr>
        <w:t xml:space="preserve">97-300 Piotrków </w:t>
      </w:r>
      <w:r w:rsidR="003742D4" w:rsidRPr="001F2BA9">
        <w:rPr>
          <w:rFonts w:ascii="Lato" w:hAnsi="Lato" w:cs="Times New Roman"/>
        </w:rPr>
        <w:t>Trybunalski</w:t>
      </w:r>
      <w:r w:rsidR="00C870E7" w:rsidRPr="001F2BA9">
        <w:rPr>
          <w:rFonts w:ascii="Lato" w:hAnsi="Lato" w:cs="Times New Roman"/>
        </w:rPr>
        <w:t xml:space="preserve"> Aleja 3 Maja 8 </w:t>
      </w:r>
      <w:r w:rsidR="00F75701" w:rsidRPr="001F2BA9">
        <w:rPr>
          <w:rFonts w:ascii="Lato" w:hAnsi="Lato" w:cs="Times New Roman"/>
        </w:rPr>
        <w:t xml:space="preserve"> </w:t>
      </w:r>
      <w:r w:rsidR="00FE2FD1" w:rsidRPr="001F2BA9">
        <w:rPr>
          <w:rFonts w:ascii="Lato" w:hAnsi="Lato" w:cs="Times New Roman"/>
        </w:rPr>
        <w:t xml:space="preserve"> </w:t>
      </w:r>
      <w:r w:rsidRPr="001F2BA9">
        <w:rPr>
          <w:rFonts w:ascii="Lato" w:hAnsi="Lato" w:cs="Times New Roman"/>
        </w:rPr>
        <w:t>NIP: 771-23-33-799; Regon: 000310752,</w:t>
      </w:r>
    </w:p>
    <w:p w14:paraId="26FDE5F5" w14:textId="77777777" w:rsidR="00D412DE" w:rsidRPr="001F2BA9" w:rsidRDefault="00D412DE" w:rsidP="003742D4">
      <w:pPr>
        <w:jc w:val="left"/>
        <w:rPr>
          <w:rFonts w:ascii="Lato" w:hAnsi="Lato" w:cs="Times New Roman"/>
        </w:rPr>
      </w:pPr>
      <w:r w:rsidRPr="001F2BA9">
        <w:rPr>
          <w:rFonts w:ascii="Lato" w:hAnsi="Lato" w:cs="Times New Roman"/>
        </w:rPr>
        <w:t xml:space="preserve"> </w:t>
      </w:r>
      <w:r w:rsidR="003742D4" w:rsidRPr="001F2BA9">
        <w:rPr>
          <w:rFonts w:ascii="Lato" w:hAnsi="Lato" w:cs="Times New Roman"/>
        </w:rPr>
        <w:t xml:space="preserve">faks: 44 647 76 26,  zwaną w dalszej części umowy Zamawiającym </w:t>
      </w:r>
      <w:r w:rsidRPr="001F2BA9">
        <w:rPr>
          <w:rFonts w:ascii="Lato" w:hAnsi="Lato" w:cs="Times New Roman"/>
        </w:rPr>
        <w:t>reprezentowan</w:t>
      </w:r>
      <w:r w:rsidR="00B85754" w:rsidRPr="001F2BA9">
        <w:rPr>
          <w:rFonts w:ascii="Lato" w:hAnsi="Lato" w:cs="Times New Roman"/>
        </w:rPr>
        <w:t>a</w:t>
      </w:r>
      <w:r w:rsidRPr="001F2BA9">
        <w:rPr>
          <w:rFonts w:ascii="Lato" w:hAnsi="Lato" w:cs="Times New Roman"/>
        </w:rPr>
        <w:t xml:space="preserve"> przez: ………………………………………………</w:t>
      </w:r>
      <w:r w:rsidR="003742D4" w:rsidRPr="001F2BA9">
        <w:rPr>
          <w:rFonts w:ascii="Lato" w:hAnsi="Lato" w:cs="Times New Roman"/>
        </w:rPr>
        <w:t>…………………….,</w:t>
      </w:r>
      <w:r w:rsidR="00FE2FD1" w:rsidRPr="001F2BA9">
        <w:rPr>
          <w:rFonts w:ascii="Lato" w:hAnsi="Lato" w:cs="Times New Roman"/>
        </w:rPr>
        <w:t xml:space="preserve"> </w:t>
      </w:r>
    </w:p>
    <w:p w14:paraId="756BBF98" w14:textId="77777777" w:rsidR="00D412DE" w:rsidRPr="001F2BA9" w:rsidRDefault="00D412DE" w:rsidP="00D412DE">
      <w:pPr>
        <w:pStyle w:val="Bezodstpw"/>
        <w:spacing w:line="360" w:lineRule="auto"/>
        <w:rPr>
          <w:rFonts w:ascii="Lato" w:hAnsi="Lato" w:cs="Times New Roman"/>
        </w:rPr>
      </w:pPr>
      <w:r w:rsidRPr="001F2BA9">
        <w:rPr>
          <w:rFonts w:ascii="Lato" w:hAnsi="Lato" w:cs="Times New Roman"/>
        </w:rPr>
        <w:t>a  Firmą</w:t>
      </w:r>
      <w:r w:rsidR="00FE2FD1" w:rsidRPr="001F2BA9">
        <w:rPr>
          <w:rFonts w:ascii="Lato" w:hAnsi="Lato" w:cs="Times New Roman"/>
        </w:rPr>
        <w:t xml:space="preserve">  ………………………………………………………………………………</w:t>
      </w:r>
    </w:p>
    <w:p w14:paraId="41A21105" w14:textId="77777777" w:rsidR="00B85754" w:rsidRPr="001F2BA9" w:rsidRDefault="00B85754" w:rsidP="00D412DE">
      <w:pPr>
        <w:pStyle w:val="Bezodstpw"/>
        <w:spacing w:line="360" w:lineRule="auto"/>
        <w:rPr>
          <w:rFonts w:ascii="Lato" w:hAnsi="Lato" w:cs="Times New Roman"/>
        </w:rPr>
      </w:pPr>
      <w:r w:rsidRPr="001F2BA9">
        <w:rPr>
          <w:rFonts w:ascii="Lato" w:hAnsi="Lato" w:cs="Times New Roman"/>
        </w:rPr>
        <w:t>reprezentowana przez: ……………………………………………………….</w:t>
      </w:r>
    </w:p>
    <w:p w14:paraId="0173CEC0" w14:textId="77777777" w:rsidR="00D412DE" w:rsidRPr="001F2BA9" w:rsidRDefault="00D412DE" w:rsidP="00D412DE">
      <w:pPr>
        <w:pStyle w:val="Bezodstpw"/>
        <w:spacing w:line="360" w:lineRule="auto"/>
        <w:rPr>
          <w:rFonts w:ascii="Lato" w:hAnsi="Lato" w:cs="Times New Roman"/>
          <w:color w:val="000000"/>
        </w:rPr>
      </w:pPr>
      <w:r w:rsidRPr="001F2BA9">
        <w:rPr>
          <w:rFonts w:ascii="Lato" w:hAnsi="Lato" w:cs="Times New Roman"/>
          <w:color w:val="000000"/>
        </w:rPr>
        <w:t xml:space="preserve">NIP:…………………, Regon: …………………… ;KRS:………………………… </w:t>
      </w:r>
    </w:p>
    <w:p w14:paraId="50D54601" w14:textId="224144E8" w:rsidR="005C5CFF" w:rsidRPr="001F2BA9" w:rsidRDefault="00FE2FD1" w:rsidP="00396B85">
      <w:pPr>
        <w:pStyle w:val="Bezodstpw"/>
        <w:spacing w:line="360" w:lineRule="auto"/>
        <w:rPr>
          <w:rFonts w:ascii="Lato" w:hAnsi="Lato" w:cs="Times New Roman"/>
          <w:b/>
        </w:rPr>
      </w:pPr>
      <w:bookmarkStart w:id="0" w:name="_Hlk60735527"/>
      <w:r w:rsidRPr="001F2BA9">
        <w:rPr>
          <w:rFonts w:ascii="Lato" w:eastAsia="Calibri" w:hAnsi="Lato" w:cs="Times New Roman"/>
          <w:color w:val="000000"/>
        </w:rPr>
        <w:t>w wyniku postępowania</w:t>
      </w:r>
      <w:r w:rsidR="003D2AC0" w:rsidRPr="001F2BA9">
        <w:rPr>
          <w:rFonts w:ascii="Lato" w:eastAsia="Calibri" w:hAnsi="Lato" w:cs="Times New Roman"/>
          <w:color w:val="000000"/>
        </w:rPr>
        <w:t xml:space="preserve">, </w:t>
      </w:r>
      <w:r w:rsidR="005C5CFF" w:rsidRPr="001F2BA9">
        <w:rPr>
          <w:rFonts w:ascii="Lato" w:hAnsi="Lato" w:cs="Times New Roman"/>
        </w:rPr>
        <w:t>o wartości poniżej 130 tysięcy złotych netto, do którego nie stosuje się przepisów ustawy z dnia 11 września 2019 roku P</w:t>
      </w:r>
      <w:r w:rsidR="00B129C0" w:rsidRPr="001F2BA9">
        <w:rPr>
          <w:rFonts w:ascii="Lato" w:hAnsi="Lato" w:cs="Times New Roman"/>
        </w:rPr>
        <w:t>rawo zamówień publicznych</w:t>
      </w:r>
      <w:r w:rsidR="00E7490E" w:rsidRPr="001F2BA9">
        <w:rPr>
          <w:rFonts w:ascii="Lato" w:hAnsi="Lato" w:cs="Times New Roman"/>
        </w:rPr>
        <w:t xml:space="preserve"> (tj. Dz. U. 202</w:t>
      </w:r>
      <w:r w:rsidR="009F5D34" w:rsidRPr="001F2BA9">
        <w:rPr>
          <w:rFonts w:ascii="Lato" w:hAnsi="Lato" w:cs="Times New Roman"/>
        </w:rPr>
        <w:t>4</w:t>
      </w:r>
      <w:r w:rsidR="00E7490E" w:rsidRPr="001F2BA9">
        <w:rPr>
          <w:rFonts w:ascii="Lato" w:hAnsi="Lato" w:cs="Times New Roman"/>
        </w:rPr>
        <w:t xml:space="preserve"> poz. </w:t>
      </w:r>
      <w:r w:rsidR="006A2A7A" w:rsidRPr="001F2BA9">
        <w:rPr>
          <w:rFonts w:ascii="Lato" w:hAnsi="Lato" w:cs="Times New Roman"/>
        </w:rPr>
        <w:t>1320</w:t>
      </w:r>
      <w:r w:rsidR="00E7490E" w:rsidRPr="001F2BA9">
        <w:rPr>
          <w:rFonts w:ascii="Lato" w:hAnsi="Lato" w:cs="Times New Roman"/>
        </w:rPr>
        <w:t xml:space="preserve"> z</w:t>
      </w:r>
      <w:r w:rsidR="00223081" w:rsidRPr="001F2BA9">
        <w:rPr>
          <w:rFonts w:ascii="Lato" w:hAnsi="Lato" w:cs="Times New Roman"/>
        </w:rPr>
        <w:t xml:space="preserve"> późn. </w:t>
      </w:r>
      <w:r w:rsidR="00E7490E" w:rsidRPr="001F2BA9">
        <w:rPr>
          <w:rFonts w:ascii="Lato" w:hAnsi="Lato" w:cs="Times New Roman"/>
        </w:rPr>
        <w:t>zm.)</w:t>
      </w:r>
      <w:r w:rsidR="00223081" w:rsidRPr="001F2BA9">
        <w:rPr>
          <w:rFonts w:ascii="Lato" w:hAnsi="Lato" w:cs="Times New Roman"/>
        </w:rPr>
        <w:t xml:space="preserve">- dalej Pzp. </w:t>
      </w:r>
    </w:p>
    <w:p w14:paraId="20EB67B0" w14:textId="77777777" w:rsidR="005C5CFF" w:rsidRPr="001F2BA9" w:rsidRDefault="005C5CFF" w:rsidP="005C5CFF">
      <w:pPr>
        <w:pStyle w:val="Bezodstpw"/>
        <w:rPr>
          <w:rFonts w:ascii="Lato" w:hAnsi="Lato" w:cs="Times New Roman"/>
        </w:rPr>
      </w:pPr>
    </w:p>
    <w:bookmarkEnd w:id="0"/>
    <w:p w14:paraId="514D3E3E" w14:textId="77777777" w:rsidR="007C7C9F" w:rsidRPr="001F2BA9" w:rsidRDefault="007C7C9F" w:rsidP="007C7C9F">
      <w:pPr>
        <w:jc w:val="center"/>
        <w:rPr>
          <w:rFonts w:ascii="Lato" w:eastAsia="Calibri" w:hAnsi="Lato" w:cs="Times New Roman"/>
          <w:b/>
          <w:color w:val="000000"/>
        </w:rPr>
      </w:pPr>
      <w:r w:rsidRPr="001F2BA9">
        <w:rPr>
          <w:rFonts w:ascii="Lato" w:eastAsia="Calibri" w:hAnsi="Lato" w:cs="Times New Roman"/>
          <w:b/>
          <w:color w:val="000000"/>
        </w:rPr>
        <w:t>§ 1</w:t>
      </w:r>
    </w:p>
    <w:p w14:paraId="666C3515" w14:textId="780445FA" w:rsidR="00AD744A" w:rsidRPr="001F2BA9" w:rsidRDefault="00AD744A" w:rsidP="00F6568C">
      <w:pPr>
        <w:pStyle w:val="Bezodstpw"/>
        <w:numPr>
          <w:ilvl w:val="0"/>
          <w:numId w:val="33"/>
        </w:numPr>
        <w:tabs>
          <w:tab w:val="left" w:pos="567"/>
        </w:tabs>
        <w:spacing w:line="360" w:lineRule="auto"/>
        <w:ind w:left="426"/>
        <w:rPr>
          <w:rFonts w:ascii="Lato" w:hAnsi="Lato" w:cs="Times New Roman"/>
        </w:rPr>
      </w:pPr>
      <w:r w:rsidRPr="001F2BA9">
        <w:rPr>
          <w:rFonts w:ascii="Lato" w:eastAsia="Calibri" w:hAnsi="Lato" w:cs="Times New Roman"/>
          <w:color w:val="000000"/>
        </w:rPr>
        <w:t xml:space="preserve">Przedmiotem zamówienia </w:t>
      </w:r>
      <w:r w:rsidRPr="001F2BA9">
        <w:rPr>
          <w:rFonts w:ascii="Lato" w:hAnsi="Lato" w:cs="Times New Roman"/>
        </w:rPr>
        <w:t xml:space="preserve">jest zakup fabrycznie nowego mobilnego agregatu prądotwórczego </w:t>
      </w:r>
      <w:r w:rsidR="00907945" w:rsidRPr="001F2BA9">
        <w:rPr>
          <w:rFonts w:ascii="Lato" w:hAnsi="Lato" w:cs="Times New Roman"/>
        </w:rPr>
        <w:t xml:space="preserve">  </w:t>
      </w:r>
      <w:r w:rsidRPr="001F2BA9">
        <w:rPr>
          <w:rFonts w:ascii="Lato" w:hAnsi="Lato" w:cs="Times New Roman"/>
        </w:rPr>
        <w:t xml:space="preserve">o mocy około 50 </w:t>
      </w:r>
      <w:r w:rsidRPr="001F2BA9">
        <w:rPr>
          <w:rFonts w:ascii="Lato" w:eastAsia="Times New Roman" w:hAnsi="Lato" w:cs="Times New Roman"/>
          <w:lang w:eastAsia="pl-PL"/>
        </w:rPr>
        <w:t>kVA (</w:t>
      </w:r>
      <w:r w:rsidRPr="001F2BA9">
        <w:rPr>
          <w:rFonts w:ascii="Lato" w:eastAsia="Times New Roman" w:hAnsi="Lato" w:cs="Times New Roman"/>
          <w:color w:val="EE0000"/>
          <w:lang w:eastAsia="pl-PL"/>
        </w:rPr>
        <w:t xml:space="preserve"> </w:t>
      </w:r>
      <w:r w:rsidRPr="001F2BA9">
        <w:rPr>
          <w:rFonts w:ascii="Lato" w:eastAsia="Times New Roman" w:hAnsi="Lato" w:cs="Times New Roman"/>
          <w:lang w:eastAsia="pl-PL"/>
        </w:rPr>
        <w:t>± 20% mocy), zamontowanego na homologowanej przyczepie transportowej wraz z przyłączem agregatu do rozdzielni głównej budynku Powiatowej Stacji Sanitarno- Epidemiologicznej w Piotrkowie Trybunalskim, Aleja 3 Maja 8.</w:t>
      </w:r>
    </w:p>
    <w:p w14:paraId="12C74C8B" w14:textId="7BB3E965" w:rsidR="00060A04" w:rsidRPr="001F2BA9" w:rsidRDefault="009B085F" w:rsidP="009B085F">
      <w:pPr>
        <w:ind w:left="426" w:hanging="426"/>
        <w:rPr>
          <w:rFonts w:ascii="Lato" w:hAnsi="Lato" w:cs="Times New Roman"/>
          <w:color w:val="000000"/>
        </w:rPr>
      </w:pPr>
      <w:r w:rsidRPr="001F2BA9">
        <w:rPr>
          <w:rFonts w:ascii="Lato" w:hAnsi="Lato" w:cs="Times New Roman"/>
          <w:color w:val="000000"/>
        </w:rPr>
        <w:t>2.</w:t>
      </w:r>
      <w:r w:rsidRPr="001F2BA9">
        <w:rPr>
          <w:rFonts w:ascii="Lato" w:hAnsi="Lato"/>
          <w:color w:val="000000"/>
        </w:rPr>
        <w:t xml:space="preserve">   </w:t>
      </w:r>
      <w:r w:rsidR="00AD744A" w:rsidRPr="001F2BA9">
        <w:rPr>
          <w:rFonts w:ascii="Lato" w:hAnsi="Lato"/>
          <w:color w:val="000000"/>
        </w:rPr>
        <w:t xml:space="preserve">Zamawiający powierza, a Wykonawca przyjmuje do wykonania przedmiot umowy wskazany </w:t>
      </w:r>
      <w:r w:rsidR="00907945" w:rsidRPr="001F2BA9">
        <w:rPr>
          <w:rFonts w:ascii="Lato" w:hAnsi="Lato"/>
          <w:color w:val="000000"/>
        </w:rPr>
        <w:t xml:space="preserve">                   </w:t>
      </w:r>
      <w:r w:rsidR="00AD744A" w:rsidRPr="001F2BA9">
        <w:rPr>
          <w:rFonts w:ascii="Lato" w:hAnsi="Lato"/>
          <w:color w:val="000000"/>
        </w:rPr>
        <w:t xml:space="preserve">w ust.1, zgodnie z wymaganiami zawartymi w szczegółowym opisie przedmiotu zamówienia (załącznik </w:t>
      </w:r>
      <w:r w:rsidR="00AD744A" w:rsidRPr="001F2BA9">
        <w:rPr>
          <w:rFonts w:ascii="Lato" w:hAnsi="Lato" w:cs="Times New Roman"/>
          <w:color w:val="000000"/>
        </w:rPr>
        <w:t xml:space="preserve">nr 1 ). </w:t>
      </w:r>
    </w:p>
    <w:p w14:paraId="592FFEB9" w14:textId="3068BE53" w:rsidR="009B085F" w:rsidRPr="001F2BA9" w:rsidRDefault="009B085F" w:rsidP="009B085F">
      <w:pPr>
        <w:ind w:left="426" w:hanging="426"/>
        <w:rPr>
          <w:rFonts w:ascii="Lato" w:hAnsi="Lato"/>
        </w:rPr>
      </w:pPr>
      <w:r w:rsidRPr="001F2BA9">
        <w:rPr>
          <w:rFonts w:ascii="Lato" w:hAnsi="Lato" w:cs="Times New Roman"/>
        </w:rPr>
        <w:t xml:space="preserve">3. Sprzęt musi spełniać wymagania techniczno- użytkowe Zamawiającego i obowiązujące prawem standardy jakościowe i normatywne na dzień realizacji zamówienia. </w:t>
      </w:r>
    </w:p>
    <w:p w14:paraId="02D03A4E" w14:textId="4C829449" w:rsidR="00060A04" w:rsidRPr="001F2BA9" w:rsidRDefault="009B085F" w:rsidP="00060A04">
      <w:pPr>
        <w:rPr>
          <w:rFonts w:ascii="Lato" w:hAnsi="Lato" w:cs="Times New Roman"/>
          <w:color w:val="000000"/>
        </w:rPr>
      </w:pPr>
      <w:r w:rsidRPr="001F2BA9">
        <w:rPr>
          <w:rFonts w:ascii="Lato" w:hAnsi="Lato" w:cs="Times New Roman"/>
          <w:color w:val="000000"/>
        </w:rPr>
        <w:t>4</w:t>
      </w:r>
      <w:r w:rsidR="00060A04" w:rsidRPr="001F2BA9">
        <w:rPr>
          <w:rFonts w:ascii="Lato" w:hAnsi="Lato" w:cs="Times New Roman"/>
          <w:color w:val="000000"/>
        </w:rPr>
        <w:t xml:space="preserve">.   Umowa będzie realizowana od daty jej zawarcia do </w:t>
      </w:r>
      <w:r w:rsidR="00C0778F" w:rsidRPr="001F2BA9">
        <w:rPr>
          <w:rFonts w:ascii="Lato" w:hAnsi="Lato" w:cs="Times New Roman"/>
          <w:color w:val="000000"/>
        </w:rPr>
        <w:t>19.12.2025</w:t>
      </w:r>
      <w:r w:rsidR="00D31CCB" w:rsidRPr="001F2BA9">
        <w:rPr>
          <w:rFonts w:ascii="Lato" w:hAnsi="Lato" w:cs="Times New Roman"/>
          <w:color w:val="000000"/>
        </w:rPr>
        <w:t xml:space="preserve"> </w:t>
      </w:r>
      <w:r w:rsidR="00060A04" w:rsidRPr="001F2BA9">
        <w:rPr>
          <w:rFonts w:ascii="Lato" w:hAnsi="Lato" w:cs="Times New Roman"/>
          <w:color w:val="000000"/>
        </w:rPr>
        <w:t>roku.</w:t>
      </w:r>
    </w:p>
    <w:p w14:paraId="09597298" w14:textId="23E34529" w:rsidR="00060A04" w:rsidRPr="001F2BA9" w:rsidRDefault="009B085F" w:rsidP="00060A04">
      <w:pPr>
        <w:rPr>
          <w:rFonts w:ascii="Lato" w:hAnsi="Lato" w:cs="Times New Roman"/>
          <w:color w:val="000000"/>
        </w:rPr>
      </w:pPr>
      <w:r w:rsidRPr="001F2BA9">
        <w:rPr>
          <w:rFonts w:ascii="Lato" w:hAnsi="Lato" w:cs="Times New Roman"/>
          <w:color w:val="000000"/>
        </w:rPr>
        <w:t>5</w:t>
      </w:r>
      <w:r w:rsidR="00060A04" w:rsidRPr="001F2BA9">
        <w:rPr>
          <w:rFonts w:ascii="Lato" w:hAnsi="Lato" w:cs="Times New Roman"/>
          <w:color w:val="000000"/>
        </w:rPr>
        <w:t xml:space="preserve">.  Wykonawca ponosi pełną odpowiedzialność za wykonanie przedmiotu umowy w terminie  </w:t>
      </w:r>
    </w:p>
    <w:p w14:paraId="478DE3CC" w14:textId="77777777" w:rsidR="00D76931" w:rsidRPr="001F2BA9" w:rsidRDefault="00060A04" w:rsidP="00D76931">
      <w:pPr>
        <w:rPr>
          <w:rFonts w:ascii="Lato" w:hAnsi="Lato" w:cs="Times New Roman"/>
          <w:color w:val="000000"/>
        </w:rPr>
      </w:pPr>
      <w:r w:rsidRPr="001F2BA9">
        <w:rPr>
          <w:rFonts w:ascii="Lato" w:hAnsi="Lato" w:cs="Times New Roman"/>
          <w:color w:val="000000"/>
        </w:rPr>
        <w:t xml:space="preserve">     określonym w Umowie i zgodnie z Umową.</w:t>
      </w:r>
    </w:p>
    <w:p w14:paraId="693A3813" w14:textId="30824662" w:rsidR="00AD744A" w:rsidRPr="001F2BA9" w:rsidRDefault="009B085F" w:rsidP="00F6568C">
      <w:pPr>
        <w:ind w:left="284" w:hanging="284"/>
        <w:rPr>
          <w:rFonts w:ascii="Lato" w:hAnsi="Lato" w:cs="Times New Roman"/>
          <w:color w:val="000000"/>
        </w:rPr>
      </w:pPr>
      <w:r w:rsidRPr="001F2BA9">
        <w:rPr>
          <w:rFonts w:ascii="Lato" w:hAnsi="Lato" w:cs="Times New Roman"/>
          <w:color w:val="000000"/>
        </w:rPr>
        <w:t>6</w:t>
      </w:r>
      <w:r w:rsidR="00AD744A" w:rsidRPr="001F2BA9">
        <w:rPr>
          <w:rFonts w:ascii="Lato" w:hAnsi="Lato" w:cs="Times New Roman"/>
          <w:color w:val="000000"/>
        </w:rPr>
        <w:t xml:space="preserve">. Własność agregatu prądotwórczego wraz z przyczepą będącego przedmiotem zamówienia przechodzi na Zamawiającego z chwilą dostarczenia, zamontowania, uruchomienia i protokolarnego przekazania urządzenia Zamawiającemu. </w:t>
      </w:r>
    </w:p>
    <w:p w14:paraId="3907AC3B" w14:textId="77777777" w:rsidR="00BF6C94" w:rsidRPr="001F2BA9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Lato" w:eastAsia="Calibri" w:hAnsi="Lato" w:cs="Times New Roman"/>
          <w:color w:val="000000"/>
        </w:rPr>
      </w:pPr>
      <w:r w:rsidRPr="001F2BA9">
        <w:rPr>
          <w:rFonts w:ascii="Lato" w:hAnsi="Lato" w:cs="Times New Roman"/>
          <w:b/>
          <w:color w:val="000000"/>
        </w:rPr>
        <w:t xml:space="preserve">§ </w:t>
      </w:r>
      <w:r w:rsidR="00060A04" w:rsidRPr="001F2BA9">
        <w:rPr>
          <w:rFonts w:ascii="Lato" w:hAnsi="Lato" w:cs="Times New Roman"/>
          <w:b/>
          <w:color w:val="000000"/>
        </w:rPr>
        <w:t>2</w:t>
      </w:r>
    </w:p>
    <w:p w14:paraId="76671BE3" w14:textId="77777777" w:rsidR="008A13A7" w:rsidRPr="001F2BA9" w:rsidRDefault="00B85754" w:rsidP="00B85754">
      <w:pPr>
        <w:rPr>
          <w:rFonts w:ascii="Lato" w:hAnsi="Lato" w:cs="Times New Roman"/>
        </w:rPr>
      </w:pPr>
      <w:r w:rsidRPr="001F2BA9">
        <w:rPr>
          <w:rFonts w:ascii="Lato" w:hAnsi="Lato" w:cs="Times New Roman"/>
        </w:rPr>
        <w:t xml:space="preserve">1.   </w:t>
      </w:r>
      <w:r w:rsidR="00F05504" w:rsidRPr="001F2BA9">
        <w:rPr>
          <w:rFonts w:ascii="Lato" w:hAnsi="Lato" w:cs="Times New Roman"/>
        </w:rPr>
        <w:t>Maksymalne wynagrodzenie Wykonawcy za wykonanie przedmiotu Umowy wynosi:</w:t>
      </w:r>
    </w:p>
    <w:p w14:paraId="6CA5C61A" w14:textId="77777777" w:rsidR="00F05504" w:rsidRPr="001F2BA9" w:rsidRDefault="00B85754" w:rsidP="00B85754">
      <w:pPr>
        <w:rPr>
          <w:rFonts w:ascii="Lato" w:hAnsi="Lato" w:cs="Times New Roman"/>
        </w:rPr>
      </w:pPr>
      <w:r w:rsidRPr="001F2BA9">
        <w:rPr>
          <w:rFonts w:ascii="Lato" w:hAnsi="Lato" w:cs="Times New Roman"/>
        </w:rPr>
        <w:t xml:space="preserve">       </w:t>
      </w:r>
      <w:r w:rsidR="00F05504" w:rsidRPr="001F2BA9">
        <w:rPr>
          <w:rFonts w:ascii="Lato" w:hAnsi="Lato" w:cs="Times New Roman"/>
        </w:rPr>
        <w:t>netto  ………………….zł. słownie ……………………………………….</w:t>
      </w:r>
    </w:p>
    <w:p w14:paraId="5D1EDEBE" w14:textId="4A264C16" w:rsidR="00F05504" w:rsidRPr="001F2BA9" w:rsidRDefault="00B85754" w:rsidP="009B085F">
      <w:pPr>
        <w:ind w:left="284" w:hanging="284"/>
        <w:jc w:val="left"/>
        <w:rPr>
          <w:rFonts w:ascii="Lato" w:hAnsi="Lato" w:cs="Times New Roman"/>
        </w:rPr>
      </w:pPr>
      <w:r w:rsidRPr="001F2BA9">
        <w:rPr>
          <w:rFonts w:ascii="Lato" w:hAnsi="Lato" w:cs="Times New Roman"/>
        </w:rPr>
        <w:lastRenderedPageBreak/>
        <w:t xml:space="preserve">       </w:t>
      </w:r>
      <w:r w:rsidR="00F05504" w:rsidRPr="001F2BA9">
        <w:rPr>
          <w:rFonts w:ascii="Lato" w:hAnsi="Lato" w:cs="Times New Roman"/>
        </w:rPr>
        <w:t>brutto ………………….zł. słownie ……………………………………… w tym VAT zgodnie</w:t>
      </w:r>
      <w:r w:rsidR="00E7490E" w:rsidRPr="001F2BA9">
        <w:rPr>
          <w:rFonts w:ascii="Lato" w:hAnsi="Lato" w:cs="Times New Roman"/>
        </w:rPr>
        <w:t xml:space="preserve"> z    </w:t>
      </w:r>
      <w:r w:rsidR="00F05504" w:rsidRPr="001F2BA9">
        <w:rPr>
          <w:rFonts w:ascii="Lato" w:hAnsi="Lato" w:cs="Times New Roman"/>
        </w:rPr>
        <w:t xml:space="preserve">obowiązującymi </w:t>
      </w:r>
      <w:r w:rsidRPr="001F2BA9">
        <w:rPr>
          <w:rFonts w:ascii="Lato" w:hAnsi="Lato" w:cs="Times New Roman"/>
        </w:rPr>
        <w:t xml:space="preserve"> </w:t>
      </w:r>
      <w:r w:rsidR="00F05504" w:rsidRPr="001F2BA9">
        <w:rPr>
          <w:rFonts w:ascii="Lato" w:hAnsi="Lato" w:cs="Times New Roman"/>
        </w:rPr>
        <w:t>przepisami.</w:t>
      </w:r>
    </w:p>
    <w:p w14:paraId="211F7F2D" w14:textId="7E8EDDE2" w:rsidR="009B085F" w:rsidRPr="001F2BA9" w:rsidRDefault="00B85754" w:rsidP="001F2BA9">
      <w:pPr>
        <w:ind w:left="426" w:hanging="426"/>
        <w:rPr>
          <w:rFonts w:ascii="Lato" w:hAnsi="Lato" w:cs="Times New Roman"/>
        </w:rPr>
      </w:pPr>
      <w:r w:rsidRPr="001F2BA9">
        <w:rPr>
          <w:rFonts w:ascii="Lato" w:hAnsi="Lato" w:cs="Times New Roman"/>
        </w:rPr>
        <w:t xml:space="preserve">2.   </w:t>
      </w:r>
      <w:r w:rsidR="00F05504" w:rsidRPr="001F2BA9">
        <w:rPr>
          <w:rFonts w:ascii="Lato" w:hAnsi="Lato" w:cs="Times New Roman"/>
        </w:rPr>
        <w:t xml:space="preserve">Wynagrodzenie Wykonawcy określone w ust. 1 obejmuje wszystkie koszty, jakie mogą </w:t>
      </w:r>
      <w:r w:rsidR="001F2BA9">
        <w:rPr>
          <w:rFonts w:ascii="Lato" w:hAnsi="Lato" w:cs="Times New Roman"/>
        </w:rPr>
        <w:t xml:space="preserve"> </w:t>
      </w:r>
      <w:r w:rsidR="00F05504" w:rsidRPr="001F2BA9">
        <w:rPr>
          <w:rFonts w:ascii="Lato" w:hAnsi="Lato" w:cs="Times New Roman"/>
        </w:rPr>
        <w:t>powstać w związku z wykonaniem przedmiotu umowy</w:t>
      </w:r>
      <w:r w:rsidR="009B085F" w:rsidRPr="001F2BA9">
        <w:rPr>
          <w:rFonts w:ascii="Lato" w:hAnsi="Lato" w:cs="Times New Roman"/>
        </w:rPr>
        <w:t xml:space="preserve">. </w:t>
      </w:r>
    </w:p>
    <w:p w14:paraId="5198252B" w14:textId="6BD93525" w:rsidR="00F05504" w:rsidRPr="001F2BA9" w:rsidRDefault="00AD744A" w:rsidP="001F2BA9">
      <w:pPr>
        <w:ind w:left="284" w:hanging="284"/>
        <w:rPr>
          <w:rFonts w:ascii="Lato" w:hAnsi="Lato" w:cs="Times New Roman"/>
        </w:rPr>
      </w:pPr>
      <w:r w:rsidRPr="001F2BA9">
        <w:rPr>
          <w:rFonts w:ascii="Lato" w:hAnsi="Lato" w:cs="Times New Roman"/>
        </w:rPr>
        <w:t>3</w:t>
      </w:r>
      <w:r w:rsidR="00F13113" w:rsidRPr="001F2BA9">
        <w:rPr>
          <w:rFonts w:ascii="Lato" w:hAnsi="Lato" w:cs="Times New Roman"/>
        </w:rPr>
        <w:t>.</w:t>
      </w:r>
      <w:r w:rsidR="00F05504" w:rsidRPr="001F2BA9">
        <w:rPr>
          <w:rFonts w:ascii="Lato" w:hAnsi="Lato" w:cs="Times New Roman"/>
        </w:rPr>
        <w:t xml:space="preserve">   Strony dokonają rozliczenia przedmiotowej umowy na podstawie prawidłowo wystawionej przez   Wykonawcę faktury VAT dostarczonej wraz z Towarem do siedziby Zamawiającego. </w:t>
      </w:r>
    </w:p>
    <w:p w14:paraId="4FE5CB8F" w14:textId="25A24427" w:rsidR="00F05504" w:rsidRPr="001F2BA9" w:rsidRDefault="00AD744A" w:rsidP="001F2BA9">
      <w:pPr>
        <w:ind w:left="284" w:hanging="284"/>
        <w:jc w:val="left"/>
        <w:rPr>
          <w:rFonts w:ascii="Lato" w:hAnsi="Lato" w:cs="Times New Roman"/>
        </w:rPr>
      </w:pPr>
      <w:r w:rsidRPr="001F2BA9">
        <w:rPr>
          <w:rFonts w:ascii="Lato" w:hAnsi="Lato" w:cs="Times New Roman"/>
        </w:rPr>
        <w:t>4</w:t>
      </w:r>
      <w:r w:rsidR="00F05504" w:rsidRPr="001F2BA9">
        <w:rPr>
          <w:rFonts w:ascii="Lato" w:hAnsi="Lato" w:cs="Times New Roman"/>
        </w:rPr>
        <w:t xml:space="preserve">. </w:t>
      </w:r>
      <w:r w:rsidR="00F13113" w:rsidRPr="001F2BA9">
        <w:rPr>
          <w:rFonts w:ascii="Lato" w:hAnsi="Lato" w:cs="Times New Roman"/>
        </w:rPr>
        <w:t xml:space="preserve"> </w:t>
      </w:r>
      <w:r w:rsidR="00F05504" w:rsidRPr="001F2BA9">
        <w:rPr>
          <w:rFonts w:ascii="Lato" w:hAnsi="Lato" w:cs="Times New Roman"/>
        </w:rPr>
        <w:t xml:space="preserve"> Zamawiający dokona zapłaty należności przelewem na rachunek bankowy  Wykonawcy wskazany </w:t>
      </w:r>
      <w:r w:rsidR="00F13113" w:rsidRPr="001F2BA9">
        <w:rPr>
          <w:rFonts w:ascii="Lato" w:hAnsi="Lato" w:cs="Times New Roman"/>
        </w:rPr>
        <w:t xml:space="preserve"> </w:t>
      </w:r>
      <w:r w:rsidR="00F05504" w:rsidRPr="001F2BA9">
        <w:rPr>
          <w:rFonts w:ascii="Lato" w:hAnsi="Lato" w:cs="Times New Roman"/>
        </w:rPr>
        <w:t xml:space="preserve">na fakturze w terminie </w:t>
      </w:r>
      <w:r w:rsidR="00F05504" w:rsidRPr="001F2BA9">
        <w:rPr>
          <w:rFonts w:ascii="Lato" w:hAnsi="Lato" w:cs="Times New Roman"/>
          <w:b/>
          <w:bCs/>
        </w:rPr>
        <w:t>30</w:t>
      </w:r>
      <w:r w:rsidR="00F05504" w:rsidRPr="001F2BA9">
        <w:rPr>
          <w:rFonts w:ascii="Lato" w:hAnsi="Lato" w:cs="Times New Roman"/>
        </w:rPr>
        <w:t xml:space="preserve"> dni od daty otrzymania faktury</w:t>
      </w:r>
      <w:r w:rsidR="00293527" w:rsidRPr="001F2BA9">
        <w:rPr>
          <w:rFonts w:ascii="Lato" w:hAnsi="Lato" w:cs="Times New Roman"/>
        </w:rPr>
        <w:t>.</w:t>
      </w:r>
    </w:p>
    <w:p w14:paraId="3DBF1DA4" w14:textId="6A8FFB7B" w:rsidR="00293527" w:rsidRPr="001F2BA9" w:rsidRDefault="00AD744A" w:rsidP="00293527">
      <w:pPr>
        <w:widowControl w:val="0"/>
        <w:ind w:right="40"/>
        <w:rPr>
          <w:rFonts w:ascii="Lato" w:hAnsi="Lato" w:cs="Times New Roman"/>
        </w:rPr>
      </w:pPr>
      <w:r w:rsidRPr="001F2BA9">
        <w:rPr>
          <w:rFonts w:ascii="Lato" w:hAnsi="Lato" w:cs="Times New Roman"/>
        </w:rPr>
        <w:t>5</w:t>
      </w:r>
      <w:r w:rsidR="00293527" w:rsidRPr="001F2BA9">
        <w:rPr>
          <w:rFonts w:ascii="Lato" w:hAnsi="Lato" w:cs="Times New Roman"/>
        </w:rPr>
        <w:t xml:space="preserve">.  Zamawiający dopuszcza składanie ustrukturyzowanych faktur drogą elektroniczną zgodnie </w:t>
      </w:r>
    </w:p>
    <w:p w14:paraId="67E0FD9C" w14:textId="77777777" w:rsidR="00293527" w:rsidRPr="001F2BA9" w:rsidRDefault="00293527" w:rsidP="00F6568C">
      <w:pPr>
        <w:widowControl w:val="0"/>
        <w:ind w:left="284" w:right="40"/>
        <w:rPr>
          <w:rFonts w:ascii="Lato" w:hAnsi="Lato" w:cs="Times New Roman"/>
        </w:rPr>
      </w:pPr>
      <w:r w:rsidRPr="001F2BA9">
        <w:rPr>
          <w:rFonts w:ascii="Lato" w:hAnsi="Lato" w:cs="Times New Roman"/>
        </w:rPr>
        <w:t xml:space="preserve">z postanowieniami ustawy z dnia 09 listopada 2018 r. o elektronicznym fakturowaniu </w:t>
      </w:r>
    </w:p>
    <w:p w14:paraId="3D6E2C21" w14:textId="02F6BE80" w:rsidR="00293527" w:rsidRPr="001F2BA9" w:rsidRDefault="00F6568C" w:rsidP="00F6568C">
      <w:pPr>
        <w:widowControl w:val="0"/>
        <w:ind w:left="284" w:right="40" w:hanging="284"/>
        <w:rPr>
          <w:rFonts w:ascii="Lato" w:hAnsi="Lato" w:cs="Times New Roman"/>
        </w:rPr>
      </w:pPr>
      <w:r w:rsidRPr="001F2BA9">
        <w:rPr>
          <w:rFonts w:ascii="Lato" w:hAnsi="Lato" w:cs="Times New Roman"/>
        </w:rPr>
        <w:t xml:space="preserve">      </w:t>
      </w:r>
      <w:r w:rsidR="00293527" w:rsidRPr="001F2BA9">
        <w:rPr>
          <w:rFonts w:ascii="Lato" w:hAnsi="Lato" w:cs="Times New Roman"/>
        </w:rPr>
        <w:t>w zamówieniach publicznych, koncesjach na roboty budowlane lub usługi oraz partnerstwie publiczno- prywatnym.</w:t>
      </w:r>
      <w:r w:rsidR="0012230F" w:rsidRPr="001F2BA9">
        <w:rPr>
          <w:rFonts w:ascii="Lato" w:hAnsi="Lato" w:cs="Times New Roman"/>
        </w:rPr>
        <w:t xml:space="preserve"> </w:t>
      </w:r>
      <w:bookmarkStart w:id="1" w:name="_Hlk60735601"/>
      <w:r w:rsidR="0012230F" w:rsidRPr="001F2BA9">
        <w:rPr>
          <w:rFonts w:ascii="Lato" w:hAnsi="Lato" w:cs="Times New Roman"/>
        </w:rPr>
        <w:t xml:space="preserve">(Dz. U. z </w:t>
      </w:r>
      <w:r w:rsidR="00B269EC" w:rsidRPr="001F2BA9">
        <w:rPr>
          <w:rFonts w:ascii="Lato" w:hAnsi="Lato" w:cs="Times New Roman"/>
        </w:rPr>
        <w:t>2020</w:t>
      </w:r>
      <w:r w:rsidR="0012230F" w:rsidRPr="001F2BA9">
        <w:rPr>
          <w:rFonts w:ascii="Lato" w:hAnsi="Lato" w:cs="Times New Roman"/>
        </w:rPr>
        <w:t xml:space="preserve"> r. poz. </w:t>
      </w:r>
      <w:r w:rsidR="00B269EC" w:rsidRPr="001F2BA9">
        <w:rPr>
          <w:rFonts w:ascii="Lato" w:hAnsi="Lato" w:cs="Times New Roman"/>
        </w:rPr>
        <w:t>1666 z późn. zm.</w:t>
      </w:r>
      <w:r w:rsidR="0012230F" w:rsidRPr="001F2BA9">
        <w:rPr>
          <w:rFonts w:ascii="Lato" w:hAnsi="Lato" w:cs="Times New Roman"/>
        </w:rPr>
        <w:t>).</w:t>
      </w:r>
      <w:bookmarkEnd w:id="1"/>
      <w:r w:rsidR="00B839CB" w:rsidRPr="001F2BA9">
        <w:rPr>
          <w:rFonts w:ascii="Lato" w:hAnsi="Lato" w:cs="Times New Roman"/>
        </w:rPr>
        <w:t xml:space="preserve"> </w:t>
      </w:r>
      <w:r w:rsidR="00293527" w:rsidRPr="001F2BA9">
        <w:rPr>
          <w:rFonts w:ascii="Lato" w:hAnsi="Lato" w:cs="Times New Roman"/>
        </w:rPr>
        <w:t xml:space="preserve">Wykonawcy uprawnieni są do składania faktur za pośrednictwem platformy elektronicznego fakturowania na stronie: </w:t>
      </w:r>
      <w:hyperlink r:id="rId8" w:history="1">
        <w:r w:rsidR="00293527" w:rsidRPr="001F2BA9">
          <w:rPr>
            <w:rStyle w:val="Hipercze"/>
            <w:rFonts w:ascii="Lato" w:hAnsi="Lato" w:cs="Times New Roman"/>
            <w:color w:val="auto"/>
          </w:rPr>
          <w:t>https://efaktura.gov.pl</w:t>
        </w:r>
      </w:hyperlink>
      <w:r w:rsidR="00293527" w:rsidRPr="001F2BA9">
        <w:rPr>
          <w:rFonts w:ascii="Lato" w:hAnsi="Lato" w:cs="Times New Roman"/>
        </w:rPr>
        <w:t xml:space="preserve">. </w:t>
      </w:r>
    </w:p>
    <w:p w14:paraId="469FBB64" w14:textId="62D773D5" w:rsidR="00293527" w:rsidRPr="001F2BA9" w:rsidRDefault="00AD744A" w:rsidP="00F6568C">
      <w:pPr>
        <w:widowControl w:val="0"/>
        <w:ind w:left="284" w:right="40" w:hanging="284"/>
        <w:rPr>
          <w:rFonts w:ascii="Lato" w:hAnsi="Lato" w:cs="Times New Roman"/>
        </w:rPr>
      </w:pPr>
      <w:r w:rsidRPr="001F2BA9">
        <w:rPr>
          <w:rFonts w:ascii="Lato" w:hAnsi="Lato" w:cs="Times New Roman"/>
        </w:rPr>
        <w:t>6</w:t>
      </w:r>
      <w:r w:rsidR="00293527" w:rsidRPr="001F2BA9">
        <w:rPr>
          <w:rFonts w:ascii="Lato" w:hAnsi="Lato" w:cs="Times New Roman"/>
        </w:rPr>
        <w:t>. W przypadku składania przez Wykonawcę faktur ustrukturyzowanych - Wykonawca zobowiązany</w:t>
      </w:r>
      <w:r w:rsidR="001F2BA9">
        <w:rPr>
          <w:rFonts w:ascii="Lato" w:hAnsi="Lato" w:cs="Times New Roman"/>
        </w:rPr>
        <w:t xml:space="preserve"> </w:t>
      </w:r>
      <w:r w:rsidR="00293527" w:rsidRPr="001F2BA9">
        <w:rPr>
          <w:rFonts w:ascii="Lato" w:hAnsi="Lato" w:cs="Times New Roman"/>
        </w:rPr>
        <w:t>jest do poinformowania o tym fakcie  Zamawiającego przed złożeniem pierwszej faktury, z co najmniej 7 dniowym wyprzedzeniem czasowym.</w:t>
      </w:r>
    </w:p>
    <w:p w14:paraId="78E4B727" w14:textId="6F15ADAD" w:rsidR="00F13113" w:rsidRPr="001F2BA9" w:rsidRDefault="00AD744A" w:rsidP="00F05504">
      <w:pPr>
        <w:jc w:val="left"/>
        <w:rPr>
          <w:rFonts w:ascii="Lato" w:hAnsi="Lato" w:cs="Times New Roman"/>
        </w:rPr>
      </w:pPr>
      <w:r w:rsidRPr="001F2BA9">
        <w:rPr>
          <w:rFonts w:ascii="Lato" w:hAnsi="Lato" w:cs="Times New Roman"/>
        </w:rPr>
        <w:t>7</w:t>
      </w:r>
      <w:r w:rsidR="00F05504" w:rsidRPr="001F2BA9">
        <w:rPr>
          <w:rFonts w:ascii="Lato" w:hAnsi="Lato" w:cs="Times New Roman"/>
        </w:rPr>
        <w:t xml:space="preserve">. </w:t>
      </w:r>
      <w:r w:rsidR="00F13113" w:rsidRPr="001F2BA9">
        <w:rPr>
          <w:rFonts w:ascii="Lato" w:hAnsi="Lato" w:cs="Times New Roman"/>
        </w:rPr>
        <w:t xml:space="preserve"> </w:t>
      </w:r>
      <w:r w:rsidR="00F05504" w:rsidRPr="001F2BA9">
        <w:rPr>
          <w:rFonts w:ascii="Lato" w:hAnsi="Lato" w:cs="Times New Roman"/>
        </w:rPr>
        <w:t xml:space="preserve"> Za termin zapłaty uznaje się dzień obciążenia rachunku Zamawiającego.</w:t>
      </w:r>
    </w:p>
    <w:p w14:paraId="3521D96D" w14:textId="1B9DC45E" w:rsidR="008C262E" w:rsidRPr="001F2BA9" w:rsidRDefault="00F65481" w:rsidP="008C262E">
      <w:pPr>
        <w:pStyle w:val="Bezodstpw"/>
        <w:spacing w:line="360" w:lineRule="auto"/>
        <w:rPr>
          <w:rFonts w:ascii="Lato" w:hAnsi="Lato" w:cs="Times New Roman"/>
          <w:color w:val="000000"/>
        </w:rPr>
      </w:pPr>
      <w:r w:rsidRPr="001F2BA9">
        <w:rPr>
          <w:rFonts w:ascii="Lato" w:hAnsi="Lato" w:cs="Times New Roman"/>
          <w:color w:val="000000"/>
        </w:rPr>
        <w:t>8</w:t>
      </w:r>
      <w:r w:rsidR="008C262E" w:rsidRPr="001F2BA9">
        <w:rPr>
          <w:rFonts w:ascii="Lato" w:hAnsi="Lato" w:cs="Times New Roman"/>
          <w:color w:val="000000"/>
        </w:rPr>
        <w:t xml:space="preserve">.  Strony dopuszczają możliwość zmiany cen jednostkowych Towaru, a w konsekwencji wartości </w:t>
      </w:r>
    </w:p>
    <w:p w14:paraId="6E9EE7A9" w14:textId="5F2CA02C" w:rsidR="008C262E" w:rsidRPr="001F2BA9" w:rsidRDefault="008C262E" w:rsidP="008C262E">
      <w:pPr>
        <w:pStyle w:val="Bezodstpw"/>
        <w:spacing w:line="360" w:lineRule="auto"/>
        <w:rPr>
          <w:rFonts w:ascii="Lato" w:hAnsi="Lato" w:cs="Times New Roman"/>
          <w:color w:val="000000"/>
        </w:rPr>
      </w:pPr>
      <w:r w:rsidRPr="001F2BA9">
        <w:rPr>
          <w:rFonts w:ascii="Lato" w:hAnsi="Lato" w:cs="Times New Roman"/>
          <w:color w:val="000000"/>
        </w:rPr>
        <w:t xml:space="preserve">       brutto dostawy określonej w ust. 1  wyłącznie  w przypadku zmiany stawki podatku VAT i </w:t>
      </w:r>
    </w:p>
    <w:p w14:paraId="2CE6E2F3" w14:textId="564E3809" w:rsidR="008C262E" w:rsidRPr="001F2BA9" w:rsidRDefault="008C262E" w:rsidP="001F2BA9">
      <w:pPr>
        <w:pStyle w:val="Bezodstpw"/>
        <w:spacing w:line="360" w:lineRule="auto"/>
        <w:ind w:left="284"/>
        <w:rPr>
          <w:rFonts w:ascii="Lato" w:hAnsi="Lato" w:cs="Times New Roman"/>
          <w:color w:val="000000"/>
        </w:rPr>
      </w:pPr>
      <w:r w:rsidRPr="001F2BA9">
        <w:rPr>
          <w:rFonts w:ascii="Lato" w:hAnsi="Lato" w:cs="Times New Roman"/>
          <w:color w:val="000000"/>
        </w:rPr>
        <w:t xml:space="preserve"> wyłącznie o wartość wprowadzonej zmiany stawki podatku.  Zmiany cen jednostkowych nastąpią </w:t>
      </w:r>
      <w:r w:rsidR="001F2BA9">
        <w:rPr>
          <w:rFonts w:ascii="Lato" w:hAnsi="Lato" w:cs="Times New Roman"/>
          <w:color w:val="000000"/>
        </w:rPr>
        <w:t xml:space="preserve"> </w:t>
      </w:r>
      <w:r w:rsidRPr="001F2BA9">
        <w:rPr>
          <w:rFonts w:ascii="Lato" w:hAnsi="Lato" w:cs="Times New Roman"/>
          <w:color w:val="000000"/>
        </w:rPr>
        <w:t>w takim przypadku z dniem wejścia w życie aktu prawnego, zmieniającego stawkę podatku VAT</w:t>
      </w:r>
      <w:r w:rsidR="001F2BA9">
        <w:rPr>
          <w:rFonts w:ascii="Lato" w:hAnsi="Lato" w:cs="Times New Roman"/>
          <w:color w:val="000000"/>
        </w:rPr>
        <w:t xml:space="preserve"> </w:t>
      </w:r>
      <w:r w:rsidRPr="001F2BA9">
        <w:rPr>
          <w:rFonts w:ascii="Lato" w:hAnsi="Lato" w:cs="Times New Roman"/>
          <w:color w:val="000000"/>
        </w:rPr>
        <w:t>i będą mieć zastosowanie do dostaw realizowanych po dniu wejścia w życie nowej stawki.</w:t>
      </w:r>
    </w:p>
    <w:p w14:paraId="309D43AB" w14:textId="7E5F1390" w:rsidR="008C262E" w:rsidRPr="001F2BA9" w:rsidRDefault="008C262E" w:rsidP="008C262E">
      <w:pPr>
        <w:pStyle w:val="Bezodstpw"/>
        <w:spacing w:line="360" w:lineRule="auto"/>
        <w:rPr>
          <w:rFonts w:ascii="Lato" w:hAnsi="Lato" w:cs="Times New Roman"/>
          <w:color w:val="000000"/>
        </w:rPr>
      </w:pPr>
      <w:r w:rsidRPr="001F2BA9">
        <w:rPr>
          <w:rFonts w:ascii="Lato" w:hAnsi="Lato" w:cs="Times New Roman"/>
          <w:color w:val="000000"/>
        </w:rPr>
        <w:t xml:space="preserve">   </w:t>
      </w:r>
      <w:r w:rsidR="001F2BA9">
        <w:rPr>
          <w:rFonts w:ascii="Lato" w:hAnsi="Lato" w:cs="Times New Roman"/>
          <w:color w:val="000000"/>
        </w:rPr>
        <w:t xml:space="preserve">9. </w:t>
      </w:r>
      <w:r w:rsidRPr="001F2BA9">
        <w:rPr>
          <w:rFonts w:ascii="Lato" w:hAnsi="Lato" w:cs="Times New Roman"/>
          <w:color w:val="000000"/>
        </w:rPr>
        <w:t xml:space="preserve">  Zmiana ceny, o której mowa powyżej nie stanowi zmiany umowy.  </w:t>
      </w:r>
    </w:p>
    <w:p w14:paraId="37810B2F" w14:textId="77777777" w:rsidR="008C262E" w:rsidRPr="001F2BA9" w:rsidRDefault="008C262E" w:rsidP="00F05504">
      <w:pPr>
        <w:jc w:val="left"/>
        <w:rPr>
          <w:rFonts w:ascii="Lato" w:hAnsi="Lato" w:cs="Times New Roman"/>
        </w:rPr>
      </w:pPr>
    </w:p>
    <w:p w14:paraId="722B6B44" w14:textId="77777777" w:rsidR="008C262E" w:rsidRPr="001F2BA9" w:rsidRDefault="008C262E" w:rsidP="00F05504">
      <w:pPr>
        <w:jc w:val="left"/>
        <w:rPr>
          <w:rFonts w:ascii="Lato" w:hAnsi="Lato" w:cs="Times New Roman"/>
        </w:rPr>
      </w:pPr>
    </w:p>
    <w:p w14:paraId="470BEC67" w14:textId="77777777" w:rsidR="00543BC2" w:rsidRPr="001F2BA9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Lato" w:hAnsi="Lato" w:cs="Times New Roman"/>
          <w:b/>
          <w:color w:val="000000"/>
        </w:rPr>
      </w:pPr>
      <w:r w:rsidRPr="001F2BA9">
        <w:rPr>
          <w:rFonts w:ascii="Lato" w:hAnsi="Lato" w:cs="Times New Roman"/>
          <w:b/>
          <w:color w:val="000000"/>
        </w:rPr>
        <w:t xml:space="preserve">§ </w:t>
      </w:r>
      <w:r w:rsidR="003805F1" w:rsidRPr="001F2BA9">
        <w:rPr>
          <w:rFonts w:ascii="Lato" w:hAnsi="Lato" w:cs="Times New Roman"/>
          <w:b/>
          <w:color w:val="000000"/>
        </w:rPr>
        <w:t>3</w:t>
      </w:r>
    </w:p>
    <w:p w14:paraId="18845484" w14:textId="7EC780D8" w:rsidR="00AD744A" w:rsidRPr="001F2BA9" w:rsidRDefault="00AD744A" w:rsidP="00AD744A">
      <w:pPr>
        <w:widowControl w:val="0"/>
        <w:autoSpaceDE w:val="0"/>
        <w:autoSpaceDN w:val="0"/>
        <w:adjustRightInd w:val="0"/>
        <w:spacing w:line="373" w:lineRule="exact"/>
        <w:ind w:left="284" w:hanging="284"/>
        <w:jc w:val="left"/>
        <w:rPr>
          <w:rFonts w:ascii="Lato" w:hAnsi="Lato" w:cs="Times New Roman"/>
          <w:bCs/>
          <w:color w:val="000000"/>
        </w:rPr>
      </w:pPr>
      <w:r w:rsidRPr="001F2BA9">
        <w:rPr>
          <w:rFonts w:ascii="Lato" w:hAnsi="Lato" w:cs="Times New Roman"/>
          <w:bCs/>
          <w:color w:val="000000"/>
        </w:rPr>
        <w:t xml:space="preserve">1.  Wykonawca oświadcza, że przed podpisaniem umowy zapoznał się z warunkami lokalizacyjnymi Zamawiającego oraz, że posiadane informacje są wystarczające do realizacji przedmiotu umowy i nie wnosi do nich zastrzeżeń. </w:t>
      </w:r>
    </w:p>
    <w:p w14:paraId="2F790422" w14:textId="0AB2B15B" w:rsidR="00543BC2" w:rsidRPr="001F2BA9" w:rsidRDefault="00AD744A" w:rsidP="00543BC2">
      <w:pPr>
        <w:widowControl w:val="0"/>
        <w:autoSpaceDE w:val="0"/>
        <w:autoSpaceDN w:val="0"/>
        <w:adjustRightInd w:val="0"/>
        <w:spacing w:line="373" w:lineRule="exact"/>
        <w:rPr>
          <w:rFonts w:ascii="Lato" w:hAnsi="Lato" w:cs="Times New Roman"/>
          <w:b/>
          <w:color w:val="000000"/>
        </w:rPr>
      </w:pPr>
      <w:r w:rsidRPr="001F2BA9">
        <w:rPr>
          <w:rFonts w:ascii="Lato" w:hAnsi="Lato" w:cs="Times New Roman"/>
          <w:color w:val="000000"/>
        </w:rPr>
        <w:t>2</w:t>
      </w:r>
      <w:r w:rsidR="00543BC2" w:rsidRPr="001F2BA9">
        <w:rPr>
          <w:rFonts w:ascii="Lato" w:hAnsi="Lato" w:cs="Times New Roman"/>
          <w:color w:val="000000"/>
        </w:rPr>
        <w:t xml:space="preserve">.  Wykonawca oświadcza, iż posiada niezbędne kwalifikacje do realizacji przedmiotu umowy i </w:t>
      </w:r>
    </w:p>
    <w:p w14:paraId="50A06896" w14:textId="00DD95A0" w:rsidR="00FA5C9D" w:rsidRPr="001F2BA9" w:rsidRDefault="00543BC2" w:rsidP="00F6568C">
      <w:pPr>
        <w:widowControl w:val="0"/>
        <w:autoSpaceDE w:val="0"/>
        <w:autoSpaceDN w:val="0"/>
        <w:adjustRightInd w:val="0"/>
        <w:spacing w:line="373" w:lineRule="exact"/>
        <w:ind w:left="-142" w:firstLine="142"/>
        <w:rPr>
          <w:rFonts w:ascii="Lato" w:eastAsia="Calibri" w:hAnsi="Lato" w:cs="Times New Roman"/>
        </w:rPr>
      </w:pPr>
      <w:r w:rsidRPr="001F2BA9">
        <w:rPr>
          <w:rFonts w:ascii="Lato" w:hAnsi="Lato" w:cs="Times New Roman"/>
          <w:color w:val="000000"/>
        </w:rPr>
        <w:t xml:space="preserve">      przyjmuje go do wykonania na warunkach określonych niniejszą umową.</w:t>
      </w:r>
      <w:r w:rsidR="00FA5C9D" w:rsidRPr="001F2BA9">
        <w:rPr>
          <w:rFonts w:ascii="Lato" w:eastAsia="Calibri" w:hAnsi="Lato" w:cs="Times New Roman"/>
        </w:rPr>
        <w:t xml:space="preserve">   </w:t>
      </w:r>
    </w:p>
    <w:p w14:paraId="27C5ED8D" w14:textId="4FFC89BF" w:rsidR="007D7F9E" w:rsidRPr="001F2BA9" w:rsidRDefault="00AD744A" w:rsidP="00F6568C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line="373" w:lineRule="exact"/>
        <w:ind w:left="284" w:hanging="426"/>
        <w:rPr>
          <w:rFonts w:ascii="Lato" w:hAnsi="Lato"/>
        </w:rPr>
      </w:pPr>
      <w:r w:rsidRPr="001F2BA9">
        <w:rPr>
          <w:rFonts w:ascii="Lato" w:hAnsi="Lato"/>
        </w:rPr>
        <w:t xml:space="preserve">Transport przedmiotu umowy do siedziby Zamawiającego oraz jego koszt obciążają Wykonawcę, który ponosi również odpowiedzialność za wady i szkody powstałe w czasie </w:t>
      </w:r>
      <w:r w:rsidRPr="001F2BA9">
        <w:rPr>
          <w:rFonts w:ascii="Lato" w:hAnsi="Lato"/>
        </w:rPr>
        <w:lastRenderedPageBreak/>
        <w:t xml:space="preserve">transportu przedmiotu umowy </w:t>
      </w:r>
      <w:r w:rsidR="007D0946" w:rsidRPr="001F2BA9">
        <w:rPr>
          <w:rFonts w:ascii="Lato" w:hAnsi="Lato"/>
        </w:rPr>
        <w:t xml:space="preserve">do miejsca przeznaczenia. </w:t>
      </w:r>
    </w:p>
    <w:p w14:paraId="1C359E09" w14:textId="71A4B2E7" w:rsidR="007D0946" w:rsidRPr="001F2BA9" w:rsidRDefault="007D0946" w:rsidP="00F6568C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line="373" w:lineRule="exact"/>
        <w:ind w:left="426" w:hanging="426"/>
        <w:rPr>
          <w:rFonts w:ascii="Lato" w:hAnsi="Lato"/>
        </w:rPr>
      </w:pPr>
      <w:r w:rsidRPr="001F2BA9">
        <w:rPr>
          <w:rFonts w:ascii="Lato" w:hAnsi="Lato"/>
        </w:rPr>
        <w:t xml:space="preserve">W przypadku stwierdzenia nieprawidłowego działania agregatu prądotwórczego, będącego przedmiotem umowy lub jego części w czasie odbioru, Wykonawca zobowiązany jest do dostarczenia urządzenia (lub jego części) wolnego od wad, w przeciągu 3 dni roboczych. </w:t>
      </w:r>
    </w:p>
    <w:p w14:paraId="2907E790" w14:textId="3C718DE3" w:rsidR="007D0946" w:rsidRPr="001F2BA9" w:rsidRDefault="007D0946" w:rsidP="002624D8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line="373" w:lineRule="exact"/>
        <w:ind w:left="426"/>
        <w:rPr>
          <w:rFonts w:ascii="Lato" w:hAnsi="Lato"/>
        </w:rPr>
      </w:pPr>
      <w:r w:rsidRPr="001F2BA9">
        <w:rPr>
          <w:rFonts w:ascii="Lato" w:hAnsi="Lato"/>
        </w:rPr>
        <w:t xml:space="preserve">Wykonawca zobowiązuje się do dostarczenia agregatu prądotwórczego oraz przyczepy fabrycznie nowych. </w:t>
      </w:r>
    </w:p>
    <w:p w14:paraId="6EA42DE0" w14:textId="02B3E6FD" w:rsidR="007D0946" w:rsidRPr="001F2BA9" w:rsidRDefault="007D0946" w:rsidP="002624D8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line="373" w:lineRule="exact"/>
        <w:ind w:left="426" w:hanging="284"/>
        <w:rPr>
          <w:rFonts w:ascii="Lato" w:hAnsi="Lato"/>
        </w:rPr>
      </w:pPr>
      <w:r w:rsidRPr="001F2BA9">
        <w:rPr>
          <w:rFonts w:ascii="Lato" w:hAnsi="Lato"/>
        </w:rPr>
        <w:t xml:space="preserve">Wykonawca ma obowiązek dostarczyć na ręce Zamawiającego wraz z zamówieniem certyfikaty, deklaracje zgodności CE, karty gwarancyjne urządzeń oraz instrukcje. </w:t>
      </w:r>
    </w:p>
    <w:p w14:paraId="08985521" w14:textId="69CBED90" w:rsidR="007D0946" w:rsidRPr="001F2BA9" w:rsidRDefault="007D0946" w:rsidP="002624D8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line="373" w:lineRule="exact"/>
        <w:ind w:left="426" w:hanging="284"/>
        <w:rPr>
          <w:rFonts w:ascii="Lato" w:hAnsi="Lato"/>
        </w:rPr>
      </w:pPr>
      <w:r w:rsidRPr="001F2BA9">
        <w:rPr>
          <w:rFonts w:ascii="Lato" w:hAnsi="Lato"/>
        </w:rPr>
        <w:t xml:space="preserve">Wszystkie prace dotyczące uruchomienia przedmiotu umowy tj. oleje, paliwo, filtry etc. wykonywane będą przy pomocy materiałów i urządzeń dostarczonych przez Wykonawcę. </w:t>
      </w:r>
    </w:p>
    <w:p w14:paraId="064945F9" w14:textId="6C7EB2DF" w:rsidR="007D0946" w:rsidRPr="001F2BA9" w:rsidRDefault="007D0946" w:rsidP="00F6568C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line="373" w:lineRule="exact"/>
        <w:ind w:left="426" w:hanging="340"/>
        <w:rPr>
          <w:rFonts w:ascii="Lato" w:hAnsi="Lato"/>
        </w:rPr>
      </w:pPr>
      <w:r w:rsidRPr="001F2BA9">
        <w:rPr>
          <w:rFonts w:ascii="Lato" w:hAnsi="Lato"/>
        </w:rPr>
        <w:t xml:space="preserve">Wykonawca gwarantuje, że wszystkie wykonywane prace będą się odbywały przez osoby posiadające odpowiednie uprawnienia. </w:t>
      </w:r>
    </w:p>
    <w:p w14:paraId="4C6838B2" w14:textId="2BB82E8B" w:rsidR="009B085F" w:rsidRPr="001F2BA9" w:rsidRDefault="009B085F" w:rsidP="00F6568C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line="373" w:lineRule="exact"/>
        <w:ind w:left="426" w:hanging="340"/>
        <w:rPr>
          <w:rFonts w:ascii="Lato" w:hAnsi="Lato"/>
        </w:rPr>
      </w:pPr>
      <w:r w:rsidRPr="001F2BA9">
        <w:rPr>
          <w:rFonts w:ascii="Lato" w:hAnsi="Lato"/>
        </w:rPr>
        <w:t>Wykonawca zobowiązuje się do zapewnienia bezpieczeństwa osób i mienia znajdujących się na terenie obiektu, a także właściwych warunków bhp i ppoż.</w:t>
      </w:r>
    </w:p>
    <w:p w14:paraId="146E97EB" w14:textId="0A8D2831" w:rsidR="009B085F" w:rsidRPr="001F2BA9" w:rsidRDefault="009B085F" w:rsidP="00F6568C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line="373" w:lineRule="exact"/>
        <w:ind w:left="426" w:hanging="426"/>
        <w:rPr>
          <w:rFonts w:ascii="Lato" w:hAnsi="Lato"/>
        </w:rPr>
      </w:pPr>
      <w:r w:rsidRPr="001F2BA9">
        <w:rPr>
          <w:rFonts w:ascii="Lato" w:hAnsi="Lato"/>
        </w:rPr>
        <w:t xml:space="preserve">Wykonawca zapewnia pełne zabezpieczenie obiektu przed skutkami prowadzonych prac. </w:t>
      </w:r>
    </w:p>
    <w:p w14:paraId="64CBFB54" w14:textId="7DF923C2" w:rsidR="007D0946" w:rsidRPr="001F2BA9" w:rsidRDefault="007D0946" w:rsidP="00F6568C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line="373" w:lineRule="exact"/>
        <w:ind w:left="567" w:hanging="567"/>
        <w:rPr>
          <w:rFonts w:ascii="Lato" w:hAnsi="Lato"/>
        </w:rPr>
      </w:pPr>
      <w:r w:rsidRPr="001F2BA9">
        <w:rPr>
          <w:rFonts w:ascii="Lato" w:hAnsi="Lato"/>
        </w:rPr>
        <w:t xml:space="preserve">Po wykonaniu przedmiotu umowy, Wykonawca uporządkuje miejsca, w których ulokowane przedmiot umowy oraz naprawi wszelkie szkody, jeśli takie będą miały miejsce. </w:t>
      </w:r>
    </w:p>
    <w:p w14:paraId="4104EBFC" w14:textId="135F4656" w:rsidR="009B085F" w:rsidRPr="001F2BA9" w:rsidRDefault="009B085F" w:rsidP="00F6568C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line="373" w:lineRule="exact"/>
        <w:ind w:left="567" w:hanging="567"/>
        <w:rPr>
          <w:rFonts w:ascii="Lato" w:hAnsi="Lato"/>
        </w:rPr>
      </w:pPr>
      <w:r w:rsidRPr="001F2BA9">
        <w:rPr>
          <w:rFonts w:ascii="Lato" w:hAnsi="Lato"/>
        </w:rPr>
        <w:t xml:space="preserve">Wykonawca zapewnia, że stosowane materiały budowlane i wyroby są dopuszczone do użytkowania zgodnie z ustawą Prawo budowlane. </w:t>
      </w:r>
    </w:p>
    <w:p w14:paraId="29810D23" w14:textId="1725CA9E" w:rsidR="007D0946" w:rsidRPr="001F2BA9" w:rsidRDefault="007D0946" w:rsidP="00F6568C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line="373" w:lineRule="exact"/>
        <w:ind w:left="567" w:hanging="567"/>
        <w:rPr>
          <w:rFonts w:ascii="Lato" w:hAnsi="Lato"/>
        </w:rPr>
      </w:pPr>
      <w:r w:rsidRPr="001F2BA9">
        <w:rPr>
          <w:rFonts w:ascii="Lato" w:hAnsi="Lato"/>
        </w:rPr>
        <w:t xml:space="preserve">Podpisanie protokołu odbioru nie zwalnia Wykonawcy z odpowiedzialności za wady dostarczonego przedmiotu w okresie gwarancji oraz rękojmi. </w:t>
      </w:r>
    </w:p>
    <w:p w14:paraId="2DD30974" w14:textId="5E792DA0" w:rsidR="00494F9F" w:rsidRPr="001F2BA9" w:rsidRDefault="00494F9F" w:rsidP="00F6568C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line="373" w:lineRule="exact"/>
        <w:ind w:left="567" w:hanging="567"/>
        <w:rPr>
          <w:rFonts w:ascii="Lato" w:hAnsi="Lato"/>
        </w:rPr>
      </w:pPr>
      <w:r w:rsidRPr="001F2BA9">
        <w:rPr>
          <w:rFonts w:ascii="Lato" w:hAnsi="Lato"/>
        </w:rP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2AD3EA9D" w14:textId="77777777" w:rsidR="007D0946" w:rsidRPr="001F2BA9" w:rsidRDefault="007D0946" w:rsidP="007D0946">
      <w:pPr>
        <w:pStyle w:val="Akapitzlist"/>
        <w:widowControl w:val="0"/>
        <w:autoSpaceDE w:val="0"/>
        <w:autoSpaceDN w:val="0"/>
        <w:adjustRightInd w:val="0"/>
        <w:spacing w:line="373" w:lineRule="exact"/>
        <w:ind w:left="765"/>
        <w:rPr>
          <w:rFonts w:ascii="Lato" w:hAnsi="Lato"/>
        </w:rPr>
      </w:pPr>
    </w:p>
    <w:p w14:paraId="141E7166" w14:textId="77777777" w:rsidR="003945BA" w:rsidRPr="001F2BA9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Lato" w:eastAsia="Calibri" w:hAnsi="Lato" w:cs="Times New Roman"/>
          <w:b/>
        </w:rPr>
      </w:pPr>
      <w:r w:rsidRPr="001F2BA9">
        <w:rPr>
          <w:rFonts w:ascii="Lato" w:eastAsia="Calibri" w:hAnsi="Lato" w:cs="Times New Roman"/>
          <w:b/>
        </w:rPr>
        <w:t>§ 4</w:t>
      </w:r>
    </w:p>
    <w:p w14:paraId="218868D7" w14:textId="77777777" w:rsidR="00946C79" w:rsidRPr="001F2BA9" w:rsidRDefault="00946C79" w:rsidP="00946C79">
      <w:pPr>
        <w:numPr>
          <w:ilvl w:val="0"/>
          <w:numId w:val="35"/>
        </w:numPr>
        <w:tabs>
          <w:tab w:val="left" w:pos="284"/>
        </w:tabs>
        <w:ind w:left="284" w:right="51" w:hanging="284"/>
        <w:rPr>
          <w:rFonts w:ascii="Lato" w:hAnsi="Lato" w:cs="Times New Roman"/>
          <w:color w:val="000000"/>
          <w:kern w:val="2"/>
          <w:lang w:eastAsia="pl-PL"/>
          <w14:ligatures w14:val="standardContextual"/>
        </w:rPr>
      </w:pPr>
      <w:r w:rsidRPr="001F2BA9">
        <w:rPr>
          <w:rFonts w:ascii="Lato" w:hAnsi="Lato" w:cs="Times New Roman"/>
          <w:color w:val="000000"/>
          <w:kern w:val="2"/>
          <w:lang w:eastAsia="pl-PL"/>
          <w14:ligatures w14:val="standardContextual"/>
        </w:rPr>
        <w:t xml:space="preserve">Wykonawca zapłaci Zamawiającemu kary umowne: </w:t>
      </w:r>
    </w:p>
    <w:p w14:paraId="092AD78D" w14:textId="15E98D9F" w:rsidR="00946C79" w:rsidRPr="001F2BA9" w:rsidRDefault="00946C79" w:rsidP="00946C79">
      <w:pPr>
        <w:pStyle w:val="Akapitzlist"/>
        <w:numPr>
          <w:ilvl w:val="0"/>
          <w:numId w:val="36"/>
        </w:numPr>
        <w:tabs>
          <w:tab w:val="left" w:pos="426"/>
        </w:tabs>
        <w:spacing w:after="0" w:line="360" w:lineRule="auto"/>
        <w:ind w:left="567" w:right="51" w:hanging="283"/>
        <w:jc w:val="both"/>
        <w:rPr>
          <w:rFonts w:ascii="Lato" w:hAnsi="Lato"/>
          <w:color w:val="000000"/>
          <w:kern w:val="2"/>
          <w:lang w:eastAsia="pl-PL"/>
          <w14:ligatures w14:val="standardContextual"/>
        </w:rPr>
      </w:pPr>
      <w:r w:rsidRPr="001F2BA9">
        <w:rPr>
          <w:rFonts w:ascii="Lato" w:hAnsi="Lato"/>
          <w:color w:val="000000"/>
          <w:kern w:val="2"/>
          <w:lang w:eastAsia="pl-PL"/>
          <w14:ligatures w14:val="standardContextual"/>
        </w:rPr>
        <w:t>za zwłokę Wykonawcy w stosunku do terminu zakończenia realizacji dostawy w terminie określonym w § 1 ust. 3 Umowy, w wysokości 0,2 % wynagrodzenia brutto określonego w § 2 ust.1ust. 1 za każdy rozpoczęty dzień zwłoki;</w:t>
      </w:r>
    </w:p>
    <w:p w14:paraId="4B9BEEB9" w14:textId="3B72AC94" w:rsidR="00946C79" w:rsidRPr="001F2BA9" w:rsidRDefault="00946C79" w:rsidP="00946C79">
      <w:pPr>
        <w:pStyle w:val="Akapitzlist"/>
        <w:numPr>
          <w:ilvl w:val="0"/>
          <w:numId w:val="36"/>
        </w:numPr>
        <w:tabs>
          <w:tab w:val="left" w:pos="426"/>
        </w:tabs>
        <w:spacing w:after="0" w:line="360" w:lineRule="auto"/>
        <w:ind w:left="567" w:right="51" w:hanging="283"/>
        <w:jc w:val="both"/>
        <w:rPr>
          <w:rFonts w:ascii="Lato" w:hAnsi="Lato"/>
          <w:color w:val="000000"/>
          <w:kern w:val="2"/>
          <w:lang w:eastAsia="pl-PL"/>
          <w14:ligatures w14:val="standardContextual"/>
        </w:rPr>
      </w:pPr>
      <w:r w:rsidRPr="001F2BA9">
        <w:rPr>
          <w:rFonts w:ascii="Lato" w:hAnsi="Lato"/>
          <w:color w:val="000000"/>
          <w:kern w:val="2"/>
          <w:lang w:eastAsia="pl-PL"/>
          <w14:ligatures w14:val="standardContextual"/>
        </w:rPr>
        <w:t xml:space="preserve">za zwłokę w usunięciu wad stwierdzonych przy odbiorze – w wysokości 0,2% wynagrodzenia brutto określonego w § 2 ust. 1, za każdy dzień zwłoki liczony od upływu terminu wyznaczonego przez Zamawiającego do usunięcia wad;  </w:t>
      </w:r>
    </w:p>
    <w:p w14:paraId="0F3486D7" w14:textId="08625D2D" w:rsidR="00946C79" w:rsidRPr="001F2BA9" w:rsidRDefault="00946C79" w:rsidP="00946C79">
      <w:pPr>
        <w:pStyle w:val="Akapitzlist"/>
        <w:numPr>
          <w:ilvl w:val="0"/>
          <w:numId w:val="36"/>
        </w:numPr>
        <w:tabs>
          <w:tab w:val="left" w:pos="426"/>
        </w:tabs>
        <w:spacing w:after="0" w:line="360" w:lineRule="auto"/>
        <w:ind w:left="567" w:right="51" w:hanging="283"/>
        <w:jc w:val="both"/>
        <w:rPr>
          <w:rFonts w:ascii="Lato" w:hAnsi="Lato"/>
          <w:color w:val="000000"/>
          <w:kern w:val="2"/>
          <w:lang w:eastAsia="pl-PL"/>
          <w14:ligatures w14:val="standardContextual"/>
        </w:rPr>
      </w:pPr>
      <w:r w:rsidRPr="001F2BA9">
        <w:rPr>
          <w:rFonts w:ascii="Lato" w:hAnsi="Lato"/>
          <w:kern w:val="2"/>
          <w:lang w:eastAsia="pl-PL"/>
          <w14:ligatures w14:val="standardContextual"/>
        </w:rPr>
        <w:lastRenderedPageBreak/>
        <w:t xml:space="preserve">z tytułu odstąpienia od umowy z przyczyn zależnych </w:t>
      </w:r>
      <w:r w:rsidRPr="001F2BA9">
        <w:rPr>
          <w:rFonts w:ascii="Lato" w:hAnsi="Lato"/>
          <w:color w:val="000000"/>
          <w:kern w:val="2"/>
          <w:lang w:eastAsia="pl-PL"/>
          <w14:ligatures w14:val="standardContextual"/>
        </w:rPr>
        <w:t>od wykonawcy, Wykonawca płaci Zamawiającemu karę w wysokości 10% wynagrodzenia brutto określonego w § 2 ust. 1;</w:t>
      </w:r>
    </w:p>
    <w:p w14:paraId="6D25AF75" w14:textId="688ADD7B" w:rsidR="00946C79" w:rsidRPr="001F2BA9" w:rsidRDefault="00946C79" w:rsidP="00946C79">
      <w:pPr>
        <w:pStyle w:val="Akapitzlist"/>
        <w:numPr>
          <w:ilvl w:val="0"/>
          <w:numId w:val="36"/>
        </w:numPr>
        <w:tabs>
          <w:tab w:val="left" w:pos="426"/>
        </w:tabs>
        <w:spacing w:after="0" w:line="360" w:lineRule="auto"/>
        <w:ind w:left="567" w:right="51" w:hanging="283"/>
        <w:jc w:val="both"/>
        <w:rPr>
          <w:rFonts w:ascii="Lato" w:hAnsi="Lato"/>
          <w:color w:val="000000"/>
          <w:kern w:val="2"/>
          <w:lang w:eastAsia="pl-PL"/>
          <w14:ligatures w14:val="standardContextual"/>
        </w:rPr>
      </w:pPr>
      <w:r w:rsidRPr="001F2BA9">
        <w:rPr>
          <w:rFonts w:ascii="Lato" w:hAnsi="Lato"/>
          <w:color w:val="000000"/>
          <w:kern w:val="2"/>
          <w:lang w:eastAsia="pl-PL"/>
          <w14:ligatures w14:val="standardContextual"/>
        </w:rPr>
        <w:t>Zamawiający zapłaci Wykonawcy karę umowną z tytułu odstąpienia od umowy z przyczyn zawinionych przez Zamawiającego – w wysokości 10 % wynagrodzenia brutto określonego w § 2 ust. 1;</w:t>
      </w:r>
    </w:p>
    <w:p w14:paraId="59C91509" w14:textId="1A836F25" w:rsidR="00946C79" w:rsidRPr="001F2BA9" w:rsidRDefault="00946C79" w:rsidP="00946C79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284" w:right="52" w:hanging="284"/>
        <w:jc w:val="both"/>
        <w:rPr>
          <w:rFonts w:ascii="Lato" w:hAnsi="Lato"/>
          <w:color w:val="000000"/>
          <w:kern w:val="2"/>
          <w:lang w:eastAsia="pl-PL"/>
          <w14:ligatures w14:val="standardContextual"/>
        </w:rPr>
      </w:pPr>
      <w:r w:rsidRPr="001F2BA9">
        <w:rPr>
          <w:rFonts w:ascii="Lato" w:hAnsi="Lato"/>
          <w:color w:val="000000"/>
          <w:kern w:val="2"/>
          <w:lang w:eastAsia="pl-PL"/>
          <w14:ligatures w14:val="standardContextual"/>
        </w:rPr>
        <w:t xml:space="preserve">Łączna maksymalna wysokość kar umownych, których mogą dochodzić Strony nie może przekroczyć 20% Wynagrodzenia brutto, o którym mowa w § 2 ust. 1. </w:t>
      </w:r>
    </w:p>
    <w:p w14:paraId="1238EC17" w14:textId="77777777" w:rsidR="00946C79" w:rsidRPr="001F2BA9" w:rsidRDefault="00946C79" w:rsidP="00946C79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284" w:right="52" w:hanging="284"/>
        <w:jc w:val="both"/>
        <w:rPr>
          <w:rFonts w:ascii="Lato" w:hAnsi="Lato"/>
          <w:color w:val="000000"/>
          <w:kern w:val="2"/>
          <w:lang w:eastAsia="pl-PL"/>
          <w14:ligatures w14:val="standardContextual"/>
        </w:rPr>
      </w:pPr>
      <w:r w:rsidRPr="001F2BA9">
        <w:rPr>
          <w:rFonts w:ascii="Lato" w:hAnsi="Lato"/>
          <w:color w:val="000000"/>
          <w:kern w:val="2"/>
          <w:lang w:eastAsia="pl-PL"/>
          <w14:ligatures w14:val="standardContextual"/>
        </w:rPr>
        <w:t xml:space="preserve">Zapłacenie kary za niedotrzymanie terminu nie zwalnia Wykonawcy z wykonania zobowiązań wynikających z niniejszej umowy o ile któraś ze stron nie odstąpi od umowy. </w:t>
      </w:r>
    </w:p>
    <w:p w14:paraId="1B8F8CA4" w14:textId="4DA143DD" w:rsidR="00015F1B" w:rsidRPr="001F2BA9" w:rsidRDefault="00946C79" w:rsidP="00015F1B">
      <w:pPr>
        <w:widowControl w:val="0"/>
        <w:autoSpaceDE w:val="0"/>
        <w:autoSpaceDN w:val="0"/>
        <w:adjustRightInd w:val="0"/>
        <w:spacing w:line="373" w:lineRule="exact"/>
        <w:rPr>
          <w:rFonts w:ascii="Lato" w:hAnsi="Lato" w:cs="Times New Roman"/>
        </w:rPr>
      </w:pPr>
      <w:r w:rsidRPr="001F2BA9">
        <w:rPr>
          <w:rFonts w:ascii="Lato" w:eastAsia="Calibri" w:hAnsi="Lato" w:cs="Times New Roman"/>
        </w:rPr>
        <w:t>4.</w:t>
      </w:r>
      <w:r w:rsidR="00015F1B" w:rsidRPr="001F2BA9">
        <w:rPr>
          <w:rFonts w:ascii="Lato" w:hAnsi="Lato" w:cs="Times New Roman"/>
        </w:rPr>
        <w:t xml:space="preserve">   Roszczenia z tytułu kar umownych są niezależne od siebie.</w:t>
      </w:r>
    </w:p>
    <w:p w14:paraId="12572036" w14:textId="2DC592E6" w:rsidR="00015F1B" w:rsidRPr="001F2BA9" w:rsidRDefault="00946C79" w:rsidP="001F2BA9">
      <w:pPr>
        <w:widowControl w:val="0"/>
        <w:autoSpaceDE w:val="0"/>
        <w:autoSpaceDN w:val="0"/>
        <w:adjustRightInd w:val="0"/>
        <w:spacing w:line="373" w:lineRule="exact"/>
        <w:ind w:left="284" w:hanging="284"/>
        <w:rPr>
          <w:rFonts w:ascii="Lato" w:hAnsi="Lato" w:cs="Times New Roman"/>
        </w:rPr>
      </w:pPr>
      <w:r w:rsidRPr="001F2BA9">
        <w:rPr>
          <w:rFonts w:ascii="Lato" w:hAnsi="Lato" w:cs="Times New Roman"/>
        </w:rPr>
        <w:t>5</w:t>
      </w:r>
      <w:r w:rsidR="00015F1B" w:rsidRPr="001F2BA9">
        <w:rPr>
          <w:rFonts w:ascii="Lato" w:hAnsi="Lato" w:cs="Times New Roman"/>
        </w:rPr>
        <w:t>.</w:t>
      </w:r>
      <w:r w:rsidR="001F2BA9">
        <w:rPr>
          <w:rFonts w:ascii="Lato" w:hAnsi="Lato" w:cs="Times New Roman"/>
        </w:rPr>
        <w:t xml:space="preserve"> </w:t>
      </w:r>
      <w:r w:rsidR="00015F1B" w:rsidRPr="001F2BA9">
        <w:rPr>
          <w:rFonts w:ascii="Lato" w:hAnsi="Lato" w:cs="Times New Roman"/>
        </w:rPr>
        <w:t>Zamawiający zastrzega sobie prawo dochodzenia odszkodowania uzupełniającego do wysokości rzeczywiście poniesionej szkody w przypadku gdy zapłacone kary umowne mają niższą wartość.</w:t>
      </w:r>
    </w:p>
    <w:p w14:paraId="337B5FB4" w14:textId="7F72389F" w:rsidR="00015F1B" w:rsidRPr="001F2BA9" w:rsidRDefault="00946C79" w:rsidP="00015F1B">
      <w:pPr>
        <w:widowControl w:val="0"/>
        <w:autoSpaceDE w:val="0"/>
        <w:autoSpaceDN w:val="0"/>
        <w:adjustRightInd w:val="0"/>
        <w:spacing w:line="373" w:lineRule="exact"/>
        <w:rPr>
          <w:rFonts w:ascii="Lato" w:hAnsi="Lato" w:cs="Times New Roman"/>
        </w:rPr>
      </w:pPr>
      <w:r w:rsidRPr="001F2BA9">
        <w:rPr>
          <w:rFonts w:ascii="Lato" w:hAnsi="Lato" w:cs="Times New Roman"/>
        </w:rPr>
        <w:t>6</w:t>
      </w:r>
      <w:r w:rsidR="00015F1B" w:rsidRPr="001F2BA9">
        <w:rPr>
          <w:rFonts w:ascii="Lato" w:hAnsi="Lato" w:cs="Times New Roman"/>
        </w:rPr>
        <w:t>.   Zapłata kar umownych nie wpływa na obowiązki Wykonawcy wobec Zamawiającego.</w:t>
      </w:r>
    </w:p>
    <w:p w14:paraId="1F135D0D" w14:textId="2DCE9681" w:rsidR="00015F1B" w:rsidRPr="001F2BA9" w:rsidRDefault="00946C79" w:rsidP="001F2BA9">
      <w:pPr>
        <w:widowControl w:val="0"/>
        <w:autoSpaceDE w:val="0"/>
        <w:autoSpaceDN w:val="0"/>
        <w:adjustRightInd w:val="0"/>
        <w:spacing w:line="373" w:lineRule="exact"/>
        <w:ind w:left="284" w:hanging="284"/>
        <w:rPr>
          <w:rFonts w:ascii="Lato" w:hAnsi="Lato" w:cs="Times New Roman"/>
        </w:rPr>
      </w:pPr>
      <w:r w:rsidRPr="001F2BA9">
        <w:rPr>
          <w:rFonts w:ascii="Lato" w:hAnsi="Lato" w:cs="Times New Roman"/>
        </w:rPr>
        <w:t>7</w:t>
      </w:r>
      <w:r w:rsidR="00015F1B" w:rsidRPr="001F2BA9">
        <w:rPr>
          <w:rFonts w:ascii="Lato" w:hAnsi="Lato" w:cs="Times New Roman"/>
        </w:rPr>
        <w:t>.</w:t>
      </w:r>
      <w:r w:rsidR="001F2BA9">
        <w:rPr>
          <w:rFonts w:ascii="Lato" w:hAnsi="Lato" w:cs="Times New Roman"/>
        </w:rPr>
        <w:t xml:space="preserve"> </w:t>
      </w:r>
      <w:r w:rsidR="00015F1B" w:rsidRPr="001F2BA9">
        <w:rPr>
          <w:rFonts w:ascii="Lato" w:hAnsi="Lato" w:cs="Times New Roman"/>
        </w:rPr>
        <w:t>Wykonawca wyraża zgodę na potrącenie kar umownych z przysługującego mu wynagrodzenia.</w:t>
      </w:r>
    </w:p>
    <w:p w14:paraId="37642651" w14:textId="77777777" w:rsidR="00396B85" w:rsidRPr="001F2BA9" w:rsidRDefault="00396B85" w:rsidP="00015F1B">
      <w:pPr>
        <w:widowControl w:val="0"/>
        <w:autoSpaceDE w:val="0"/>
        <w:autoSpaceDN w:val="0"/>
        <w:adjustRightInd w:val="0"/>
        <w:spacing w:line="373" w:lineRule="exact"/>
        <w:rPr>
          <w:rFonts w:ascii="Lato" w:hAnsi="Lato" w:cs="Times New Roman"/>
        </w:rPr>
      </w:pPr>
    </w:p>
    <w:p w14:paraId="44E57B56" w14:textId="77777777" w:rsidR="00494F9F" w:rsidRPr="001F2BA9" w:rsidRDefault="0041061E" w:rsidP="0041061E">
      <w:pPr>
        <w:jc w:val="center"/>
        <w:rPr>
          <w:rFonts w:ascii="Lato" w:hAnsi="Lato" w:cs="Times New Roman"/>
          <w:b/>
        </w:rPr>
      </w:pPr>
      <w:r w:rsidRPr="001F2BA9">
        <w:rPr>
          <w:rFonts w:ascii="Lato" w:hAnsi="Lato" w:cs="Times New Roman"/>
          <w:b/>
        </w:rPr>
        <w:t>§ 5</w:t>
      </w:r>
    </w:p>
    <w:p w14:paraId="32B97440" w14:textId="77777777" w:rsidR="003945BA" w:rsidRPr="001F2BA9" w:rsidRDefault="0041061E" w:rsidP="003945BA">
      <w:pPr>
        <w:jc w:val="left"/>
        <w:rPr>
          <w:rFonts w:ascii="Lato" w:hAnsi="Lato" w:cs="Times New Roman"/>
          <w:color w:val="000000"/>
        </w:rPr>
      </w:pPr>
      <w:r w:rsidRPr="001F2BA9">
        <w:rPr>
          <w:rFonts w:ascii="Lato" w:hAnsi="Lato" w:cs="Times New Roman"/>
          <w:color w:val="000000"/>
        </w:rPr>
        <w:t>1</w:t>
      </w:r>
      <w:r w:rsidR="003945BA" w:rsidRPr="001F2BA9">
        <w:rPr>
          <w:rFonts w:ascii="Lato" w:hAnsi="Lato" w:cs="Times New Roman"/>
          <w:color w:val="000000"/>
        </w:rPr>
        <w:t xml:space="preserve">.  Osobami </w:t>
      </w:r>
      <w:r w:rsidRPr="001F2BA9">
        <w:rPr>
          <w:rFonts w:ascii="Lato" w:hAnsi="Lato" w:cs="Times New Roman"/>
          <w:color w:val="000000"/>
        </w:rPr>
        <w:t>odpowiedzialnymi za realizację umowy ze strony Zamawiającego są:</w:t>
      </w:r>
    </w:p>
    <w:p w14:paraId="0FAD8535" w14:textId="5B73C022" w:rsidR="003945BA" w:rsidRPr="001F2BA9" w:rsidRDefault="003945BA" w:rsidP="003945BA">
      <w:pPr>
        <w:jc w:val="left"/>
        <w:rPr>
          <w:rFonts w:ascii="Lato" w:hAnsi="Lato" w:cs="Times New Roman"/>
          <w:color w:val="000000"/>
        </w:rPr>
      </w:pPr>
      <w:r w:rsidRPr="001F2BA9">
        <w:rPr>
          <w:rFonts w:ascii="Lato" w:hAnsi="Lato" w:cs="Times New Roman"/>
          <w:color w:val="000000"/>
        </w:rPr>
        <w:t xml:space="preserve">      </w:t>
      </w:r>
      <w:r w:rsidR="0041061E" w:rsidRPr="001F2BA9">
        <w:rPr>
          <w:rFonts w:ascii="Lato" w:hAnsi="Lato" w:cs="Times New Roman"/>
          <w:color w:val="000000"/>
        </w:rPr>
        <w:t>1/</w:t>
      </w:r>
      <w:r w:rsidRPr="001F2BA9">
        <w:rPr>
          <w:rFonts w:ascii="Lato" w:hAnsi="Lato" w:cs="Times New Roman"/>
          <w:color w:val="000000"/>
        </w:rPr>
        <w:t xml:space="preserve">    ………………………………….  </w:t>
      </w:r>
      <w:r w:rsidR="0041061E" w:rsidRPr="001F2BA9">
        <w:rPr>
          <w:rFonts w:ascii="Lato" w:hAnsi="Lato" w:cs="Times New Roman"/>
          <w:color w:val="000000"/>
        </w:rPr>
        <w:t>t</w:t>
      </w:r>
      <w:r w:rsidRPr="001F2BA9">
        <w:rPr>
          <w:rFonts w:ascii="Lato" w:hAnsi="Lato" w:cs="Times New Roman"/>
          <w:color w:val="000000"/>
        </w:rPr>
        <w:t>el.  ………………    email………………………</w:t>
      </w:r>
      <w:r w:rsidR="0041061E" w:rsidRPr="001F2BA9">
        <w:rPr>
          <w:rFonts w:ascii="Lato" w:hAnsi="Lato" w:cs="Times New Roman"/>
          <w:color w:val="000000"/>
        </w:rPr>
        <w:t>…………</w:t>
      </w:r>
    </w:p>
    <w:p w14:paraId="0EDC0073" w14:textId="31B38CFF" w:rsidR="005169F4" w:rsidRPr="001F2BA9" w:rsidRDefault="005169F4" w:rsidP="003945BA">
      <w:pPr>
        <w:jc w:val="left"/>
        <w:rPr>
          <w:rFonts w:ascii="Lato" w:hAnsi="Lato" w:cs="Times New Roman"/>
          <w:color w:val="000000"/>
        </w:rPr>
      </w:pPr>
      <w:r w:rsidRPr="001F2BA9">
        <w:rPr>
          <w:rFonts w:ascii="Lato" w:hAnsi="Lato" w:cs="Times New Roman"/>
          <w:color w:val="000000"/>
        </w:rPr>
        <w:t xml:space="preserve">     </w:t>
      </w:r>
      <w:r w:rsidR="0041061E" w:rsidRPr="001F2BA9">
        <w:rPr>
          <w:rFonts w:ascii="Lato" w:hAnsi="Lato" w:cs="Times New Roman"/>
          <w:color w:val="000000"/>
        </w:rPr>
        <w:t xml:space="preserve"> 2/</w:t>
      </w:r>
      <w:r w:rsidRPr="001F2BA9">
        <w:rPr>
          <w:rFonts w:ascii="Lato" w:hAnsi="Lato" w:cs="Times New Roman"/>
          <w:color w:val="000000"/>
        </w:rPr>
        <w:t xml:space="preserve">    ………………………………….  </w:t>
      </w:r>
      <w:r w:rsidR="0041061E" w:rsidRPr="001F2BA9">
        <w:rPr>
          <w:rFonts w:ascii="Lato" w:hAnsi="Lato" w:cs="Times New Roman"/>
          <w:color w:val="000000"/>
        </w:rPr>
        <w:t>t</w:t>
      </w:r>
      <w:r w:rsidRPr="001F2BA9">
        <w:rPr>
          <w:rFonts w:ascii="Lato" w:hAnsi="Lato" w:cs="Times New Roman"/>
          <w:color w:val="000000"/>
        </w:rPr>
        <w:t>el.  ………………    email…………</w:t>
      </w:r>
      <w:r w:rsidR="00E7490E" w:rsidRPr="001F2BA9">
        <w:rPr>
          <w:rFonts w:ascii="Lato" w:hAnsi="Lato" w:cs="Times New Roman"/>
          <w:color w:val="000000"/>
        </w:rPr>
        <w:t>….</w:t>
      </w:r>
      <w:r w:rsidRPr="001F2BA9">
        <w:rPr>
          <w:rFonts w:ascii="Lato" w:hAnsi="Lato" w:cs="Times New Roman"/>
          <w:color w:val="000000"/>
        </w:rPr>
        <w:t>……………</w:t>
      </w:r>
      <w:r w:rsidR="00396B85" w:rsidRPr="001F2BA9">
        <w:rPr>
          <w:rFonts w:ascii="Lato" w:hAnsi="Lato" w:cs="Times New Roman"/>
          <w:color w:val="000000"/>
        </w:rPr>
        <w:t>……..</w:t>
      </w:r>
    </w:p>
    <w:p w14:paraId="2909E61D" w14:textId="77777777" w:rsidR="003945BA" w:rsidRPr="001F2BA9" w:rsidRDefault="0041061E" w:rsidP="003945BA">
      <w:pPr>
        <w:jc w:val="left"/>
        <w:rPr>
          <w:rFonts w:ascii="Lato" w:hAnsi="Lato" w:cs="Times New Roman"/>
          <w:color w:val="000000"/>
        </w:rPr>
      </w:pPr>
      <w:r w:rsidRPr="001F2BA9">
        <w:rPr>
          <w:rFonts w:ascii="Lato" w:hAnsi="Lato" w:cs="Times New Roman"/>
          <w:color w:val="000000"/>
        </w:rPr>
        <w:t xml:space="preserve">2.   </w:t>
      </w:r>
      <w:r w:rsidR="003945BA" w:rsidRPr="001F2BA9">
        <w:rPr>
          <w:rFonts w:ascii="Lato" w:hAnsi="Lato" w:cs="Times New Roman"/>
          <w:color w:val="000000"/>
        </w:rPr>
        <w:t xml:space="preserve">Osobami </w:t>
      </w:r>
      <w:r w:rsidRPr="001F2BA9">
        <w:rPr>
          <w:rFonts w:ascii="Lato" w:hAnsi="Lato" w:cs="Times New Roman"/>
          <w:color w:val="000000"/>
        </w:rPr>
        <w:t>odpowiedzialnymi za realizację umowy ze strony Wykonawcy są:</w:t>
      </w:r>
    </w:p>
    <w:p w14:paraId="7BCDB20F" w14:textId="4932B7CC" w:rsidR="003945BA" w:rsidRPr="001F2BA9" w:rsidRDefault="003945BA" w:rsidP="003945BA">
      <w:pPr>
        <w:jc w:val="left"/>
        <w:rPr>
          <w:rFonts w:ascii="Lato" w:hAnsi="Lato" w:cs="Times New Roman"/>
          <w:color w:val="000000"/>
        </w:rPr>
      </w:pPr>
      <w:r w:rsidRPr="001F2BA9">
        <w:rPr>
          <w:rFonts w:ascii="Lato" w:hAnsi="Lato" w:cs="Times New Roman"/>
          <w:color w:val="000000"/>
        </w:rPr>
        <w:t xml:space="preserve">      </w:t>
      </w:r>
      <w:r w:rsidR="0041061E" w:rsidRPr="001F2BA9">
        <w:rPr>
          <w:rFonts w:ascii="Lato" w:hAnsi="Lato" w:cs="Times New Roman"/>
          <w:color w:val="000000"/>
        </w:rPr>
        <w:t>1/</w:t>
      </w:r>
      <w:r w:rsidRPr="001F2BA9">
        <w:rPr>
          <w:rFonts w:ascii="Lato" w:hAnsi="Lato" w:cs="Times New Roman"/>
          <w:color w:val="000000"/>
        </w:rPr>
        <w:t xml:space="preserve">    ………………………………….  Tel.  ………………   email……………………</w:t>
      </w:r>
      <w:r w:rsidR="00396B85" w:rsidRPr="001F2BA9">
        <w:rPr>
          <w:rFonts w:ascii="Lato" w:hAnsi="Lato" w:cs="Times New Roman"/>
          <w:color w:val="000000"/>
        </w:rPr>
        <w:t>…</w:t>
      </w:r>
      <w:r w:rsidR="00E7490E" w:rsidRPr="001F2BA9">
        <w:rPr>
          <w:rFonts w:ascii="Lato" w:hAnsi="Lato" w:cs="Times New Roman"/>
          <w:color w:val="000000"/>
        </w:rPr>
        <w:t>..….</w:t>
      </w:r>
      <w:r w:rsidR="00396B85" w:rsidRPr="001F2BA9">
        <w:rPr>
          <w:rFonts w:ascii="Lato" w:hAnsi="Lato" w:cs="Times New Roman"/>
          <w:color w:val="000000"/>
        </w:rPr>
        <w:t>…</w:t>
      </w:r>
      <w:r w:rsidRPr="001F2BA9">
        <w:rPr>
          <w:rFonts w:ascii="Lato" w:hAnsi="Lato" w:cs="Times New Roman"/>
          <w:color w:val="000000"/>
        </w:rPr>
        <w:t>…</w:t>
      </w:r>
    </w:p>
    <w:p w14:paraId="1D34ED40" w14:textId="612FCE24" w:rsidR="0041061E" w:rsidRPr="001F2BA9" w:rsidRDefault="0041061E" w:rsidP="0041061E">
      <w:pPr>
        <w:jc w:val="left"/>
        <w:rPr>
          <w:rFonts w:ascii="Lato" w:hAnsi="Lato" w:cs="Times New Roman"/>
          <w:color w:val="000000"/>
        </w:rPr>
      </w:pPr>
      <w:r w:rsidRPr="001F2BA9">
        <w:rPr>
          <w:rFonts w:ascii="Lato" w:hAnsi="Lato" w:cs="Times New Roman"/>
          <w:color w:val="000000"/>
        </w:rPr>
        <w:t xml:space="preserve">      2/    ………………………………….  Tel.  ………………   email………………</w:t>
      </w:r>
      <w:r w:rsidR="00E7490E" w:rsidRPr="001F2BA9">
        <w:rPr>
          <w:rFonts w:ascii="Lato" w:hAnsi="Lato" w:cs="Times New Roman"/>
          <w:color w:val="000000"/>
        </w:rPr>
        <w:t>..</w:t>
      </w:r>
      <w:r w:rsidRPr="001F2BA9">
        <w:rPr>
          <w:rFonts w:ascii="Lato" w:hAnsi="Lato" w:cs="Times New Roman"/>
          <w:color w:val="000000"/>
        </w:rPr>
        <w:t>…</w:t>
      </w:r>
      <w:r w:rsidR="00E7490E" w:rsidRPr="001F2BA9">
        <w:rPr>
          <w:rFonts w:ascii="Lato" w:hAnsi="Lato" w:cs="Times New Roman"/>
          <w:color w:val="000000"/>
        </w:rPr>
        <w:t>…..</w:t>
      </w:r>
      <w:r w:rsidRPr="001F2BA9">
        <w:rPr>
          <w:rFonts w:ascii="Lato" w:hAnsi="Lato" w:cs="Times New Roman"/>
          <w:color w:val="000000"/>
        </w:rPr>
        <w:t>……</w:t>
      </w:r>
      <w:r w:rsidR="00396B85" w:rsidRPr="001F2BA9">
        <w:rPr>
          <w:rFonts w:ascii="Lato" w:hAnsi="Lato" w:cs="Times New Roman"/>
          <w:color w:val="000000"/>
        </w:rPr>
        <w:t>…..</w:t>
      </w:r>
    </w:p>
    <w:p w14:paraId="0AACF8B9" w14:textId="6477D409" w:rsidR="00396B85" w:rsidRPr="001F2BA9" w:rsidRDefault="00396B85" w:rsidP="0041061E">
      <w:pPr>
        <w:jc w:val="left"/>
        <w:rPr>
          <w:rFonts w:ascii="Lato" w:hAnsi="Lato" w:cs="Times New Roman"/>
          <w:color w:val="000000"/>
        </w:rPr>
      </w:pPr>
    </w:p>
    <w:p w14:paraId="127E7736" w14:textId="77777777" w:rsidR="00813572" w:rsidRPr="001F2BA9" w:rsidRDefault="003945BA" w:rsidP="003945BA">
      <w:pPr>
        <w:jc w:val="center"/>
        <w:rPr>
          <w:rFonts w:ascii="Lato" w:hAnsi="Lato" w:cs="Times New Roman"/>
          <w:b/>
          <w:color w:val="000000"/>
        </w:rPr>
      </w:pPr>
      <w:r w:rsidRPr="001F2BA9">
        <w:rPr>
          <w:rFonts w:ascii="Lato" w:hAnsi="Lato" w:cs="Times New Roman"/>
          <w:b/>
          <w:color w:val="000000"/>
        </w:rPr>
        <w:t xml:space="preserve">§ </w:t>
      </w:r>
      <w:r w:rsidR="009024B9" w:rsidRPr="001F2BA9">
        <w:rPr>
          <w:rFonts w:ascii="Lato" w:hAnsi="Lato" w:cs="Times New Roman"/>
          <w:b/>
          <w:color w:val="000000"/>
        </w:rPr>
        <w:t>6</w:t>
      </w:r>
    </w:p>
    <w:p w14:paraId="18B0069F" w14:textId="77777777" w:rsidR="00813572" w:rsidRPr="001F2BA9" w:rsidRDefault="00813572" w:rsidP="00813572">
      <w:pPr>
        <w:rPr>
          <w:rFonts w:ascii="Lato" w:hAnsi="Lato" w:cs="Times New Roman"/>
        </w:rPr>
      </w:pPr>
      <w:r w:rsidRPr="001F2BA9">
        <w:rPr>
          <w:rFonts w:ascii="Lato" w:hAnsi="Lato" w:cs="Times New Roman"/>
          <w:color w:val="000000"/>
        </w:rPr>
        <w:t xml:space="preserve">1.  </w:t>
      </w:r>
      <w:bookmarkStart w:id="2" w:name="_Hlk507058448"/>
      <w:r w:rsidRPr="001F2BA9">
        <w:rPr>
          <w:rFonts w:ascii="Lato" w:hAnsi="Lato" w:cs="Times New Roman"/>
          <w:color w:val="000000"/>
        </w:rPr>
        <w:t>Za</w:t>
      </w:r>
      <w:r w:rsidR="0041061E" w:rsidRPr="001F2BA9">
        <w:rPr>
          <w:rFonts w:ascii="Lato" w:hAnsi="Lato" w:cs="Times New Roman"/>
        </w:rPr>
        <w:t>mawiający może odstąpić od Umowy w razie</w:t>
      </w:r>
      <w:r w:rsidRPr="001F2BA9">
        <w:rPr>
          <w:rFonts w:ascii="Lato" w:hAnsi="Lato" w:cs="Times New Roman"/>
        </w:rPr>
        <w:t xml:space="preserve"> zaistnienia istotnej zmiany okoliczności </w:t>
      </w:r>
    </w:p>
    <w:p w14:paraId="33FAB77D" w14:textId="77777777" w:rsidR="00813572" w:rsidRPr="001F2BA9" w:rsidRDefault="00813572" w:rsidP="00813572">
      <w:pPr>
        <w:rPr>
          <w:rFonts w:ascii="Lato" w:hAnsi="Lato" w:cs="Times New Roman"/>
        </w:rPr>
      </w:pPr>
      <w:r w:rsidRPr="001F2BA9">
        <w:rPr>
          <w:rFonts w:ascii="Lato" w:hAnsi="Lato" w:cs="Times New Roman"/>
        </w:rPr>
        <w:t xml:space="preserve">      powodującej, że wykonanie Umowy nie leży w interesie publicznym, czego nie można było  </w:t>
      </w:r>
    </w:p>
    <w:p w14:paraId="345DF2F4" w14:textId="77777777" w:rsidR="00813572" w:rsidRPr="001F2BA9" w:rsidRDefault="00813572" w:rsidP="00813572">
      <w:pPr>
        <w:rPr>
          <w:rFonts w:ascii="Lato" w:hAnsi="Lato" w:cs="Times New Roman"/>
        </w:rPr>
      </w:pPr>
      <w:r w:rsidRPr="001F2BA9">
        <w:rPr>
          <w:rFonts w:ascii="Lato" w:hAnsi="Lato" w:cs="Times New Roman"/>
        </w:rPr>
        <w:t xml:space="preserve">      przewidzieć w chwili zawarci</w:t>
      </w:r>
      <w:r w:rsidR="003E0839" w:rsidRPr="001F2BA9">
        <w:rPr>
          <w:rFonts w:ascii="Lato" w:hAnsi="Lato" w:cs="Times New Roman"/>
        </w:rPr>
        <w:t>a</w:t>
      </w:r>
      <w:r w:rsidRPr="001F2BA9">
        <w:rPr>
          <w:rFonts w:ascii="Lato" w:hAnsi="Lato" w:cs="Times New Roman"/>
        </w:rPr>
        <w:t xml:space="preserve"> Umowy, w terminie 30 dni od powzięcia wiadomości o tych  </w:t>
      </w:r>
    </w:p>
    <w:p w14:paraId="57E2D3E0" w14:textId="5598FE27" w:rsidR="003945BA" w:rsidRPr="001F2BA9" w:rsidRDefault="00813572" w:rsidP="001F2BA9">
      <w:pPr>
        <w:ind w:left="284" w:hanging="284"/>
        <w:rPr>
          <w:rFonts w:ascii="Lato" w:hAnsi="Lato" w:cs="Times New Roman"/>
        </w:rPr>
      </w:pPr>
      <w:r w:rsidRPr="001F2BA9">
        <w:rPr>
          <w:rFonts w:ascii="Lato" w:hAnsi="Lato" w:cs="Times New Roman"/>
        </w:rPr>
        <w:t xml:space="preserve">      okolicznościach. W takiej sytuacji Wykonawca może żądać wyłącznie wynagrodzenia należnego z  tytułu wykonania części Umowy. </w:t>
      </w:r>
    </w:p>
    <w:p w14:paraId="33E70D92" w14:textId="77777777" w:rsidR="00813572" w:rsidRPr="001F2BA9" w:rsidRDefault="00C2725E" w:rsidP="00C2725E">
      <w:pPr>
        <w:rPr>
          <w:rFonts w:ascii="Lato" w:hAnsi="Lato" w:cs="Times New Roman"/>
        </w:rPr>
      </w:pPr>
      <w:r w:rsidRPr="001F2BA9">
        <w:rPr>
          <w:rFonts w:ascii="Lato" w:hAnsi="Lato" w:cs="Times New Roman"/>
        </w:rPr>
        <w:t xml:space="preserve">2.   </w:t>
      </w:r>
      <w:r w:rsidR="00813572" w:rsidRPr="001F2BA9">
        <w:rPr>
          <w:rFonts w:ascii="Lato" w:hAnsi="Lato" w:cs="Times New Roman"/>
        </w:rPr>
        <w:t xml:space="preserve">Zamawiający może rozwiązać Umowę ze skutkiem natychmiastowym w przypadku gdy </w:t>
      </w:r>
    </w:p>
    <w:p w14:paraId="420061AC" w14:textId="77777777" w:rsidR="00C2725E" w:rsidRPr="001F2BA9" w:rsidRDefault="00C2725E" w:rsidP="00813572">
      <w:pPr>
        <w:ind w:left="45"/>
        <w:rPr>
          <w:rFonts w:ascii="Lato" w:hAnsi="Lato" w:cs="Times New Roman"/>
        </w:rPr>
      </w:pPr>
      <w:r w:rsidRPr="001F2BA9">
        <w:rPr>
          <w:rFonts w:ascii="Lato" w:hAnsi="Lato" w:cs="Times New Roman"/>
        </w:rPr>
        <w:t xml:space="preserve">     </w:t>
      </w:r>
      <w:r w:rsidR="00813572" w:rsidRPr="001F2BA9">
        <w:rPr>
          <w:rFonts w:ascii="Lato" w:hAnsi="Lato" w:cs="Times New Roman"/>
        </w:rPr>
        <w:t xml:space="preserve">Wykonawca, pomimo pisemnego wezwania ze strony Zamawiającego, określającego termin </w:t>
      </w:r>
      <w:r w:rsidRPr="001F2BA9">
        <w:rPr>
          <w:rFonts w:ascii="Lato" w:hAnsi="Lato" w:cs="Times New Roman"/>
        </w:rPr>
        <w:t xml:space="preserve">  </w:t>
      </w:r>
    </w:p>
    <w:p w14:paraId="2AC5221B" w14:textId="35933B67" w:rsidR="00C2725E" w:rsidRPr="001F2BA9" w:rsidRDefault="00C2725E" w:rsidP="001F2BA9">
      <w:pPr>
        <w:ind w:left="142" w:hanging="142"/>
        <w:rPr>
          <w:rFonts w:ascii="Lato" w:hAnsi="Lato" w:cs="Times New Roman"/>
        </w:rPr>
      </w:pPr>
      <w:r w:rsidRPr="001F2BA9">
        <w:rPr>
          <w:rFonts w:ascii="Lato" w:hAnsi="Lato" w:cs="Times New Roman"/>
        </w:rPr>
        <w:t xml:space="preserve">     </w:t>
      </w:r>
      <w:r w:rsidR="00813572" w:rsidRPr="001F2BA9">
        <w:rPr>
          <w:rFonts w:ascii="Lato" w:hAnsi="Lato" w:cs="Times New Roman"/>
        </w:rPr>
        <w:t>usunięcia stwierdzonych uchybień, nie wykonuje Umowy zgodnie z warunkami umowny</w:t>
      </w:r>
      <w:r w:rsidR="001F2BA9">
        <w:rPr>
          <w:rFonts w:ascii="Lato" w:hAnsi="Lato" w:cs="Times New Roman"/>
        </w:rPr>
        <w:t xml:space="preserve"> </w:t>
      </w:r>
      <w:r w:rsidR="00813572" w:rsidRPr="001F2BA9">
        <w:rPr>
          <w:rFonts w:ascii="Lato" w:hAnsi="Lato" w:cs="Times New Roman"/>
        </w:rPr>
        <w:t xml:space="preserve">lub </w:t>
      </w:r>
      <w:r w:rsidR="001F2BA9">
        <w:rPr>
          <w:rFonts w:ascii="Lato" w:hAnsi="Lato" w:cs="Times New Roman"/>
        </w:rPr>
        <w:t xml:space="preserve">            </w:t>
      </w:r>
      <w:r w:rsidR="00813572" w:rsidRPr="001F2BA9">
        <w:rPr>
          <w:rFonts w:ascii="Lato" w:hAnsi="Lato" w:cs="Times New Roman"/>
        </w:rPr>
        <w:t xml:space="preserve">w </w:t>
      </w:r>
      <w:r w:rsidRPr="001F2BA9">
        <w:rPr>
          <w:rFonts w:ascii="Lato" w:hAnsi="Lato" w:cs="Times New Roman"/>
        </w:rPr>
        <w:t xml:space="preserve"> </w:t>
      </w:r>
      <w:r w:rsidR="00813572" w:rsidRPr="001F2BA9">
        <w:rPr>
          <w:rFonts w:ascii="Lato" w:hAnsi="Lato" w:cs="Times New Roman"/>
        </w:rPr>
        <w:t>rażący sposób zaniedbuje lub narusza zobowiązania umowne</w:t>
      </w:r>
      <w:r w:rsidRPr="001F2BA9">
        <w:rPr>
          <w:rFonts w:ascii="Lato" w:hAnsi="Lato" w:cs="Times New Roman"/>
        </w:rPr>
        <w:t>.</w:t>
      </w:r>
    </w:p>
    <w:p w14:paraId="74185275" w14:textId="59FB944A" w:rsidR="00946C79" w:rsidRPr="001F2BA9" w:rsidRDefault="0010562D" w:rsidP="006C71B9">
      <w:pPr>
        <w:ind w:left="284" w:hanging="284"/>
        <w:rPr>
          <w:rFonts w:ascii="Lato" w:hAnsi="Lato" w:cs="Times New Roman"/>
        </w:rPr>
      </w:pPr>
      <w:r w:rsidRPr="001F2BA9">
        <w:rPr>
          <w:rFonts w:ascii="Lato" w:eastAsia="Calibri" w:hAnsi="Lato" w:cs="Times New Roman"/>
        </w:rPr>
        <w:lastRenderedPageBreak/>
        <w:t>3.</w:t>
      </w:r>
      <w:r w:rsidRPr="001F2BA9">
        <w:rPr>
          <w:rFonts w:ascii="Lato" w:hAnsi="Lato" w:cs="Times New Roman"/>
        </w:rPr>
        <w:t xml:space="preserve">  </w:t>
      </w:r>
      <w:r w:rsidR="00946C79" w:rsidRPr="001F2BA9">
        <w:rPr>
          <w:rFonts w:ascii="Lato" w:hAnsi="Lato" w:cs="Times New Roman"/>
        </w:rPr>
        <w:t>Zamawiający ma prawo odstąpić od umowy jeśli Wykonawca dostarczy urządzenia niezgodne</w:t>
      </w:r>
      <w:r w:rsidRPr="001F2BA9">
        <w:rPr>
          <w:rFonts w:ascii="Lato" w:hAnsi="Lato" w:cs="Times New Roman"/>
        </w:rPr>
        <w:t xml:space="preserve"> z  wymogami opisu przedmiotu zamówienia i nie wymienił tych urządzeń na zgodne z wymogami. </w:t>
      </w:r>
    </w:p>
    <w:p w14:paraId="26F8399F" w14:textId="07ED307A" w:rsidR="0010562D" w:rsidRPr="001F2BA9" w:rsidRDefault="0010562D" w:rsidP="006C71B9">
      <w:pPr>
        <w:pStyle w:val="Akapitzlist"/>
        <w:numPr>
          <w:ilvl w:val="0"/>
          <w:numId w:val="35"/>
        </w:numPr>
        <w:spacing w:line="360" w:lineRule="auto"/>
        <w:ind w:hanging="360"/>
        <w:rPr>
          <w:rFonts w:ascii="Lato" w:hAnsi="Lato"/>
        </w:rPr>
      </w:pPr>
      <w:r w:rsidRPr="001F2BA9">
        <w:rPr>
          <w:rFonts w:ascii="Lato" w:hAnsi="Lato"/>
        </w:rPr>
        <w:t>Wykonawcy przysługuje prawo odstąpienia od umowy jeżeli Zamawiający nie wywiązuje się z obowiązku zapłaty faktury VAT.</w:t>
      </w:r>
    </w:p>
    <w:p w14:paraId="4144D005" w14:textId="71DF9142" w:rsidR="0010562D" w:rsidRPr="001F2BA9" w:rsidRDefault="0010562D" w:rsidP="006C71B9">
      <w:pPr>
        <w:pStyle w:val="Akapitzlist"/>
        <w:numPr>
          <w:ilvl w:val="0"/>
          <w:numId w:val="35"/>
        </w:numPr>
        <w:spacing w:line="360" w:lineRule="auto"/>
        <w:ind w:hanging="360"/>
        <w:rPr>
          <w:rFonts w:ascii="Lato" w:hAnsi="Lato"/>
        </w:rPr>
      </w:pPr>
      <w:r w:rsidRPr="001F2BA9">
        <w:rPr>
          <w:rFonts w:ascii="Lato" w:hAnsi="Lato"/>
        </w:rPr>
        <w:t xml:space="preserve">Wykonawca może odstąpić od umowy jeśli Zamawiający odmawia bez wskazania uzasadnionej przyczyny odbioru przedmiotu zamówienia lub podpisania protokołu odbioru. </w:t>
      </w:r>
    </w:p>
    <w:p w14:paraId="6B4601B9" w14:textId="44524F6C" w:rsidR="003945BA" w:rsidRPr="001F2BA9" w:rsidRDefault="0010562D" w:rsidP="001F2BA9">
      <w:pPr>
        <w:ind w:hanging="45"/>
        <w:rPr>
          <w:rFonts w:ascii="Lato" w:hAnsi="Lato"/>
        </w:rPr>
      </w:pPr>
      <w:r w:rsidRPr="001F2BA9">
        <w:rPr>
          <w:rFonts w:ascii="Lato" w:hAnsi="Lato" w:cs="Times New Roman"/>
        </w:rPr>
        <w:t>6</w:t>
      </w:r>
      <w:r w:rsidR="00FE1684" w:rsidRPr="001F2BA9">
        <w:rPr>
          <w:rFonts w:ascii="Lato" w:hAnsi="Lato" w:cs="Times New Roman"/>
        </w:rPr>
        <w:t xml:space="preserve">.   </w:t>
      </w:r>
      <w:r w:rsidR="00C2725E" w:rsidRPr="001F2BA9">
        <w:rPr>
          <w:rFonts w:ascii="Lato" w:hAnsi="Lato" w:cs="Times New Roman"/>
        </w:rPr>
        <w:t xml:space="preserve">Rozwiązanie Umowy ze skutkiem natychmiastowym może nastąpić wyłącznie w formie </w:t>
      </w:r>
      <w:r w:rsidR="001F2BA9">
        <w:rPr>
          <w:rFonts w:ascii="Lato" w:hAnsi="Lato" w:cs="Times New Roman"/>
        </w:rPr>
        <w:t xml:space="preserve">    </w:t>
      </w:r>
      <w:r w:rsidR="00C2725E" w:rsidRPr="001F2BA9">
        <w:rPr>
          <w:rFonts w:ascii="Lato" w:hAnsi="Lato" w:cs="Times New Roman"/>
        </w:rPr>
        <w:t xml:space="preserve">pisemnej </w:t>
      </w:r>
      <w:r w:rsidR="00C2725E" w:rsidRPr="001F2BA9">
        <w:rPr>
          <w:rFonts w:ascii="Lato" w:hAnsi="Lato"/>
        </w:rPr>
        <w:t>pod rygorem nieważności. Umowa ulega rozwiązaniu z dniem doręczenia Wykonawcy pisemnego oświadczenia o rozwiązaniu Umowy.</w:t>
      </w:r>
    </w:p>
    <w:p w14:paraId="352A6FD9" w14:textId="77777777" w:rsidR="0010562D" w:rsidRPr="001F2BA9" w:rsidRDefault="0010562D" w:rsidP="00C2725E">
      <w:pPr>
        <w:pStyle w:val="Akapitzlist"/>
        <w:spacing w:line="360" w:lineRule="auto"/>
        <w:ind w:left="405"/>
        <w:rPr>
          <w:rFonts w:ascii="Lato" w:hAnsi="Lato"/>
        </w:rPr>
      </w:pPr>
    </w:p>
    <w:p w14:paraId="50FB9370" w14:textId="77777777" w:rsidR="0010562D" w:rsidRPr="001F2BA9" w:rsidRDefault="0010562D" w:rsidP="0010562D">
      <w:pPr>
        <w:jc w:val="center"/>
        <w:rPr>
          <w:rFonts w:ascii="Lato" w:hAnsi="Lato" w:cs="Times New Roman"/>
          <w:b/>
        </w:rPr>
      </w:pPr>
      <w:r w:rsidRPr="001F2BA9">
        <w:rPr>
          <w:rFonts w:ascii="Lato" w:hAnsi="Lato" w:cs="Times New Roman"/>
          <w:b/>
        </w:rPr>
        <w:t>§ 7</w:t>
      </w:r>
    </w:p>
    <w:p w14:paraId="71365432" w14:textId="710D5D32" w:rsidR="00C71FE6" w:rsidRPr="001F2BA9" w:rsidRDefault="00C71FE6" w:rsidP="005A1F2E">
      <w:pPr>
        <w:ind w:left="284" w:hanging="284"/>
        <w:rPr>
          <w:rFonts w:ascii="Lato" w:hAnsi="Lato"/>
          <w:bCs/>
        </w:rPr>
      </w:pPr>
      <w:r w:rsidRPr="001F2BA9">
        <w:rPr>
          <w:rFonts w:ascii="Lato" w:hAnsi="Lato"/>
          <w:bCs/>
        </w:rPr>
        <w:t>1. Gwarancja udzielona przez Wykonawcę obejmuje całość tj. agregat oraz przyczepa.</w:t>
      </w:r>
      <w:r w:rsidR="005A1F2E" w:rsidRPr="001F2BA9">
        <w:rPr>
          <w:rFonts w:ascii="Lato" w:hAnsi="Lato"/>
          <w:bCs/>
        </w:rPr>
        <w:t xml:space="preserve"> Wykonawca zobowiązuje się udzielenia gwarancji wynoszącej………………. miesięcy. </w:t>
      </w:r>
    </w:p>
    <w:p w14:paraId="13AA7D94" w14:textId="23A8DCDC" w:rsidR="00C71FE6" w:rsidRPr="001F2BA9" w:rsidRDefault="00C71FE6" w:rsidP="00F6568C">
      <w:pPr>
        <w:ind w:left="142" w:hanging="142"/>
        <w:rPr>
          <w:rFonts w:ascii="Lato" w:hAnsi="Lato"/>
          <w:bCs/>
        </w:rPr>
      </w:pPr>
      <w:r w:rsidRPr="001F2BA9">
        <w:rPr>
          <w:rFonts w:ascii="Lato" w:hAnsi="Lato"/>
          <w:bCs/>
        </w:rPr>
        <w:t xml:space="preserve">2. Strony zgodnie ustalają, że do udzielonej gwarancji zastosowane będą przepisy Kodeksu cywilnego o gwarancji. W razie wątpliwości przy ocenie obowiązków Wykonawcy wynikającej z udzielonej przez siebie gwarancji, Wykonawca w zakresie dostarczonego produktu uważany będzie za sprzedawcę w rozumieniu przepisów Kodeksu cywilnego o gwarancji przy sprzedaży. </w:t>
      </w:r>
    </w:p>
    <w:p w14:paraId="1545F9FB" w14:textId="16D43AB1" w:rsidR="00C71FE6" w:rsidRPr="001F2BA9" w:rsidRDefault="00C71FE6" w:rsidP="00F6568C">
      <w:pPr>
        <w:ind w:left="142" w:hanging="142"/>
        <w:rPr>
          <w:rFonts w:ascii="Lato" w:hAnsi="Lato"/>
          <w:bCs/>
        </w:rPr>
      </w:pPr>
      <w:r w:rsidRPr="001F2BA9">
        <w:rPr>
          <w:rFonts w:ascii="Lato" w:hAnsi="Lato"/>
          <w:bCs/>
        </w:rPr>
        <w:t>3. W okresie gwarancji, w razie awarii agregatu prądotwórczego, Wykonawca deklaruje przyjazd technika w czasie maksymalnie 24 godzin od momentu zgłoszenia telefonicznego pod numerem ……………………………………………………………., a w razie odrzucenia lub nieodebrania rozmowy telefonicznej, e-mailowo pod adresem……………………………………….</w:t>
      </w:r>
    </w:p>
    <w:p w14:paraId="2B682D92" w14:textId="046407C4" w:rsidR="00C71FE6" w:rsidRPr="001F2BA9" w:rsidRDefault="00C71FE6" w:rsidP="00F6568C">
      <w:pPr>
        <w:ind w:left="142" w:hanging="284"/>
        <w:rPr>
          <w:rFonts w:ascii="Lato" w:hAnsi="Lato"/>
          <w:bCs/>
        </w:rPr>
      </w:pPr>
      <w:r w:rsidRPr="001F2BA9">
        <w:rPr>
          <w:rFonts w:ascii="Lato" w:hAnsi="Lato"/>
          <w:bCs/>
        </w:rPr>
        <w:t xml:space="preserve">4. Wykonawca zobowiązuje się usunąć usterkę, uniemożliwiającą pracę agregatu w ciągu 5 dni kalendarzowych od dnia zgłoszenia awarii. </w:t>
      </w:r>
    </w:p>
    <w:p w14:paraId="3BA7DB34" w14:textId="343FAE1A" w:rsidR="00C71FE6" w:rsidRPr="001F2BA9" w:rsidRDefault="00C71FE6" w:rsidP="00F6568C">
      <w:pPr>
        <w:ind w:hanging="284"/>
        <w:rPr>
          <w:rFonts w:ascii="Lato" w:hAnsi="Lato"/>
          <w:bCs/>
        </w:rPr>
      </w:pPr>
      <w:r w:rsidRPr="001F2BA9">
        <w:rPr>
          <w:rFonts w:ascii="Lato" w:hAnsi="Lato"/>
          <w:bCs/>
        </w:rPr>
        <w:t>5. W razie braku możliwości naprawy powyższej usterki</w:t>
      </w:r>
      <w:r w:rsidR="002624D8" w:rsidRPr="001F2BA9">
        <w:rPr>
          <w:rFonts w:ascii="Lato" w:hAnsi="Lato"/>
          <w:bCs/>
        </w:rPr>
        <w:t xml:space="preserve">, Wykonawca poinformuje Zamawiającego </w:t>
      </w:r>
      <w:r w:rsidR="00F6568C" w:rsidRPr="001F2BA9">
        <w:rPr>
          <w:rFonts w:ascii="Lato" w:hAnsi="Lato"/>
          <w:bCs/>
        </w:rPr>
        <w:t xml:space="preserve">   </w:t>
      </w:r>
      <w:r w:rsidR="002624D8" w:rsidRPr="001F2BA9">
        <w:rPr>
          <w:rFonts w:ascii="Lato" w:hAnsi="Lato"/>
          <w:bCs/>
        </w:rPr>
        <w:t>pisemnie o przyczynie niemożliwości naprawy, urządzeniu zastępczym, a po pisemnej akceptacji w ciągu maksymalnie 5 dni roboczych zainstaluje urządzenie zastępcze o parametrach tych samych, lub lepszych niż pierwotne.</w:t>
      </w:r>
    </w:p>
    <w:p w14:paraId="53E973E6" w14:textId="77777777" w:rsidR="0010562D" w:rsidRPr="001F2BA9" w:rsidRDefault="0010562D" w:rsidP="00C2725E">
      <w:pPr>
        <w:pStyle w:val="Akapitzlist"/>
        <w:spacing w:line="360" w:lineRule="auto"/>
        <w:ind w:left="405"/>
        <w:rPr>
          <w:rFonts w:ascii="Lato" w:hAnsi="Lato"/>
        </w:rPr>
      </w:pPr>
    </w:p>
    <w:bookmarkEnd w:id="2"/>
    <w:p w14:paraId="77BCF60A" w14:textId="5C5F8AC9" w:rsidR="003945BA" w:rsidRPr="001F2BA9" w:rsidRDefault="003945BA" w:rsidP="003945BA">
      <w:pPr>
        <w:jc w:val="center"/>
        <w:rPr>
          <w:rFonts w:ascii="Lato" w:hAnsi="Lato" w:cs="Times New Roman"/>
          <w:b/>
        </w:rPr>
      </w:pPr>
      <w:r w:rsidRPr="001F2BA9">
        <w:rPr>
          <w:rFonts w:ascii="Lato" w:hAnsi="Lato" w:cs="Times New Roman"/>
          <w:b/>
        </w:rPr>
        <w:t xml:space="preserve">§ </w:t>
      </w:r>
      <w:r w:rsidR="0010562D" w:rsidRPr="001F2BA9">
        <w:rPr>
          <w:rFonts w:ascii="Lato" w:hAnsi="Lato" w:cs="Times New Roman"/>
          <w:b/>
        </w:rPr>
        <w:t>8</w:t>
      </w:r>
    </w:p>
    <w:p w14:paraId="286DA5D2" w14:textId="453E4AE9" w:rsidR="003945BA" w:rsidRPr="001F2BA9" w:rsidRDefault="009739B8" w:rsidP="001F2BA9">
      <w:pPr>
        <w:ind w:left="426" w:hanging="426"/>
        <w:rPr>
          <w:rFonts w:ascii="Lato" w:hAnsi="Lato" w:cs="Times New Roman"/>
          <w:color w:val="000000"/>
        </w:rPr>
      </w:pPr>
      <w:r w:rsidRPr="001F2BA9">
        <w:rPr>
          <w:rFonts w:ascii="Lato" w:hAnsi="Lato" w:cs="Times New Roman"/>
          <w:color w:val="000000"/>
        </w:rPr>
        <w:t xml:space="preserve">1.   </w:t>
      </w:r>
      <w:r w:rsidR="00C2725E" w:rsidRPr="001F2BA9">
        <w:rPr>
          <w:rFonts w:ascii="Lato" w:hAnsi="Lato" w:cs="Times New Roman"/>
          <w:color w:val="000000"/>
        </w:rPr>
        <w:t>Strony przewidują zmianę treści Umowy w przypadku wystąpienia konieczności zmiany adresów</w:t>
      </w:r>
      <w:r w:rsidRPr="001F2BA9">
        <w:rPr>
          <w:rFonts w:ascii="Lato" w:hAnsi="Lato" w:cs="Times New Roman"/>
          <w:color w:val="000000"/>
        </w:rPr>
        <w:t xml:space="preserve"> </w:t>
      </w:r>
      <w:r w:rsidR="001F2BA9">
        <w:rPr>
          <w:rFonts w:ascii="Lato" w:hAnsi="Lato" w:cs="Times New Roman"/>
          <w:color w:val="000000"/>
        </w:rPr>
        <w:t xml:space="preserve"> </w:t>
      </w:r>
      <w:r w:rsidRPr="001F2BA9">
        <w:rPr>
          <w:rFonts w:ascii="Lato" w:hAnsi="Lato" w:cs="Times New Roman"/>
          <w:color w:val="000000"/>
        </w:rPr>
        <w:t>do doręczeń, telefonów kontaktowych. Zmiany te wymagają zgodnych oświadczeń obu Stron w    postaci aneksu i wymagają formy pisemnej pod rygorem nieważności.</w:t>
      </w:r>
      <w:r w:rsidR="003945BA" w:rsidRPr="001F2BA9">
        <w:rPr>
          <w:rFonts w:ascii="Lato" w:hAnsi="Lato" w:cs="Times New Roman"/>
          <w:color w:val="000000"/>
        </w:rPr>
        <w:t xml:space="preserve"> </w:t>
      </w:r>
    </w:p>
    <w:p w14:paraId="71C01906" w14:textId="03802195" w:rsidR="009739B8" w:rsidRPr="001F2BA9" w:rsidRDefault="009739B8" w:rsidP="001F2BA9">
      <w:pPr>
        <w:ind w:left="284" w:hanging="284"/>
        <w:rPr>
          <w:rFonts w:ascii="Lato" w:hAnsi="Lato" w:cs="Times New Roman"/>
          <w:color w:val="000000"/>
        </w:rPr>
      </w:pPr>
      <w:r w:rsidRPr="001F2BA9">
        <w:rPr>
          <w:rFonts w:ascii="Lato" w:hAnsi="Lato" w:cs="Times New Roman"/>
          <w:color w:val="000000"/>
        </w:rPr>
        <w:lastRenderedPageBreak/>
        <w:t>2.    Zamawiający dopuszcza zmianę postanowień niniejszej umowy w stosunku do treści oferty, na  podstawie której dokonano wyboru Wykonawcy w przypadku zaprzestania produkcji i niedostępności Towaru określonego w ofercie. W takiej sytuacji Wykonawca dostarczy Towar</w:t>
      </w:r>
      <w:r w:rsidR="001F2BA9">
        <w:rPr>
          <w:rFonts w:ascii="Lato" w:hAnsi="Lato" w:cs="Times New Roman"/>
          <w:color w:val="000000"/>
        </w:rPr>
        <w:t xml:space="preserve"> </w:t>
      </w:r>
      <w:r w:rsidRPr="001F2BA9">
        <w:rPr>
          <w:rFonts w:ascii="Lato" w:hAnsi="Lato" w:cs="Times New Roman"/>
          <w:color w:val="000000"/>
        </w:rPr>
        <w:t>spełniający warunki określone w szczegółowym opisie przedmiotu zamówienia w takiej samej   cenie jednostkowej.</w:t>
      </w:r>
    </w:p>
    <w:p w14:paraId="75D45C70" w14:textId="214D5DCB" w:rsidR="00396B85" w:rsidRPr="001F2BA9" w:rsidRDefault="009739B8" w:rsidP="001F2BA9">
      <w:pPr>
        <w:ind w:left="284" w:hanging="284"/>
        <w:rPr>
          <w:rFonts w:ascii="Lato" w:hAnsi="Lato" w:cs="Times New Roman"/>
          <w:color w:val="000000"/>
        </w:rPr>
      </w:pPr>
      <w:r w:rsidRPr="001F2BA9">
        <w:rPr>
          <w:rFonts w:ascii="Lato" w:hAnsi="Lato" w:cs="Times New Roman"/>
          <w:color w:val="000000"/>
        </w:rPr>
        <w:t xml:space="preserve">3. Zmiany opisane w ust. 1 i ust. 2 mogą nastąpić wyłącznie za zgodą Zamawiającego po uprzednim pisemnym poinformowaniu go przez Wykonawcę o okolicznościach </w:t>
      </w:r>
      <w:r w:rsidR="00DE5CB8" w:rsidRPr="001F2BA9">
        <w:rPr>
          <w:rFonts w:ascii="Lato" w:hAnsi="Lato" w:cs="Times New Roman"/>
          <w:color w:val="000000"/>
        </w:rPr>
        <w:t>skutkujących koniecznością   wprowadzenia zmiany.</w:t>
      </w:r>
      <w:r w:rsidR="003945BA" w:rsidRPr="001F2BA9">
        <w:rPr>
          <w:rFonts w:ascii="Lato" w:hAnsi="Lato" w:cs="Times New Roman"/>
          <w:color w:val="000000"/>
        </w:rPr>
        <w:t xml:space="preserve">     </w:t>
      </w:r>
    </w:p>
    <w:p w14:paraId="28C69645" w14:textId="64423045" w:rsidR="003945BA" w:rsidRPr="001F2BA9" w:rsidRDefault="003945BA" w:rsidP="003945BA">
      <w:pPr>
        <w:jc w:val="center"/>
        <w:rPr>
          <w:rFonts w:ascii="Lato" w:hAnsi="Lato" w:cs="Times New Roman"/>
          <w:b/>
        </w:rPr>
      </w:pPr>
      <w:r w:rsidRPr="001F2BA9">
        <w:rPr>
          <w:rFonts w:ascii="Lato" w:hAnsi="Lato" w:cs="Times New Roman"/>
          <w:b/>
        </w:rPr>
        <w:t xml:space="preserve">§ </w:t>
      </w:r>
      <w:r w:rsidR="0010562D" w:rsidRPr="001F2BA9">
        <w:rPr>
          <w:rFonts w:ascii="Lato" w:hAnsi="Lato" w:cs="Times New Roman"/>
          <w:b/>
        </w:rPr>
        <w:t>9</w:t>
      </w:r>
    </w:p>
    <w:p w14:paraId="6AD3B514" w14:textId="2C187E56" w:rsidR="003945BA" w:rsidRPr="001F2BA9" w:rsidRDefault="00DE5CB8" w:rsidP="001F2BA9">
      <w:pPr>
        <w:ind w:left="426" w:hanging="426"/>
        <w:rPr>
          <w:rFonts w:ascii="Lato" w:hAnsi="Lato" w:cs="Times New Roman"/>
        </w:rPr>
      </w:pPr>
      <w:r w:rsidRPr="001F2BA9">
        <w:rPr>
          <w:rFonts w:ascii="Lato" w:hAnsi="Lato" w:cs="Times New Roman"/>
        </w:rPr>
        <w:t>1.   W sprawach nieuregulowanych niniejszą Umową mają zastosowanie przepisy prawa polskiego, w  tym w szczególności Kodeksu Cywilnego.</w:t>
      </w:r>
    </w:p>
    <w:p w14:paraId="56D69FCC" w14:textId="77777777" w:rsidR="00DE5CB8" w:rsidRPr="001F2BA9" w:rsidRDefault="00DE5CB8" w:rsidP="00DE5CB8">
      <w:pPr>
        <w:rPr>
          <w:rFonts w:ascii="Lato" w:hAnsi="Lato" w:cs="Times New Roman"/>
        </w:rPr>
      </w:pPr>
      <w:r w:rsidRPr="001F2BA9">
        <w:rPr>
          <w:rFonts w:ascii="Lato" w:hAnsi="Lato" w:cs="Times New Roman"/>
        </w:rPr>
        <w:t xml:space="preserve">2.   Wszelkie spory mogące powstać na tle realizacji niniejszej Umowy Strony rozwiązywać będą </w:t>
      </w:r>
    </w:p>
    <w:p w14:paraId="3228CAA3" w14:textId="775439BE" w:rsidR="00DE5CB8" w:rsidRPr="001F2BA9" w:rsidRDefault="00DE5CB8" w:rsidP="001F2BA9">
      <w:pPr>
        <w:ind w:left="284" w:hanging="284"/>
        <w:rPr>
          <w:rFonts w:ascii="Lato" w:hAnsi="Lato" w:cs="Times New Roman"/>
        </w:rPr>
      </w:pPr>
      <w:r w:rsidRPr="001F2BA9">
        <w:rPr>
          <w:rFonts w:ascii="Lato" w:hAnsi="Lato" w:cs="Times New Roman"/>
        </w:rPr>
        <w:t xml:space="preserve">       polubownie. Spory, których nie da się rozwiązać polubownie poddane zostaną pod rozstrzygnięcie sądu powszechnego właściwego miejscowo ze względu na siedzibę Zamawiającego.</w:t>
      </w:r>
    </w:p>
    <w:p w14:paraId="61F28F6E" w14:textId="77777777" w:rsidR="00AF1CB3" w:rsidRPr="001F2BA9" w:rsidRDefault="00DE5CB8" w:rsidP="00DE5CB8">
      <w:pPr>
        <w:rPr>
          <w:rFonts w:ascii="Lato" w:hAnsi="Lato" w:cs="Times New Roman"/>
        </w:rPr>
      </w:pPr>
      <w:r w:rsidRPr="001F2BA9">
        <w:rPr>
          <w:rFonts w:ascii="Lato" w:hAnsi="Lato" w:cs="Times New Roman"/>
        </w:rPr>
        <w:t xml:space="preserve">3.    Niniejszą Umowę sporządzono w dwóch jednobrzmiących egzemplarzach, jeden dla </w:t>
      </w:r>
    </w:p>
    <w:p w14:paraId="317552FE" w14:textId="77777777" w:rsidR="00DE5CB8" w:rsidRPr="001F2BA9" w:rsidRDefault="00AF1CB3" w:rsidP="00DE5CB8">
      <w:pPr>
        <w:rPr>
          <w:rFonts w:ascii="Lato" w:hAnsi="Lato" w:cs="Times New Roman"/>
        </w:rPr>
      </w:pPr>
      <w:r w:rsidRPr="001F2BA9">
        <w:rPr>
          <w:rFonts w:ascii="Lato" w:hAnsi="Lato" w:cs="Times New Roman"/>
        </w:rPr>
        <w:t xml:space="preserve">       </w:t>
      </w:r>
      <w:r w:rsidR="00DE5CB8" w:rsidRPr="001F2BA9">
        <w:rPr>
          <w:rFonts w:ascii="Lato" w:hAnsi="Lato" w:cs="Times New Roman"/>
        </w:rPr>
        <w:t>Zamawiającego i jeden dla Wykonawcy</w:t>
      </w:r>
      <w:r w:rsidRPr="001F2BA9">
        <w:rPr>
          <w:rFonts w:ascii="Lato" w:hAnsi="Lato" w:cs="Times New Roman"/>
        </w:rPr>
        <w:t>.</w:t>
      </w:r>
    </w:p>
    <w:p w14:paraId="7CFDA08E" w14:textId="586C445F" w:rsidR="00AF1CB3" w:rsidRPr="001F2BA9" w:rsidRDefault="00AF1CB3" w:rsidP="00A40341">
      <w:pPr>
        <w:pStyle w:val="Akapitzlist"/>
        <w:numPr>
          <w:ilvl w:val="0"/>
          <w:numId w:val="32"/>
        </w:numPr>
        <w:rPr>
          <w:rFonts w:ascii="Lato" w:hAnsi="Lato"/>
        </w:rPr>
      </w:pPr>
      <w:r w:rsidRPr="001F2BA9">
        <w:rPr>
          <w:rFonts w:ascii="Lato" w:hAnsi="Lato"/>
        </w:rPr>
        <w:t>Integralną część niniejszej Umowy stanowią następujące załączniki:</w:t>
      </w:r>
    </w:p>
    <w:p w14:paraId="29054FF6" w14:textId="165D23EA" w:rsidR="003945BA" w:rsidRPr="001F2BA9" w:rsidRDefault="00AF1CB3" w:rsidP="00AF1CB3">
      <w:pPr>
        <w:spacing w:after="200" w:line="240" w:lineRule="auto"/>
        <w:ind w:left="405"/>
        <w:jc w:val="left"/>
        <w:rPr>
          <w:rFonts w:ascii="Lato" w:hAnsi="Lato" w:cs="Times New Roman"/>
        </w:rPr>
      </w:pPr>
      <w:r w:rsidRPr="001F2BA9">
        <w:rPr>
          <w:rFonts w:ascii="Lato" w:hAnsi="Lato" w:cs="Times New Roman"/>
        </w:rPr>
        <w:t>Zał</w:t>
      </w:r>
      <w:r w:rsidR="003945BA" w:rsidRPr="001F2BA9">
        <w:rPr>
          <w:rFonts w:ascii="Lato" w:hAnsi="Lato" w:cs="Times New Roman"/>
        </w:rPr>
        <w:t>ącznik nr</w:t>
      </w:r>
      <w:r w:rsidRPr="001F2BA9">
        <w:rPr>
          <w:rFonts w:ascii="Lato" w:hAnsi="Lato" w:cs="Times New Roman"/>
        </w:rPr>
        <w:t xml:space="preserve"> </w:t>
      </w:r>
      <w:r w:rsidR="003945BA" w:rsidRPr="001F2BA9">
        <w:rPr>
          <w:rFonts w:ascii="Lato" w:hAnsi="Lato" w:cs="Times New Roman"/>
        </w:rPr>
        <w:t xml:space="preserve"> 1</w:t>
      </w:r>
      <w:r w:rsidRPr="001F2BA9">
        <w:rPr>
          <w:rFonts w:ascii="Lato" w:hAnsi="Lato" w:cs="Times New Roman"/>
        </w:rPr>
        <w:t xml:space="preserve"> </w:t>
      </w:r>
      <w:r w:rsidR="00AD66B9" w:rsidRPr="001F2BA9">
        <w:rPr>
          <w:rFonts w:ascii="Lato" w:hAnsi="Lato" w:cs="Times New Roman"/>
        </w:rPr>
        <w:t xml:space="preserve">– szczegółowy opis przedmiotu zamówienia </w:t>
      </w:r>
    </w:p>
    <w:p w14:paraId="4BD96B41" w14:textId="77777777" w:rsidR="00AF1CB3" w:rsidRPr="001F2BA9" w:rsidRDefault="00AF1CB3" w:rsidP="00AF1CB3">
      <w:pPr>
        <w:spacing w:after="200" w:line="240" w:lineRule="auto"/>
        <w:ind w:left="405"/>
        <w:jc w:val="left"/>
        <w:rPr>
          <w:rFonts w:ascii="Lato" w:hAnsi="Lato" w:cs="Times New Roman"/>
        </w:rPr>
      </w:pPr>
      <w:r w:rsidRPr="001F2BA9">
        <w:rPr>
          <w:rFonts w:ascii="Lato" w:hAnsi="Lato" w:cs="Times New Roman"/>
        </w:rPr>
        <w:t xml:space="preserve">Załącznik nr  2  - Oferta Wykonawcy </w:t>
      </w:r>
    </w:p>
    <w:p w14:paraId="6041198C" w14:textId="3F93B5DD" w:rsidR="00CE6F0D" w:rsidRPr="001F2BA9" w:rsidRDefault="003945BA" w:rsidP="003B431C">
      <w:pPr>
        <w:jc w:val="left"/>
        <w:rPr>
          <w:rFonts w:ascii="Lato" w:hAnsi="Lato" w:cs="Times New Roman"/>
          <w:b/>
        </w:rPr>
      </w:pPr>
      <w:r w:rsidRPr="001F2BA9">
        <w:rPr>
          <w:rFonts w:ascii="Lato" w:hAnsi="Lato" w:cs="Times New Roman"/>
          <w:b/>
        </w:rPr>
        <w:t>Z</w:t>
      </w:r>
      <w:r w:rsidR="00AF1CB3" w:rsidRPr="001F2BA9">
        <w:rPr>
          <w:rFonts w:ascii="Lato" w:hAnsi="Lato" w:cs="Times New Roman"/>
          <w:b/>
        </w:rPr>
        <w:t>AMAWIAJĄCY</w:t>
      </w:r>
      <w:r w:rsidRPr="001F2BA9">
        <w:rPr>
          <w:rFonts w:ascii="Lato" w:hAnsi="Lato" w:cs="Times New Roman"/>
          <w:b/>
        </w:rPr>
        <w:t xml:space="preserve">:                                                                                           </w:t>
      </w:r>
      <w:r w:rsidR="00AF1CB3" w:rsidRPr="001F2BA9">
        <w:rPr>
          <w:rFonts w:ascii="Lato" w:hAnsi="Lato" w:cs="Times New Roman"/>
          <w:b/>
        </w:rPr>
        <w:t>WYKONAWCA</w:t>
      </w:r>
    </w:p>
    <w:sectPr w:rsidR="00CE6F0D" w:rsidRPr="001F2BA9" w:rsidSect="00AD744A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A82B8" w14:textId="77777777" w:rsidR="00687E1E" w:rsidRDefault="00687E1E" w:rsidP="00180161">
      <w:pPr>
        <w:spacing w:line="240" w:lineRule="auto"/>
      </w:pPr>
      <w:r>
        <w:separator/>
      </w:r>
    </w:p>
  </w:endnote>
  <w:endnote w:type="continuationSeparator" w:id="0">
    <w:p w14:paraId="57D8C525" w14:textId="77777777" w:rsidR="00687E1E" w:rsidRDefault="00687E1E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3C37" w14:textId="77777777" w:rsidR="00687E1E" w:rsidRDefault="00687E1E" w:rsidP="00180161">
      <w:pPr>
        <w:spacing w:line="240" w:lineRule="auto"/>
      </w:pPr>
      <w:r>
        <w:separator/>
      </w:r>
    </w:p>
  </w:footnote>
  <w:footnote w:type="continuationSeparator" w:id="0">
    <w:p w14:paraId="073E12D0" w14:textId="77777777" w:rsidR="00687E1E" w:rsidRDefault="00687E1E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8E9"/>
    <w:multiLevelType w:val="hybridMultilevel"/>
    <w:tmpl w:val="4246E8B2"/>
    <w:lvl w:ilvl="0" w:tplc="7D0CA8C8">
      <w:start w:val="1"/>
      <w:numFmt w:val="decimal"/>
      <w:lvlText w:val="%1."/>
      <w:lvlJc w:val="left"/>
      <w:pPr>
        <w:ind w:left="690" w:hanging="360"/>
      </w:pPr>
      <w:rPr>
        <w:rFonts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C6F3A"/>
    <w:multiLevelType w:val="hybridMultilevel"/>
    <w:tmpl w:val="4CEE9490"/>
    <w:lvl w:ilvl="0" w:tplc="4B404F44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4056F"/>
    <w:multiLevelType w:val="hybridMultilevel"/>
    <w:tmpl w:val="3EE8C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33127"/>
    <w:multiLevelType w:val="hybridMultilevel"/>
    <w:tmpl w:val="187CA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853B2"/>
    <w:multiLevelType w:val="hybridMultilevel"/>
    <w:tmpl w:val="8C7878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92F1A"/>
    <w:multiLevelType w:val="hybridMultilevel"/>
    <w:tmpl w:val="9CDE8EE8"/>
    <w:lvl w:ilvl="0" w:tplc="4EFA410A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6A5DBF"/>
    <w:multiLevelType w:val="hybridMultilevel"/>
    <w:tmpl w:val="0AB64326"/>
    <w:lvl w:ilvl="0" w:tplc="7D98B6B2">
      <w:start w:val="1"/>
      <w:numFmt w:val="decimal"/>
      <w:lvlText w:val="%1."/>
      <w:lvlJc w:val="left"/>
      <w:pPr>
        <w:ind w:left="36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C6194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D619F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BEE91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6E568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A0DE5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0CAC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CEB1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12043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28825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6576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9626372">
    <w:abstractNumId w:val="16"/>
  </w:num>
  <w:num w:numId="4" w16cid:durableId="573467738">
    <w:abstractNumId w:val="14"/>
  </w:num>
  <w:num w:numId="5" w16cid:durableId="1289042551">
    <w:abstractNumId w:val="4"/>
  </w:num>
  <w:num w:numId="6" w16cid:durableId="1743065420">
    <w:abstractNumId w:val="8"/>
  </w:num>
  <w:num w:numId="7" w16cid:durableId="2067602926">
    <w:abstractNumId w:val="29"/>
  </w:num>
  <w:num w:numId="8" w16cid:durableId="492262754">
    <w:abstractNumId w:val="1"/>
  </w:num>
  <w:num w:numId="9" w16cid:durableId="792554439">
    <w:abstractNumId w:val="28"/>
  </w:num>
  <w:num w:numId="10" w16cid:durableId="170991441">
    <w:abstractNumId w:val="20"/>
  </w:num>
  <w:num w:numId="11" w16cid:durableId="1953129032">
    <w:abstractNumId w:val="31"/>
  </w:num>
  <w:num w:numId="12" w16cid:durableId="774520692">
    <w:abstractNumId w:val="12"/>
  </w:num>
  <w:num w:numId="13" w16cid:durableId="1365515927">
    <w:abstractNumId w:val="18"/>
  </w:num>
  <w:num w:numId="14" w16cid:durableId="864944180">
    <w:abstractNumId w:val="22"/>
  </w:num>
  <w:num w:numId="15" w16cid:durableId="1144397183">
    <w:abstractNumId w:val="37"/>
  </w:num>
  <w:num w:numId="16" w16cid:durableId="1047097852">
    <w:abstractNumId w:val="2"/>
  </w:num>
  <w:num w:numId="17" w16cid:durableId="1352100983">
    <w:abstractNumId w:val="30"/>
  </w:num>
  <w:num w:numId="18" w16cid:durableId="953514614">
    <w:abstractNumId w:val="6"/>
  </w:num>
  <w:num w:numId="19" w16cid:durableId="1021787117">
    <w:abstractNumId w:val="13"/>
  </w:num>
  <w:num w:numId="20" w16cid:durableId="372273146">
    <w:abstractNumId w:val="3"/>
  </w:num>
  <w:num w:numId="21" w16cid:durableId="1227182864">
    <w:abstractNumId w:val="15"/>
  </w:num>
  <w:num w:numId="22" w16cid:durableId="244271221">
    <w:abstractNumId w:val="7"/>
  </w:num>
  <w:num w:numId="23" w16cid:durableId="1163547615">
    <w:abstractNumId w:val="34"/>
  </w:num>
  <w:num w:numId="24" w16cid:durableId="2103866194">
    <w:abstractNumId w:val="5"/>
  </w:num>
  <w:num w:numId="25" w16cid:durableId="1256278976">
    <w:abstractNumId w:val="26"/>
  </w:num>
  <w:num w:numId="26" w16cid:durableId="1988507068">
    <w:abstractNumId w:val="23"/>
  </w:num>
  <w:num w:numId="27" w16cid:durableId="843326672">
    <w:abstractNumId w:val="25"/>
  </w:num>
  <w:num w:numId="28" w16cid:durableId="1809472432">
    <w:abstractNumId w:val="17"/>
  </w:num>
  <w:num w:numId="29" w16cid:durableId="1777168201">
    <w:abstractNumId w:val="10"/>
  </w:num>
  <w:num w:numId="30" w16cid:durableId="6267422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54804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4394724">
    <w:abstractNumId w:val="9"/>
  </w:num>
  <w:num w:numId="33" w16cid:durableId="1220166541">
    <w:abstractNumId w:val="0"/>
  </w:num>
  <w:num w:numId="34" w16cid:durableId="1756323353">
    <w:abstractNumId w:val="33"/>
  </w:num>
  <w:num w:numId="35" w16cid:durableId="824006613">
    <w:abstractNumId w:val="36"/>
  </w:num>
  <w:num w:numId="36" w16cid:durableId="1348561561">
    <w:abstractNumId w:val="27"/>
  </w:num>
  <w:num w:numId="37" w16cid:durableId="494954399">
    <w:abstractNumId w:val="24"/>
  </w:num>
  <w:num w:numId="38" w16cid:durableId="20168805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4481"/>
    <w:rsid w:val="00055D5C"/>
    <w:rsid w:val="00060A04"/>
    <w:rsid w:val="00064CF1"/>
    <w:rsid w:val="00072822"/>
    <w:rsid w:val="00082CE3"/>
    <w:rsid w:val="00092C56"/>
    <w:rsid w:val="00094AC0"/>
    <w:rsid w:val="000B5170"/>
    <w:rsid w:val="000C0043"/>
    <w:rsid w:val="000C0E4E"/>
    <w:rsid w:val="000C2C71"/>
    <w:rsid w:val="000E1FB1"/>
    <w:rsid w:val="000E37B0"/>
    <w:rsid w:val="00100311"/>
    <w:rsid w:val="00100316"/>
    <w:rsid w:val="00102BDD"/>
    <w:rsid w:val="0010562D"/>
    <w:rsid w:val="001061F2"/>
    <w:rsid w:val="0012186F"/>
    <w:rsid w:val="0012230F"/>
    <w:rsid w:val="00123B0E"/>
    <w:rsid w:val="001551D6"/>
    <w:rsid w:val="00157696"/>
    <w:rsid w:val="00170B65"/>
    <w:rsid w:val="00180161"/>
    <w:rsid w:val="0018095F"/>
    <w:rsid w:val="00190D5A"/>
    <w:rsid w:val="001A33D7"/>
    <w:rsid w:val="001A5483"/>
    <w:rsid w:val="001A70A1"/>
    <w:rsid w:val="001B09F1"/>
    <w:rsid w:val="001B707F"/>
    <w:rsid w:val="001C27AC"/>
    <w:rsid w:val="001C770F"/>
    <w:rsid w:val="001D799E"/>
    <w:rsid w:val="001F2BA9"/>
    <w:rsid w:val="001F3A00"/>
    <w:rsid w:val="001F5016"/>
    <w:rsid w:val="00200885"/>
    <w:rsid w:val="00200901"/>
    <w:rsid w:val="00204BC1"/>
    <w:rsid w:val="00206546"/>
    <w:rsid w:val="00216C2E"/>
    <w:rsid w:val="00220740"/>
    <w:rsid w:val="00223081"/>
    <w:rsid w:val="00233668"/>
    <w:rsid w:val="00237E2E"/>
    <w:rsid w:val="0024387C"/>
    <w:rsid w:val="002475AF"/>
    <w:rsid w:val="00251914"/>
    <w:rsid w:val="002522A1"/>
    <w:rsid w:val="00253C93"/>
    <w:rsid w:val="00255BE6"/>
    <w:rsid w:val="002624D8"/>
    <w:rsid w:val="0026344A"/>
    <w:rsid w:val="00264DD8"/>
    <w:rsid w:val="00265EAF"/>
    <w:rsid w:val="002818A3"/>
    <w:rsid w:val="00281CA3"/>
    <w:rsid w:val="002823E6"/>
    <w:rsid w:val="00293527"/>
    <w:rsid w:val="002946B6"/>
    <w:rsid w:val="00295321"/>
    <w:rsid w:val="002B1053"/>
    <w:rsid w:val="002B2444"/>
    <w:rsid w:val="002F1D55"/>
    <w:rsid w:val="00312EA8"/>
    <w:rsid w:val="00317EDD"/>
    <w:rsid w:val="003220E9"/>
    <w:rsid w:val="003315AA"/>
    <w:rsid w:val="00341635"/>
    <w:rsid w:val="00342971"/>
    <w:rsid w:val="003528F4"/>
    <w:rsid w:val="003742D4"/>
    <w:rsid w:val="00375B07"/>
    <w:rsid w:val="003805F1"/>
    <w:rsid w:val="00380877"/>
    <w:rsid w:val="00384490"/>
    <w:rsid w:val="003850F2"/>
    <w:rsid w:val="003945BA"/>
    <w:rsid w:val="00396B85"/>
    <w:rsid w:val="003A7E1C"/>
    <w:rsid w:val="003B43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56245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21E6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09D6"/>
    <w:rsid w:val="00543BC2"/>
    <w:rsid w:val="00556500"/>
    <w:rsid w:val="00591956"/>
    <w:rsid w:val="0059337F"/>
    <w:rsid w:val="0059419A"/>
    <w:rsid w:val="005A1F2E"/>
    <w:rsid w:val="005A73F0"/>
    <w:rsid w:val="005C338F"/>
    <w:rsid w:val="005C539F"/>
    <w:rsid w:val="005C5A1B"/>
    <w:rsid w:val="005C5AAD"/>
    <w:rsid w:val="005C5CFF"/>
    <w:rsid w:val="005F0329"/>
    <w:rsid w:val="005F79C0"/>
    <w:rsid w:val="00605AAE"/>
    <w:rsid w:val="00605F29"/>
    <w:rsid w:val="00606493"/>
    <w:rsid w:val="00614231"/>
    <w:rsid w:val="00615564"/>
    <w:rsid w:val="00621024"/>
    <w:rsid w:val="0062144C"/>
    <w:rsid w:val="00633AAE"/>
    <w:rsid w:val="00647C19"/>
    <w:rsid w:val="00657567"/>
    <w:rsid w:val="00663914"/>
    <w:rsid w:val="006741AB"/>
    <w:rsid w:val="0067672E"/>
    <w:rsid w:val="006810E3"/>
    <w:rsid w:val="0068675C"/>
    <w:rsid w:val="00687E1E"/>
    <w:rsid w:val="00690DF7"/>
    <w:rsid w:val="00694663"/>
    <w:rsid w:val="006954DD"/>
    <w:rsid w:val="006A2A7A"/>
    <w:rsid w:val="006A5C83"/>
    <w:rsid w:val="006C71B9"/>
    <w:rsid w:val="006C75A4"/>
    <w:rsid w:val="006D359E"/>
    <w:rsid w:val="006D6B0D"/>
    <w:rsid w:val="006E07C5"/>
    <w:rsid w:val="00701A73"/>
    <w:rsid w:val="00702FF7"/>
    <w:rsid w:val="00706900"/>
    <w:rsid w:val="00715C17"/>
    <w:rsid w:val="00717D2F"/>
    <w:rsid w:val="00723143"/>
    <w:rsid w:val="00734848"/>
    <w:rsid w:val="00757934"/>
    <w:rsid w:val="00792609"/>
    <w:rsid w:val="00793395"/>
    <w:rsid w:val="00795109"/>
    <w:rsid w:val="007B3B25"/>
    <w:rsid w:val="007B6ADE"/>
    <w:rsid w:val="007C121B"/>
    <w:rsid w:val="007C7C9F"/>
    <w:rsid w:val="007D0946"/>
    <w:rsid w:val="007D79D3"/>
    <w:rsid w:val="007D7F9E"/>
    <w:rsid w:val="007E2E75"/>
    <w:rsid w:val="007E67EF"/>
    <w:rsid w:val="007E6BD0"/>
    <w:rsid w:val="007F0087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55B51"/>
    <w:rsid w:val="00866166"/>
    <w:rsid w:val="00872801"/>
    <w:rsid w:val="00895B80"/>
    <w:rsid w:val="008A13A7"/>
    <w:rsid w:val="008B288B"/>
    <w:rsid w:val="008C262E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07945"/>
    <w:rsid w:val="00922111"/>
    <w:rsid w:val="009244B8"/>
    <w:rsid w:val="009266ED"/>
    <w:rsid w:val="00926CE5"/>
    <w:rsid w:val="009432C1"/>
    <w:rsid w:val="00946C79"/>
    <w:rsid w:val="00954F6F"/>
    <w:rsid w:val="00957778"/>
    <w:rsid w:val="009579AA"/>
    <w:rsid w:val="00964CF0"/>
    <w:rsid w:val="009739B8"/>
    <w:rsid w:val="00981306"/>
    <w:rsid w:val="009863C3"/>
    <w:rsid w:val="0098653F"/>
    <w:rsid w:val="009A0B81"/>
    <w:rsid w:val="009B0426"/>
    <w:rsid w:val="009B085F"/>
    <w:rsid w:val="009C23BF"/>
    <w:rsid w:val="009C3C60"/>
    <w:rsid w:val="009C6AC6"/>
    <w:rsid w:val="009D719F"/>
    <w:rsid w:val="009F3BF2"/>
    <w:rsid w:val="009F5D34"/>
    <w:rsid w:val="00A0119B"/>
    <w:rsid w:val="00A02B85"/>
    <w:rsid w:val="00A05FCD"/>
    <w:rsid w:val="00A10E08"/>
    <w:rsid w:val="00A16240"/>
    <w:rsid w:val="00A204A8"/>
    <w:rsid w:val="00A2319E"/>
    <w:rsid w:val="00A40341"/>
    <w:rsid w:val="00A45D87"/>
    <w:rsid w:val="00A520E0"/>
    <w:rsid w:val="00A55781"/>
    <w:rsid w:val="00A6668D"/>
    <w:rsid w:val="00AA7972"/>
    <w:rsid w:val="00AB354B"/>
    <w:rsid w:val="00AC1C63"/>
    <w:rsid w:val="00AC6946"/>
    <w:rsid w:val="00AD66B9"/>
    <w:rsid w:val="00AD744A"/>
    <w:rsid w:val="00AE60BC"/>
    <w:rsid w:val="00AF1CB3"/>
    <w:rsid w:val="00AF446C"/>
    <w:rsid w:val="00B02493"/>
    <w:rsid w:val="00B03FDA"/>
    <w:rsid w:val="00B10931"/>
    <w:rsid w:val="00B10B7C"/>
    <w:rsid w:val="00B129C0"/>
    <w:rsid w:val="00B16B9A"/>
    <w:rsid w:val="00B24D25"/>
    <w:rsid w:val="00B269EC"/>
    <w:rsid w:val="00B56263"/>
    <w:rsid w:val="00B66497"/>
    <w:rsid w:val="00B72E85"/>
    <w:rsid w:val="00B7565F"/>
    <w:rsid w:val="00B81186"/>
    <w:rsid w:val="00B839CB"/>
    <w:rsid w:val="00B85754"/>
    <w:rsid w:val="00B923DF"/>
    <w:rsid w:val="00BA4409"/>
    <w:rsid w:val="00BA6D6F"/>
    <w:rsid w:val="00BB1F11"/>
    <w:rsid w:val="00BB3501"/>
    <w:rsid w:val="00BC19C3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0778F"/>
    <w:rsid w:val="00C101A7"/>
    <w:rsid w:val="00C10C27"/>
    <w:rsid w:val="00C1124C"/>
    <w:rsid w:val="00C1421B"/>
    <w:rsid w:val="00C15565"/>
    <w:rsid w:val="00C1696A"/>
    <w:rsid w:val="00C25869"/>
    <w:rsid w:val="00C2725E"/>
    <w:rsid w:val="00C30B4D"/>
    <w:rsid w:val="00C37765"/>
    <w:rsid w:val="00C502E7"/>
    <w:rsid w:val="00C525C7"/>
    <w:rsid w:val="00C5333C"/>
    <w:rsid w:val="00C6414A"/>
    <w:rsid w:val="00C67821"/>
    <w:rsid w:val="00C71FE6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136C9"/>
    <w:rsid w:val="00D14E16"/>
    <w:rsid w:val="00D2045A"/>
    <w:rsid w:val="00D2070E"/>
    <w:rsid w:val="00D224C0"/>
    <w:rsid w:val="00D25FED"/>
    <w:rsid w:val="00D31CCB"/>
    <w:rsid w:val="00D34E92"/>
    <w:rsid w:val="00D412DE"/>
    <w:rsid w:val="00D47B7D"/>
    <w:rsid w:val="00D60C4E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B781B"/>
    <w:rsid w:val="00DC39D0"/>
    <w:rsid w:val="00DC3E8F"/>
    <w:rsid w:val="00DD0CDE"/>
    <w:rsid w:val="00DE0799"/>
    <w:rsid w:val="00DE5CB8"/>
    <w:rsid w:val="00DE7FAE"/>
    <w:rsid w:val="00DF3C21"/>
    <w:rsid w:val="00E0342E"/>
    <w:rsid w:val="00E21D13"/>
    <w:rsid w:val="00E33D33"/>
    <w:rsid w:val="00E36331"/>
    <w:rsid w:val="00E37F82"/>
    <w:rsid w:val="00E43551"/>
    <w:rsid w:val="00E45753"/>
    <w:rsid w:val="00E51014"/>
    <w:rsid w:val="00E52EC7"/>
    <w:rsid w:val="00E652EA"/>
    <w:rsid w:val="00E71123"/>
    <w:rsid w:val="00E7490E"/>
    <w:rsid w:val="00E910D6"/>
    <w:rsid w:val="00EA68A1"/>
    <w:rsid w:val="00EC0319"/>
    <w:rsid w:val="00EC4B63"/>
    <w:rsid w:val="00ED432D"/>
    <w:rsid w:val="00EE00C3"/>
    <w:rsid w:val="00EF350C"/>
    <w:rsid w:val="00F05504"/>
    <w:rsid w:val="00F05B2C"/>
    <w:rsid w:val="00F06EAA"/>
    <w:rsid w:val="00F12BFD"/>
    <w:rsid w:val="00F13113"/>
    <w:rsid w:val="00F21885"/>
    <w:rsid w:val="00F22256"/>
    <w:rsid w:val="00F3214D"/>
    <w:rsid w:val="00F35551"/>
    <w:rsid w:val="00F61DF9"/>
    <w:rsid w:val="00F65481"/>
    <w:rsid w:val="00F6568C"/>
    <w:rsid w:val="00F75701"/>
    <w:rsid w:val="00F80B72"/>
    <w:rsid w:val="00F81738"/>
    <w:rsid w:val="00F84BDF"/>
    <w:rsid w:val="00F92725"/>
    <w:rsid w:val="00F93452"/>
    <w:rsid w:val="00F94A49"/>
    <w:rsid w:val="00FA097C"/>
    <w:rsid w:val="00FA3058"/>
    <w:rsid w:val="00FA5C9D"/>
    <w:rsid w:val="00FA74F8"/>
    <w:rsid w:val="00FB15FB"/>
    <w:rsid w:val="00FB58D9"/>
    <w:rsid w:val="00FB6D32"/>
    <w:rsid w:val="00FC4B6E"/>
    <w:rsid w:val="00FE003B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,Nagłowek 3,Preambuła,Akapit z listą BS,Kolorowa lista — akcent 11,Dot pt,F5 List Paragraph,Recommendation,List Paragraph11,lp1"/>
    <w:basedOn w:val="Normalny"/>
    <w:link w:val="AkapitzlistZnak"/>
    <w:uiPriority w:val="34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Nagłowek 3 Znak,Preambuła Znak,Akapit z listą BS Znak,Dot pt Znak,lp1 Znak"/>
    <w:link w:val="Akapitzlist"/>
    <w:uiPriority w:val="34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1</Pages>
  <Words>1802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PSSE Piotrków Trybunalski - Alicja Wezyk</cp:lastModifiedBy>
  <cp:revision>115</cp:revision>
  <cp:lastPrinted>2025-09-30T07:05:00Z</cp:lastPrinted>
  <dcterms:created xsi:type="dcterms:W3CDTF">2016-10-24T08:38:00Z</dcterms:created>
  <dcterms:modified xsi:type="dcterms:W3CDTF">2025-10-09T09:08:00Z</dcterms:modified>
</cp:coreProperties>
</file>