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002" w:rsidRPr="00497653" w:rsidRDefault="00EB26DC">
      <w:pPr>
        <w:spacing w:before="76"/>
        <w:ind w:left="1940" w:right="1375"/>
        <w:jc w:val="center"/>
        <w:rPr>
          <w:rFonts w:ascii="Century Gothic" w:hAnsi="Century Gothic"/>
          <w:b/>
          <w:i/>
          <w:sz w:val="24"/>
        </w:rPr>
      </w:pPr>
      <w:r w:rsidRPr="00497653">
        <w:rPr>
          <w:rFonts w:ascii="Century Gothic" w:hAnsi="Century Gothic"/>
          <w:b/>
          <w:i/>
          <w:sz w:val="24"/>
        </w:rPr>
        <w:t>REGULAMIN KONKURSU</w:t>
      </w:r>
    </w:p>
    <w:p w:rsidR="00363002" w:rsidRPr="00497653" w:rsidRDefault="00EB26DC">
      <w:pPr>
        <w:spacing w:before="44" w:line="276" w:lineRule="auto"/>
        <w:ind w:left="1940" w:right="1375"/>
        <w:jc w:val="center"/>
        <w:rPr>
          <w:rFonts w:ascii="Century Gothic" w:hAnsi="Century Gothic"/>
          <w:b/>
          <w:i/>
          <w:sz w:val="24"/>
        </w:rPr>
      </w:pPr>
      <w:r w:rsidRPr="00497653">
        <w:rPr>
          <w:rFonts w:ascii="Century Gothic" w:hAnsi="Century Gothic"/>
          <w:b/>
          <w:i/>
          <w:sz w:val="24"/>
        </w:rPr>
        <w:t>NA KARTKĘ ŚWIĄTECZNĄ WOJEWODY LUBUSKIEGO SKIEROWANEGO DO PRZEDSZKOLI ORAZ</w:t>
      </w:r>
    </w:p>
    <w:p w:rsidR="00363002" w:rsidRPr="00497653" w:rsidRDefault="00EB26DC" w:rsidP="00497653">
      <w:pPr>
        <w:spacing w:line="275" w:lineRule="exact"/>
        <w:ind w:left="1940" w:right="1373"/>
        <w:jc w:val="center"/>
        <w:rPr>
          <w:rFonts w:ascii="Century Gothic" w:hAnsi="Century Gothic"/>
          <w:b/>
          <w:i/>
          <w:sz w:val="24"/>
        </w:rPr>
      </w:pPr>
      <w:r w:rsidRPr="00497653">
        <w:rPr>
          <w:rFonts w:ascii="Century Gothic" w:hAnsi="Century Gothic"/>
          <w:b/>
          <w:i/>
          <w:sz w:val="24"/>
        </w:rPr>
        <w:t>KLAS 1-3 SZKOŁY PODSTAWOWEJ</w:t>
      </w:r>
    </w:p>
    <w:p w:rsidR="00363002" w:rsidRPr="00497653" w:rsidRDefault="00363002">
      <w:pPr>
        <w:pStyle w:val="Tekstpodstawowy"/>
        <w:spacing w:before="5"/>
        <w:rPr>
          <w:rFonts w:ascii="Century Gothic" w:hAnsi="Century Gothic"/>
          <w:b/>
          <w:i/>
          <w:sz w:val="34"/>
        </w:rPr>
      </w:pPr>
    </w:p>
    <w:p w:rsidR="00363002" w:rsidRPr="00497653" w:rsidRDefault="00EB26DC">
      <w:pPr>
        <w:ind w:left="4785"/>
        <w:jc w:val="both"/>
        <w:rPr>
          <w:rFonts w:ascii="Century Gothic" w:hAnsi="Century Gothic"/>
          <w:b/>
          <w:sz w:val="24"/>
        </w:rPr>
      </w:pPr>
      <w:r w:rsidRPr="00497653">
        <w:rPr>
          <w:rFonts w:ascii="Century Gothic" w:hAnsi="Century Gothic"/>
          <w:b/>
          <w:sz w:val="24"/>
        </w:rPr>
        <w:t>§ 1</w:t>
      </w:r>
    </w:p>
    <w:p w:rsidR="00363002" w:rsidRPr="00497653" w:rsidRDefault="00EB26DC" w:rsidP="00497653">
      <w:pPr>
        <w:pStyle w:val="Tekstpodstawowy"/>
        <w:spacing w:before="36" w:line="278" w:lineRule="auto"/>
        <w:ind w:left="116" w:right="117" w:firstLine="26"/>
        <w:rPr>
          <w:rFonts w:ascii="Century Gothic" w:hAnsi="Century Gothic"/>
        </w:rPr>
      </w:pPr>
      <w:r w:rsidRPr="00497653">
        <w:rPr>
          <w:rFonts w:ascii="Century Gothic" w:hAnsi="Century Gothic"/>
        </w:rPr>
        <w:t>Organizatorem konkursu plastycznego na kartkę świąteczną, zwanego dalej Konkursem, jest Lubuski Urząd Wojewódzki w Gorzowie Wielkopolskim, zwany dalej Organizatorem.</w:t>
      </w:r>
    </w:p>
    <w:p w:rsidR="00363002" w:rsidRPr="00497653" w:rsidRDefault="00363002" w:rsidP="00497653">
      <w:pPr>
        <w:pStyle w:val="Tekstpodstawowy"/>
        <w:spacing w:before="6"/>
        <w:rPr>
          <w:rFonts w:ascii="Century Gothic" w:hAnsi="Century Gothic"/>
          <w:sz w:val="27"/>
        </w:rPr>
      </w:pPr>
    </w:p>
    <w:p w:rsidR="00363002" w:rsidRPr="00497653" w:rsidRDefault="00EB26DC" w:rsidP="00497653">
      <w:pPr>
        <w:pStyle w:val="Nagwek11"/>
        <w:spacing w:before="1"/>
        <w:ind w:left="4785" w:right="0"/>
        <w:jc w:val="left"/>
        <w:rPr>
          <w:rFonts w:ascii="Century Gothic" w:hAnsi="Century Gothic"/>
        </w:rPr>
      </w:pPr>
      <w:r w:rsidRPr="00497653">
        <w:rPr>
          <w:rFonts w:ascii="Century Gothic" w:hAnsi="Century Gothic"/>
        </w:rPr>
        <w:t>§ 2</w:t>
      </w:r>
    </w:p>
    <w:p w:rsidR="00363002" w:rsidRPr="00497653" w:rsidRDefault="00EB26DC" w:rsidP="00497653">
      <w:pPr>
        <w:pStyle w:val="Tekstpodstawowy"/>
        <w:spacing w:before="36" w:line="276" w:lineRule="auto"/>
        <w:ind w:left="142" w:right="112"/>
        <w:rPr>
          <w:rFonts w:ascii="Century Gothic" w:hAnsi="Century Gothic"/>
        </w:rPr>
      </w:pPr>
      <w:r w:rsidRPr="00497653">
        <w:rPr>
          <w:rFonts w:ascii="Century Gothic" w:hAnsi="Century Gothic"/>
        </w:rPr>
        <w:t xml:space="preserve">Zwycięski projekt będzie m.in. oficjalną kartką Wojewody Lubuskiego na Święta Bożego Narodzenia, wysyłaną z życzeniami w formie elektronicznej </w:t>
      </w:r>
      <w:r w:rsidR="00497653">
        <w:rPr>
          <w:rFonts w:ascii="Century Gothic" w:hAnsi="Century Gothic"/>
        </w:rPr>
        <w:br/>
      </w:r>
      <w:r w:rsidRPr="00497653">
        <w:rPr>
          <w:rFonts w:ascii="Century Gothic" w:hAnsi="Century Gothic"/>
        </w:rPr>
        <w:t>i tradycyjnej do jednostek samorządu terytorialnego, organów administra</w:t>
      </w:r>
      <w:r w:rsidR="00497653">
        <w:rPr>
          <w:rFonts w:ascii="Century Gothic" w:hAnsi="Century Gothic"/>
        </w:rPr>
        <w:t xml:space="preserve">cji zespolonej i niezespolonej </w:t>
      </w:r>
      <w:r w:rsidRPr="00497653">
        <w:rPr>
          <w:rFonts w:ascii="Century Gothic" w:hAnsi="Century Gothic"/>
        </w:rPr>
        <w:t>oraz pracowników urzędu.</w:t>
      </w:r>
    </w:p>
    <w:p w:rsidR="00363002" w:rsidRPr="00497653" w:rsidRDefault="00363002">
      <w:pPr>
        <w:pStyle w:val="Tekstpodstawowy"/>
        <w:rPr>
          <w:rFonts w:ascii="Century Gothic" w:hAnsi="Century Gothic"/>
          <w:sz w:val="28"/>
        </w:rPr>
      </w:pPr>
    </w:p>
    <w:p w:rsidR="00363002" w:rsidRPr="00497653" w:rsidRDefault="00EB26DC">
      <w:pPr>
        <w:pStyle w:val="Nagwek11"/>
        <w:spacing w:before="1"/>
        <w:rPr>
          <w:rFonts w:ascii="Century Gothic" w:hAnsi="Century Gothic"/>
        </w:rPr>
      </w:pPr>
      <w:r w:rsidRPr="00497653">
        <w:rPr>
          <w:rFonts w:ascii="Century Gothic" w:hAnsi="Century Gothic"/>
        </w:rPr>
        <w:t>§ 3</w:t>
      </w:r>
    </w:p>
    <w:p w:rsidR="00363002" w:rsidRPr="00497653" w:rsidRDefault="00EB26DC">
      <w:pPr>
        <w:spacing w:before="40"/>
        <w:ind w:left="1940" w:right="1374"/>
        <w:jc w:val="center"/>
        <w:rPr>
          <w:rFonts w:ascii="Century Gothic" w:hAnsi="Century Gothic"/>
          <w:b/>
          <w:sz w:val="24"/>
        </w:rPr>
      </w:pPr>
      <w:r w:rsidRPr="00497653">
        <w:rPr>
          <w:rFonts w:ascii="Century Gothic" w:hAnsi="Century Gothic"/>
          <w:b/>
          <w:sz w:val="24"/>
        </w:rPr>
        <w:t>Warunki uczestnictwa</w:t>
      </w:r>
    </w:p>
    <w:p w:rsidR="00363002" w:rsidRPr="00497653" w:rsidRDefault="00363002">
      <w:pPr>
        <w:pStyle w:val="Tekstpodstawowy"/>
        <w:spacing w:before="10"/>
        <w:rPr>
          <w:rFonts w:ascii="Century Gothic" w:hAnsi="Century Gothic"/>
          <w:b/>
          <w:sz w:val="30"/>
        </w:rPr>
      </w:pPr>
    </w:p>
    <w:p w:rsidR="00363002" w:rsidRPr="00497653" w:rsidRDefault="00EB26DC" w:rsidP="00497653">
      <w:pPr>
        <w:pStyle w:val="Akapitzlist"/>
        <w:numPr>
          <w:ilvl w:val="0"/>
          <w:numId w:val="5"/>
        </w:numPr>
        <w:tabs>
          <w:tab w:val="left" w:pos="544"/>
        </w:tabs>
        <w:spacing w:before="1" w:line="276" w:lineRule="auto"/>
        <w:ind w:right="115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 xml:space="preserve">Uczestnikami Konkursu mogą być wychowankowie przedszkoli oraz uczniowie szkół podstawowych klas 1-3 </w:t>
      </w:r>
      <w:r w:rsidR="007D6A16">
        <w:rPr>
          <w:rFonts w:ascii="Century Gothic" w:hAnsi="Century Gothic"/>
          <w:sz w:val="24"/>
        </w:rPr>
        <w:t xml:space="preserve">z </w:t>
      </w:r>
      <w:r w:rsidRPr="00497653">
        <w:rPr>
          <w:rFonts w:ascii="Century Gothic" w:hAnsi="Century Gothic"/>
          <w:sz w:val="24"/>
        </w:rPr>
        <w:t>teren</w:t>
      </w:r>
      <w:r w:rsidR="007D6A16">
        <w:rPr>
          <w:rFonts w:ascii="Century Gothic" w:hAnsi="Century Gothic"/>
          <w:sz w:val="24"/>
        </w:rPr>
        <w:t>u</w:t>
      </w:r>
      <w:r w:rsidRPr="00497653">
        <w:rPr>
          <w:rFonts w:ascii="Century Gothic" w:hAnsi="Century Gothic"/>
          <w:sz w:val="24"/>
        </w:rPr>
        <w:t xml:space="preserve"> województwa</w:t>
      </w:r>
      <w:r w:rsidRPr="00497653">
        <w:rPr>
          <w:rFonts w:ascii="Century Gothic" w:hAnsi="Century Gothic"/>
          <w:spacing w:val="-5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lubuskiego.</w:t>
      </w:r>
    </w:p>
    <w:p w:rsidR="00363002" w:rsidRPr="00497653" w:rsidRDefault="00EB26DC" w:rsidP="00497653">
      <w:pPr>
        <w:pStyle w:val="Akapitzlist"/>
        <w:numPr>
          <w:ilvl w:val="0"/>
          <w:numId w:val="5"/>
        </w:numPr>
        <w:tabs>
          <w:tab w:val="left" w:pos="544"/>
        </w:tabs>
        <w:spacing w:before="3" w:line="273" w:lineRule="auto"/>
        <w:ind w:right="111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b/>
          <w:sz w:val="24"/>
        </w:rPr>
        <w:t xml:space="preserve">Uczestnicy Konkursu mają za zadanie zaprojektować i samodzielnie wykonać kartkę świąteczną </w:t>
      </w:r>
      <w:r w:rsidRPr="00497653">
        <w:rPr>
          <w:rFonts w:ascii="Century Gothic" w:hAnsi="Century Gothic"/>
          <w:sz w:val="24"/>
        </w:rPr>
        <w:t>dowolnymi technikami plastycznymi (rysowanie, malowanie, wyklejanie, wydzieranie, grafika, itp.).</w:t>
      </w:r>
    </w:p>
    <w:p w:rsidR="00363002" w:rsidRPr="00497653" w:rsidRDefault="00EB26DC" w:rsidP="00497653">
      <w:pPr>
        <w:pStyle w:val="Akapitzlist"/>
        <w:numPr>
          <w:ilvl w:val="0"/>
          <w:numId w:val="5"/>
        </w:numPr>
        <w:tabs>
          <w:tab w:val="left" w:pos="543"/>
          <w:tab w:val="left" w:pos="544"/>
        </w:tabs>
        <w:spacing w:before="4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Maksymalny format pracy to</w:t>
      </w:r>
      <w:r w:rsidRPr="00497653">
        <w:rPr>
          <w:rFonts w:ascii="Century Gothic" w:hAnsi="Century Gothic"/>
          <w:spacing w:val="-7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A4.</w:t>
      </w:r>
    </w:p>
    <w:p w:rsidR="00363002" w:rsidRPr="00497653" w:rsidRDefault="00EB26DC" w:rsidP="00497653">
      <w:pPr>
        <w:pStyle w:val="Akapitzlist"/>
        <w:numPr>
          <w:ilvl w:val="0"/>
          <w:numId w:val="5"/>
        </w:numPr>
        <w:tabs>
          <w:tab w:val="left" w:pos="543"/>
          <w:tab w:val="left" w:pos="544"/>
        </w:tabs>
        <w:spacing w:before="42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Przy wykonywaniu kartki należy uwzględnić techniczne możliwości jej</w:t>
      </w:r>
      <w:r w:rsidRPr="00497653">
        <w:rPr>
          <w:rFonts w:ascii="Century Gothic" w:hAnsi="Century Gothic"/>
          <w:spacing w:val="-17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zeskanowania.</w:t>
      </w:r>
    </w:p>
    <w:p w:rsidR="00363002" w:rsidRPr="00497653" w:rsidRDefault="00EB26DC" w:rsidP="00497653">
      <w:pPr>
        <w:pStyle w:val="Akapitzlist"/>
        <w:numPr>
          <w:ilvl w:val="0"/>
          <w:numId w:val="5"/>
        </w:numPr>
        <w:tabs>
          <w:tab w:val="left" w:pos="543"/>
          <w:tab w:val="left" w:pos="544"/>
        </w:tabs>
        <w:spacing w:before="43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Autorem kartki zgłoszonej do Konkursu może być jedna</w:t>
      </w:r>
      <w:r w:rsidRPr="00497653">
        <w:rPr>
          <w:rFonts w:ascii="Century Gothic" w:hAnsi="Century Gothic"/>
          <w:spacing w:val="-7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osoba.</w:t>
      </w:r>
    </w:p>
    <w:p w:rsidR="00363002" w:rsidRPr="00497653" w:rsidRDefault="00EB26DC" w:rsidP="00497653">
      <w:pPr>
        <w:pStyle w:val="Akapitzlist"/>
        <w:numPr>
          <w:ilvl w:val="0"/>
          <w:numId w:val="5"/>
        </w:numPr>
        <w:tabs>
          <w:tab w:val="left" w:pos="543"/>
          <w:tab w:val="left" w:pos="544"/>
        </w:tabs>
        <w:spacing w:before="41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Każdy uczestnik może zgłosić do Konkursu jedną</w:t>
      </w:r>
      <w:r w:rsidRPr="00497653">
        <w:rPr>
          <w:rFonts w:ascii="Century Gothic" w:hAnsi="Century Gothic"/>
          <w:spacing w:val="-11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kartkę.</w:t>
      </w:r>
    </w:p>
    <w:p w:rsidR="00363002" w:rsidRPr="00497653" w:rsidRDefault="00EB26DC" w:rsidP="00497653">
      <w:pPr>
        <w:pStyle w:val="Nagwek11"/>
        <w:numPr>
          <w:ilvl w:val="0"/>
          <w:numId w:val="5"/>
        </w:numPr>
        <w:tabs>
          <w:tab w:val="left" w:pos="544"/>
        </w:tabs>
        <w:spacing w:before="45" w:line="276" w:lineRule="auto"/>
        <w:ind w:right="111"/>
        <w:jc w:val="left"/>
        <w:rPr>
          <w:rFonts w:ascii="Century Gothic" w:hAnsi="Century Gothic"/>
        </w:rPr>
      </w:pPr>
      <w:r w:rsidRPr="00497653">
        <w:rPr>
          <w:rFonts w:ascii="Century Gothic" w:hAnsi="Century Gothic"/>
        </w:rPr>
        <w:t>Warunkiem  zakwalifikowania  pracy   do   Konkursu   jest   dostarczenie   –   wraz z pracą – prawidłowo wypełnionej i podpisanej Karty zgłoszeniowej (załącznik nr 1 Regulaminu dla przedszkoli z pieczęcią placówki lub załącznik nr 2 dla klas 1-3 szkoły  podstawowej) oraz   spełnienie   warunków   zapisanych  w Regulaminie. Uwaga!</w:t>
      </w:r>
      <w:r w:rsidRPr="00497653">
        <w:rPr>
          <w:rFonts w:ascii="Century Gothic" w:hAnsi="Century Gothic"/>
          <w:u w:val="thick"/>
        </w:rPr>
        <w:t xml:space="preserve"> Karta zgłoszeniowa musi być przyklejona na tył pracy plastycznej.</w:t>
      </w:r>
    </w:p>
    <w:p w:rsidR="00363002" w:rsidRPr="00497653" w:rsidRDefault="00363002">
      <w:pPr>
        <w:pStyle w:val="Tekstpodstawowy"/>
        <w:spacing w:before="5"/>
        <w:rPr>
          <w:rFonts w:ascii="Century Gothic" w:hAnsi="Century Gothic"/>
          <w:b/>
          <w:sz w:val="19"/>
        </w:rPr>
      </w:pPr>
    </w:p>
    <w:p w:rsidR="00363002" w:rsidRPr="00497653" w:rsidRDefault="00497653" w:rsidP="00497653">
      <w:pPr>
        <w:pStyle w:val="Tekstpodstawowy"/>
        <w:tabs>
          <w:tab w:val="left" w:pos="994"/>
          <w:tab w:val="left" w:pos="2224"/>
          <w:tab w:val="left" w:pos="3778"/>
          <w:tab w:val="left" w:pos="4692"/>
          <w:tab w:val="left" w:pos="5141"/>
          <w:tab w:val="left" w:pos="6002"/>
          <w:tab w:val="left" w:pos="7662"/>
          <w:tab w:val="left" w:pos="8402"/>
        </w:tabs>
        <w:spacing w:before="90" w:line="276" w:lineRule="auto"/>
        <w:ind w:left="116" w:right="114" w:firstLine="427"/>
        <w:rPr>
          <w:rFonts w:ascii="Century Gothic" w:hAnsi="Century Gothic"/>
        </w:rPr>
      </w:pP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ab/>
        <w:t xml:space="preserve">przypadku nieczytelnych danych na Karcie zgłoszeniowej, </w:t>
      </w:r>
      <w:r w:rsidR="00EB26DC" w:rsidRPr="00497653">
        <w:rPr>
          <w:rFonts w:ascii="Century Gothic" w:hAnsi="Century Gothic"/>
        </w:rPr>
        <w:t>pra</w:t>
      </w:r>
      <w:r>
        <w:rPr>
          <w:rFonts w:ascii="Century Gothic" w:hAnsi="Century Gothic"/>
        </w:rPr>
        <w:t>c</w:t>
      </w:r>
      <w:r w:rsidR="0092081D">
        <w:rPr>
          <w:rFonts w:ascii="Century Gothic" w:hAnsi="Century Gothic"/>
        </w:rPr>
        <w:t>a</w:t>
      </w:r>
      <w:bookmarkStart w:id="0" w:name="_GoBack"/>
      <w:bookmarkEnd w:id="0"/>
      <w:r>
        <w:rPr>
          <w:rFonts w:ascii="Century Gothic" w:hAnsi="Century Gothic"/>
        </w:rPr>
        <w:t xml:space="preserve"> </w:t>
      </w:r>
      <w:r w:rsidR="00EB26DC" w:rsidRPr="00497653">
        <w:rPr>
          <w:rFonts w:ascii="Century Gothic" w:hAnsi="Century Gothic"/>
          <w:spacing w:val="-3"/>
        </w:rPr>
        <w:t xml:space="preserve">zostanie </w:t>
      </w:r>
      <w:r>
        <w:rPr>
          <w:rFonts w:ascii="Century Gothic" w:hAnsi="Century Gothic"/>
        </w:rPr>
        <w:t xml:space="preserve">automatycznie zdyskwalifikowana </w:t>
      </w:r>
      <w:r w:rsidR="00EB26DC" w:rsidRPr="00497653">
        <w:rPr>
          <w:rFonts w:ascii="Century Gothic" w:hAnsi="Century Gothic"/>
        </w:rPr>
        <w:t>przez</w:t>
      </w:r>
      <w:r w:rsidR="00EB26DC" w:rsidRPr="00497653">
        <w:rPr>
          <w:rFonts w:ascii="Century Gothic" w:hAnsi="Century Gothic"/>
          <w:spacing w:val="-1"/>
        </w:rPr>
        <w:t xml:space="preserve"> </w:t>
      </w:r>
      <w:r w:rsidR="00EB26DC" w:rsidRPr="00497653">
        <w:rPr>
          <w:rFonts w:ascii="Century Gothic" w:hAnsi="Century Gothic"/>
        </w:rPr>
        <w:t>Komisję.</w:t>
      </w:r>
    </w:p>
    <w:p w:rsidR="00363002" w:rsidRPr="00497653" w:rsidRDefault="00363002">
      <w:pPr>
        <w:pStyle w:val="Tekstpodstawowy"/>
        <w:spacing w:before="11"/>
        <w:rPr>
          <w:rFonts w:ascii="Century Gothic" w:hAnsi="Century Gothic"/>
          <w:sz w:val="27"/>
        </w:rPr>
      </w:pPr>
    </w:p>
    <w:p w:rsidR="00497653" w:rsidRDefault="00497653">
      <w:pPr>
        <w:pStyle w:val="Nagwek11"/>
        <w:rPr>
          <w:rFonts w:ascii="Century Gothic" w:hAnsi="Century Gothic"/>
        </w:rPr>
      </w:pPr>
    </w:p>
    <w:p w:rsidR="00497653" w:rsidRDefault="00497653">
      <w:pPr>
        <w:pStyle w:val="Nagwek11"/>
        <w:rPr>
          <w:rFonts w:ascii="Century Gothic" w:hAnsi="Century Gothic"/>
        </w:rPr>
      </w:pPr>
    </w:p>
    <w:p w:rsidR="00497653" w:rsidRDefault="00497653">
      <w:pPr>
        <w:pStyle w:val="Nagwek11"/>
        <w:rPr>
          <w:rFonts w:ascii="Century Gothic" w:hAnsi="Century Gothic"/>
        </w:rPr>
      </w:pPr>
    </w:p>
    <w:p w:rsidR="00497653" w:rsidRDefault="00497653">
      <w:pPr>
        <w:pStyle w:val="Nagwek11"/>
        <w:rPr>
          <w:rFonts w:ascii="Century Gothic" w:hAnsi="Century Gothic"/>
        </w:rPr>
      </w:pPr>
    </w:p>
    <w:p w:rsidR="00497653" w:rsidRDefault="00497653" w:rsidP="00497653">
      <w:pPr>
        <w:pStyle w:val="Nagwek11"/>
        <w:ind w:left="0"/>
        <w:jc w:val="left"/>
        <w:rPr>
          <w:rFonts w:ascii="Century Gothic" w:hAnsi="Century Gothic"/>
        </w:rPr>
      </w:pPr>
    </w:p>
    <w:p w:rsidR="00363002" w:rsidRPr="00497653" w:rsidRDefault="00EB26DC">
      <w:pPr>
        <w:pStyle w:val="Nagwek11"/>
        <w:rPr>
          <w:rFonts w:ascii="Century Gothic" w:hAnsi="Century Gothic"/>
        </w:rPr>
      </w:pPr>
      <w:r w:rsidRPr="00497653">
        <w:rPr>
          <w:rFonts w:ascii="Century Gothic" w:hAnsi="Century Gothic"/>
        </w:rPr>
        <w:t>§ 4</w:t>
      </w:r>
    </w:p>
    <w:p w:rsidR="00363002" w:rsidRPr="00497653" w:rsidRDefault="00EB26DC">
      <w:pPr>
        <w:spacing w:before="43"/>
        <w:ind w:left="1939" w:right="1375"/>
        <w:jc w:val="center"/>
        <w:rPr>
          <w:rFonts w:ascii="Century Gothic" w:hAnsi="Century Gothic"/>
          <w:b/>
          <w:sz w:val="24"/>
        </w:rPr>
      </w:pPr>
      <w:r w:rsidRPr="00497653">
        <w:rPr>
          <w:rFonts w:ascii="Century Gothic" w:hAnsi="Century Gothic"/>
          <w:b/>
          <w:sz w:val="24"/>
        </w:rPr>
        <w:lastRenderedPageBreak/>
        <w:t>Termin i warunki dostarczenia prac</w:t>
      </w:r>
    </w:p>
    <w:p w:rsidR="00363002" w:rsidRPr="00497653" w:rsidRDefault="00363002">
      <w:pPr>
        <w:pStyle w:val="Tekstpodstawowy"/>
        <w:spacing w:before="8"/>
        <w:rPr>
          <w:rFonts w:ascii="Century Gothic" w:hAnsi="Century Gothic"/>
          <w:b/>
          <w:sz w:val="30"/>
        </w:rPr>
      </w:pPr>
    </w:p>
    <w:p w:rsidR="00363002" w:rsidRPr="00497653" w:rsidRDefault="00EB26DC">
      <w:pPr>
        <w:pStyle w:val="Akapitzlist"/>
        <w:numPr>
          <w:ilvl w:val="0"/>
          <w:numId w:val="4"/>
        </w:numPr>
        <w:tabs>
          <w:tab w:val="left" w:pos="543"/>
          <w:tab w:val="left" w:pos="544"/>
        </w:tabs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Termin dostarczenia prac upływa</w:t>
      </w:r>
      <w:r w:rsidR="00497653">
        <w:rPr>
          <w:rFonts w:ascii="Century Gothic" w:hAnsi="Century Gothic"/>
          <w:b/>
          <w:i/>
          <w:sz w:val="24"/>
        </w:rPr>
        <w:t xml:space="preserve"> 3</w:t>
      </w:r>
      <w:r w:rsidR="00D02D45" w:rsidRPr="00497653">
        <w:rPr>
          <w:rFonts w:ascii="Century Gothic" w:hAnsi="Century Gothic"/>
          <w:b/>
          <w:i/>
          <w:sz w:val="24"/>
        </w:rPr>
        <w:t xml:space="preserve"> grudnia 2021</w:t>
      </w:r>
      <w:r w:rsidRPr="00497653">
        <w:rPr>
          <w:rFonts w:ascii="Century Gothic" w:hAnsi="Century Gothic"/>
          <w:b/>
          <w:i/>
          <w:sz w:val="24"/>
        </w:rPr>
        <w:t xml:space="preserve"> r. (decyduje data wpływu do</w:t>
      </w:r>
      <w:r w:rsidRPr="00497653">
        <w:rPr>
          <w:rFonts w:ascii="Century Gothic" w:hAnsi="Century Gothic"/>
          <w:b/>
          <w:i/>
          <w:spacing w:val="-12"/>
          <w:sz w:val="24"/>
        </w:rPr>
        <w:t xml:space="preserve"> </w:t>
      </w:r>
      <w:r w:rsidRPr="00497653">
        <w:rPr>
          <w:rFonts w:ascii="Century Gothic" w:hAnsi="Century Gothic"/>
          <w:b/>
          <w:i/>
          <w:sz w:val="24"/>
        </w:rPr>
        <w:t>urzędu)</w:t>
      </w:r>
      <w:r w:rsidRPr="00497653">
        <w:rPr>
          <w:rFonts w:ascii="Century Gothic" w:hAnsi="Century Gothic"/>
          <w:sz w:val="24"/>
        </w:rPr>
        <w:t>.</w:t>
      </w:r>
    </w:p>
    <w:p w:rsidR="00497653" w:rsidRDefault="00EB26DC" w:rsidP="00497653">
      <w:pPr>
        <w:pStyle w:val="Akapitzlist"/>
        <w:numPr>
          <w:ilvl w:val="0"/>
          <w:numId w:val="4"/>
        </w:numPr>
        <w:tabs>
          <w:tab w:val="left" w:pos="543"/>
          <w:tab w:val="left" w:pos="544"/>
        </w:tabs>
        <w:spacing w:before="41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Prace dostarczone po terminie nie będą</w:t>
      </w:r>
      <w:r w:rsidRPr="00497653">
        <w:rPr>
          <w:rFonts w:ascii="Century Gothic" w:hAnsi="Century Gothic"/>
          <w:spacing w:val="-5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oceniane.</w:t>
      </w:r>
    </w:p>
    <w:p w:rsidR="00497653" w:rsidRPr="00497653" w:rsidRDefault="00497653" w:rsidP="00497653">
      <w:pPr>
        <w:pStyle w:val="Akapitzlist"/>
        <w:numPr>
          <w:ilvl w:val="0"/>
          <w:numId w:val="4"/>
        </w:numPr>
        <w:tabs>
          <w:tab w:val="left" w:pos="543"/>
          <w:tab w:val="left" w:pos="544"/>
        </w:tabs>
        <w:spacing w:before="41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b/>
          <w:sz w:val="24"/>
        </w:rPr>
        <w:t xml:space="preserve">Pracę wraz z wypełnioną kartą zgłoszeniową przyklejoną na tył pracy </w:t>
      </w:r>
      <w:r w:rsidRPr="00497653">
        <w:rPr>
          <w:rFonts w:ascii="Century Gothic" w:hAnsi="Century Gothic"/>
          <w:sz w:val="24"/>
        </w:rPr>
        <w:t>należy przesłać pocztą na adres</w:t>
      </w:r>
      <w:r w:rsidRPr="00497653">
        <w:rPr>
          <w:rFonts w:ascii="Century Gothic" w:hAnsi="Century Gothic"/>
          <w:spacing w:val="-3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Organizatora:</w:t>
      </w:r>
    </w:p>
    <w:p w:rsidR="00497653" w:rsidRPr="00497653" w:rsidRDefault="00497653" w:rsidP="00497653">
      <w:pPr>
        <w:pStyle w:val="Tekstpodstawowy"/>
        <w:spacing w:before="6"/>
        <w:rPr>
          <w:rFonts w:ascii="Century Gothic" w:hAnsi="Century Gothic"/>
          <w:sz w:val="25"/>
        </w:rPr>
      </w:pPr>
    </w:p>
    <w:p w:rsidR="00497653" w:rsidRDefault="00497653" w:rsidP="00497653">
      <w:pPr>
        <w:spacing w:line="276" w:lineRule="auto"/>
        <w:ind w:left="682" w:right="5482"/>
        <w:rPr>
          <w:rFonts w:ascii="Century Gothic" w:hAnsi="Century Gothic"/>
          <w:i/>
          <w:sz w:val="24"/>
        </w:rPr>
      </w:pPr>
      <w:r>
        <w:rPr>
          <w:rFonts w:ascii="Century Gothic" w:hAnsi="Century Gothic"/>
          <w:i/>
          <w:sz w:val="24"/>
        </w:rPr>
        <w:t xml:space="preserve">Lubuski Urząd </w:t>
      </w:r>
      <w:r w:rsidRPr="00497653">
        <w:rPr>
          <w:rFonts w:ascii="Century Gothic" w:hAnsi="Century Gothic"/>
          <w:i/>
          <w:sz w:val="24"/>
        </w:rPr>
        <w:t xml:space="preserve">Wojewódzki </w:t>
      </w:r>
    </w:p>
    <w:p w:rsidR="00497653" w:rsidRPr="00497653" w:rsidRDefault="00497653" w:rsidP="00497653">
      <w:pPr>
        <w:spacing w:line="276" w:lineRule="auto"/>
        <w:ind w:left="682" w:right="5968"/>
        <w:rPr>
          <w:rFonts w:ascii="Century Gothic" w:hAnsi="Century Gothic"/>
          <w:i/>
          <w:sz w:val="24"/>
        </w:rPr>
      </w:pPr>
      <w:r w:rsidRPr="00497653">
        <w:rPr>
          <w:rFonts w:ascii="Century Gothic" w:hAnsi="Century Gothic"/>
          <w:i/>
          <w:sz w:val="24"/>
        </w:rPr>
        <w:t>Biuro Wojewody</w:t>
      </w:r>
    </w:p>
    <w:p w:rsidR="00497653" w:rsidRPr="00497653" w:rsidRDefault="00497653" w:rsidP="00497653">
      <w:pPr>
        <w:spacing w:line="275" w:lineRule="exact"/>
        <w:ind w:left="682"/>
        <w:rPr>
          <w:rFonts w:ascii="Century Gothic" w:hAnsi="Century Gothic"/>
          <w:i/>
          <w:sz w:val="24"/>
        </w:rPr>
      </w:pPr>
      <w:r w:rsidRPr="00497653">
        <w:rPr>
          <w:rFonts w:ascii="Century Gothic" w:hAnsi="Century Gothic"/>
          <w:i/>
          <w:sz w:val="24"/>
        </w:rPr>
        <w:t>ul. Jagiellończyka 8</w:t>
      </w:r>
    </w:p>
    <w:p w:rsidR="00497653" w:rsidRPr="00497653" w:rsidRDefault="00497653" w:rsidP="00497653">
      <w:pPr>
        <w:spacing w:before="43"/>
        <w:ind w:left="682"/>
        <w:rPr>
          <w:rFonts w:ascii="Century Gothic" w:hAnsi="Century Gothic"/>
          <w:i/>
          <w:sz w:val="24"/>
        </w:rPr>
      </w:pPr>
      <w:r w:rsidRPr="00497653">
        <w:rPr>
          <w:rFonts w:ascii="Century Gothic" w:hAnsi="Century Gothic"/>
          <w:i/>
          <w:sz w:val="24"/>
        </w:rPr>
        <w:t>66-400 Gorzów Wielkopolski</w:t>
      </w:r>
    </w:p>
    <w:p w:rsidR="00497653" w:rsidRPr="00497653" w:rsidRDefault="00497653" w:rsidP="00497653">
      <w:pPr>
        <w:pStyle w:val="Tekstpodstawowy"/>
        <w:spacing w:before="1"/>
        <w:rPr>
          <w:rFonts w:ascii="Century Gothic" w:hAnsi="Century Gothic"/>
          <w:i/>
          <w:sz w:val="31"/>
        </w:rPr>
      </w:pPr>
    </w:p>
    <w:p w:rsidR="00497653" w:rsidRPr="00497653" w:rsidRDefault="00497653" w:rsidP="00497653">
      <w:pPr>
        <w:ind w:left="682"/>
        <w:rPr>
          <w:rFonts w:ascii="Century Gothic" w:hAnsi="Century Gothic"/>
          <w:i/>
          <w:sz w:val="24"/>
        </w:rPr>
      </w:pPr>
      <w:r w:rsidRPr="00497653">
        <w:rPr>
          <w:rFonts w:ascii="Century Gothic" w:hAnsi="Century Gothic"/>
          <w:sz w:val="24"/>
        </w:rPr>
        <w:t xml:space="preserve">z dopiskiem na kopercie: </w:t>
      </w:r>
      <w:r w:rsidRPr="00497653">
        <w:rPr>
          <w:rFonts w:ascii="Century Gothic" w:hAnsi="Century Gothic"/>
          <w:i/>
          <w:sz w:val="24"/>
        </w:rPr>
        <w:t>„Kartka świąteczna – IX edycja”</w:t>
      </w:r>
    </w:p>
    <w:p w:rsidR="00497653" w:rsidRPr="00497653" w:rsidRDefault="00497653" w:rsidP="00497653">
      <w:pPr>
        <w:pStyle w:val="Tekstpodstawowy"/>
        <w:spacing w:before="8"/>
        <w:rPr>
          <w:rFonts w:ascii="Century Gothic" w:hAnsi="Century Gothic"/>
          <w:i/>
          <w:sz w:val="31"/>
        </w:rPr>
      </w:pPr>
    </w:p>
    <w:p w:rsidR="00497653" w:rsidRPr="00497653" w:rsidRDefault="00497653" w:rsidP="00497653">
      <w:pPr>
        <w:pStyle w:val="Nagwek11"/>
        <w:spacing w:before="1"/>
        <w:ind w:left="258" w:right="0"/>
        <w:jc w:val="left"/>
        <w:rPr>
          <w:rFonts w:ascii="Century Gothic" w:hAnsi="Century Gothic"/>
        </w:rPr>
      </w:pPr>
      <w:r w:rsidRPr="00497653">
        <w:rPr>
          <w:rFonts w:ascii="Century Gothic" w:hAnsi="Century Gothic"/>
        </w:rPr>
        <w:t>lub</w:t>
      </w:r>
    </w:p>
    <w:p w:rsidR="00497653" w:rsidRPr="00497653" w:rsidRDefault="00497653" w:rsidP="00497653">
      <w:pPr>
        <w:pStyle w:val="Tekstpodstawowy"/>
        <w:spacing w:before="7"/>
        <w:rPr>
          <w:rFonts w:ascii="Century Gothic" w:hAnsi="Century Gothic"/>
          <w:b/>
          <w:sz w:val="30"/>
        </w:rPr>
      </w:pPr>
    </w:p>
    <w:p w:rsidR="00497653" w:rsidRPr="00497653" w:rsidRDefault="00497653" w:rsidP="00497653">
      <w:pPr>
        <w:spacing w:line="276" w:lineRule="auto"/>
        <w:ind w:left="543" w:right="112" w:hanging="286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 xml:space="preserve">wrzucić do skrzynki podawczej usytuowanej przy kancelarii urzędu – </w:t>
      </w:r>
      <w:r w:rsidRPr="00497653">
        <w:rPr>
          <w:rFonts w:ascii="Century Gothic" w:hAnsi="Century Gothic"/>
          <w:i/>
          <w:sz w:val="24"/>
        </w:rPr>
        <w:t xml:space="preserve">Lubuski Urząd Wojewódzki, ul. Jagiellończyka 8, 66-400 Gorzów Wielkopolski </w:t>
      </w:r>
      <w:r w:rsidRPr="00497653">
        <w:rPr>
          <w:rFonts w:ascii="Century Gothic" w:hAnsi="Century Gothic"/>
          <w:b/>
          <w:i/>
          <w:sz w:val="24"/>
        </w:rPr>
        <w:t>lub</w:t>
      </w:r>
      <w:r w:rsidRPr="00497653">
        <w:rPr>
          <w:rFonts w:ascii="Century Gothic" w:hAnsi="Century Gothic"/>
          <w:i/>
          <w:sz w:val="24"/>
        </w:rPr>
        <w:t xml:space="preserve"> </w:t>
      </w:r>
      <w:r>
        <w:rPr>
          <w:rFonts w:ascii="Century Gothic" w:hAnsi="Century Gothic"/>
          <w:i/>
          <w:sz w:val="24"/>
        </w:rPr>
        <w:br/>
      </w:r>
      <w:r w:rsidRPr="00497653">
        <w:rPr>
          <w:rFonts w:ascii="Century Gothic" w:hAnsi="Century Gothic"/>
          <w:i/>
          <w:sz w:val="24"/>
        </w:rPr>
        <w:t xml:space="preserve">do Delegatury Lubuskiego Urzędu Wojewódzkiego w Zielonej Górze, </w:t>
      </w:r>
      <w:r>
        <w:rPr>
          <w:rFonts w:ascii="Century Gothic" w:hAnsi="Century Gothic"/>
          <w:i/>
          <w:sz w:val="24"/>
        </w:rPr>
        <w:br/>
      </w:r>
      <w:r w:rsidRPr="00497653">
        <w:rPr>
          <w:rFonts w:ascii="Century Gothic" w:hAnsi="Century Gothic"/>
          <w:i/>
          <w:sz w:val="24"/>
        </w:rPr>
        <w:t xml:space="preserve">ul. Podgórna 7, 65-057 Zielona Góra  </w:t>
      </w:r>
      <w:r w:rsidRPr="00497653">
        <w:rPr>
          <w:rFonts w:ascii="Century Gothic" w:hAnsi="Century Gothic"/>
          <w:sz w:val="24"/>
        </w:rPr>
        <w:t>(od poniedziałku do piątku w godzinach 7:30 – 15:30).</w:t>
      </w:r>
    </w:p>
    <w:p w:rsidR="00497653" w:rsidRPr="00497653" w:rsidRDefault="00497653" w:rsidP="00497653">
      <w:pPr>
        <w:pStyle w:val="Akapitzlist"/>
        <w:numPr>
          <w:ilvl w:val="0"/>
          <w:numId w:val="4"/>
        </w:numPr>
        <w:tabs>
          <w:tab w:val="left" w:pos="544"/>
        </w:tabs>
        <w:spacing w:before="2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Organizator nie ponosi odpowiedzialności za uszkodzenia powstałe podczas</w:t>
      </w:r>
      <w:r w:rsidRPr="00497653">
        <w:rPr>
          <w:rFonts w:ascii="Century Gothic" w:hAnsi="Century Gothic"/>
          <w:spacing w:val="-8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przesyłki.</w:t>
      </w:r>
    </w:p>
    <w:p w:rsidR="00497653" w:rsidRPr="00497653" w:rsidRDefault="00497653" w:rsidP="00497653">
      <w:pPr>
        <w:pStyle w:val="Akapitzlist"/>
        <w:numPr>
          <w:ilvl w:val="0"/>
          <w:numId w:val="4"/>
        </w:numPr>
        <w:tabs>
          <w:tab w:val="left" w:pos="544"/>
        </w:tabs>
        <w:spacing w:before="41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Organizator nie zwraca nadesłanych</w:t>
      </w:r>
      <w:r w:rsidRPr="00497653">
        <w:rPr>
          <w:rFonts w:ascii="Century Gothic" w:hAnsi="Century Gothic"/>
          <w:spacing w:val="-15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prac.</w:t>
      </w:r>
    </w:p>
    <w:p w:rsidR="00497653" w:rsidRDefault="00497653" w:rsidP="00497653">
      <w:pPr>
        <w:pStyle w:val="Akapitzlist"/>
        <w:ind w:firstLine="0"/>
        <w:rPr>
          <w:rFonts w:ascii="Century Gothic" w:hAnsi="Century Gothic"/>
          <w:sz w:val="24"/>
        </w:rPr>
      </w:pPr>
    </w:p>
    <w:p w:rsidR="00E528FB" w:rsidRDefault="00E528FB" w:rsidP="00E528FB">
      <w:pPr>
        <w:pStyle w:val="Nagwek11"/>
        <w:ind w:left="0"/>
        <w:jc w:val="left"/>
        <w:rPr>
          <w:rFonts w:ascii="Century Gothic" w:hAnsi="Century Gothic"/>
          <w:b w:val="0"/>
          <w:bCs w:val="0"/>
          <w:szCs w:val="22"/>
        </w:rPr>
      </w:pPr>
    </w:p>
    <w:p w:rsidR="00E528FB" w:rsidRDefault="00497653" w:rsidP="00E528FB">
      <w:pPr>
        <w:pStyle w:val="Nagwek11"/>
        <w:ind w:left="1440" w:firstLine="720"/>
        <w:rPr>
          <w:rFonts w:ascii="Century Gothic" w:hAnsi="Century Gothic"/>
        </w:rPr>
      </w:pPr>
      <w:r w:rsidRPr="00497653">
        <w:rPr>
          <w:rFonts w:ascii="Century Gothic" w:hAnsi="Century Gothic"/>
        </w:rPr>
        <w:t>§ 5</w:t>
      </w:r>
    </w:p>
    <w:p w:rsidR="00497653" w:rsidRPr="00E528FB" w:rsidRDefault="00497653" w:rsidP="00E528FB">
      <w:pPr>
        <w:pStyle w:val="Nagwek11"/>
        <w:ind w:left="1983" w:firstLine="177"/>
        <w:rPr>
          <w:rFonts w:ascii="Century Gothic" w:hAnsi="Century Gothic"/>
        </w:rPr>
      </w:pPr>
      <w:r w:rsidRPr="00E528FB">
        <w:rPr>
          <w:rFonts w:ascii="Century Gothic" w:hAnsi="Century Gothic"/>
        </w:rPr>
        <w:t>Zasady przyznawania nagród</w:t>
      </w:r>
    </w:p>
    <w:p w:rsidR="00497653" w:rsidRPr="00497653" w:rsidRDefault="00497653" w:rsidP="00497653">
      <w:pPr>
        <w:pStyle w:val="Tekstpodstawowy"/>
        <w:spacing w:before="10"/>
        <w:rPr>
          <w:rFonts w:ascii="Century Gothic" w:hAnsi="Century Gothic"/>
          <w:b/>
          <w:sz w:val="30"/>
        </w:rPr>
      </w:pPr>
    </w:p>
    <w:p w:rsidR="00497653" w:rsidRPr="00497653" w:rsidRDefault="00497653" w:rsidP="00497653">
      <w:pPr>
        <w:pStyle w:val="Akapitzlist"/>
        <w:numPr>
          <w:ilvl w:val="0"/>
          <w:numId w:val="3"/>
        </w:numPr>
        <w:tabs>
          <w:tab w:val="left" w:pos="544"/>
          <w:tab w:val="left" w:pos="2333"/>
          <w:tab w:val="left" w:pos="3964"/>
          <w:tab w:val="left" w:pos="4821"/>
          <w:tab w:val="left" w:pos="6104"/>
          <w:tab w:val="left" w:pos="7934"/>
        </w:tabs>
        <w:spacing w:line="276" w:lineRule="auto"/>
        <w:ind w:right="114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 xml:space="preserve">Rozstrzygnięcie Konkursu nastąpi </w:t>
      </w:r>
      <w:r w:rsidR="000011D2">
        <w:rPr>
          <w:rFonts w:ascii="Century Gothic" w:hAnsi="Century Gothic"/>
          <w:b/>
          <w:i/>
          <w:sz w:val="24"/>
        </w:rPr>
        <w:t>6 grudnia 2021</w:t>
      </w:r>
      <w:r w:rsidRPr="00497653">
        <w:rPr>
          <w:rFonts w:ascii="Century Gothic" w:hAnsi="Century Gothic"/>
          <w:b/>
          <w:i/>
          <w:sz w:val="24"/>
        </w:rPr>
        <w:t xml:space="preserve"> r</w:t>
      </w:r>
      <w:r w:rsidRPr="00497653">
        <w:rPr>
          <w:rFonts w:ascii="Century Gothic" w:hAnsi="Century Gothic"/>
          <w:i/>
          <w:sz w:val="24"/>
        </w:rPr>
        <w:t xml:space="preserve">., </w:t>
      </w:r>
      <w:r w:rsidRPr="00497653">
        <w:rPr>
          <w:rFonts w:ascii="Century Gothic" w:hAnsi="Century Gothic"/>
          <w:sz w:val="24"/>
        </w:rPr>
        <w:t>a wyniki zostaną podane do w</w:t>
      </w:r>
      <w:r>
        <w:rPr>
          <w:rFonts w:ascii="Century Gothic" w:hAnsi="Century Gothic"/>
          <w:sz w:val="24"/>
        </w:rPr>
        <w:t xml:space="preserve">iadomości publicznej na stronie </w:t>
      </w:r>
      <w:r w:rsidRPr="00497653">
        <w:rPr>
          <w:rFonts w:ascii="Century Gothic" w:hAnsi="Century Gothic"/>
          <w:sz w:val="24"/>
        </w:rPr>
        <w:t>internetowej</w:t>
      </w:r>
      <w:r w:rsidRPr="00497653">
        <w:rPr>
          <w:rFonts w:ascii="Century Gothic" w:hAnsi="Century Gothic"/>
          <w:sz w:val="24"/>
        </w:rPr>
        <w:tab/>
        <w:t>Organizatora https://www.gov.pl/web/uw-lubuski</w:t>
      </w:r>
      <w:r w:rsidRPr="00497653">
        <w:rPr>
          <w:rFonts w:ascii="Century Gothic" w:hAnsi="Century Gothic"/>
          <w:color w:val="0000FF"/>
          <w:sz w:val="24"/>
        </w:rPr>
        <w:t xml:space="preserve">, </w:t>
      </w:r>
      <w:r w:rsidRPr="00497653">
        <w:rPr>
          <w:rFonts w:ascii="Century Gothic" w:hAnsi="Century Gothic"/>
          <w:sz w:val="24"/>
        </w:rPr>
        <w:t>w serwisie Facebook</w:t>
      </w:r>
      <w:r w:rsidRPr="00497653">
        <w:rPr>
          <w:rFonts w:ascii="Century Gothic" w:hAnsi="Century Gothic"/>
          <w:spacing w:val="-4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@</w:t>
      </w:r>
      <w:proofErr w:type="spellStart"/>
      <w:r w:rsidRPr="00497653">
        <w:rPr>
          <w:rFonts w:ascii="Century Gothic" w:hAnsi="Century Gothic"/>
          <w:sz w:val="24"/>
        </w:rPr>
        <w:t>LubuskiUrzadWojewodzki</w:t>
      </w:r>
      <w:proofErr w:type="spellEnd"/>
      <w:r w:rsidRPr="00497653">
        <w:rPr>
          <w:rFonts w:ascii="Century Gothic" w:hAnsi="Century Gothic"/>
          <w:sz w:val="24"/>
        </w:rPr>
        <w:t>.</w:t>
      </w:r>
    </w:p>
    <w:p w:rsidR="00497653" w:rsidRPr="00497653" w:rsidRDefault="00497653" w:rsidP="00497653">
      <w:pPr>
        <w:pStyle w:val="Akapitzlist"/>
        <w:numPr>
          <w:ilvl w:val="0"/>
          <w:numId w:val="3"/>
        </w:numPr>
        <w:tabs>
          <w:tab w:val="left" w:pos="544"/>
        </w:tabs>
        <w:spacing w:line="276" w:lineRule="auto"/>
        <w:ind w:right="114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O wyłonieniu zwycięzców Konkursu decyduje powołana w tym celu Komisja Konkursowa, zwana dalej</w:t>
      </w:r>
      <w:r w:rsidRPr="00497653">
        <w:rPr>
          <w:rFonts w:ascii="Century Gothic" w:hAnsi="Century Gothic"/>
          <w:spacing w:val="-2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Komisją.</w:t>
      </w:r>
    </w:p>
    <w:p w:rsidR="00497653" w:rsidRPr="00497653" w:rsidRDefault="00497653" w:rsidP="00497653">
      <w:pPr>
        <w:pStyle w:val="Akapitzlist"/>
        <w:numPr>
          <w:ilvl w:val="0"/>
          <w:numId w:val="3"/>
        </w:numPr>
        <w:tabs>
          <w:tab w:val="left" w:pos="544"/>
        </w:tabs>
        <w:spacing w:line="276" w:lineRule="auto"/>
        <w:ind w:right="117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Komisję powołuje Organizator. W jej skład wchodzą przedstawiciele Lubuskiego Urzędu Wojewódzkiego w Gorzowie Wlkp. Do składu Komisji może zostać zaproszony Lubuski Kurator Oświaty lub wyznaczeni przez niego</w:t>
      </w:r>
      <w:r w:rsidRPr="00497653">
        <w:rPr>
          <w:rFonts w:ascii="Century Gothic" w:hAnsi="Century Gothic"/>
          <w:spacing w:val="-6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pełnomocnicy.</w:t>
      </w:r>
    </w:p>
    <w:p w:rsidR="00497653" w:rsidRPr="00497653" w:rsidRDefault="00497653" w:rsidP="00497653">
      <w:pPr>
        <w:pStyle w:val="Akapitzlist"/>
        <w:numPr>
          <w:ilvl w:val="0"/>
          <w:numId w:val="3"/>
        </w:numPr>
        <w:tabs>
          <w:tab w:val="left" w:pos="544"/>
        </w:tabs>
        <w:spacing w:line="274" w:lineRule="exact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Decyzje Komisji są ostateczne i</w:t>
      </w:r>
      <w:r w:rsidRPr="00497653">
        <w:rPr>
          <w:rFonts w:ascii="Century Gothic" w:hAnsi="Century Gothic"/>
          <w:spacing w:val="-4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nieodwołalne.</w:t>
      </w:r>
    </w:p>
    <w:p w:rsidR="00497653" w:rsidRPr="00497653" w:rsidRDefault="00497653" w:rsidP="00497653">
      <w:pPr>
        <w:pStyle w:val="Akapitzlist"/>
        <w:numPr>
          <w:ilvl w:val="0"/>
          <w:numId w:val="3"/>
        </w:numPr>
        <w:tabs>
          <w:tab w:val="left" w:pos="543"/>
          <w:tab w:val="left" w:pos="544"/>
        </w:tabs>
        <w:spacing w:before="43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Prace niespełniające warunków regulaminowych nie będą oceniane przez</w:t>
      </w:r>
      <w:r w:rsidRPr="00497653">
        <w:rPr>
          <w:rFonts w:ascii="Century Gothic" w:hAnsi="Century Gothic"/>
          <w:spacing w:val="-4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Komisję.</w:t>
      </w:r>
    </w:p>
    <w:p w:rsidR="00497653" w:rsidRPr="00497653" w:rsidRDefault="00497653" w:rsidP="00497653">
      <w:pPr>
        <w:pStyle w:val="Akapitzlist"/>
        <w:numPr>
          <w:ilvl w:val="0"/>
          <w:numId w:val="3"/>
        </w:numPr>
        <w:tabs>
          <w:tab w:val="left" w:pos="543"/>
          <w:tab w:val="left" w:pos="544"/>
        </w:tabs>
        <w:spacing w:before="41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Spośród zakwalifikowanych do Konkursu prac Komisja przyzna I, II i III</w:t>
      </w:r>
      <w:r w:rsidRPr="00497653">
        <w:rPr>
          <w:rFonts w:ascii="Century Gothic" w:hAnsi="Century Gothic"/>
          <w:spacing w:val="-5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miejsce.</w:t>
      </w:r>
    </w:p>
    <w:p w:rsidR="00497653" w:rsidRPr="00497653" w:rsidRDefault="00497653" w:rsidP="00497653">
      <w:pPr>
        <w:pStyle w:val="Akapitzlist"/>
        <w:numPr>
          <w:ilvl w:val="0"/>
          <w:numId w:val="3"/>
        </w:numPr>
        <w:tabs>
          <w:tab w:val="left" w:pos="543"/>
          <w:tab w:val="left" w:pos="544"/>
        </w:tabs>
        <w:spacing w:before="41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 xml:space="preserve">Autorzy nagrodzonych prac otrzymają od Organizatora indywidualną </w:t>
      </w:r>
      <w:r w:rsidRPr="00497653">
        <w:rPr>
          <w:rFonts w:ascii="Century Gothic" w:hAnsi="Century Gothic"/>
          <w:sz w:val="24"/>
        </w:rPr>
        <w:lastRenderedPageBreak/>
        <w:t>nagrodę</w:t>
      </w:r>
      <w:r w:rsidRPr="00497653">
        <w:rPr>
          <w:rFonts w:ascii="Century Gothic" w:hAnsi="Century Gothic"/>
          <w:spacing w:val="-17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rzeczową.</w:t>
      </w:r>
    </w:p>
    <w:p w:rsidR="00497653" w:rsidRPr="00497653" w:rsidRDefault="00497653" w:rsidP="00497653">
      <w:pPr>
        <w:pStyle w:val="Akapitzlist"/>
        <w:numPr>
          <w:ilvl w:val="0"/>
          <w:numId w:val="3"/>
        </w:numPr>
        <w:tabs>
          <w:tab w:val="left" w:pos="543"/>
          <w:tab w:val="left" w:pos="544"/>
        </w:tabs>
        <w:spacing w:before="40" w:line="278" w:lineRule="auto"/>
        <w:ind w:right="113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Organizator może przyznać dodatkowe wyróżnienia dla autorów kartek, które według Komisji odznaczają się szczególnymi walorami</w:t>
      </w:r>
      <w:r w:rsidRPr="00497653">
        <w:rPr>
          <w:rFonts w:ascii="Century Gothic" w:hAnsi="Century Gothic"/>
          <w:spacing w:val="-1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artystycznymi.</w:t>
      </w:r>
    </w:p>
    <w:p w:rsidR="00497653" w:rsidRPr="00497653" w:rsidRDefault="00497653" w:rsidP="00497653">
      <w:pPr>
        <w:pStyle w:val="Akapitzlist"/>
        <w:numPr>
          <w:ilvl w:val="0"/>
          <w:numId w:val="3"/>
        </w:numPr>
        <w:tabs>
          <w:tab w:val="left" w:pos="543"/>
          <w:tab w:val="left" w:pos="544"/>
        </w:tabs>
        <w:spacing w:line="272" w:lineRule="exact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Autorzy zwycięskich prac, zostaną telefonicznie powiadomieni o przyznaniu</w:t>
      </w:r>
      <w:r w:rsidRPr="00497653">
        <w:rPr>
          <w:rFonts w:ascii="Century Gothic" w:hAnsi="Century Gothic"/>
          <w:spacing w:val="-10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nagrody.</w:t>
      </w:r>
    </w:p>
    <w:p w:rsidR="00497653" w:rsidRDefault="00497653" w:rsidP="00497653">
      <w:pPr>
        <w:pStyle w:val="Akapitzlist"/>
        <w:numPr>
          <w:ilvl w:val="0"/>
          <w:numId w:val="3"/>
        </w:numPr>
        <w:tabs>
          <w:tab w:val="left" w:pos="544"/>
        </w:tabs>
        <w:spacing w:before="42" w:line="276" w:lineRule="auto"/>
        <w:ind w:right="116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Nagrody dla Laureatów konkursu zostaną wręczone po ustaleniu dogodnego terminu dla wszystkich</w:t>
      </w:r>
      <w:r w:rsidRPr="00497653">
        <w:rPr>
          <w:rFonts w:ascii="Century Gothic" w:hAnsi="Century Gothic"/>
          <w:spacing w:val="-1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stron</w:t>
      </w:r>
      <w:r>
        <w:rPr>
          <w:rFonts w:ascii="Century Gothic" w:hAnsi="Century Gothic"/>
          <w:sz w:val="24"/>
        </w:rPr>
        <w:t xml:space="preserve">. </w:t>
      </w:r>
    </w:p>
    <w:p w:rsidR="00497653" w:rsidRDefault="00497653" w:rsidP="00497653">
      <w:pPr>
        <w:tabs>
          <w:tab w:val="left" w:pos="544"/>
        </w:tabs>
        <w:spacing w:before="42" w:line="276" w:lineRule="auto"/>
        <w:ind w:right="116"/>
        <w:rPr>
          <w:rFonts w:ascii="Century Gothic" w:hAnsi="Century Gothic"/>
          <w:sz w:val="24"/>
        </w:rPr>
      </w:pPr>
    </w:p>
    <w:p w:rsidR="00E528FB" w:rsidRDefault="00497653" w:rsidP="00E528FB">
      <w:pPr>
        <w:pStyle w:val="Nagwek11"/>
        <w:spacing w:before="76"/>
        <w:ind w:left="1440" w:firstLine="720"/>
        <w:rPr>
          <w:rFonts w:ascii="Century Gothic" w:hAnsi="Century Gothic"/>
        </w:rPr>
      </w:pPr>
      <w:r w:rsidRPr="00497653">
        <w:rPr>
          <w:rFonts w:ascii="Century Gothic" w:hAnsi="Century Gothic"/>
        </w:rPr>
        <w:t>§ 6</w:t>
      </w:r>
    </w:p>
    <w:p w:rsidR="00497653" w:rsidRPr="00E528FB" w:rsidRDefault="00497653" w:rsidP="00E528FB">
      <w:pPr>
        <w:pStyle w:val="Nagwek11"/>
        <w:spacing w:before="76"/>
        <w:ind w:left="1440" w:firstLine="720"/>
        <w:rPr>
          <w:rFonts w:ascii="Century Gothic" w:hAnsi="Century Gothic"/>
        </w:rPr>
      </w:pPr>
      <w:r w:rsidRPr="00E528FB">
        <w:rPr>
          <w:rFonts w:ascii="Century Gothic" w:hAnsi="Century Gothic"/>
        </w:rPr>
        <w:t>Informacja o przetwarzaniu danych osobowych</w:t>
      </w:r>
    </w:p>
    <w:p w:rsidR="00497653" w:rsidRPr="00497653" w:rsidRDefault="00497653" w:rsidP="00497653">
      <w:pPr>
        <w:pStyle w:val="Tekstpodstawowy"/>
        <w:rPr>
          <w:rFonts w:ascii="Century Gothic" w:hAnsi="Century Gothic"/>
          <w:b/>
          <w:sz w:val="26"/>
        </w:rPr>
      </w:pPr>
    </w:p>
    <w:p w:rsidR="00497653" w:rsidRPr="00497653" w:rsidRDefault="00497653" w:rsidP="00497653">
      <w:pPr>
        <w:pStyle w:val="Tekstpodstawowy"/>
        <w:rPr>
          <w:rFonts w:ascii="Century Gothic" w:hAnsi="Century Gothic"/>
          <w:b/>
          <w:sz w:val="26"/>
        </w:rPr>
      </w:pPr>
    </w:p>
    <w:p w:rsidR="00497653" w:rsidRPr="00497653" w:rsidRDefault="00497653" w:rsidP="00497653">
      <w:pPr>
        <w:pStyle w:val="Tekstpodstawowy"/>
        <w:spacing w:before="156" w:line="276" w:lineRule="auto"/>
        <w:ind w:left="116" w:right="116"/>
        <w:rPr>
          <w:rFonts w:ascii="Century Gothic" w:hAnsi="Century Gothic"/>
        </w:rPr>
      </w:pPr>
      <w:r w:rsidRPr="00497653">
        <w:rPr>
          <w:rFonts w:ascii="Century Gothic" w:hAnsi="Century Gothic"/>
        </w:rPr>
        <w:t>Na podstawie art. 13 Rozporządzenia Parlamentu Europejskiego i Rady (UE) 2016/679    z dnia 27 kwietnia 2016 r. w sprawie ochrony osób fizycznych w związku z przetwarzaniem danych osobowych i w sprawie swobodnego przepływu tych danych oraz uchylenia dyrektywy</w:t>
      </w:r>
      <w:r w:rsidRPr="00497653">
        <w:rPr>
          <w:rFonts w:ascii="Century Gothic" w:hAnsi="Century Gothic"/>
          <w:spacing w:val="8"/>
        </w:rPr>
        <w:t xml:space="preserve"> </w:t>
      </w:r>
      <w:r w:rsidRPr="00497653">
        <w:rPr>
          <w:rFonts w:ascii="Century Gothic" w:hAnsi="Century Gothic"/>
        </w:rPr>
        <w:t>95/46/WE</w:t>
      </w:r>
      <w:r w:rsidRPr="00497653">
        <w:rPr>
          <w:rFonts w:ascii="Century Gothic" w:hAnsi="Century Gothic"/>
          <w:spacing w:val="11"/>
        </w:rPr>
        <w:t xml:space="preserve"> </w:t>
      </w:r>
      <w:r w:rsidRPr="00497653">
        <w:rPr>
          <w:rFonts w:ascii="Century Gothic" w:hAnsi="Century Gothic"/>
        </w:rPr>
        <w:t>(Dz.U.</w:t>
      </w:r>
      <w:r w:rsidRPr="00497653">
        <w:rPr>
          <w:rFonts w:ascii="Century Gothic" w:hAnsi="Century Gothic"/>
          <w:spacing w:val="13"/>
        </w:rPr>
        <w:t xml:space="preserve"> </w:t>
      </w:r>
      <w:r w:rsidRPr="00497653">
        <w:rPr>
          <w:rFonts w:ascii="Century Gothic" w:hAnsi="Century Gothic"/>
        </w:rPr>
        <w:t>L</w:t>
      </w:r>
      <w:r w:rsidRPr="00497653">
        <w:rPr>
          <w:rFonts w:ascii="Century Gothic" w:hAnsi="Century Gothic"/>
          <w:spacing w:val="6"/>
        </w:rPr>
        <w:t xml:space="preserve"> </w:t>
      </w:r>
      <w:r w:rsidRPr="00497653">
        <w:rPr>
          <w:rFonts w:ascii="Century Gothic" w:hAnsi="Century Gothic"/>
        </w:rPr>
        <w:t>119</w:t>
      </w:r>
      <w:r w:rsidRPr="00497653">
        <w:rPr>
          <w:rFonts w:ascii="Century Gothic" w:hAnsi="Century Gothic"/>
          <w:spacing w:val="11"/>
        </w:rPr>
        <w:t xml:space="preserve"> </w:t>
      </w:r>
      <w:r w:rsidR="00E528FB">
        <w:rPr>
          <w:rFonts w:ascii="Century Gothic" w:hAnsi="Century Gothic"/>
          <w:spacing w:val="11"/>
        </w:rPr>
        <w:br/>
      </w:r>
      <w:r w:rsidRPr="00497653">
        <w:rPr>
          <w:rFonts w:ascii="Century Gothic" w:hAnsi="Century Gothic"/>
        </w:rPr>
        <w:t>z</w:t>
      </w:r>
      <w:r w:rsidRPr="00497653">
        <w:rPr>
          <w:rFonts w:ascii="Century Gothic" w:hAnsi="Century Gothic"/>
          <w:spacing w:val="12"/>
        </w:rPr>
        <w:t xml:space="preserve"> </w:t>
      </w:r>
      <w:r w:rsidRPr="00497653">
        <w:rPr>
          <w:rFonts w:ascii="Century Gothic" w:hAnsi="Century Gothic"/>
        </w:rPr>
        <w:t>4.5.2016,</w:t>
      </w:r>
      <w:r w:rsidRPr="00497653">
        <w:rPr>
          <w:rFonts w:ascii="Century Gothic" w:hAnsi="Century Gothic"/>
          <w:spacing w:val="10"/>
        </w:rPr>
        <w:t xml:space="preserve"> </w:t>
      </w:r>
      <w:r w:rsidRPr="00497653">
        <w:rPr>
          <w:rFonts w:ascii="Century Gothic" w:hAnsi="Century Gothic"/>
        </w:rPr>
        <w:t>s.</w:t>
      </w:r>
      <w:r w:rsidRPr="00497653">
        <w:rPr>
          <w:rFonts w:ascii="Century Gothic" w:hAnsi="Century Gothic"/>
          <w:spacing w:val="14"/>
        </w:rPr>
        <w:t xml:space="preserve"> </w:t>
      </w:r>
      <w:r w:rsidRPr="00497653">
        <w:rPr>
          <w:rFonts w:ascii="Century Gothic" w:hAnsi="Century Gothic"/>
        </w:rPr>
        <w:t>1;</w:t>
      </w:r>
      <w:r w:rsidRPr="00497653">
        <w:rPr>
          <w:rFonts w:ascii="Century Gothic" w:hAnsi="Century Gothic"/>
          <w:spacing w:val="12"/>
        </w:rPr>
        <w:t xml:space="preserve"> </w:t>
      </w:r>
      <w:r w:rsidRPr="00497653">
        <w:rPr>
          <w:rFonts w:ascii="Century Gothic" w:hAnsi="Century Gothic"/>
        </w:rPr>
        <w:t>sprostowanie:</w:t>
      </w:r>
      <w:r w:rsidRPr="00497653">
        <w:rPr>
          <w:rFonts w:ascii="Century Gothic" w:hAnsi="Century Gothic"/>
          <w:spacing w:val="11"/>
        </w:rPr>
        <w:t xml:space="preserve"> </w:t>
      </w:r>
      <w:r w:rsidRPr="00497653">
        <w:rPr>
          <w:rFonts w:ascii="Century Gothic" w:hAnsi="Century Gothic"/>
        </w:rPr>
        <w:t>Dz.U.</w:t>
      </w:r>
      <w:r w:rsidRPr="00497653">
        <w:rPr>
          <w:rFonts w:ascii="Century Gothic" w:hAnsi="Century Gothic"/>
          <w:spacing w:val="13"/>
        </w:rPr>
        <w:t xml:space="preserve"> </w:t>
      </w:r>
      <w:r w:rsidRPr="00497653">
        <w:rPr>
          <w:rFonts w:ascii="Century Gothic" w:hAnsi="Century Gothic"/>
        </w:rPr>
        <w:t>L</w:t>
      </w:r>
      <w:r w:rsidRPr="00497653">
        <w:rPr>
          <w:rFonts w:ascii="Century Gothic" w:hAnsi="Century Gothic"/>
          <w:spacing w:val="9"/>
        </w:rPr>
        <w:t xml:space="preserve"> </w:t>
      </w:r>
      <w:r w:rsidRPr="00497653">
        <w:rPr>
          <w:rFonts w:ascii="Century Gothic" w:hAnsi="Century Gothic"/>
        </w:rPr>
        <w:t>127</w:t>
      </w:r>
      <w:r w:rsidRPr="00497653">
        <w:rPr>
          <w:rFonts w:ascii="Century Gothic" w:hAnsi="Century Gothic"/>
          <w:spacing w:val="10"/>
        </w:rPr>
        <w:t xml:space="preserve"> </w:t>
      </w:r>
      <w:r w:rsidRPr="00497653">
        <w:rPr>
          <w:rFonts w:ascii="Century Gothic" w:hAnsi="Century Gothic"/>
        </w:rPr>
        <w:t>z</w:t>
      </w:r>
      <w:r w:rsidRPr="00497653">
        <w:rPr>
          <w:rFonts w:ascii="Century Gothic" w:hAnsi="Century Gothic"/>
          <w:spacing w:val="12"/>
        </w:rPr>
        <w:t xml:space="preserve"> </w:t>
      </w:r>
      <w:r w:rsidRPr="00497653">
        <w:rPr>
          <w:rFonts w:ascii="Century Gothic" w:hAnsi="Century Gothic"/>
        </w:rPr>
        <w:t>23.5.2018,</w:t>
      </w:r>
    </w:p>
    <w:p w:rsidR="00497653" w:rsidRPr="00497653" w:rsidRDefault="00497653" w:rsidP="00497653">
      <w:pPr>
        <w:pStyle w:val="Tekstpodstawowy"/>
        <w:ind w:left="116"/>
        <w:rPr>
          <w:rFonts w:ascii="Century Gothic" w:hAnsi="Century Gothic"/>
        </w:rPr>
      </w:pPr>
      <w:r w:rsidRPr="00497653">
        <w:rPr>
          <w:rFonts w:ascii="Century Gothic" w:hAnsi="Century Gothic"/>
        </w:rPr>
        <w:t>s. 2), zwanego dalej Rozporządzeniem uprzejmie informuję, że:</w:t>
      </w:r>
    </w:p>
    <w:p w:rsidR="00497653" w:rsidRPr="00497653" w:rsidRDefault="00497653" w:rsidP="00497653">
      <w:pPr>
        <w:pStyle w:val="Tekstpodstawowy"/>
        <w:spacing w:before="10"/>
        <w:rPr>
          <w:rFonts w:ascii="Century Gothic" w:hAnsi="Century Gothic"/>
          <w:sz w:val="20"/>
        </w:rPr>
      </w:pPr>
    </w:p>
    <w:p w:rsidR="00497653" w:rsidRPr="00497653" w:rsidRDefault="00497653" w:rsidP="00497653">
      <w:pPr>
        <w:pStyle w:val="Akapitzlist"/>
        <w:numPr>
          <w:ilvl w:val="0"/>
          <w:numId w:val="2"/>
        </w:numPr>
        <w:tabs>
          <w:tab w:val="left" w:pos="475"/>
        </w:tabs>
        <w:spacing w:line="278" w:lineRule="auto"/>
        <w:ind w:right="119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 xml:space="preserve">administratorem danych osobowych jest Wojewoda Lubuski z siedzibą </w:t>
      </w:r>
      <w:r w:rsidR="00E528FB">
        <w:rPr>
          <w:rFonts w:ascii="Century Gothic" w:hAnsi="Century Gothic"/>
          <w:sz w:val="24"/>
        </w:rPr>
        <w:br/>
      </w:r>
      <w:r w:rsidRPr="00497653">
        <w:rPr>
          <w:rFonts w:ascii="Century Gothic" w:hAnsi="Century Gothic"/>
          <w:sz w:val="24"/>
        </w:rPr>
        <w:t>w Gorzowie Wielkopolskim przy ul. Jagiellończyka</w:t>
      </w:r>
      <w:r w:rsidRPr="00497653">
        <w:rPr>
          <w:rFonts w:ascii="Century Gothic" w:hAnsi="Century Gothic"/>
          <w:spacing w:val="-10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8;</w:t>
      </w:r>
    </w:p>
    <w:p w:rsidR="00497653" w:rsidRPr="00497653" w:rsidRDefault="00497653" w:rsidP="00497653">
      <w:pPr>
        <w:pStyle w:val="Akapitzlist"/>
        <w:numPr>
          <w:ilvl w:val="0"/>
          <w:numId w:val="2"/>
        </w:numPr>
        <w:tabs>
          <w:tab w:val="left" w:pos="475"/>
        </w:tabs>
        <w:spacing w:line="276" w:lineRule="auto"/>
        <w:ind w:right="118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z Inspektorem ochrony danych można się skontaktować za pośrednictwem poczty elektronicznej na adres:</w:t>
      </w:r>
      <w:r w:rsidRPr="00497653">
        <w:rPr>
          <w:rFonts w:ascii="Century Gothic" w:hAnsi="Century Gothic"/>
          <w:spacing w:val="-1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iod@lubuskie.uw.gov.pl;</w:t>
      </w:r>
    </w:p>
    <w:p w:rsidR="00497653" w:rsidRPr="00497653" w:rsidRDefault="00497653" w:rsidP="00497653">
      <w:pPr>
        <w:pStyle w:val="Akapitzlist"/>
        <w:numPr>
          <w:ilvl w:val="0"/>
          <w:numId w:val="2"/>
        </w:numPr>
        <w:tabs>
          <w:tab w:val="left" w:pos="475"/>
        </w:tabs>
        <w:spacing w:line="278" w:lineRule="auto"/>
        <w:ind w:right="119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 xml:space="preserve">dane osobowe przetwarzane są w celu przeprowadzania, rozstrzygnięcia </w:t>
      </w:r>
      <w:r w:rsidR="00E528FB">
        <w:rPr>
          <w:rFonts w:ascii="Century Gothic" w:hAnsi="Century Gothic"/>
          <w:sz w:val="24"/>
        </w:rPr>
        <w:br/>
        <w:t>i promowanie konkursu;</w:t>
      </w:r>
    </w:p>
    <w:p w:rsidR="00497653" w:rsidRPr="00497653" w:rsidRDefault="00497653" w:rsidP="00497653">
      <w:pPr>
        <w:pStyle w:val="Akapitzlist"/>
        <w:numPr>
          <w:ilvl w:val="0"/>
          <w:numId w:val="2"/>
        </w:numPr>
        <w:tabs>
          <w:tab w:val="left" w:pos="475"/>
        </w:tabs>
        <w:spacing w:line="276" w:lineRule="auto"/>
        <w:ind w:right="117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Podanie danych osobowych jest dobrowolne, jednakże przetwarzanie ich jest niezbędne do</w:t>
      </w:r>
      <w:r w:rsidR="00E528FB">
        <w:rPr>
          <w:rFonts w:ascii="Century Gothic" w:hAnsi="Century Gothic"/>
          <w:sz w:val="24"/>
        </w:rPr>
        <w:t xml:space="preserve"> wyłonienia zwycięzców konkursu;</w:t>
      </w:r>
    </w:p>
    <w:p w:rsidR="00497653" w:rsidRPr="00497653" w:rsidRDefault="00497653" w:rsidP="00497653">
      <w:pPr>
        <w:pStyle w:val="Akapitzlist"/>
        <w:numPr>
          <w:ilvl w:val="0"/>
          <w:numId w:val="2"/>
        </w:numPr>
        <w:tabs>
          <w:tab w:val="left" w:pos="475"/>
        </w:tabs>
        <w:ind w:right="116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Planowany termin usunięcia kategorii danych to 3 miesiące od d</w:t>
      </w:r>
      <w:r w:rsidR="00E528FB">
        <w:rPr>
          <w:rFonts w:ascii="Century Gothic" w:hAnsi="Century Gothic"/>
          <w:sz w:val="24"/>
        </w:rPr>
        <w:t>nia ogłoszenia wyników konkursu;</w:t>
      </w:r>
    </w:p>
    <w:p w:rsidR="00497653" w:rsidRPr="00497653" w:rsidRDefault="00031461" w:rsidP="00497653">
      <w:pPr>
        <w:pStyle w:val="Akapitzlist"/>
        <w:numPr>
          <w:ilvl w:val="0"/>
          <w:numId w:val="2"/>
        </w:numPr>
        <w:tabs>
          <w:tab w:val="left" w:pos="475"/>
          <w:tab w:val="left" w:pos="1196"/>
          <w:tab w:val="left" w:pos="2266"/>
          <w:tab w:val="left" w:pos="2777"/>
          <w:tab w:val="left" w:pos="3448"/>
          <w:tab w:val="left" w:pos="5036"/>
          <w:tab w:val="left" w:pos="5496"/>
          <w:tab w:val="left" w:pos="6499"/>
          <w:tab w:val="left" w:pos="7593"/>
          <w:tab w:val="left" w:pos="8121"/>
        </w:tabs>
        <w:spacing w:line="276" w:lineRule="auto"/>
        <w:ind w:right="121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Dane</w:t>
      </w:r>
      <w:r>
        <w:rPr>
          <w:rFonts w:ascii="Century Gothic" w:hAnsi="Century Gothic"/>
          <w:sz w:val="24"/>
        </w:rPr>
        <w:tab/>
        <w:t>osobowe nie</w:t>
      </w:r>
      <w:r>
        <w:rPr>
          <w:rFonts w:ascii="Century Gothic" w:hAnsi="Century Gothic"/>
          <w:sz w:val="24"/>
        </w:rPr>
        <w:tab/>
        <w:t xml:space="preserve">będą </w:t>
      </w:r>
      <w:r w:rsidR="00497653" w:rsidRPr="00497653">
        <w:rPr>
          <w:rFonts w:ascii="Century Gothic" w:hAnsi="Century Gothic"/>
          <w:sz w:val="24"/>
        </w:rPr>
        <w:t>pr</w:t>
      </w:r>
      <w:r>
        <w:rPr>
          <w:rFonts w:ascii="Century Gothic" w:hAnsi="Century Gothic"/>
          <w:sz w:val="24"/>
        </w:rPr>
        <w:t xml:space="preserve">zekazywane do państwa trzeciego </w:t>
      </w:r>
      <w:r w:rsidR="00497653" w:rsidRPr="00497653">
        <w:rPr>
          <w:rFonts w:ascii="Century Gothic" w:hAnsi="Century Gothic"/>
          <w:sz w:val="24"/>
        </w:rPr>
        <w:t>lub</w:t>
      </w:r>
      <w:r>
        <w:rPr>
          <w:rFonts w:ascii="Century Gothic" w:hAnsi="Century Gothic"/>
          <w:sz w:val="24"/>
        </w:rPr>
        <w:t xml:space="preserve"> </w:t>
      </w:r>
      <w:r w:rsidR="00497653" w:rsidRPr="00497653">
        <w:rPr>
          <w:rFonts w:ascii="Century Gothic" w:hAnsi="Century Gothic"/>
          <w:spacing w:val="-3"/>
          <w:sz w:val="24"/>
        </w:rPr>
        <w:t xml:space="preserve">organizacji </w:t>
      </w:r>
      <w:r w:rsidR="00497653" w:rsidRPr="00497653">
        <w:rPr>
          <w:rFonts w:ascii="Century Gothic" w:hAnsi="Century Gothic"/>
          <w:sz w:val="24"/>
        </w:rPr>
        <w:t>międzynarodowej;</w:t>
      </w:r>
    </w:p>
    <w:p w:rsidR="00497653" w:rsidRPr="00497653" w:rsidRDefault="00497653" w:rsidP="00497653">
      <w:pPr>
        <w:pStyle w:val="Akapitzlist"/>
        <w:numPr>
          <w:ilvl w:val="0"/>
          <w:numId w:val="2"/>
        </w:numPr>
        <w:tabs>
          <w:tab w:val="left" w:pos="475"/>
        </w:tabs>
        <w:ind w:hanging="359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Ma Pani/Pan prawo</w:t>
      </w:r>
      <w:r w:rsidRPr="00497653">
        <w:rPr>
          <w:rFonts w:ascii="Century Gothic" w:hAnsi="Century Gothic"/>
          <w:spacing w:val="-1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do:</w:t>
      </w:r>
    </w:p>
    <w:p w:rsidR="00E528FB" w:rsidRDefault="00497653" w:rsidP="00E528FB">
      <w:pPr>
        <w:pStyle w:val="Akapitzlist"/>
        <w:numPr>
          <w:ilvl w:val="1"/>
          <w:numId w:val="2"/>
        </w:numPr>
        <w:tabs>
          <w:tab w:val="left" w:pos="993"/>
        </w:tabs>
        <w:spacing w:before="32"/>
        <w:ind w:hanging="989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dostępu do swoich danych</w:t>
      </w:r>
      <w:r w:rsidRPr="00497653">
        <w:rPr>
          <w:rFonts w:ascii="Century Gothic" w:hAnsi="Century Gothic"/>
          <w:spacing w:val="-1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osobowych,</w:t>
      </w:r>
    </w:p>
    <w:p w:rsidR="00497653" w:rsidRPr="00E528FB" w:rsidRDefault="00497653" w:rsidP="00E528FB">
      <w:pPr>
        <w:pStyle w:val="Akapitzlist"/>
        <w:numPr>
          <w:ilvl w:val="1"/>
          <w:numId w:val="2"/>
        </w:numPr>
        <w:tabs>
          <w:tab w:val="left" w:pos="993"/>
        </w:tabs>
        <w:spacing w:before="32"/>
        <w:ind w:left="993" w:hanging="426"/>
        <w:rPr>
          <w:rFonts w:ascii="Century Gothic" w:hAnsi="Century Gothic"/>
          <w:sz w:val="24"/>
        </w:rPr>
      </w:pPr>
      <w:r w:rsidRPr="00E528FB">
        <w:rPr>
          <w:rFonts w:ascii="Century Gothic" w:hAnsi="Century Gothic"/>
          <w:sz w:val="24"/>
        </w:rPr>
        <w:t xml:space="preserve">ograniczenia przetwarzania swoich danych osobowych, przy czym przepisy odrębne   mogą    wyłączyć    możliwość    skorzystania    </w:t>
      </w:r>
      <w:r w:rsidR="00E528FB">
        <w:rPr>
          <w:rFonts w:ascii="Century Gothic" w:hAnsi="Century Gothic"/>
          <w:sz w:val="24"/>
        </w:rPr>
        <w:br/>
      </w:r>
      <w:r w:rsidRPr="00E528FB">
        <w:rPr>
          <w:rFonts w:ascii="Century Gothic" w:hAnsi="Century Gothic"/>
          <w:sz w:val="24"/>
        </w:rPr>
        <w:t>z    tego    prawa    (w przypadkach, o których mowa w art. 20</w:t>
      </w:r>
      <w:r w:rsidRPr="00E528FB">
        <w:rPr>
          <w:rFonts w:ascii="Century Gothic" w:hAnsi="Century Gothic"/>
          <w:spacing w:val="-6"/>
          <w:sz w:val="24"/>
        </w:rPr>
        <w:t xml:space="preserve"> </w:t>
      </w:r>
      <w:r w:rsidRPr="00E528FB">
        <w:rPr>
          <w:rFonts w:ascii="Century Gothic" w:hAnsi="Century Gothic"/>
          <w:sz w:val="24"/>
        </w:rPr>
        <w:t>Rozporządzenia),</w:t>
      </w:r>
    </w:p>
    <w:p w:rsidR="00497653" w:rsidRPr="00497653" w:rsidRDefault="00497653" w:rsidP="00E528FB">
      <w:pPr>
        <w:pStyle w:val="Akapitzlist"/>
        <w:numPr>
          <w:ilvl w:val="1"/>
          <w:numId w:val="2"/>
        </w:numPr>
        <w:tabs>
          <w:tab w:val="left" w:pos="993"/>
        </w:tabs>
        <w:spacing w:before="1"/>
        <w:ind w:hanging="989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żądania sprostowania (poprawienia) swoich danych</w:t>
      </w:r>
      <w:r w:rsidRPr="00497653">
        <w:rPr>
          <w:rFonts w:ascii="Century Gothic" w:hAnsi="Century Gothic"/>
          <w:spacing w:val="-3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osobowych,</w:t>
      </w:r>
    </w:p>
    <w:p w:rsidR="00E528FB" w:rsidRDefault="00497653" w:rsidP="00E528FB">
      <w:pPr>
        <w:pStyle w:val="Akapitzlist"/>
        <w:numPr>
          <w:ilvl w:val="1"/>
          <w:numId w:val="2"/>
        </w:numPr>
        <w:tabs>
          <w:tab w:val="left" w:pos="993"/>
        </w:tabs>
        <w:spacing w:before="41" w:line="276" w:lineRule="auto"/>
        <w:ind w:left="993" w:right="121" w:hanging="426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 xml:space="preserve">usunięcia swoich danych osobowych w przypadku, gdy przetwarzanie tych danych  nie  następuje  w  celu  wywiązania  się  </w:t>
      </w:r>
      <w:r w:rsidR="00E528FB">
        <w:rPr>
          <w:rFonts w:ascii="Century Gothic" w:hAnsi="Century Gothic"/>
          <w:sz w:val="24"/>
        </w:rPr>
        <w:br/>
      </w:r>
      <w:r w:rsidRPr="00497653">
        <w:rPr>
          <w:rFonts w:ascii="Century Gothic" w:hAnsi="Century Gothic"/>
          <w:sz w:val="24"/>
        </w:rPr>
        <w:t>z  obowiązku  wynikającego  z przepisu prawa lub w ramach sprawowania przez Wojewodę Lubuskiego władzy</w:t>
      </w:r>
      <w:r w:rsidRPr="00497653">
        <w:rPr>
          <w:rFonts w:ascii="Century Gothic" w:hAnsi="Century Gothic"/>
          <w:spacing w:val="-5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publicznej,</w:t>
      </w:r>
    </w:p>
    <w:p w:rsidR="00497653" w:rsidRPr="00E528FB" w:rsidRDefault="00497653" w:rsidP="00E528FB">
      <w:pPr>
        <w:pStyle w:val="Akapitzlist"/>
        <w:numPr>
          <w:ilvl w:val="1"/>
          <w:numId w:val="2"/>
        </w:numPr>
        <w:tabs>
          <w:tab w:val="left" w:pos="993"/>
        </w:tabs>
        <w:spacing w:before="41" w:line="276" w:lineRule="auto"/>
        <w:ind w:left="993" w:right="121" w:hanging="426"/>
        <w:rPr>
          <w:rFonts w:ascii="Century Gothic" w:hAnsi="Century Gothic"/>
          <w:sz w:val="24"/>
        </w:rPr>
      </w:pPr>
      <w:r w:rsidRPr="00E528FB">
        <w:rPr>
          <w:rFonts w:ascii="Century Gothic" w:hAnsi="Century Gothic"/>
          <w:sz w:val="24"/>
        </w:rPr>
        <w:t>sprzeciwu – z przyczyn związanych z Pani/Pana szczególną sytuacją – wobec przetwarzania dotyczących Pani/Pana danych</w:t>
      </w:r>
      <w:r w:rsidRPr="00E528FB">
        <w:rPr>
          <w:rFonts w:ascii="Century Gothic" w:hAnsi="Century Gothic"/>
          <w:spacing w:val="-3"/>
          <w:sz w:val="24"/>
        </w:rPr>
        <w:t xml:space="preserve"> </w:t>
      </w:r>
      <w:r w:rsidRPr="00E528FB">
        <w:rPr>
          <w:rFonts w:ascii="Century Gothic" w:hAnsi="Century Gothic"/>
          <w:sz w:val="24"/>
        </w:rPr>
        <w:t>osobowych,</w:t>
      </w:r>
    </w:p>
    <w:p w:rsidR="00497653" w:rsidRPr="00497653" w:rsidRDefault="00497653" w:rsidP="00E528FB">
      <w:pPr>
        <w:pStyle w:val="Akapitzlist"/>
        <w:numPr>
          <w:ilvl w:val="1"/>
          <w:numId w:val="2"/>
        </w:numPr>
        <w:tabs>
          <w:tab w:val="left" w:pos="993"/>
        </w:tabs>
        <w:spacing w:before="1"/>
        <w:ind w:left="993" w:hanging="426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przenoszenia danych osobowych, o których mowa w art. 20</w:t>
      </w:r>
      <w:r w:rsidRPr="00497653">
        <w:rPr>
          <w:rFonts w:ascii="Century Gothic" w:hAnsi="Century Gothic"/>
          <w:spacing w:val="-7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lastRenderedPageBreak/>
        <w:t>Rozporządzenia,</w:t>
      </w:r>
    </w:p>
    <w:p w:rsidR="00497653" w:rsidRPr="00497653" w:rsidRDefault="00497653" w:rsidP="00E528FB">
      <w:pPr>
        <w:pStyle w:val="Akapitzlist"/>
        <w:numPr>
          <w:ilvl w:val="1"/>
          <w:numId w:val="2"/>
        </w:numPr>
        <w:tabs>
          <w:tab w:val="left" w:pos="993"/>
        </w:tabs>
        <w:spacing w:before="41" w:line="276" w:lineRule="auto"/>
        <w:ind w:left="993" w:right="118" w:hanging="426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wycofania zgody na przetwa</w:t>
      </w:r>
      <w:r w:rsidR="00E528FB">
        <w:rPr>
          <w:rFonts w:ascii="Century Gothic" w:hAnsi="Century Gothic"/>
          <w:sz w:val="24"/>
        </w:rPr>
        <w:t xml:space="preserve">rzanie danych osobowych, co nie </w:t>
      </w:r>
      <w:r w:rsidRPr="00497653">
        <w:rPr>
          <w:rFonts w:ascii="Century Gothic" w:hAnsi="Century Gothic"/>
          <w:sz w:val="24"/>
        </w:rPr>
        <w:t>wpływa na zgodność z prawem przetwarzania danych dokonanego przed jej cofnięciem. Zgodę można wycofać poprzez złożenie oświadczenia o wycofaniu zgody na podany w niniejszej klauzuli informacyjnej adres kontaktowy do inspektora ochrony danych osobowych lub listownie na adres siedziby</w:t>
      </w:r>
      <w:r w:rsidRPr="00497653">
        <w:rPr>
          <w:rFonts w:ascii="Century Gothic" w:hAnsi="Century Gothic"/>
          <w:spacing w:val="-14"/>
          <w:sz w:val="24"/>
        </w:rPr>
        <w:t xml:space="preserve"> </w:t>
      </w:r>
      <w:r w:rsidR="00E528FB">
        <w:rPr>
          <w:rFonts w:ascii="Century Gothic" w:hAnsi="Century Gothic"/>
          <w:sz w:val="24"/>
        </w:rPr>
        <w:t>Wojewody.</w:t>
      </w:r>
    </w:p>
    <w:p w:rsidR="00E528FB" w:rsidRDefault="00497653" w:rsidP="00E528FB">
      <w:pPr>
        <w:pStyle w:val="Akapitzlist"/>
        <w:numPr>
          <w:ilvl w:val="0"/>
          <w:numId w:val="2"/>
        </w:numPr>
        <w:tabs>
          <w:tab w:val="left" w:pos="475"/>
        </w:tabs>
        <w:spacing w:line="276" w:lineRule="auto"/>
        <w:ind w:right="121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dotyczące Pani/Pana decyzje nie są oparte na zautomatyzowanym przetwarzaniu danych, w tym ich profilowaniu; w  przypadku  uznania,  że  przetwarzanie  danych  osobowych  w</w:t>
      </w:r>
      <w:r w:rsidRPr="00497653">
        <w:rPr>
          <w:rFonts w:ascii="Century Gothic" w:hAnsi="Century Gothic"/>
          <w:spacing w:val="19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Urzędzie</w:t>
      </w:r>
      <w:r w:rsidRPr="00497653">
        <w:rPr>
          <w:rFonts w:ascii="Century Gothic" w:hAnsi="Century Gothic"/>
          <w:spacing w:val="19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Wojewódzkim</w:t>
      </w:r>
      <w:r w:rsidRPr="00497653">
        <w:rPr>
          <w:rFonts w:ascii="Century Gothic" w:hAnsi="Century Gothic"/>
          <w:spacing w:val="22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narusza</w:t>
      </w:r>
      <w:r w:rsidRPr="00497653">
        <w:rPr>
          <w:rFonts w:ascii="Century Gothic" w:hAnsi="Century Gothic"/>
          <w:spacing w:val="19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przepisy</w:t>
      </w:r>
      <w:r w:rsidRPr="00497653">
        <w:rPr>
          <w:rFonts w:ascii="Century Gothic" w:hAnsi="Century Gothic"/>
          <w:spacing w:val="16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o</w:t>
      </w:r>
      <w:r w:rsidRPr="00497653">
        <w:rPr>
          <w:rFonts w:ascii="Century Gothic" w:hAnsi="Century Gothic"/>
          <w:spacing w:val="20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ochronie</w:t>
      </w:r>
      <w:r w:rsidRPr="00497653">
        <w:rPr>
          <w:rFonts w:ascii="Century Gothic" w:hAnsi="Century Gothic"/>
          <w:spacing w:val="20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tych</w:t>
      </w:r>
      <w:r w:rsidRPr="00497653">
        <w:rPr>
          <w:rFonts w:ascii="Century Gothic" w:hAnsi="Century Gothic"/>
          <w:spacing w:val="20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danych</w:t>
      </w:r>
      <w:r w:rsidRPr="00497653">
        <w:rPr>
          <w:rFonts w:ascii="Century Gothic" w:hAnsi="Century Gothic"/>
          <w:spacing w:val="21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ma</w:t>
      </w:r>
      <w:r w:rsidRPr="00497653">
        <w:rPr>
          <w:rFonts w:ascii="Century Gothic" w:hAnsi="Century Gothic"/>
          <w:spacing w:val="24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Pani/Pan</w:t>
      </w:r>
      <w:r w:rsidRPr="00497653">
        <w:rPr>
          <w:rFonts w:ascii="Century Gothic" w:hAnsi="Century Gothic"/>
          <w:spacing w:val="21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prawo</w:t>
      </w:r>
      <w:r w:rsidR="00E528FB">
        <w:rPr>
          <w:rFonts w:ascii="Century Gothic" w:hAnsi="Century Gothic"/>
          <w:sz w:val="24"/>
        </w:rPr>
        <w:t xml:space="preserve"> do </w:t>
      </w:r>
      <w:r w:rsidR="00E528FB" w:rsidRPr="00E528FB">
        <w:rPr>
          <w:rFonts w:ascii="Century Gothic" w:hAnsi="Century Gothic"/>
          <w:sz w:val="24"/>
        </w:rPr>
        <w:t>wniesienia skargi do Prezesa Urzędu Ochrony Danych Osobowych (ul. Stawki 2, 00-193</w:t>
      </w:r>
    </w:p>
    <w:p w:rsidR="00497653" w:rsidRDefault="00E528FB" w:rsidP="00E528FB">
      <w:pPr>
        <w:pStyle w:val="Akapitzlist"/>
        <w:tabs>
          <w:tab w:val="left" w:pos="475"/>
        </w:tabs>
        <w:spacing w:line="276" w:lineRule="auto"/>
        <w:ind w:left="474" w:right="121" w:firstLine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Warszawa).</w:t>
      </w:r>
    </w:p>
    <w:p w:rsidR="00E528FB" w:rsidRPr="00E528FB" w:rsidRDefault="00E528FB" w:rsidP="00E528FB">
      <w:pPr>
        <w:tabs>
          <w:tab w:val="left" w:pos="475"/>
        </w:tabs>
        <w:spacing w:line="276" w:lineRule="auto"/>
        <w:ind w:right="121"/>
        <w:rPr>
          <w:rFonts w:ascii="Century Gothic" w:hAnsi="Century Gothic"/>
          <w:sz w:val="24"/>
        </w:rPr>
      </w:pPr>
    </w:p>
    <w:p w:rsidR="00E528FB" w:rsidRPr="00497653" w:rsidRDefault="00E528FB" w:rsidP="00E528FB">
      <w:pPr>
        <w:pStyle w:val="Nagwek11"/>
        <w:rPr>
          <w:rFonts w:ascii="Century Gothic" w:hAnsi="Century Gothic"/>
        </w:rPr>
      </w:pPr>
      <w:r w:rsidRPr="00497653">
        <w:rPr>
          <w:rFonts w:ascii="Century Gothic" w:hAnsi="Century Gothic"/>
        </w:rPr>
        <w:t>§ 7</w:t>
      </w:r>
    </w:p>
    <w:p w:rsidR="00E528FB" w:rsidRPr="00497653" w:rsidRDefault="00E528FB" w:rsidP="00E528FB">
      <w:pPr>
        <w:spacing w:before="41"/>
        <w:ind w:left="1940" w:right="1372"/>
        <w:jc w:val="center"/>
        <w:rPr>
          <w:rFonts w:ascii="Century Gothic" w:hAnsi="Century Gothic"/>
          <w:b/>
          <w:sz w:val="24"/>
        </w:rPr>
      </w:pPr>
      <w:r w:rsidRPr="00497653">
        <w:rPr>
          <w:rFonts w:ascii="Century Gothic" w:hAnsi="Century Gothic"/>
          <w:b/>
          <w:sz w:val="24"/>
        </w:rPr>
        <w:t>Postanowienia końcowe</w:t>
      </w:r>
    </w:p>
    <w:p w:rsidR="00E528FB" w:rsidRPr="00497653" w:rsidRDefault="00E528FB" w:rsidP="00E528FB">
      <w:pPr>
        <w:pStyle w:val="Tekstpodstawowy"/>
        <w:spacing w:before="10"/>
        <w:rPr>
          <w:rFonts w:ascii="Century Gothic" w:hAnsi="Century Gothic"/>
          <w:b/>
          <w:sz w:val="30"/>
        </w:rPr>
      </w:pPr>
    </w:p>
    <w:p w:rsidR="00E528FB" w:rsidRPr="00497653" w:rsidRDefault="00E528FB" w:rsidP="00E528FB">
      <w:pPr>
        <w:pStyle w:val="Akapitzlist"/>
        <w:numPr>
          <w:ilvl w:val="0"/>
          <w:numId w:val="1"/>
        </w:numPr>
        <w:tabs>
          <w:tab w:val="left" w:pos="400"/>
        </w:tabs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Niniejszy Regulamin jest jedynym dokumentem określającym zasady</w:t>
      </w:r>
      <w:r w:rsidRPr="00497653">
        <w:rPr>
          <w:rFonts w:ascii="Century Gothic" w:hAnsi="Century Gothic"/>
          <w:spacing w:val="-18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Konkursu.</w:t>
      </w:r>
    </w:p>
    <w:p w:rsidR="00E528FB" w:rsidRPr="00497653" w:rsidRDefault="00E528FB" w:rsidP="00E528FB">
      <w:pPr>
        <w:pStyle w:val="Akapitzlist"/>
        <w:numPr>
          <w:ilvl w:val="0"/>
          <w:numId w:val="1"/>
        </w:numPr>
        <w:tabs>
          <w:tab w:val="left" w:pos="400"/>
        </w:tabs>
        <w:spacing w:before="22" w:line="259" w:lineRule="auto"/>
        <w:ind w:right="117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Zgłoszenie prac do Konkursu oznacza akceptację postanowień niniejszego Regulaminu, którego ostateczna interpretacja należy do</w:t>
      </w:r>
      <w:r w:rsidRPr="00497653">
        <w:rPr>
          <w:rFonts w:ascii="Century Gothic" w:hAnsi="Century Gothic"/>
          <w:spacing w:val="-5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Organizatora.</w:t>
      </w:r>
    </w:p>
    <w:p w:rsidR="00E528FB" w:rsidRPr="00497653" w:rsidRDefault="00E528FB" w:rsidP="00E528FB">
      <w:pPr>
        <w:pStyle w:val="Akapitzlist"/>
        <w:numPr>
          <w:ilvl w:val="0"/>
          <w:numId w:val="1"/>
        </w:numPr>
        <w:tabs>
          <w:tab w:val="left" w:pos="400"/>
        </w:tabs>
        <w:spacing w:line="275" w:lineRule="exact"/>
        <w:rPr>
          <w:rFonts w:ascii="Century Gothic" w:hAnsi="Century Gothic"/>
          <w:sz w:val="24"/>
        </w:rPr>
      </w:pPr>
      <w:r w:rsidRPr="00497653">
        <w:rPr>
          <w:rFonts w:ascii="Century Gothic" w:hAnsi="Century Gothic"/>
          <w:sz w:val="24"/>
        </w:rPr>
        <w:t>Organizator zastrzega sobie prawo do wprowadzania zmian w</w:t>
      </w:r>
      <w:r w:rsidRPr="00497653">
        <w:rPr>
          <w:rFonts w:ascii="Century Gothic" w:hAnsi="Century Gothic"/>
          <w:spacing w:val="-6"/>
          <w:sz w:val="24"/>
        </w:rPr>
        <w:t xml:space="preserve"> </w:t>
      </w:r>
      <w:r w:rsidRPr="00497653">
        <w:rPr>
          <w:rFonts w:ascii="Century Gothic" w:hAnsi="Century Gothic"/>
          <w:sz w:val="24"/>
        </w:rPr>
        <w:t>Regulaminie.</w:t>
      </w:r>
    </w:p>
    <w:p w:rsidR="00E528FB" w:rsidRPr="00E528FB" w:rsidRDefault="00E528FB" w:rsidP="00E528FB">
      <w:pPr>
        <w:pStyle w:val="Akapitzlist"/>
        <w:numPr>
          <w:ilvl w:val="0"/>
          <w:numId w:val="1"/>
        </w:numPr>
        <w:tabs>
          <w:tab w:val="left" w:pos="400"/>
        </w:tabs>
        <w:spacing w:before="21" w:line="259" w:lineRule="auto"/>
        <w:ind w:right="123"/>
        <w:rPr>
          <w:rFonts w:ascii="Century Gothic" w:hAnsi="Century Gothic"/>
          <w:sz w:val="24"/>
        </w:rPr>
        <w:sectPr w:rsidR="00E528FB" w:rsidRPr="00E528FB" w:rsidSect="00497653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  <w:r w:rsidRPr="00497653">
        <w:rPr>
          <w:rFonts w:ascii="Century Gothic" w:hAnsi="Century Gothic"/>
          <w:sz w:val="24"/>
        </w:rPr>
        <w:t>Regulamin jest dostępny do wglądu dla Uczestników konkursu na stronie internetowej:</w:t>
      </w:r>
      <w:r w:rsidRPr="00497653">
        <w:rPr>
          <w:rFonts w:ascii="Century Gothic" w:hAnsi="Century Gothic"/>
          <w:color w:val="0000FF"/>
          <w:sz w:val="24"/>
        </w:rPr>
        <w:t xml:space="preserve">   </w:t>
      </w:r>
      <w:r w:rsidRPr="00497653">
        <w:rPr>
          <w:rFonts w:ascii="Century Gothic" w:hAnsi="Century Gothic"/>
        </w:rPr>
        <w:t>https://www.gov.pl/web/uw-lubuski</w:t>
      </w:r>
      <w:r>
        <w:rPr>
          <w:rFonts w:ascii="Century Gothic" w:hAnsi="Century Gothic"/>
          <w:sz w:val="24"/>
        </w:rPr>
        <w:t>.</w:t>
      </w:r>
    </w:p>
    <w:p w:rsidR="00363002" w:rsidRPr="00E528FB" w:rsidRDefault="00363002" w:rsidP="00E528FB"/>
    <w:sectPr w:rsidR="00363002" w:rsidRPr="00E528FB" w:rsidSect="00E528FB">
      <w:type w:val="continuous"/>
      <w:pgSz w:w="11910" w:h="16840"/>
      <w:pgMar w:top="709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C5610"/>
    <w:multiLevelType w:val="hybridMultilevel"/>
    <w:tmpl w:val="0B7E3B2C"/>
    <w:lvl w:ilvl="0" w:tplc="CDC801DE">
      <w:start w:val="1"/>
      <w:numFmt w:val="decimal"/>
      <w:lvlText w:val="%1."/>
      <w:lvlJc w:val="left"/>
      <w:pPr>
        <w:ind w:left="474" w:hanging="358"/>
      </w:pPr>
      <w:rPr>
        <w:rFonts w:ascii="Century Gothic" w:eastAsia="Times New Roman" w:hAnsi="Century Gothic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6B88ADA4">
      <w:start w:val="1"/>
      <w:numFmt w:val="lowerLetter"/>
      <w:lvlText w:val="%2."/>
      <w:lvlJc w:val="left"/>
      <w:pPr>
        <w:ind w:left="1556" w:hanging="360"/>
      </w:pPr>
      <w:rPr>
        <w:rFonts w:ascii="Century Gothic" w:eastAsia="Times New Roman" w:hAnsi="Century Gothic" w:cs="Times New Roman" w:hint="default"/>
        <w:spacing w:val="-5"/>
        <w:w w:val="100"/>
        <w:sz w:val="24"/>
        <w:szCs w:val="24"/>
        <w:lang w:val="pl-PL" w:eastAsia="en-US" w:bidi="ar-SA"/>
      </w:rPr>
    </w:lvl>
    <w:lvl w:ilvl="2" w:tplc="F9443AB8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224AC4FC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85C45448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A1FE3522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AF56E9EC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BA888B54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A4F00792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4CD14A1"/>
    <w:multiLevelType w:val="hybridMultilevel"/>
    <w:tmpl w:val="B72A39F2"/>
    <w:lvl w:ilvl="0" w:tplc="6C34A3CE">
      <w:start w:val="1"/>
      <w:numFmt w:val="decimal"/>
      <w:lvlText w:val="%1."/>
      <w:lvlJc w:val="left"/>
      <w:pPr>
        <w:ind w:left="543" w:hanging="428"/>
      </w:pPr>
      <w:rPr>
        <w:rFonts w:ascii="Century Gothic" w:eastAsia="Times New Roman" w:hAnsi="Century Gothic" w:cs="Times New Roman" w:hint="default"/>
        <w:spacing w:val="-14"/>
        <w:w w:val="99"/>
        <w:sz w:val="24"/>
        <w:szCs w:val="24"/>
        <w:lang w:val="pl-PL" w:eastAsia="en-US" w:bidi="ar-SA"/>
      </w:rPr>
    </w:lvl>
    <w:lvl w:ilvl="1" w:tplc="EAE60344">
      <w:numFmt w:val="bullet"/>
      <w:lvlText w:val="•"/>
      <w:lvlJc w:val="left"/>
      <w:pPr>
        <w:ind w:left="540" w:hanging="428"/>
      </w:pPr>
      <w:rPr>
        <w:rFonts w:hint="default"/>
        <w:lang w:val="pl-PL" w:eastAsia="en-US" w:bidi="ar-SA"/>
      </w:rPr>
    </w:lvl>
    <w:lvl w:ilvl="2" w:tplc="B440774C">
      <w:numFmt w:val="bullet"/>
      <w:lvlText w:val="•"/>
      <w:lvlJc w:val="left"/>
      <w:pPr>
        <w:ind w:left="1514" w:hanging="428"/>
      </w:pPr>
      <w:rPr>
        <w:rFonts w:hint="default"/>
        <w:lang w:val="pl-PL" w:eastAsia="en-US" w:bidi="ar-SA"/>
      </w:rPr>
    </w:lvl>
    <w:lvl w:ilvl="3" w:tplc="010ECEA0">
      <w:numFmt w:val="bullet"/>
      <w:lvlText w:val="•"/>
      <w:lvlJc w:val="left"/>
      <w:pPr>
        <w:ind w:left="2488" w:hanging="428"/>
      </w:pPr>
      <w:rPr>
        <w:rFonts w:hint="default"/>
        <w:lang w:val="pl-PL" w:eastAsia="en-US" w:bidi="ar-SA"/>
      </w:rPr>
    </w:lvl>
    <w:lvl w:ilvl="4" w:tplc="89B0B87C">
      <w:numFmt w:val="bullet"/>
      <w:lvlText w:val="•"/>
      <w:lvlJc w:val="left"/>
      <w:pPr>
        <w:ind w:left="3462" w:hanging="428"/>
      </w:pPr>
      <w:rPr>
        <w:rFonts w:hint="default"/>
        <w:lang w:val="pl-PL" w:eastAsia="en-US" w:bidi="ar-SA"/>
      </w:rPr>
    </w:lvl>
    <w:lvl w:ilvl="5" w:tplc="1E74AB0C">
      <w:numFmt w:val="bullet"/>
      <w:lvlText w:val="•"/>
      <w:lvlJc w:val="left"/>
      <w:pPr>
        <w:ind w:left="4436" w:hanging="428"/>
      </w:pPr>
      <w:rPr>
        <w:rFonts w:hint="default"/>
        <w:lang w:val="pl-PL" w:eastAsia="en-US" w:bidi="ar-SA"/>
      </w:rPr>
    </w:lvl>
    <w:lvl w:ilvl="6" w:tplc="58C28672">
      <w:numFmt w:val="bullet"/>
      <w:lvlText w:val="•"/>
      <w:lvlJc w:val="left"/>
      <w:pPr>
        <w:ind w:left="5410" w:hanging="428"/>
      </w:pPr>
      <w:rPr>
        <w:rFonts w:hint="default"/>
        <w:lang w:val="pl-PL" w:eastAsia="en-US" w:bidi="ar-SA"/>
      </w:rPr>
    </w:lvl>
    <w:lvl w:ilvl="7" w:tplc="2EEECD08">
      <w:numFmt w:val="bullet"/>
      <w:lvlText w:val="•"/>
      <w:lvlJc w:val="left"/>
      <w:pPr>
        <w:ind w:left="6384" w:hanging="428"/>
      </w:pPr>
      <w:rPr>
        <w:rFonts w:hint="default"/>
        <w:lang w:val="pl-PL" w:eastAsia="en-US" w:bidi="ar-SA"/>
      </w:rPr>
    </w:lvl>
    <w:lvl w:ilvl="8" w:tplc="68D63B38">
      <w:numFmt w:val="bullet"/>
      <w:lvlText w:val="•"/>
      <w:lvlJc w:val="left"/>
      <w:pPr>
        <w:ind w:left="7358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66CB525F"/>
    <w:multiLevelType w:val="hybridMultilevel"/>
    <w:tmpl w:val="B344E68E"/>
    <w:lvl w:ilvl="0" w:tplc="8C4E2140">
      <w:start w:val="1"/>
      <w:numFmt w:val="decimal"/>
      <w:lvlText w:val="%1."/>
      <w:lvlJc w:val="left"/>
      <w:pPr>
        <w:ind w:left="543" w:hanging="428"/>
      </w:pPr>
      <w:rPr>
        <w:rFonts w:ascii="Century Gothic" w:eastAsia="Times New Roman" w:hAnsi="Century Gothic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04127E70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FDE603C6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26DAE760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EE82AC90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AB902028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1B364AD2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C4DCE522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E93A0EF8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71C31438"/>
    <w:multiLevelType w:val="hybridMultilevel"/>
    <w:tmpl w:val="0E88C5EE"/>
    <w:lvl w:ilvl="0" w:tplc="F8E05E3E">
      <w:start w:val="1"/>
      <w:numFmt w:val="decimal"/>
      <w:lvlText w:val="%1."/>
      <w:lvlJc w:val="left"/>
      <w:pPr>
        <w:ind w:left="543" w:hanging="428"/>
      </w:pPr>
      <w:rPr>
        <w:rFonts w:ascii="Century Gothic" w:eastAsia="Times New Roman" w:hAnsi="Century Gothic" w:cs="Times New Roman" w:hint="default"/>
        <w:spacing w:val="-6"/>
        <w:w w:val="99"/>
        <w:sz w:val="24"/>
        <w:szCs w:val="24"/>
        <w:lang w:val="pl-PL" w:eastAsia="en-US" w:bidi="ar-SA"/>
      </w:rPr>
    </w:lvl>
    <w:lvl w:ilvl="1" w:tplc="6136B0F4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046E4A0C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44CE0CEA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D8C0D558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1C4A9F60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D6200888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BBFAEE8E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4440D3AA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753A0993"/>
    <w:multiLevelType w:val="hybridMultilevel"/>
    <w:tmpl w:val="06E8300C"/>
    <w:lvl w:ilvl="0" w:tplc="8618E3FA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en-US" w:bidi="ar-SA"/>
      </w:rPr>
    </w:lvl>
    <w:lvl w:ilvl="1" w:tplc="8CB6BEE4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A2A2A2D8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CC7EB4D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255C8C94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A470F69C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55040936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B5CA746A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61F2E6C2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002"/>
    <w:rsid w:val="000011D2"/>
    <w:rsid w:val="00031461"/>
    <w:rsid w:val="00363002"/>
    <w:rsid w:val="00497653"/>
    <w:rsid w:val="007D6A16"/>
    <w:rsid w:val="0092081D"/>
    <w:rsid w:val="00B547DC"/>
    <w:rsid w:val="00D02D45"/>
    <w:rsid w:val="00E528FB"/>
    <w:rsid w:val="00EB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C21D"/>
  <w15:docId w15:val="{98C50987-1F39-40A7-9587-52D5A6DB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363002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30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63002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363002"/>
    <w:pPr>
      <w:ind w:left="1938" w:right="1375"/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363002"/>
    <w:pPr>
      <w:ind w:left="543" w:hanging="428"/>
    </w:pPr>
  </w:style>
  <w:style w:type="paragraph" w:customStyle="1" w:styleId="TableParagraph">
    <w:name w:val="Table Paragraph"/>
    <w:basedOn w:val="Normalny"/>
    <w:uiPriority w:val="1"/>
    <w:qFormat/>
    <w:rsid w:val="00363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960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Dyka</dc:creator>
  <cp:lastModifiedBy>Justyna Kwiatkowska</cp:lastModifiedBy>
  <cp:revision>7</cp:revision>
  <dcterms:created xsi:type="dcterms:W3CDTF">2021-11-15T14:04:00Z</dcterms:created>
  <dcterms:modified xsi:type="dcterms:W3CDTF">2021-11-17T10:23:00Z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2021-11-15T00:00:00Z</vt:filetime>
  </property>
</Properties>
</file>