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F00A9B" w14:textId="40357339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 xml:space="preserve">WZÓR  </w:t>
      </w:r>
    </w:p>
    <w:p w14:paraId="0CD3B481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</w:p>
    <w:p w14:paraId="30C06453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 xml:space="preserve">UMOWA nr </w:t>
      </w:r>
      <w:r>
        <w:rPr>
          <w:bCs/>
        </w:rPr>
        <w:t>………………………….</w:t>
      </w:r>
    </w:p>
    <w:p w14:paraId="5FD5851D" w14:textId="77777777" w:rsidR="00353220" w:rsidRDefault="00353220" w:rsidP="00353220">
      <w:pPr>
        <w:pStyle w:val="Default"/>
        <w:spacing w:line="360" w:lineRule="auto"/>
        <w:jc w:val="both"/>
      </w:pPr>
      <w:r>
        <w:t xml:space="preserve">w sprawie wysokości i trybu przekazywania w 2019 roku środków Solidarnościowego Funduszu Wsparcia Osób Niepełnosprawnych, zwanego dalej „Funduszem Solidarnościowym” na dofinansowanie zadań w ramach resortowego Programu Ministra Rodziny, Pracy i Polityki Społecznej „Opieka wytchnieniowa” – edycja 2019, zawarta w dniu </w:t>
      </w:r>
      <w:r>
        <w:rPr>
          <w:bCs/>
        </w:rPr>
        <w:t xml:space="preserve">…………………………. </w:t>
      </w:r>
      <w:r>
        <w:t>w Warszawie, pomiędzy:</w:t>
      </w:r>
    </w:p>
    <w:p w14:paraId="1D6095E2" w14:textId="77777777" w:rsidR="00353220" w:rsidRDefault="00353220" w:rsidP="00353220">
      <w:pPr>
        <w:pStyle w:val="Default"/>
        <w:spacing w:line="360" w:lineRule="auto"/>
        <w:jc w:val="both"/>
      </w:pPr>
    </w:p>
    <w:p w14:paraId="1D62CB9B" w14:textId="77777777" w:rsidR="00353220" w:rsidRDefault="00353220" w:rsidP="00353220">
      <w:pPr>
        <w:pStyle w:val="Default"/>
        <w:spacing w:line="360" w:lineRule="auto"/>
        <w:jc w:val="both"/>
      </w:pPr>
      <w:r>
        <w:rPr>
          <w:b/>
          <w:bCs/>
        </w:rPr>
        <w:t>Ministrem Rodziny, Pracy i Polityki Społecznej</w:t>
      </w:r>
      <w:r>
        <w:t>, zwanym dalej „</w:t>
      </w:r>
      <w:r>
        <w:rPr>
          <w:b/>
        </w:rPr>
        <w:t>Ministrem</w:t>
      </w:r>
      <w:r>
        <w:t xml:space="preserve">”, reprezentowanym przez: </w:t>
      </w:r>
    </w:p>
    <w:p w14:paraId="7229BE3D" w14:textId="77777777" w:rsidR="00353220" w:rsidRDefault="00353220" w:rsidP="00353220">
      <w:pPr>
        <w:pStyle w:val="Default"/>
        <w:spacing w:line="360" w:lineRule="auto"/>
        <w:jc w:val="both"/>
      </w:pPr>
      <w:r>
        <w:t>…………………………………………………………………………………………………... na podstawie pełnomocnictwa z dnia ……….…….…………</w:t>
      </w:r>
      <w:r>
        <w:rPr>
          <w:bCs/>
        </w:rPr>
        <w:t xml:space="preserve"> </w:t>
      </w:r>
      <w:r>
        <w:t>r., znak: ……….….……………</w:t>
      </w:r>
      <w:r>
        <w:rPr>
          <w:bCs/>
        </w:rPr>
        <w:t xml:space="preserve"> </w:t>
      </w:r>
    </w:p>
    <w:p w14:paraId="4A7278FB" w14:textId="77777777" w:rsidR="00353220" w:rsidRDefault="00353220" w:rsidP="00353220">
      <w:pPr>
        <w:pStyle w:val="Default"/>
        <w:spacing w:line="360" w:lineRule="auto"/>
        <w:jc w:val="both"/>
      </w:pPr>
    </w:p>
    <w:p w14:paraId="46742E8F" w14:textId="5D9223C1" w:rsidR="00353220" w:rsidRDefault="00353220" w:rsidP="00353220">
      <w:pPr>
        <w:pStyle w:val="Default"/>
        <w:spacing w:line="360" w:lineRule="auto"/>
        <w:jc w:val="both"/>
      </w:pPr>
      <w:r>
        <w:t xml:space="preserve">a </w:t>
      </w:r>
    </w:p>
    <w:p w14:paraId="7970E03E" w14:textId="77777777" w:rsidR="00353220" w:rsidRDefault="00353220" w:rsidP="00353220">
      <w:pPr>
        <w:pStyle w:val="Default"/>
        <w:spacing w:line="360" w:lineRule="auto"/>
        <w:jc w:val="both"/>
        <w:rPr>
          <w:b/>
          <w:bCs/>
        </w:rPr>
      </w:pPr>
    </w:p>
    <w:p w14:paraId="722AFC49" w14:textId="2498152B" w:rsidR="00353220" w:rsidRDefault="00353220" w:rsidP="00353220">
      <w:pPr>
        <w:pStyle w:val="Default"/>
        <w:spacing w:line="360" w:lineRule="auto"/>
        <w:jc w:val="both"/>
      </w:pPr>
      <w:r>
        <w:rPr>
          <w:b/>
          <w:bCs/>
        </w:rPr>
        <w:t xml:space="preserve">Wojewodą </w:t>
      </w:r>
      <w:r>
        <w:t>……….…….…………….., zwanym dalej „</w:t>
      </w:r>
      <w:r>
        <w:rPr>
          <w:b/>
        </w:rPr>
        <w:t>Wojewodą</w:t>
      </w:r>
      <w:r>
        <w:t xml:space="preserve">”, reprezentowanym przez: </w:t>
      </w:r>
    </w:p>
    <w:p w14:paraId="761D82A3" w14:textId="77777777" w:rsidR="00353220" w:rsidRDefault="00353220" w:rsidP="00353220">
      <w:pPr>
        <w:pStyle w:val="Default"/>
        <w:spacing w:line="360" w:lineRule="auto"/>
        <w:jc w:val="both"/>
      </w:pPr>
      <w:r>
        <w:t>…………………………………………………………………………………………………... na podstawie pełnomocnictwa z dnia ……….…….…………</w:t>
      </w:r>
      <w:r>
        <w:rPr>
          <w:bCs/>
        </w:rPr>
        <w:t xml:space="preserve"> </w:t>
      </w:r>
      <w:r>
        <w:t>r., znak: ……….….……………</w:t>
      </w:r>
      <w:r>
        <w:rPr>
          <w:bCs/>
        </w:rPr>
        <w:t xml:space="preserve"> </w:t>
      </w:r>
    </w:p>
    <w:p w14:paraId="6529ACCF" w14:textId="77777777" w:rsidR="00353220" w:rsidRDefault="00353220" w:rsidP="00353220">
      <w:pPr>
        <w:pStyle w:val="Default"/>
        <w:spacing w:line="360" w:lineRule="auto"/>
        <w:jc w:val="both"/>
      </w:pPr>
    </w:p>
    <w:p w14:paraId="0AD77C4F" w14:textId="77777777" w:rsidR="00353220" w:rsidRDefault="00353220" w:rsidP="00353220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zwanymi dalej wspólnie „</w:t>
      </w:r>
      <w:r>
        <w:rPr>
          <w:rFonts w:ascii="Times New Roman" w:hAnsi="Times New Roman" w:cs="Times New Roman"/>
          <w:b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>
        <w:rPr>
          <w:rFonts w:ascii="Times New Roman" w:hAnsi="Times New Roman" w:cs="Times New Roman"/>
          <w:color w:val="000000"/>
          <w:sz w:val="24"/>
          <w:szCs w:val="24"/>
        </w:rPr>
        <w:t>a oddzielnie „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Stroną</w:t>
      </w:r>
      <w:r>
        <w:rPr>
          <w:rFonts w:ascii="Times New Roman" w:hAnsi="Times New Roman" w:cs="Times New Roman"/>
          <w:color w:val="000000"/>
          <w:sz w:val="24"/>
          <w:szCs w:val="24"/>
        </w:rPr>
        <w:t>”.</w:t>
      </w:r>
    </w:p>
    <w:p w14:paraId="07C8A6E3" w14:textId="77777777" w:rsidR="00353220" w:rsidRDefault="00353220" w:rsidP="00353220">
      <w:pPr>
        <w:pStyle w:val="Default"/>
        <w:spacing w:line="360" w:lineRule="auto"/>
        <w:jc w:val="both"/>
      </w:pPr>
    </w:p>
    <w:p w14:paraId="37B7112E" w14:textId="77777777" w:rsidR="00353220" w:rsidRDefault="00353220" w:rsidP="00353220">
      <w:pPr>
        <w:pStyle w:val="Default"/>
        <w:spacing w:line="360" w:lineRule="auto"/>
        <w:jc w:val="both"/>
      </w:pPr>
      <w:r>
        <w:t xml:space="preserve">Na podstawie art. 13 ust. 12 i 13 ustawy z dnia 23 października 2018 r. o Solidarnościowym Funduszu Wsparcia Osób Niepełnosprawnych (Dz. U. z 2018 r. poz. 2192), Strony zawierają umowę o następującej treści: </w:t>
      </w:r>
    </w:p>
    <w:p w14:paraId="051AECD4" w14:textId="77777777" w:rsidR="00353220" w:rsidRDefault="00353220" w:rsidP="00353220">
      <w:pPr>
        <w:pStyle w:val="Default"/>
        <w:spacing w:line="360" w:lineRule="auto"/>
        <w:jc w:val="both"/>
      </w:pPr>
    </w:p>
    <w:p w14:paraId="74FC2FB1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>§ 1.</w:t>
      </w:r>
    </w:p>
    <w:p w14:paraId="09BE9FBA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>Przedmiot umowy</w:t>
      </w:r>
    </w:p>
    <w:p w14:paraId="710250F3" w14:textId="77777777" w:rsidR="00353220" w:rsidRDefault="00353220" w:rsidP="00353220">
      <w:pPr>
        <w:pStyle w:val="Default"/>
        <w:spacing w:line="360" w:lineRule="auto"/>
        <w:jc w:val="both"/>
      </w:pPr>
    </w:p>
    <w:p w14:paraId="00E864D4" w14:textId="77777777" w:rsidR="00353220" w:rsidRPr="00353220" w:rsidRDefault="00353220" w:rsidP="00353220">
      <w:pPr>
        <w:pStyle w:val="Bezodstpw"/>
        <w:spacing w:line="360" w:lineRule="auto"/>
        <w:jc w:val="both"/>
        <w:rPr>
          <w:sz w:val="24"/>
          <w:szCs w:val="24"/>
        </w:rPr>
      </w:pPr>
      <w:r w:rsidRPr="00353220">
        <w:rPr>
          <w:rFonts w:ascii="Times New Roman" w:hAnsi="Times New Roman" w:cs="Times New Roman"/>
          <w:sz w:val="24"/>
          <w:szCs w:val="24"/>
        </w:rPr>
        <w:t xml:space="preserve">Przedmiotem umowy jest: </w:t>
      </w:r>
    </w:p>
    <w:p w14:paraId="6E70D7E1" w14:textId="77777777" w:rsidR="00353220" w:rsidRPr="00353220" w:rsidRDefault="00353220" w:rsidP="00353220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Times New Roman"/>
          <w:color w:val="auto"/>
          <w:spacing w:val="6"/>
          <w:w w:val="105"/>
          <w:sz w:val="24"/>
          <w:szCs w:val="24"/>
        </w:rPr>
      </w:pPr>
      <w:r w:rsidRPr="00353220">
        <w:rPr>
          <w:rFonts w:ascii="Times New Roman" w:eastAsiaTheme="minorHAnsi" w:hAnsi="Times New Roman"/>
          <w:color w:val="000000"/>
          <w:sz w:val="24"/>
          <w:szCs w:val="24"/>
        </w:rPr>
        <w:t xml:space="preserve">określenie wysokości i trybu przekazywania Wojewodzie przez Ministra w 2019 r. </w:t>
      </w:r>
      <w:r w:rsidRPr="00353220">
        <w:rPr>
          <w:rFonts w:ascii="Times New Roman" w:eastAsiaTheme="minorHAnsi" w:hAnsi="Times New Roman"/>
          <w:color w:val="000000"/>
          <w:sz w:val="24"/>
          <w:szCs w:val="24"/>
        </w:rPr>
        <w:br/>
        <w:t xml:space="preserve">środków </w:t>
      </w:r>
      <w:r w:rsidRPr="00353220">
        <w:rPr>
          <w:rFonts w:ascii="Times New Roman" w:eastAsia="Calibri" w:hAnsi="Times New Roman"/>
          <w:color w:val="auto"/>
          <w:sz w:val="24"/>
          <w:szCs w:val="24"/>
        </w:rPr>
        <w:t xml:space="preserve">Funduszu Solidarnościowego z przeznaczeniem na realizację zadań w zakresie świadczenia usług opieki wytchnieniowej dla członków rodzin lub opiekunów sprawujących bezpośrednią opiekę nad </w:t>
      </w:r>
      <w:r w:rsidRPr="00353220">
        <w:rPr>
          <w:rFonts w:ascii="Times New Roman" w:eastAsia="Times New Roman" w:hAnsi="Times New Roman"/>
          <w:spacing w:val="6"/>
          <w:w w:val="105"/>
          <w:sz w:val="24"/>
          <w:szCs w:val="24"/>
        </w:rPr>
        <w:t>dziećmi niepełnosprawnymi</w:t>
      </w:r>
      <w:r w:rsidRPr="00353220">
        <w:rPr>
          <w:rFonts w:ascii="Times New Roman" w:eastAsia="Times New Roman" w:hAnsi="Times New Roman"/>
          <w:color w:val="auto"/>
          <w:spacing w:val="6"/>
          <w:w w:val="105"/>
          <w:sz w:val="24"/>
          <w:szCs w:val="24"/>
        </w:rPr>
        <w:t xml:space="preserve"> z orzeczeniem </w:t>
      </w:r>
      <w:r w:rsidRPr="00353220">
        <w:rPr>
          <w:rFonts w:ascii="Times New Roman" w:eastAsia="Times New Roman" w:hAnsi="Times New Roman"/>
          <w:spacing w:val="6"/>
          <w:w w:val="105"/>
          <w:sz w:val="24"/>
          <w:szCs w:val="24"/>
        </w:rPr>
        <w:br/>
      </w:r>
      <w:r w:rsidRPr="00353220">
        <w:rPr>
          <w:rFonts w:ascii="Times New Roman" w:eastAsia="Times New Roman" w:hAnsi="Times New Roman"/>
          <w:color w:val="auto"/>
          <w:spacing w:val="6"/>
          <w:w w:val="105"/>
          <w:sz w:val="24"/>
          <w:szCs w:val="24"/>
        </w:rPr>
        <w:lastRenderedPageBreak/>
        <w:t>o niepełnosprawności łącznie ze wskazaniami</w:t>
      </w:r>
      <w:r w:rsidRPr="00353220">
        <w:rPr>
          <w:rFonts w:ascii="Times New Roman" w:eastAsia="Times New Roman" w:hAnsi="Times New Roman"/>
          <w:color w:val="auto"/>
          <w:sz w:val="24"/>
          <w:szCs w:val="24"/>
        </w:rPr>
        <w:t xml:space="preserve">: konieczności stałej lub długotrwałej opieki lub pomocy innej osoby w związku ze znacznie ograniczoną możliwością samodzielnej egzystencji oraz konieczności stałego współudziału na co dzień opiekuna dziecka w procesie jego leczenia, rehabilitacji i edukacji </w:t>
      </w:r>
      <w:r w:rsidRPr="00353220">
        <w:rPr>
          <w:rFonts w:ascii="Times New Roman" w:eastAsia="Times New Roman" w:hAnsi="Times New Roman"/>
          <w:color w:val="auto"/>
          <w:spacing w:val="6"/>
          <w:w w:val="105"/>
          <w:sz w:val="24"/>
          <w:szCs w:val="24"/>
        </w:rPr>
        <w:t>oraz osobami ze znacznym stopniem niepełnosprawności</w:t>
      </w:r>
      <w:r w:rsidRPr="00353220">
        <w:rPr>
          <w:rFonts w:ascii="Times New Roman" w:eastAsia="Times New Roman" w:hAnsi="Times New Roman"/>
          <w:spacing w:val="6"/>
          <w:w w:val="105"/>
          <w:sz w:val="24"/>
          <w:szCs w:val="24"/>
        </w:rPr>
        <w:t xml:space="preserve">, zwanych dalej „Zadaniami” </w:t>
      </w:r>
      <w:r w:rsidRPr="00353220">
        <w:rPr>
          <w:rFonts w:ascii="Times New Roman" w:eastAsia="Calibri" w:hAnsi="Times New Roman"/>
          <w:color w:val="auto"/>
          <w:sz w:val="24"/>
          <w:szCs w:val="24"/>
        </w:rPr>
        <w:t xml:space="preserve">oraz </w:t>
      </w:r>
      <w:r w:rsidRPr="00353220">
        <w:rPr>
          <w:rFonts w:ascii="Times New Roman" w:hAnsi="Times New Roman"/>
          <w:sz w:val="24"/>
          <w:szCs w:val="24"/>
        </w:rPr>
        <w:t xml:space="preserve">środków na </w:t>
      </w:r>
      <w:r w:rsidRPr="00353220">
        <w:rPr>
          <w:rFonts w:ascii="Times New Roman" w:eastAsia="Calibri" w:hAnsi="Times New Roman"/>
          <w:color w:val="auto"/>
          <w:sz w:val="24"/>
          <w:szCs w:val="24"/>
        </w:rPr>
        <w:t>koszty związane z obsługą</w:t>
      </w:r>
      <w:r w:rsidRPr="00353220">
        <w:rPr>
          <w:rFonts w:ascii="Times New Roman" w:eastAsia="Times New Roman" w:hAnsi="Times New Roman"/>
          <w:color w:val="auto"/>
          <w:spacing w:val="6"/>
          <w:w w:val="105"/>
          <w:sz w:val="24"/>
          <w:szCs w:val="24"/>
        </w:rPr>
        <w:t xml:space="preserve"> </w:t>
      </w:r>
      <w:r w:rsidRPr="00353220">
        <w:rPr>
          <w:rFonts w:ascii="Times New Roman" w:eastAsia="Calibri" w:hAnsi="Times New Roman"/>
          <w:color w:val="auto"/>
          <w:sz w:val="24"/>
          <w:szCs w:val="24"/>
        </w:rPr>
        <w:t>Programu Ministra Rodziny, Pracy i Polityki Społecznej „Opieka wytchnieniowa” – edycja 2019</w:t>
      </w:r>
      <w:r w:rsidRPr="00353220">
        <w:rPr>
          <w:rFonts w:ascii="Times New Roman" w:hAnsi="Times New Roman"/>
          <w:sz w:val="24"/>
          <w:szCs w:val="24"/>
        </w:rPr>
        <w:t>, zwanego dalej „Programem”</w:t>
      </w:r>
      <w:r w:rsidRPr="00353220">
        <w:rPr>
          <w:rFonts w:ascii="Times New Roman" w:eastAsia="Times New Roman" w:hAnsi="Times New Roman"/>
          <w:color w:val="auto"/>
          <w:spacing w:val="6"/>
          <w:w w:val="105"/>
          <w:sz w:val="24"/>
          <w:szCs w:val="24"/>
        </w:rPr>
        <w:t>;</w:t>
      </w:r>
    </w:p>
    <w:p w14:paraId="7A16BBC9" w14:textId="77777777" w:rsidR="00353220" w:rsidRPr="00353220" w:rsidRDefault="00353220" w:rsidP="00353220">
      <w:pPr>
        <w:pStyle w:val="Bezodstpw"/>
        <w:numPr>
          <w:ilvl w:val="0"/>
          <w:numId w:val="4"/>
        </w:numPr>
        <w:spacing w:line="360" w:lineRule="auto"/>
        <w:jc w:val="both"/>
        <w:rPr>
          <w:rFonts w:eastAsia="Calibri"/>
          <w:color w:val="auto"/>
          <w:sz w:val="24"/>
          <w:szCs w:val="24"/>
        </w:rPr>
      </w:pPr>
      <w:r w:rsidRPr="00353220">
        <w:rPr>
          <w:rFonts w:ascii="Times New Roman" w:eastAsia="Calibri" w:hAnsi="Times New Roman" w:cs="Times New Roman"/>
          <w:color w:val="auto"/>
          <w:sz w:val="24"/>
          <w:szCs w:val="24"/>
        </w:rPr>
        <w:t>ustalenie sposobu rozliczania i zwrotu niewykorzystanej części środków Funduszu Solidarnościowego.</w:t>
      </w:r>
    </w:p>
    <w:p w14:paraId="552F0CB9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</w:p>
    <w:p w14:paraId="0907F50B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>§ 2.</w:t>
      </w:r>
    </w:p>
    <w:p w14:paraId="115066B0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Warunki realizacji umowy</w:t>
      </w:r>
    </w:p>
    <w:p w14:paraId="5480308C" w14:textId="77777777" w:rsidR="00353220" w:rsidRDefault="00353220" w:rsidP="00353220">
      <w:pPr>
        <w:pStyle w:val="Default"/>
        <w:spacing w:line="360" w:lineRule="auto"/>
        <w:jc w:val="center"/>
      </w:pPr>
    </w:p>
    <w:p w14:paraId="54D3570E" w14:textId="77777777" w:rsidR="00353220" w:rsidRDefault="00353220" w:rsidP="00353220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Termin realizacji Programu ustala się od dnia podpisania umowy </w:t>
      </w:r>
      <w:r>
        <w:rPr>
          <w:b/>
        </w:rPr>
        <w:t xml:space="preserve">do dnia </w:t>
      </w:r>
      <w:r>
        <w:rPr>
          <w:b/>
          <w:bCs/>
        </w:rPr>
        <w:t xml:space="preserve">31 grudnia </w:t>
      </w:r>
      <w:r>
        <w:rPr>
          <w:b/>
          <w:bCs/>
        </w:rPr>
        <w:br/>
        <w:t xml:space="preserve">2019 r. </w:t>
      </w:r>
    </w:p>
    <w:p w14:paraId="4ABF9904" w14:textId="120A3C5E" w:rsidR="00353220" w:rsidRDefault="00353220" w:rsidP="00353220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Termin poniesienia wydatków dla środków Funduszu Solidarnościowego pochodzących </w:t>
      </w:r>
      <w:r>
        <w:br/>
        <w:t xml:space="preserve">z Programu ustala się od dnia podpisania umowy do dnia 31 grudnia 2019 r. </w:t>
      </w:r>
    </w:p>
    <w:p w14:paraId="335DFBA1" w14:textId="77777777" w:rsidR="00353220" w:rsidRDefault="00353220" w:rsidP="00353220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Wojewoda zobowiązuje się wykonywać umowę zgodnie z Programem oraz wnioskiem złożonym Ministrowi, stanowiącym załącznik nr 2 do Programu, z uwzględnieniem aktualizacji kalkulacji przewidywanych kosztów, w terminie określonym w ust. 1. </w:t>
      </w:r>
    </w:p>
    <w:p w14:paraId="378B2CC6" w14:textId="491B0118" w:rsidR="00353220" w:rsidRDefault="00353220" w:rsidP="00353220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Wojewoda zobowiązuje się wykorzystać środki, o których mowa w § 3 ust. 1 i 2, zgodnie z celem na jaki je uzyskał i na warunkach określonych w umowie. </w:t>
      </w:r>
    </w:p>
    <w:p w14:paraId="7141873C" w14:textId="77777777" w:rsidR="00353220" w:rsidRDefault="00353220" w:rsidP="00353220">
      <w:pPr>
        <w:pStyle w:val="Default"/>
        <w:numPr>
          <w:ilvl w:val="0"/>
          <w:numId w:val="5"/>
        </w:numPr>
        <w:spacing w:line="360" w:lineRule="auto"/>
        <w:jc w:val="both"/>
      </w:pPr>
      <w:r>
        <w:t xml:space="preserve">Wykonanie umowy nastąpi z chwilą zaakceptowania przez Ministra sprawozdania końcowego, o którym mowa w § 5 ust. 1 umowy. </w:t>
      </w:r>
    </w:p>
    <w:p w14:paraId="79EE0ACB" w14:textId="77777777" w:rsidR="00353220" w:rsidRDefault="00353220" w:rsidP="00353220">
      <w:pPr>
        <w:pStyle w:val="Default"/>
        <w:spacing w:line="360" w:lineRule="auto"/>
        <w:jc w:val="both"/>
      </w:pPr>
    </w:p>
    <w:p w14:paraId="3C2113A5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>§ 3.</w:t>
      </w:r>
    </w:p>
    <w:p w14:paraId="5BFB6B32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Finansowanie realizacji Programu</w:t>
      </w:r>
    </w:p>
    <w:p w14:paraId="574C373A" w14:textId="77777777" w:rsidR="00353220" w:rsidRDefault="00353220" w:rsidP="00353220">
      <w:pPr>
        <w:pStyle w:val="Default"/>
        <w:spacing w:line="360" w:lineRule="auto"/>
        <w:jc w:val="center"/>
      </w:pPr>
    </w:p>
    <w:p w14:paraId="21EF92A6" w14:textId="77777777" w:rsidR="00353220" w:rsidRDefault="00353220" w:rsidP="00353220">
      <w:pPr>
        <w:pStyle w:val="Default"/>
        <w:numPr>
          <w:ilvl w:val="0"/>
          <w:numId w:val="6"/>
        </w:numPr>
        <w:spacing w:line="360" w:lineRule="auto"/>
        <w:jc w:val="both"/>
      </w:pPr>
      <w:r>
        <w:t xml:space="preserve">Minister przekaże Wojewodzie środki na realizację Zadań w łącznej kwocie </w:t>
      </w:r>
      <w:r>
        <w:rPr>
          <w:b/>
        </w:rPr>
        <w:t>……………………………</w:t>
      </w:r>
      <w:r>
        <w:t xml:space="preserve"> </w:t>
      </w:r>
      <w:r>
        <w:rPr>
          <w:b/>
          <w:bCs/>
        </w:rPr>
        <w:t xml:space="preserve">zł </w:t>
      </w:r>
      <w:r>
        <w:t xml:space="preserve">(słownie: …………………………… złotych), w trzech transzach wg następującego harmonogramu: </w:t>
      </w:r>
    </w:p>
    <w:p w14:paraId="7ED9B754" w14:textId="77777777" w:rsidR="00353220" w:rsidRDefault="00353220" w:rsidP="00353220">
      <w:pPr>
        <w:pStyle w:val="Default"/>
        <w:numPr>
          <w:ilvl w:val="0"/>
          <w:numId w:val="7"/>
        </w:numPr>
        <w:spacing w:line="360" w:lineRule="auto"/>
        <w:jc w:val="both"/>
      </w:pPr>
      <w:r>
        <w:t xml:space="preserve">kwota …………………………… w terminie do dnia 18 lipca 2019 r.; </w:t>
      </w:r>
    </w:p>
    <w:p w14:paraId="015B073B" w14:textId="77777777" w:rsidR="00353220" w:rsidRDefault="00353220" w:rsidP="00353220">
      <w:pPr>
        <w:pStyle w:val="Default"/>
        <w:numPr>
          <w:ilvl w:val="0"/>
          <w:numId w:val="7"/>
        </w:numPr>
        <w:spacing w:line="360" w:lineRule="auto"/>
        <w:jc w:val="both"/>
      </w:pPr>
      <w:r>
        <w:t>kwota …………………………… w terminie do dnia 18 września 2019 r.;</w:t>
      </w:r>
    </w:p>
    <w:p w14:paraId="1C3123B3" w14:textId="77777777" w:rsidR="00353220" w:rsidRDefault="00353220" w:rsidP="00353220">
      <w:pPr>
        <w:pStyle w:val="Default"/>
        <w:numPr>
          <w:ilvl w:val="0"/>
          <w:numId w:val="7"/>
        </w:numPr>
        <w:spacing w:line="360" w:lineRule="auto"/>
        <w:jc w:val="both"/>
      </w:pPr>
      <w:r>
        <w:t>kwota …………………………… w terminie do dnia 18 listopada 2019 r.</w:t>
      </w:r>
    </w:p>
    <w:p w14:paraId="17DE929C" w14:textId="717674EF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lastRenderedPageBreak/>
        <w:t xml:space="preserve">Minister przekaże Wojewodzie środki na koszty związane z obsługą Programu </w:t>
      </w:r>
      <w:r w:rsidR="008937FD">
        <w:t xml:space="preserve">w celu przekazania gminom/powiatom </w:t>
      </w:r>
      <w:r>
        <w:t xml:space="preserve">w łącznej kwocie …………………………… zł (słownie: ………………………………… złotych), w trzech transzach wg następującego harmonogramu: </w:t>
      </w:r>
    </w:p>
    <w:p w14:paraId="50AB3AFF" w14:textId="77777777" w:rsidR="00353220" w:rsidRDefault="00353220" w:rsidP="00353220">
      <w:pPr>
        <w:pStyle w:val="Default"/>
        <w:numPr>
          <w:ilvl w:val="0"/>
          <w:numId w:val="9"/>
        </w:numPr>
        <w:spacing w:line="360" w:lineRule="auto"/>
        <w:jc w:val="both"/>
      </w:pPr>
      <w:r>
        <w:t xml:space="preserve">kwota …………………………… w terminie do dnia 18 lipca 2019 r.; </w:t>
      </w:r>
    </w:p>
    <w:p w14:paraId="540317AF" w14:textId="77777777" w:rsidR="00353220" w:rsidRDefault="00353220" w:rsidP="00353220">
      <w:pPr>
        <w:pStyle w:val="Default"/>
        <w:numPr>
          <w:ilvl w:val="0"/>
          <w:numId w:val="9"/>
        </w:numPr>
        <w:spacing w:line="360" w:lineRule="auto"/>
        <w:jc w:val="both"/>
      </w:pPr>
      <w:r>
        <w:t>kwota …………………………… w terminie do dnia 18 września 2019 r.;</w:t>
      </w:r>
    </w:p>
    <w:p w14:paraId="15B0869E" w14:textId="77777777" w:rsidR="00353220" w:rsidRDefault="00353220" w:rsidP="00353220">
      <w:pPr>
        <w:pStyle w:val="Default"/>
        <w:numPr>
          <w:ilvl w:val="0"/>
          <w:numId w:val="9"/>
        </w:numPr>
        <w:spacing w:line="360" w:lineRule="auto"/>
        <w:jc w:val="both"/>
      </w:pPr>
      <w:r>
        <w:t>kwota …………………………… w terminie do dnia 18 listopada 2019 r.</w:t>
      </w:r>
    </w:p>
    <w:p w14:paraId="30292069" w14:textId="77777777" w:rsidR="00353220" w:rsidRDefault="00353220" w:rsidP="00353220">
      <w:pPr>
        <w:pStyle w:val="Default"/>
        <w:numPr>
          <w:ilvl w:val="0"/>
          <w:numId w:val="8"/>
        </w:numPr>
        <w:spacing w:line="360" w:lineRule="auto"/>
      </w:pPr>
      <w:r>
        <w:t>Za dzień wypłaty środków uznaje się dzień obciążenia rachunku Ministra.</w:t>
      </w:r>
    </w:p>
    <w:p w14:paraId="34CD1AC9" w14:textId="77777777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t>Wojewoda zobowiązuje się przekazać Ministrowi wniosek na środki Funduszu Solidarnościowego w terminie do dnia ……………………………, wg załącznika nr 2 do Programu.</w:t>
      </w:r>
    </w:p>
    <w:p w14:paraId="3B89652A" w14:textId="6D6D906C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Środki, o których mowa w ust. 1 i 2, Minister przekaże na wyodrębniony rachunek bankowy Wojewody …………………………… o numerze </w:t>
      </w:r>
      <w:r w:rsidR="00204973">
        <w:t>…………………………………………</w:t>
      </w:r>
    </w:p>
    <w:p w14:paraId="20FAD56D" w14:textId="0D42DFF6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t>Wojewoda oświadcza, że jest jedynym posiadaczem rachunku b</w:t>
      </w:r>
      <w:r w:rsidR="00D37C1E">
        <w:t>ankowego, o którym mowa w ust. 5</w:t>
      </w:r>
      <w:r>
        <w:t xml:space="preserve"> oraz zobowiązuje się do jego utrzymania, nie krócej niż do dnia zaakceptowania przez Ministra sprawozdania z realizacji Programu, o którym mowa w § 5 ust. 1. </w:t>
      </w:r>
      <w:r>
        <w:br/>
        <w:t>W przypadku zamknięcia rachunku bankowego, o któ</w:t>
      </w:r>
      <w:r w:rsidR="00D37C1E">
        <w:t xml:space="preserve">rym mowa w ust. </w:t>
      </w:r>
      <w:bookmarkStart w:id="0" w:name="_GoBack"/>
      <w:bookmarkEnd w:id="0"/>
      <w:r w:rsidR="00D37C1E">
        <w:t>5</w:t>
      </w:r>
      <w:r>
        <w:t>, Wojewoda zobowiązuje się do niezwłocznego poinformowania Ministra o nowym numerze rachunku bankowego. Zmiana numeru rachunku bankowego nie wymaga aneksu do umowy.</w:t>
      </w:r>
    </w:p>
    <w:p w14:paraId="51DA6FEB" w14:textId="77777777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t xml:space="preserve">Wojewoda zobowiązuje się do: </w:t>
      </w:r>
    </w:p>
    <w:p w14:paraId="4404627D" w14:textId="76CF14CD" w:rsidR="00353220" w:rsidRDefault="00353220" w:rsidP="00353220">
      <w:pPr>
        <w:pStyle w:val="Default"/>
        <w:numPr>
          <w:ilvl w:val="0"/>
          <w:numId w:val="10"/>
        </w:numPr>
        <w:spacing w:line="360" w:lineRule="auto"/>
        <w:jc w:val="both"/>
      </w:pPr>
      <w:r>
        <w:t>wykorzystania przekazanych przez Ministra środków, o których mowa w ust. 1 i 2 zgodnie z przedmiotem umowy, o którym mowa w § 1 pkt 1;</w:t>
      </w:r>
    </w:p>
    <w:p w14:paraId="77432043" w14:textId="16A827D5" w:rsidR="00353220" w:rsidRDefault="00353220" w:rsidP="00353220">
      <w:pPr>
        <w:pStyle w:val="Default"/>
        <w:numPr>
          <w:ilvl w:val="0"/>
          <w:numId w:val="10"/>
        </w:numPr>
        <w:spacing w:line="360" w:lineRule="auto"/>
        <w:jc w:val="both"/>
      </w:pPr>
      <w:r>
        <w:t>wykorzystania przekazanych przez Ministra środków, o których mowa w ust. 1 i 2</w:t>
      </w:r>
      <w:r>
        <w:br/>
        <w:t>w terminie do dnia 31 grudnia 2019 r.;</w:t>
      </w:r>
    </w:p>
    <w:p w14:paraId="653995C9" w14:textId="7DC17136" w:rsidR="00353220" w:rsidRDefault="00353220" w:rsidP="00353220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zwrotu niewykorzystanych w 2019 r. środków, o których mowa w ust. 1 i 2 do dnia </w:t>
      </w:r>
      <w:r>
        <w:br/>
      </w:r>
      <w:r>
        <w:rPr>
          <w:bCs/>
        </w:rPr>
        <w:t>30 stycznia 2020 r.</w:t>
      </w:r>
      <w:r>
        <w:t xml:space="preserve"> na rachunek dysponenta Funduszu Solidarnościowego o numerze 13 1130 1017 0020 0967 0420 0010;</w:t>
      </w:r>
    </w:p>
    <w:p w14:paraId="058E3F0B" w14:textId="1835DE93" w:rsidR="00353220" w:rsidRDefault="00353220" w:rsidP="00353220">
      <w:pPr>
        <w:pStyle w:val="Default"/>
        <w:numPr>
          <w:ilvl w:val="0"/>
          <w:numId w:val="10"/>
        </w:numPr>
        <w:spacing w:line="360" w:lineRule="auto"/>
        <w:jc w:val="both"/>
      </w:pPr>
      <w:r>
        <w:t xml:space="preserve">zwrotu odsetek bankowych od środków, o których mowa w ust. 1 i 2 do dnia </w:t>
      </w:r>
      <w:r>
        <w:br/>
      </w:r>
      <w:r>
        <w:rPr>
          <w:bCs/>
        </w:rPr>
        <w:t>30 stycznia 2020 r.</w:t>
      </w:r>
      <w:r>
        <w:t xml:space="preserve"> na rachunek dysponenta Funduszu Solidarnościowego o numerze 13 1130 1017 0020 0967 0420 0010.</w:t>
      </w:r>
    </w:p>
    <w:p w14:paraId="3D153415" w14:textId="7422B1EA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rPr>
          <w:color w:val="000000" w:themeColor="text1"/>
        </w:rPr>
        <w:t>Zwrot środków i odsetek bankowych, po upływ</w:t>
      </w:r>
      <w:r w:rsidR="00D37C1E">
        <w:rPr>
          <w:color w:val="000000" w:themeColor="text1"/>
        </w:rPr>
        <w:t>ie terminów określonych w ust. 7</w:t>
      </w:r>
      <w:r>
        <w:rPr>
          <w:color w:val="000000" w:themeColor="text1"/>
        </w:rPr>
        <w:t xml:space="preserve"> pkt 3 i 4 następuje z odsetkami w wysokości </w:t>
      </w:r>
      <w:r>
        <w:t xml:space="preserve">określonej jak dla zaległości podatkowych. Odsetki nalicza się począwszy od dnia następującego po dniu, w którym upłynął termin zwrotu do dnia uznania rachunku Ministra. </w:t>
      </w:r>
    </w:p>
    <w:p w14:paraId="717BCE1C" w14:textId="77777777" w:rsidR="00353220" w:rsidRDefault="00353220" w:rsidP="00353220">
      <w:pPr>
        <w:pStyle w:val="Default"/>
        <w:numPr>
          <w:ilvl w:val="0"/>
          <w:numId w:val="8"/>
        </w:numPr>
        <w:spacing w:line="360" w:lineRule="auto"/>
        <w:jc w:val="both"/>
      </w:pPr>
      <w:r>
        <w:lastRenderedPageBreak/>
        <w:t xml:space="preserve">Wojewoda dokonując zwrotu środków, zobowiązuje się wskazać: </w:t>
      </w:r>
    </w:p>
    <w:p w14:paraId="359F0920" w14:textId="77777777" w:rsidR="00353220" w:rsidRDefault="00353220" w:rsidP="00353220">
      <w:pPr>
        <w:pStyle w:val="Default"/>
        <w:numPr>
          <w:ilvl w:val="0"/>
          <w:numId w:val="11"/>
        </w:numPr>
        <w:spacing w:line="360" w:lineRule="auto"/>
        <w:jc w:val="both"/>
      </w:pPr>
      <w:r>
        <w:t>numer umowy;</w:t>
      </w:r>
    </w:p>
    <w:p w14:paraId="312DDB54" w14:textId="77777777" w:rsidR="00353220" w:rsidRDefault="00353220" w:rsidP="00353220">
      <w:pPr>
        <w:pStyle w:val="Default"/>
        <w:numPr>
          <w:ilvl w:val="0"/>
          <w:numId w:val="11"/>
        </w:numPr>
        <w:spacing w:line="360" w:lineRule="auto"/>
        <w:jc w:val="both"/>
      </w:pPr>
      <w:r>
        <w:t xml:space="preserve">kwotę niewykorzystanych środków; </w:t>
      </w:r>
    </w:p>
    <w:p w14:paraId="47440307" w14:textId="77777777" w:rsidR="00353220" w:rsidRDefault="00353220" w:rsidP="00353220">
      <w:pPr>
        <w:pStyle w:val="Default"/>
        <w:numPr>
          <w:ilvl w:val="0"/>
          <w:numId w:val="11"/>
        </w:numPr>
        <w:spacing w:line="360" w:lineRule="auto"/>
        <w:jc w:val="both"/>
      </w:pPr>
      <w:r>
        <w:t>kwotę odsetek bankowych lub ewentualnych przychodów uzyskanych w ramach realizacji umowy;</w:t>
      </w:r>
    </w:p>
    <w:p w14:paraId="1734F165" w14:textId="77777777" w:rsidR="00353220" w:rsidRDefault="00353220" w:rsidP="00353220">
      <w:pPr>
        <w:pStyle w:val="Default"/>
        <w:numPr>
          <w:ilvl w:val="0"/>
          <w:numId w:val="11"/>
        </w:numPr>
        <w:spacing w:line="360" w:lineRule="auto"/>
        <w:jc w:val="both"/>
      </w:pPr>
      <w:r>
        <w:t xml:space="preserve">kwotę odsetek od zaległości podatkowych. </w:t>
      </w:r>
    </w:p>
    <w:p w14:paraId="651D7EF7" w14:textId="77777777" w:rsidR="00353220" w:rsidRDefault="00353220" w:rsidP="00353220">
      <w:pPr>
        <w:pStyle w:val="Default"/>
        <w:spacing w:line="360" w:lineRule="auto"/>
        <w:jc w:val="both"/>
      </w:pPr>
    </w:p>
    <w:p w14:paraId="379CAA50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§ 4.</w:t>
      </w:r>
    </w:p>
    <w:p w14:paraId="103E9E13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Dokumentacja finansowo-księgowa i ewidencja księgowa</w:t>
      </w:r>
    </w:p>
    <w:p w14:paraId="4D42FEAA" w14:textId="77777777" w:rsidR="00353220" w:rsidRDefault="00353220" w:rsidP="00353220">
      <w:pPr>
        <w:pStyle w:val="Default"/>
        <w:spacing w:line="360" w:lineRule="auto"/>
        <w:jc w:val="center"/>
      </w:pPr>
    </w:p>
    <w:p w14:paraId="1E30AFB4" w14:textId="77777777" w:rsidR="00353220" w:rsidRDefault="00353220" w:rsidP="00353220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Wojewoda zobowiązuje się do prowadzenia wyodrębnionej dokumentacji finansowo-księgowej i ewidencji księgowej z realizacji Programu w sposób umożliwiający identyfikację poszczególnych operacji księgowych, zgodnie z zasadami wynikającymi </w:t>
      </w:r>
      <w:r>
        <w:rPr>
          <w:rFonts w:ascii="Times New Roman" w:hAnsi="Times New Roman"/>
          <w:sz w:val="24"/>
          <w:szCs w:val="24"/>
        </w:rPr>
        <w:br/>
        <w:t>z ustawy z dnia 29 września 1994 r. o rachunkowości (Dz. U. z 2019 r. poz. 351).</w:t>
      </w:r>
    </w:p>
    <w:p w14:paraId="4CD14E1A" w14:textId="77777777" w:rsidR="00353220" w:rsidRDefault="00353220" w:rsidP="00353220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Wojewoda zobowiązuje się do przechowywania dokumentacji, w tym dokumentacji finansowo-księgowej związanej z realizacją Programu przez okres 5 lat, licząc od początku roku następującego po roku, w którym Wojewoda realizował Zadania ze środków Funduszu Solidarnościowego. </w:t>
      </w:r>
    </w:p>
    <w:p w14:paraId="14AE20C0" w14:textId="3CA39FD4" w:rsidR="00353220" w:rsidRDefault="00353220" w:rsidP="00353220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Wojewoda zobowiązuje się do opisywania dokumentacji finansowo-księgowej z</w:t>
      </w:r>
      <w:r w:rsidR="00354E74">
        <w:rPr>
          <w:rFonts w:ascii="Times New Roman" w:hAnsi="Times New Roman"/>
          <w:sz w:val="24"/>
          <w:szCs w:val="24"/>
        </w:rPr>
        <w:t>wiązanej z realizacją Programu,</w:t>
      </w:r>
      <w:r>
        <w:rPr>
          <w:rFonts w:ascii="Times New Roman" w:hAnsi="Times New Roman"/>
          <w:sz w:val="24"/>
          <w:szCs w:val="24"/>
        </w:rPr>
        <w:t xml:space="preserve"> z</w:t>
      </w:r>
      <w:r w:rsidR="00354E74">
        <w:rPr>
          <w:rFonts w:ascii="Times New Roman" w:hAnsi="Times New Roman"/>
          <w:sz w:val="24"/>
          <w:szCs w:val="24"/>
        </w:rPr>
        <w:t xml:space="preserve">godnie z zasadami wynikającymi </w:t>
      </w:r>
      <w:r>
        <w:rPr>
          <w:rFonts w:ascii="Times New Roman" w:hAnsi="Times New Roman"/>
          <w:sz w:val="24"/>
          <w:szCs w:val="24"/>
        </w:rPr>
        <w:t xml:space="preserve">z art. 21 ustawy z dnia </w:t>
      </w:r>
      <w:r w:rsidR="00354E74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 xml:space="preserve">29 września 1994 r. o rachunkowości. </w:t>
      </w:r>
    </w:p>
    <w:p w14:paraId="3D8A6F4F" w14:textId="7E22B7CF" w:rsidR="00353220" w:rsidRPr="00354E74" w:rsidRDefault="00353220" w:rsidP="00354E74">
      <w:pPr>
        <w:pStyle w:val="Akapitzlist"/>
        <w:numPr>
          <w:ilvl w:val="0"/>
          <w:numId w:val="12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 xml:space="preserve">Niedochowanie któregokolwiek z zobowiązań, o których mowa w ust. 1–3, uznaje się </w:t>
      </w:r>
      <w:r>
        <w:rPr>
          <w:rFonts w:ascii="Times New Roman" w:hAnsi="Times New Roman"/>
          <w:sz w:val="24"/>
          <w:szCs w:val="24"/>
        </w:rPr>
        <w:br/>
        <w:t xml:space="preserve">w zależności od zakresu naruszenia, za niezrealizowanie części albo całości zadania publicznego. </w:t>
      </w:r>
    </w:p>
    <w:p w14:paraId="14F278E9" w14:textId="77777777" w:rsidR="00354E74" w:rsidRPr="00353220" w:rsidRDefault="00354E74" w:rsidP="00354E74">
      <w:pPr>
        <w:pStyle w:val="Akapitzlist"/>
        <w:spacing w:after="0" w:line="360" w:lineRule="auto"/>
        <w:ind w:left="0"/>
        <w:jc w:val="both"/>
      </w:pPr>
    </w:p>
    <w:p w14:paraId="7C70160D" w14:textId="77777777" w:rsidR="00353220" w:rsidRDefault="00353220" w:rsidP="00354E74">
      <w:pPr>
        <w:pStyle w:val="Default"/>
        <w:spacing w:line="360" w:lineRule="auto"/>
        <w:jc w:val="center"/>
      </w:pPr>
      <w:r>
        <w:rPr>
          <w:b/>
          <w:bCs/>
        </w:rPr>
        <w:t>§ 5.</w:t>
      </w:r>
    </w:p>
    <w:p w14:paraId="730AE469" w14:textId="77777777" w:rsidR="00353220" w:rsidRDefault="00353220" w:rsidP="00354E74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Monitorowanie realizacji umowy</w:t>
      </w:r>
    </w:p>
    <w:p w14:paraId="03E97B5F" w14:textId="77777777" w:rsidR="00353220" w:rsidRDefault="00353220" w:rsidP="00353220">
      <w:pPr>
        <w:pStyle w:val="Default"/>
        <w:spacing w:line="360" w:lineRule="auto"/>
        <w:jc w:val="center"/>
      </w:pPr>
    </w:p>
    <w:p w14:paraId="2F2E9C4B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 xml:space="preserve">Wojewoda zobowiązuje się do sporządzenia i złożenia Ministrowi w terminie </w:t>
      </w:r>
      <w:r>
        <w:rPr>
          <w:b/>
        </w:rPr>
        <w:t xml:space="preserve">do </w:t>
      </w:r>
      <w:r>
        <w:rPr>
          <w:b/>
          <w:bCs/>
        </w:rPr>
        <w:t xml:space="preserve">dnia 20 lutego 2020 r. </w:t>
      </w:r>
      <w:r>
        <w:t xml:space="preserve">sprawozdania z realizacji Programu, według wzorów stanowiących załączniki nr 5 do Programu. </w:t>
      </w:r>
    </w:p>
    <w:p w14:paraId="2A2EA63D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>Wojewoda zobowiązuje się do przedstawienia na wezwanie Ministra w wyznaczonym terminie dodatkowych informacji, wyjaśnień oraz dowodów do sprawozdania, o którym mowa w ust. 1.</w:t>
      </w:r>
    </w:p>
    <w:p w14:paraId="5AAC4674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lastRenderedPageBreak/>
        <w:t xml:space="preserve">W przypadku niezłożenia sprawozdania w terminie, o którym mowa w ust. 1 lub złożenia sprawozdania niekompletnego, Minister wezwie pisemnie Wojewodę do jego złożenia lub uzupełnienia, w terminie 7 dni od dnia otrzymania wezwania. </w:t>
      </w:r>
    </w:p>
    <w:p w14:paraId="1E17B73F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 xml:space="preserve">Strony oświadczają, że niezastosowanie się do wezwania, o którym mowa w ust. 2 lub 3 będzie skutkowało uznaniem przekazanych Wojewodzie środków Funduszu Solidarnościowego za wykorzystane niezgodnie z przeznaczeniem. </w:t>
      </w:r>
    </w:p>
    <w:p w14:paraId="0EDD9CF8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 xml:space="preserve">Ministrowi przysługuje prawo rozwiązania umowy ze skutkiem natychmiastowym </w:t>
      </w:r>
      <w:r>
        <w:br/>
        <w:t>w przypadku niezastosowania się przez Wojewodę do wezwania, o którym mowa w ust. 2 lub 3.</w:t>
      </w:r>
    </w:p>
    <w:p w14:paraId="66DB8898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>Wojewoda wyraża zgodę na upublicznianie i rozpowszechnianie informacji dotyczących realizacji Programu, w tym danych zawartych w sprawozdaniu, o którym mowa w ust. 1.</w:t>
      </w:r>
    </w:p>
    <w:p w14:paraId="0F141965" w14:textId="77777777" w:rsidR="00353220" w:rsidRDefault="00353220" w:rsidP="00353220">
      <w:pPr>
        <w:pStyle w:val="Default"/>
        <w:numPr>
          <w:ilvl w:val="0"/>
          <w:numId w:val="13"/>
        </w:numPr>
        <w:spacing w:line="360" w:lineRule="auto"/>
        <w:jc w:val="both"/>
      </w:pPr>
      <w:r>
        <w:t xml:space="preserve">Kontrola realizacji umowy odbywa się na zasadach i w trybie określonych w przepisach </w:t>
      </w:r>
      <w:r>
        <w:br/>
        <w:t>o kontroli w administracji rządowej.</w:t>
      </w:r>
    </w:p>
    <w:p w14:paraId="111EF9EE" w14:textId="77777777" w:rsidR="00353220" w:rsidRDefault="00353220" w:rsidP="00353220">
      <w:pPr>
        <w:pStyle w:val="Default"/>
        <w:spacing w:line="360" w:lineRule="auto"/>
        <w:rPr>
          <w:b/>
        </w:rPr>
      </w:pPr>
    </w:p>
    <w:p w14:paraId="6C66E8D0" w14:textId="77777777" w:rsidR="00353220" w:rsidRDefault="00353220" w:rsidP="00353220">
      <w:pPr>
        <w:pStyle w:val="Default"/>
        <w:spacing w:line="360" w:lineRule="auto"/>
        <w:jc w:val="center"/>
        <w:rPr>
          <w:b/>
        </w:rPr>
      </w:pPr>
      <w:r>
        <w:rPr>
          <w:b/>
        </w:rPr>
        <w:t>§ 6.</w:t>
      </w:r>
    </w:p>
    <w:p w14:paraId="42FE6D19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Tryb i warunki rozwiązania umowy oraz zwrotu środków</w:t>
      </w:r>
    </w:p>
    <w:p w14:paraId="35AC2389" w14:textId="77777777" w:rsidR="00353220" w:rsidRDefault="00353220" w:rsidP="00353220">
      <w:pPr>
        <w:pStyle w:val="Default"/>
        <w:spacing w:line="360" w:lineRule="auto"/>
        <w:jc w:val="both"/>
      </w:pPr>
    </w:p>
    <w:p w14:paraId="27DC153D" w14:textId="77777777" w:rsidR="00353220" w:rsidRDefault="00353220" w:rsidP="00353220">
      <w:pPr>
        <w:pStyle w:val="Default"/>
        <w:numPr>
          <w:ilvl w:val="0"/>
          <w:numId w:val="14"/>
        </w:numPr>
        <w:spacing w:line="360" w:lineRule="auto"/>
        <w:jc w:val="both"/>
      </w:pPr>
      <w:r>
        <w:t>Umowa może zostać rozwiązana na mocy porozumienia Stron w przypadku wystąpienia okoliczności, za które Strony nie ponoszą odpowiedzialności i które uniemożliwiają wykonanie umowy.</w:t>
      </w:r>
    </w:p>
    <w:p w14:paraId="4127902A" w14:textId="77777777" w:rsidR="00353220" w:rsidRDefault="00353220" w:rsidP="00353220">
      <w:pPr>
        <w:pStyle w:val="Default"/>
        <w:numPr>
          <w:ilvl w:val="0"/>
          <w:numId w:val="14"/>
        </w:numPr>
        <w:spacing w:line="360" w:lineRule="auto"/>
        <w:jc w:val="both"/>
      </w:pPr>
      <w:r>
        <w:t>W przypadku rozwiązania umowy w trybie określonym w ust. 1, Strony określą w protokole skutki finansowe i obowiązek zwrotu środków Funduszu Solidarnościowego.</w:t>
      </w:r>
    </w:p>
    <w:p w14:paraId="25D26E48" w14:textId="77777777" w:rsidR="00353220" w:rsidRDefault="00353220" w:rsidP="00353220">
      <w:pPr>
        <w:pStyle w:val="Akapitzlist"/>
        <w:numPr>
          <w:ilvl w:val="0"/>
          <w:numId w:val="14"/>
        </w:numPr>
        <w:spacing w:line="360" w:lineRule="auto"/>
        <w:jc w:val="both"/>
      </w:pPr>
      <w:r>
        <w:rPr>
          <w:rFonts w:ascii="Times New Roman" w:hAnsi="Times New Roman"/>
          <w:sz w:val="24"/>
          <w:szCs w:val="24"/>
        </w:rPr>
        <w:t>Wojewodzie przysługuje prawo rozwiązania umowy z zachowaniem miesięcznego okresu wypowiedzenia w przypadku uprawdopodobnienia wystąpienia okoliczności uniemożliwiających wykonanie umowy, na podstawie pisemnego oświadczenia, złożonego nie później niż do dnia przekazania środków Funduszu Solidarnościowego, z zastrzeżeniem ust. 4.</w:t>
      </w:r>
    </w:p>
    <w:p w14:paraId="14DD7D87" w14:textId="77777777" w:rsidR="00353220" w:rsidRDefault="00353220" w:rsidP="00353220">
      <w:pPr>
        <w:pStyle w:val="Akapitzlist"/>
        <w:numPr>
          <w:ilvl w:val="0"/>
          <w:numId w:val="14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Wojewodzie przysługuje prawo rozwiązania umowy ze skutkiem natychmiastowym </w:t>
      </w:r>
      <w:r>
        <w:rPr>
          <w:rFonts w:ascii="Times New Roman" w:hAnsi="Times New Roman"/>
          <w:sz w:val="24"/>
          <w:szCs w:val="24"/>
        </w:rPr>
        <w:br/>
        <w:t xml:space="preserve">w przypadku, gdy Minister nie przekaże środków Funduszu Solidarnościowego w terminie określonym w umowie, nie później jednak niż do dnia ich przekazania. </w:t>
      </w:r>
    </w:p>
    <w:p w14:paraId="10254E75" w14:textId="77777777" w:rsidR="00353220" w:rsidRDefault="00353220" w:rsidP="00353220">
      <w:pPr>
        <w:pStyle w:val="Akapitzlist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Ministrowi przysługuje prawo rozwiązania umowy ze skutkiem natychmiastowym </w:t>
      </w:r>
      <w:r>
        <w:rPr>
          <w:rFonts w:ascii="Times New Roman" w:hAnsi="Times New Roman"/>
          <w:sz w:val="24"/>
          <w:szCs w:val="24"/>
        </w:rPr>
        <w:br/>
        <w:t xml:space="preserve">w przypadku: </w:t>
      </w:r>
    </w:p>
    <w:p w14:paraId="023F8AA4" w14:textId="77777777" w:rsidR="00353220" w:rsidRDefault="00353220" w:rsidP="00353220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wykorzystywania środków Funduszu Solidarnościowego niezgodnie z przeznaczeniem; </w:t>
      </w:r>
    </w:p>
    <w:p w14:paraId="5AB66887" w14:textId="77777777" w:rsidR="00353220" w:rsidRDefault="00353220" w:rsidP="00353220">
      <w:pPr>
        <w:pStyle w:val="Default"/>
        <w:numPr>
          <w:ilvl w:val="0"/>
          <w:numId w:val="15"/>
        </w:numPr>
        <w:spacing w:line="360" w:lineRule="auto"/>
        <w:jc w:val="both"/>
      </w:pPr>
      <w:r>
        <w:lastRenderedPageBreak/>
        <w:t xml:space="preserve">niewykonywania lub nienależytego wykonywania umowy, w szczególności zmniejszenia zakresu rzeczowego realizowanych Zadań; </w:t>
      </w:r>
    </w:p>
    <w:p w14:paraId="22D4F0AB" w14:textId="77777777" w:rsidR="00353220" w:rsidRDefault="00353220" w:rsidP="00353220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przekazania w części lub całości przez Wojewodę środków Funduszu Solidarnościowego w sposób niezgodny z umową; </w:t>
      </w:r>
    </w:p>
    <w:p w14:paraId="5E2190A2" w14:textId="77777777" w:rsidR="00353220" w:rsidRDefault="00353220" w:rsidP="00353220">
      <w:pPr>
        <w:pStyle w:val="Default"/>
        <w:numPr>
          <w:ilvl w:val="0"/>
          <w:numId w:val="15"/>
        </w:numPr>
        <w:spacing w:line="360" w:lineRule="auto"/>
        <w:jc w:val="both"/>
      </w:pPr>
      <w:r>
        <w:t xml:space="preserve">nieprzedłożenia przez Wojewodę sprawozdania, o którym mowa w § 5 ust. 1 na zasadach określonych w umowie; </w:t>
      </w:r>
    </w:p>
    <w:p w14:paraId="48B67FC0" w14:textId="77777777" w:rsidR="00353220" w:rsidRDefault="00353220" w:rsidP="00353220">
      <w:pPr>
        <w:pStyle w:val="Default"/>
        <w:numPr>
          <w:ilvl w:val="0"/>
          <w:numId w:val="15"/>
        </w:numPr>
        <w:spacing w:line="360" w:lineRule="auto"/>
        <w:jc w:val="both"/>
      </w:pPr>
      <w:r>
        <w:t>odmowy poddania się przez Wojewodę kontroli albo nieusunięcia przez Wojewodę stwierdzonych nieprawidłowości w terminie określonym przez Ministra.</w:t>
      </w:r>
    </w:p>
    <w:p w14:paraId="1C4FCDFB" w14:textId="77777777" w:rsidR="00353220" w:rsidRDefault="00353220" w:rsidP="00353220">
      <w:pPr>
        <w:pStyle w:val="Default"/>
        <w:numPr>
          <w:ilvl w:val="0"/>
          <w:numId w:val="14"/>
        </w:numPr>
        <w:spacing w:line="360" w:lineRule="auto"/>
        <w:jc w:val="both"/>
      </w:pPr>
      <w:r>
        <w:t xml:space="preserve">W przypadku rozwiązania umowy, Minister określi kwotę środków Funduszu Solidarnościowego podlegającą zwrotowi w wyniku stwierdzenia okoliczności, o których mowa w ust. 5 wraz z odsetkami w wysokości jak dla zaległości podatkowych naliczonymi od dnia przekazania środków do dnia uznania rachunku Ministra, termin ich zwrotu oraz nazwę i numer rachunku bankowego, na który należy dokonać zapłaty. </w:t>
      </w:r>
    </w:p>
    <w:p w14:paraId="3C9DD8DF" w14:textId="48C948E2" w:rsidR="00353220" w:rsidRDefault="00353220" w:rsidP="00353220">
      <w:pPr>
        <w:pStyle w:val="Default"/>
        <w:numPr>
          <w:ilvl w:val="0"/>
          <w:numId w:val="14"/>
        </w:numPr>
        <w:spacing w:line="360" w:lineRule="auto"/>
        <w:jc w:val="both"/>
      </w:pPr>
      <w:r>
        <w:t xml:space="preserve">Środki wykorzystane niezgodnie z przeznaczeniem, pobrane nienależnie lub w nadmiernej wysokości podlegają zwrotowi wraz z odsetkami w wysokości określonej jak dla zaległości podatkowych na zasadach określonych w art. 169 ustawy z dnia 27 sierpnia 2009 r. </w:t>
      </w:r>
      <w:r>
        <w:br/>
        <w:t>o fina</w:t>
      </w:r>
      <w:r w:rsidR="00354E74">
        <w:t>nsach publicznych (Dz. U. z 2019 r. poz. 869</w:t>
      </w:r>
      <w:r>
        <w:t>).</w:t>
      </w:r>
    </w:p>
    <w:p w14:paraId="0E95AFD1" w14:textId="77777777" w:rsidR="00353220" w:rsidRDefault="00353220" w:rsidP="00353220">
      <w:pPr>
        <w:pStyle w:val="Default"/>
        <w:numPr>
          <w:ilvl w:val="0"/>
          <w:numId w:val="14"/>
        </w:numPr>
        <w:spacing w:line="360" w:lineRule="auto"/>
        <w:jc w:val="both"/>
      </w:pPr>
      <w:r>
        <w:t xml:space="preserve">W przypadku rozwiązania umowy, przepis § 5 ust. 1 stosuje się odpowiednio. </w:t>
      </w:r>
    </w:p>
    <w:p w14:paraId="1F869F5F" w14:textId="77777777" w:rsidR="00353220" w:rsidRDefault="00353220" w:rsidP="00353220">
      <w:pPr>
        <w:pStyle w:val="Default"/>
        <w:spacing w:line="360" w:lineRule="auto"/>
        <w:jc w:val="both"/>
      </w:pPr>
    </w:p>
    <w:p w14:paraId="0A9CCD11" w14:textId="77777777" w:rsidR="00353220" w:rsidRDefault="00353220" w:rsidP="00353220">
      <w:pPr>
        <w:pStyle w:val="Default"/>
        <w:spacing w:line="360" w:lineRule="auto"/>
        <w:jc w:val="center"/>
      </w:pPr>
      <w:r>
        <w:rPr>
          <w:b/>
          <w:bCs/>
        </w:rPr>
        <w:t>§ 7.</w:t>
      </w:r>
    </w:p>
    <w:p w14:paraId="3C73B894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Odpowiedzialność wobec osób trzecich </w:t>
      </w:r>
    </w:p>
    <w:p w14:paraId="3E7CD078" w14:textId="77777777" w:rsidR="00353220" w:rsidRDefault="00353220" w:rsidP="00353220">
      <w:pPr>
        <w:pStyle w:val="Default"/>
        <w:spacing w:line="360" w:lineRule="auto"/>
        <w:jc w:val="center"/>
      </w:pPr>
    </w:p>
    <w:p w14:paraId="5556691A" w14:textId="77777777" w:rsidR="00353220" w:rsidRDefault="00353220" w:rsidP="00353220">
      <w:pPr>
        <w:pStyle w:val="Default"/>
        <w:numPr>
          <w:ilvl w:val="0"/>
          <w:numId w:val="16"/>
        </w:numPr>
        <w:spacing w:line="360" w:lineRule="auto"/>
        <w:jc w:val="both"/>
      </w:pPr>
      <w:r>
        <w:t xml:space="preserve">Wojewoda oświadcza, że ponosi wyłączną odpowiedzialność wobec osób trzecich za szkody powstałe w związku z realizacją umowy. </w:t>
      </w:r>
    </w:p>
    <w:p w14:paraId="13D868AC" w14:textId="6CFDE3D6" w:rsidR="00353220" w:rsidRDefault="00353220" w:rsidP="00353220">
      <w:pPr>
        <w:pStyle w:val="Default"/>
        <w:numPr>
          <w:ilvl w:val="0"/>
          <w:numId w:val="16"/>
        </w:numPr>
        <w:spacing w:line="360" w:lineRule="auto"/>
        <w:jc w:val="both"/>
      </w:pPr>
      <w:r>
        <w:t xml:space="preserve">Wojewoda oświadcza, że znane są mu przepisy prawa regulującego przetwarzanie danych osobowych, w szczególności przepisy ustawy z dnia 10 maja 2018 r. o ochronie danych osobowych (Dz. U. z 2018, poz. 1000, z późn. zm.) oraz Rozporządzenia Parlamentu Europejskiego i Rady (UE) 2016/679 z dnia 27 kwietnia 2016 r. w sprawie ochrony osób fizycznych w związku z przetwarzaniem danych osobowych i w sprawie swobodnego przepływu takich danych oraz uchylenia dyrektywy 95/46/WE (Dz.Urz.UE.L Nr 119, </w:t>
      </w:r>
      <w:r>
        <w:br/>
        <w:t>str. 1) oraz zobowiązuje się do ich przestrzegania.</w:t>
      </w:r>
    </w:p>
    <w:p w14:paraId="631A6B7F" w14:textId="079AD091" w:rsidR="00354E74" w:rsidRDefault="00354E74" w:rsidP="00354E74">
      <w:pPr>
        <w:pStyle w:val="Default"/>
        <w:spacing w:line="360" w:lineRule="auto"/>
        <w:ind w:left="360"/>
        <w:jc w:val="both"/>
      </w:pPr>
    </w:p>
    <w:p w14:paraId="593FED97" w14:textId="048AAC6D" w:rsidR="00354E74" w:rsidRDefault="00354E74" w:rsidP="00354E74">
      <w:pPr>
        <w:pStyle w:val="Default"/>
        <w:spacing w:line="360" w:lineRule="auto"/>
        <w:ind w:left="360"/>
        <w:jc w:val="both"/>
      </w:pPr>
    </w:p>
    <w:p w14:paraId="57057AA8" w14:textId="77777777" w:rsidR="00354E74" w:rsidRDefault="00354E74" w:rsidP="00354E74">
      <w:pPr>
        <w:pStyle w:val="Default"/>
        <w:spacing w:line="360" w:lineRule="auto"/>
        <w:ind w:left="360"/>
        <w:jc w:val="both"/>
      </w:pPr>
    </w:p>
    <w:p w14:paraId="703448DA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lastRenderedPageBreak/>
        <w:t xml:space="preserve">§ 8. </w:t>
      </w:r>
    </w:p>
    <w:p w14:paraId="20DBC025" w14:textId="77777777" w:rsidR="00353220" w:rsidRDefault="00353220" w:rsidP="00353220">
      <w:pPr>
        <w:pStyle w:val="Default"/>
        <w:spacing w:line="360" w:lineRule="auto"/>
        <w:jc w:val="center"/>
        <w:rPr>
          <w:b/>
          <w:bCs/>
        </w:rPr>
      </w:pPr>
      <w:r>
        <w:rPr>
          <w:b/>
          <w:bCs/>
        </w:rPr>
        <w:t>Postanowienia końcowe</w:t>
      </w:r>
    </w:p>
    <w:p w14:paraId="2967031D" w14:textId="77777777" w:rsidR="00353220" w:rsidRDefault="00353220" w:rsidP="00353220">
      <w:pPr>
        <w:pStyle w:val="Bezodstpw"/>
      </w:pPr>
    </w:p>
    <w:p w14:paraId="6FEF47CC" w14:textId="09A210E8" w:rsidR="00353220" w:rsidRDefault="00353220" w:rsidP="00353220">
      <w:pPr>
        <w:pStyle w:val="Bezodstpw"/>
        <w:numPr>
          <w:ilvl w:val="0"/>
          <w:numId w:val="17"/>
        </w:numPr>
        <w:spacing w:line="36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Wszelkie zmiany umowy wymagają formy pisemnej pod rygorem nieważności</w:t>
      </w:r>
      <w:r w:rsidR="00D37C1E">
        <w:rPr>
          <w:rFonts w:ascii="Times New Roman" w:hAnsi="Times New Roman" w:cs="Times New Roman"/>
          <w:sz w:val="24"/>
          <w:szCs w:val="24"/>
        </w:rPr>
        <w:t xml:space="preserve">, </w:t>
      </w:r>
      <w:r w:rsidR="00D37C1E">
        <w:rPr>
          <w:rFonts w:ascii="Times New Roman" w:hAnsi="Times New Roman" w:cs="Times New Roman"/>
          <w:sz w:val="24"/>
          <w:szCs w:val="24"/>
        </w:rPr>
        <w:br/>
        <w:t>z zastrzeżeniem § 3 ust. 6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A25C43" w14:textId="77777777" w:rsidR="00353220" w:rsidRDefault="00353220" w:rsidP="0035322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 przypadku sporów dotyczących wykładni postanowień umowy lub sposobu jej realizacji, Strony będą dążyły do rozstrzygnięcia ich na drodze polubownej. Strony oświadczają, że niniejsze postanowienie, nie stanowi zapisu na sąd polubowny.</w:t>
      </w:r>
    </w:p>
    <w:p w14:paraId="74BA599E" w14:textId="77777777" w:rsidR="00353220" w:rsidRDefault="00353220" w:rsidP="00353220">
      <w:pPr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W przypadku braku polubownego rozstrzygnięcia sporu, spór zostanie poddany pod rozstrzygnięcie sądu powszechnego właściwego dla Ministra. </w:t>
      </w:r>
    </w:p>
    <w:p w14:paraId="2C0CF617" w14:textId="77777777" w:rsidR="00353220" w:rsidRDefault="00353220" w:rsidP="00353220">
      <w:pPr>
        <w:numPr>
          <w:ilvl w:val="0"/>
          <w:numId w:val="17"/>
        </w:numPr>
        <w:spacing w:after="0" w:line="360" w:lineRule="auto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W sprawach nieuregulowanych postanowieniami umowy, stosuje się odpowiednio obowiązujące przepisy prawa powszechnie obowiązującego, w szczególności przepisy </w:t>
      </w:r>
      <w:r>
        <w:rPr>
          <w:rFonts w:ascii="Times New Roman" w:hAnsi="Times New Roman"/>
          <w:sz w:val="24"/>
          <w:szCs w:val="24"/>
        </w:rPr>
        <w:t xml:space="preserve">ustawy z dnia 23 października 2018 r. o Solidarnościowym Funduszu Wsparcia Osób Niepełnosprawnych oraz ustawy z dnia 27 sierpnia 2009 r. o finansach publicznych. </w:t>
      </w:r>
    </w:p>
    <w:p w14:paraId="08499538" w14:textId="77777777" w:rsidR="00353220" w:rsidRDefault="00353220" w:rsidP="00353220">
      <w:pPr>
        <w:pStyle w:val="Default"/>
        <w:numPr>
          <w:ilvl w:val="0"/>
          <w:numId w:val="17"/>
        </w:numPr>
        <w:spacing w:line="360" w:lineRule="auto"/>
        <w:jc w:val="both"/>
      </w:pPr>
      <w:r>
        <w:t>Umowę sporządzono w dwóch jednobrzmiących egzemplarzach, po jednym dla każdej ze Stron.</w:t>
      </w:r>
    </w:p>
    <w:p w14:paraId="09EE360D" w14:textId="77777777" w:rsidR="00353220" w:rsidRDefault="00353220" w:rsidP="00353220">
      <w:pPr>
        <w:pStyle w:val="Default"/>
        <w:spacing w:line="360" w:lineRule="auto"/>
        <w:jc w:val="both"/>
      </w:pPr>
    </w:p>
    <w:p w14:paraId="129C46C0" w14:textId="77777777" w:rsidR="00353220" w:rsidRDefault="00353220" w:rsidP="00353220">
      <w:pPr>
        <w:pStyle w:val="Default"/>
        <w:spacing w:line="360" w:lineRule="auto"/>
        <w:jc w:val="both"/>
      </w:pPr>
    </w:p>
    <w:p w14:paraId="1052E5CE" w14:textId="77777777" w:rsidR="00353220" w:rsidRDefault="00353220" w:rsidP="003532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MINISTER                                                                                 WOJEWODA</w:t>
      </w:r>
    </w:p>
    <w:p w14:paraId="5746D033" w14:textId="77777777" w:rsidR="00353220" w:rsidRDefault="00353220" w:rsidP="003532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2AE0F7D" w14:textId="4D63C51A" w:rsidR="00353220" w:rsidRDefault="00353220" w:rsidP="003532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69413FCE" w14:textId="0739A545" w:rsidR="00354E74" w:rsidRDefault="00354E74" w:rsidP="003532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A951BE1" w14:textId="77777777" w:rsidR="00353220" w:rsidRDefault="00353220" w:rsidP="00353220">
      <w:pPr>
        <w:spacing w:after="0" w:line="36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55B6F0A" w14:textId="0513384E" w:rsidR="00353220" w:rsidRDefault="00354E74" w:rsidP="00353220">
      <w:pPr>
        <w:spacing w:after="0" w:line="360" w:lineRule="auto"/>
        <w:jc w:val="both"/>
      </w:pPr>
      <w:r>
        <w:rPr>
          <w:rFonts w:ascii="Times New Roman" w:hAnsi="Times New Roman"/>
          <w:b/>
          <w:bCs/>
          <w:sz w:val="24"/>
          <w:szCs w:val="24"/>
        </w:rPr>
        <w:t>….……….…………………..</w:t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353220">
        <w:rPr>
          <w:rFonts w:ascii="Times New Roman" w:hAnsi="Times New Roman"/>
          <w:b/>
          <w:bCs/>
          <w:sz w:val="24"/>
          <w:szCs w:val="24"/>
        </w:rPr>
        <w:tab/>
      </w:r>
      <w:r w:rsidR="00353220"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 xml:space="preserve">       ….……….…………………..</w:t>
      </w:r>
    </w:p>
    <w:p w14:paraId="53105030" w14:textId="77777777" w:rsidR="00551751" w:rsidRPr="003209E6" w:rsidRDefault="00551751" w:rsidP="003A636A">
      <w:pPr>
        <w:pStyle w:val="Default"/>
        <w:spacing w:line="360" w:lineRule="auto"/>
        <w:jc w:val="both"/>
      </w:pPr>
    </w:p>
    <w:sectPr w:rsidR="00551751" w:rsidRPr="00320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92A5C3" w14:textId="77777777" w:rsidR="00031B27" w:rsidRDefault="00031B27" w:rsidP="00B16847">
      <w:pPr>
        <w:spacing w:after="0" w:line="240" w:lineRule="auto"/>
      </w:pPr>
      <w:r>
        <w:separator/>
      </w:r>
    </w:p>
  </w:endnote>
  <w:endnote w:type="continuationSeparator" w:id="0">
    <w:p w14:paraId="0418F285" w14:textId="77777777" w:rsidR="00031B27" w:rsidRDefault="00031B27" w:rsidP="00B16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401">
    <w:altName w:val="Times New Roman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AFCAA6" w14:textId="77777777" w:rsidR="00031B27" w:rsidRDefault="00031B27" w:rsidP="00B16847">
      <w:pPr>
        <w:spacing w:after="0" w:line="240" w:lineRule="auto"/>
      </w:pPr>
      <w:r>
        <w:separator/>
      </w:r>
    </w:p>
  </w:footnote>
  <w:footnote w:type="continuationSeparator" w:id="0">
    <w:p w14:paraId="4311FA0E" w14:textId="77777777" w:rsidR="00031B27" w:rsidRDefault="00031B27" w:rsidP="00B168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7133B"/>
    <w:multiLevelType w:val="hybridMultilevel"/>
    <w:tmpl w:val="C16E20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684483"/>
    <w:multiLevelType w:val="hybridMultilevel"/>
    <w:tmpl w:val="0B7E44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6212E8"/>
    <w:multiLevelType w:val="hybridMultilevel"/>
    <w:tmpl w:val="DEA4B3D4"/>
    <w:lvl w:ilvl="0" w:tplc="4EFA481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D51A91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B41D20"/>
    <w:multiLevelType w:val="hybridMultilevel"/>
    <w:tmpl w:val="D5048A4A"/>
    <w:lvl w:ilvl="0" w:tplc="D584B734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BB1004"/>
    <w:multiLevelType w:val="hybridMultilevel"/>
    <w:tmpl w:val="34DAD8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E5FF9"/>
    <w:multiLevelType w:val="hybridMultilevel"/>
    <w:tmpl w:val="32CC38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7CF3026"/>
    <w:multiLevelType w:val="hybridMultilevel"/>
    <w:tmpl w:val="A5006EE2"/>
    <w:lvl w:ilvl="0" w:tplc="7480D4A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277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D227D62"/>
    <w:multiLevelType w:val="hybridMultilevel"/>
    <w:tmpl w:val="100260C0"/>
    <w:lvl w:ilvl="0" w:tplc="1FE0478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57BC5"/>
    <w:multiLevelType w:val="hybridMultilevel"/>
    <w:tmpl w:val="68723B1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BEEE2CC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40E64BE"/>
    <w:multiLevelType w:val="hybridMultilevel"/>
    <w:tmpl w:val="477CDC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85D8A"/>
    <w:multiLevelType w:val="hybridMultilevel"/>
    <w:tmpl w:val="44F0184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34532E"/>
    <w:multiLevelType w:val="hybridMultilevel"/>
    <w:tmpl w:val="7EA04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B17C632E">
      <w:start w:val="1"/>
      <w:numFmt w:val="decimal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7E6D2E"/>
    <w:multiLevelType w:val="hybridMultilevel"/>
    <w:tmpl w:val="F9109D7C"/>
    <w:lvl w:ilvl="0" w:tplc="39EEE17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60F153F"/>
    <w:multiLevelType w:val="hybridMultilevel"/>
    <w:tmpl w:val="7E109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CF337A"/>
    <w:multiLevelType w:val="hybridMultilevel"/>
    <w:tmpl w:val="A0928F00"/>
    <w:lvl w:ilvl="0" w:tplc="56EAA4D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C162B1B"/>
    <w:multiLevelType w:val="hybridMultilevel"/>
    <w:tmpl w:val="ED462758"/>
    <w:lvl w:ilvl="0" w:tplc="713C94D4">
      <w:start w:val="2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9E6"/>
    <w:rsid w:val="000015FB"/>
    <w:rsid w:val="00002DCF"/>
    <w:rsid w:val="0000588E"/>
    <w:rsid w:val="000116C8"/>
    <w:rsid w:val="00023EA5"/>
    <w:rsid w:val="0003152B"/>
    <w:rsid w:val="00031B27"/>
    <w:rsid w:val="00071CCF"/>
    <w:rsid w:val="000845C5"/>
    <w:rsid w:val="00095650"/>
    <w:rsid w:val="000B00D7"/>
    <w:rsid w:val="000B0155"/>
    <w:rsid w:val="000D0ACE"/>
    <w:rsid w:val="000D5A7C"/>
    <w:rsid w:val="000F0183"/>
    <w:rsid w:val="000F758D"/>
    <w:rsid w:val="00132265"/>
    <w:rsid w:val="00187672"/>
    <w:rsid w:val="0019112B"/>
    <w:rsid w:val="001F0B64"/>
    <w:rsid w:val="00204973"/>
    <w:rsid w:val="00227D9A"/>
    <w:rsid w:val="0023313E"/>
    <w:rsid w:val="00235A46"/>
    <w:rsid w:val="002A028C"/>
    <w:rsid w:val="002A413C"/>
    <w:rsid w:val="003207D5"/>
    <w:rsid w:val="003209E6"/>
    <w:rsid w:val="00333B1C"/>
    <w:rsid w:val="00343D2E"/>
    <w:rsid w:val="00353220"/>
    <w:rsid w:val="00354E74"/>
    <w:rsid w:val="00392EC5"/>
    <w:rsid w:val="003A5F6A"/>
    <w:rsid w:val="003A636A"/>
    <w:rsid w:val="003E1B15"/>
    <w:rsid w:val="00422451"/>
    <w:rsid w:val="00440AB6"/>
    <w:rsid w:val="004B51EA"/>
    <w:rsid w:val="004F44D2"/>
    <w:rsid w:val="005252E2"/>
    <w:rsid w:val="0053298D"/>
    <w:rsid w:val="00551751"/>
    <w:rsid w:val="00575970"/>
    <w:rsid w:val="005A475D"/>
    <w:rsid w:val="005A7ECF"/>
    <w:rsid w:val="005E171F"/>
    <w:rsid w:val="005F26A5"/>
    <w:rsid w:val="005F45DB"/>
    <w:rsid w:val="006145B4"/>
    <w:rsid w:val="006404EA"/>
    <w:rsid w:val="00682B2F"/>
    <w:rsid w:val="006A10DD"/>
    <w:rsid w:val="006B28CD"/>
    <w:rsid w:val="006B6AC1"/>
    <w:rsid w:val="006E3299"/>
    <w:rsid w:val="007154D7"/>
    <w:rsid w:val="0074180C"/>
    <w:rsid w:val="00754328"/>
    <w:rsid w:val="00775E39"/>
    <w:rsid w:val="007B6EFE"/>
    <w:rsid w:val="007B73CE"/>
    <w:rsid w:val="007E3E21"/>
    <w:rsid w:val="007F0893"/>
    <w:rsid w:val="007F5155"/>
    <w:rsid w:val="0087694B"/>
    <w:rsid w:val="008937FD"/>
    <w:rsid w:val="00893FDB"/>
    <w:rsid w:val="008C74C1"/>
    <w:rsid w:val="008E7305"/>
    <w:rsid w:val="008F40DE"/>
    <w:rsid w:val="008F6631"/>
    <w:rsid w:val="00957DAD"/>
    <w:rsid w:val="00962213"/>
    <w:rsid w:val="00983E83"/>
    <w:rsid w:val="009B73C3"/>
    <w:rsid w:val="00A05A5E"/>
    <w:rsid w:val="00A14FD1"/>
    <w:rsid w:val="00A216CE"/>
    <w:rsid w:val="00A225D4"/>
    <w:rsid w:val="00A263CA"/>
    <w:rsid w:val="00A41E1A"/>
    <w:rsid w:val="00A82567"/>
    <w:rsid w:val="00A96CEB"/>
    <w:rsid w:val="00AB78E4"/>
    <w:rsid w:val="00B142A7"/>
    <w:rsid w:val="00B16847"/>
    <w:rsid w:val="00B24A2E"/>
    <w:rsid w:val="00B26CEA"/>
    <w:rsid w:val="00B3296D"/>
    <w:rsid w:val="00B430F8"/>
    <w:rsid w:val="00B54EA4"/>
    <w:rsid w:val="00B66C09"/>
    <w:rsid w:val="00B67E6A"/>
    <w:rsid w:val="00B82C39"/>
    <w:rsid w:val="00BA762F"/>
    <w:rsid w:val="00BB5D1B"/>
    <w:rsid w:val="00BD65AF"/>
    <w:rsid w:val="00BF4B61"/>
    <w:rsid w:val="00C01B0D"/>
    <w:rsid w:val="00C80056"/>
    <w:rsid w:val="00C94B28"/>
    <w:rsid w:val="00C95A88"/>
    <w:rsid w:val="00CD3303"/>
    <w:rsid w:val="00CF6F32"/>
    <w:rsid w:val="00D045BC"/>
    <w:rsid w:val="00D07A95"/>
    <w:rsid w:val="00D172A4"/>
    <w:rsid w:val="00D21377"/>
    <w:rsid w:val="00D35B9D"/>
    <w:rsid w:val="00D37C1E"/>
    <w:rsid w:val="00D61DF9"/>
    <w:rsid w:val="00D7363A"/>
    <w:rsid w:val="00E379CB"/>
    <w:rsid w:val="00EA05B9"/>
    <w:rsid w:val="00EB26E6"/>
    <w:rsid w:val="00EB3028"/>
    <w:rsid w:val="00ED6735"/>
    <w:rsid w:val="00F03073"/>
    <w:rsid w:val="00F211D0"/>
    <w:rsid w:val="00F30A8A"/>
    <w:rsid w:val="00F541F3"/>
    <w:rsid w:val="00F63F30"/>
    <w:rsid w:val="00F90BCF"/>
    <w:rsid w:val="00F94EFF"/>
    <w:rsid w:val="00FB2F46"/>
    <w:rsid w:val="00FF29D7"/>
    <w:rsid w:val="00FF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90C0C"/>
  <w15:chartTrackingRefBased/>
  <w15:docId w15:val="{AA252A9D-62DC-4C11-B4B7-1B86EB23FC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B00D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209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684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6847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684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F2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F2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F29D7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2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29D7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F2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F29D7"/>
    <w:rPr>
      <w:rFonts w:ascii="Segoe UI" w:eastAsia="Calibr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AB78E4"/>
    <w:pPr>
      <w:spacing w:after="0" w:line="240" w:lineRule="auto"/>
    </w:pPr>
    <w:rPr>
      <w:rFonts w:ascii="Calibri" w:eastAsia="Calibri" w:hAnsi="Calibri" w:cs="Times New Roman"/>
    </w:rPr>
  </w:style>
  <w:style w:type="paragraph" w:styleId="Bezodstpw">
    <w:name w:val="No Spacing"/>
    <w:uiPriority w:val="1"/>
    <w:qFormat/>
    <w:rsid w:val="00353220"/>
    <w:pPr>
      <w:tabs>
        <w:tab w:val="left" w:pos="708"/>
      </w:tabs>
      <w:suppressAutoHyphens/>
      <w:spacing w:after="0" w:line="240" w:lineRule="auto"/>
    </w:pPr>
    <w:rPr>
      <w:rFonts w:ascii="Calibri" w:eastAsia="Arial Unicode MS" w:hAnsi="Calibri" w:cs="font401"/>
      <w:color w:val="00000A"/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353220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1739</Words>
  <Characters>10438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Gimlewicz</dc:creator>
  <cp:keywords/>
  <dc:description/>
  <cp:lastModifiedBy>Norbert Warecki</cp:lastModifiedBy>
  <cp:revision>2</cp:revision>
  <cp:lastPrinted>2019-06-03T09:01:00Z</cp:lastPrinted>
  <dcterms:created xsi:type="dcterms:W3CDTF">2019-06-03T09:04:00Z</dcterms:created>
  <dcterms:modified xsi:type="dcterms:W3CDTF">2019-06-03T09:04:00Z</dcterms:modified>
</cp:coreProperties>
</file>