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F45FDC" w:rsidRDefault="007475AB" w:rsidP="00D61726">
      <w:pPr>
        <w:spacing w:after="0" w:line="260" w:lineRule="exact"/>
        <w:rPr>
          <w:rFonts w:ascii="Lato" w:hAnsi="Lato"/>
        </w:rPr>
      </w:pPr>
    </w:p>
    <w:p w14:paraId="28B346E0" w14:textId="77777777" w:rsidR="00274D44" w:rsidRPr="00F45FDC" w:rsidRDefault="00274D44" w:rsidP="00D61726">
      <w:pPr>
        <w:spacing w:after="0" w:line="260" w:lineRule="exact"/>
        <w:rPr>
          <w:rFonts w:ascii="Lato" w:hAnsi="Lato"/>
        </w:rPr>
      </w:pPr>
    </w:p>
    <w:p w14:paraId="22B59197" w14:textId="77777777" w:rsidR="00F45FDC" w:rsidRDefault="00F45FDC" w:rsidP="00D61726">
      <w:pPr>
        <w:spacing w:after="0" w:line="260" w:lineRule="exact"/>
        <w:rPr>
          <w:rFonts w:ascii="Lato" w:hAnsi="Lato"/>
        </w:rPr>
      </w:pPr>
    </w:p>
    <w:p w14:paraId="34220799" w14:textId="77777777" w:rsidR="00F45FDC" w:rsidRDefault="00F45FDC" w:rsidP="00D61726">
      <w:pPr>
        <w:spacing w:after="0" w:line="260" w:lineRule="exact"/>
        <w:rPr>
          <w:rFonts w:ascii="Lato" w:hAnsi="Lato"/>
        </w:rPr>
      </w:pPr>
    </w:p>
    <w:p w14:paraId="776DAFA9" w14:textId="4E418471" w:rsidR="009276B2" w:rsidRPr="00F45FDC" w:rsidRDefault="009276B2" w:rsidP="00D61726">
      <w:pPr>
        <w:spacing w:after="0" w:line="260" w:lineRule="exact"/>
        <w:rPr>
          <w:rFonts w:ascii="Lato" w:hAnsi="Lato"/>
        </w:rPr>
      </w:pPr>
      <w:r w:rsidRPr="00F45FDC">
        <w:rPr>
          <w:rFonts w:ascii="Lato" w:hAnsi="Lato"/>
        </w:rPr>
        <w:t>Znak pisma</w:t>
      </w:r>
      <w:r w:rsidR="00B36262" w:rsidRPr="00F45FDC">
        <w:rPr>
          <w:rFonts w:ascii="Lato" w:hAnsi="Lato"/>
        </w:rPr>
        <w:t>:</w:t>
      </w:r>
      <w:r w:rsidR="002830CF" w:rsidRPr="00F45FDC">
        <w:rPr>
          <w:rFonts w:ascii="Lato" w:hAnsi="Lato"/>
        </w:rPr>
        <w:t xml:space="preserve"> </w:t>
      </w:r>
      <w:r w:rsidR="00F95B75" w:rsidRPr="00980ABD">
        <w:rPr>
          <w:rFonts w:ascii="Lato" w:hAnsi="Lato"/>
        </w:rPr>
        <w:t>DLI-III.7621.</w:t>
      </w:r>
      <w:r w:rsidR="00F95B75">
        <w:rPr>
          <w:rFonts w:ascii="Lato" w:hAnsi="Lato"/>
        </w:rPr>
        <w:t>32</w:t>
      </w:r>
      <w:r w:rsidR="00F95B75" w:rsidRPr="00980ABD">
        <w:rPr>
          <w:rFonts w:ascii="Lato" w:hAnsi="Lato"/>
        </w:rPr>
        <w:t>.202</w:t>
      </w:r>
      <w:r w:rsidR="00F95B75">
        <w:rPr>
          <w:rFonts w:ascii="Lato" w:hAnsi="Lato"/>
        </w:rPr>
        <w:t>2</w:t>
      </w:r>
      <w:r w:rsidR="00F95B75" w:rsidRPr="00980ABD">
        <w:rPr>
          <w:rFonts w:ascii="Lato" w:hAnsi="Lato"/>
        </w:rPr>
        <w:t>.AW.</w:t>
      </w:r>
      <w:r w:rsidR="00F95B75">
        <w:rPr>
          <w:rFonts w:ascii="Lato" w:hAnsi="Lato"/>
        </w:rPr>
        <w:t>29</w:t>
      </w:r>
    </w:p>
    <w:p w14:paraId="7862D0F2" w14:textId="39EE867A" w:rsidR="009276B2" w:rsidRPr="00F45FDC" w:rsidRDefault="009276B2" w:rsidP="00D61726">
      <w:pPr>
        <w:spacing w:after="0" w:line="260" w:lineRule="exact"/>
        <w:rPr>
          <w:rFonts w:ascii="Lato" w:hAnsi="Lato"/>
        </w:rPr>
      </w:pPr>
    </w:p>
    <w:p w14:paraId="4CA5E00C" w14:textId="77777777" w:rsidR="00F45FD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6062A74D" w14:textId="77777777" w:rsidR="00F45FD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30BBADBB" w14:textId="77777777" w:rsidR="00F45FD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01F2D6F7" w14:textId="43B9248A" w:rsidR="00F45FDC" w:rsidRPr="00F45FD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F45FDC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5C2D6492" w14:textId="77777777" w:rsidR="00F45FDC" w:rsidRPr="00F45FD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547820A3" w14:textId="54849A09" w:rsidR="00F45FDC" w:rsidRPr="00F45FDC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F45FDC">
        <w:rPr>
          <w:rFonts w:ascii="Lato" w:eastAsia="Times New Roman" w:hAnsi="Lato" w:cs="Arial"/>
          <w:spacing w:val="4"/>
          <w:lang w:eastAsia="pl-PL"/>
        </w:rPr>
        <w:t>Na podstawie art. 54 § 4 w zw. z art. 33 § 1a ustawy z dnia 30 sierpnia 2002 r. – Prawo o postępowaniu przed sądami administracyjnymi (</w:t>
      </w:r>
      <w:r w:rsidRPr="00F45FDC">
        <w:rPr>
          <w:rFonts w:ascii="Lato" w:eastAsia="Times New Roman" w:hAnsi="Lato" w:cs="Arial"/>
          <w:color w:val="000000"/>
          <w:spacing w:val="4"/>
          <w:lang w:eastAsia="pl-PL"/>
        </w:rPr>
        <w:t>t.j. Dz. U. z 202</w:t>
      </w:r>
      <w:r w:rsidR="00240496">
        <w:rPr>
          <w:rFonts w:ascii="Lato" w:eastAsia="Times New Roman" w:hAnsi="Lato" w:cs="Arial"/>
          <w:color w:val="000000"/>
          <w:spacing w:val="4"/>
          <w:lang w:eastAsia="pl-PL"/>
        </w:rPr>
        <w:t>3</w:t>
      </w:r>
      <w:r w:rsidRPr="00F45FDC">
        <w:rPr>
          <w:rFonts w:ascii="Lato" w:eastAsia="Times New Roman" w:hAnsi="Lato" w:cs="Arial"/>
          <w:color w:val="000000"/>
          <w:spacing w:val="4"/>
          <w:lang w:eastAsia="pl-PL"/>
        </w:rPr>
        <w:t xml:space="preserve"> r.</w:t>
      </w:r>
      <w:r w:rsidR="00F95B75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F45FDC">
        <w:rPr>
          <w:rFonts w:ascii="Lato" w:eastAsia="Times New Roman" w:hAnsi="Lato" w:cs="Arial"/>
          <w:color w:val="000000"/>
          <w:spacing w:val="4"/>
          <w:lang w:eastAsia="pl-PL"/>
        </w:rPr>
        <w:t xml:space="preserve">poz. </w:t>
      </w:r>
      <w:r w:rsidR="00F95B75">
        <w:rPr>
          <w:rFonts w:ascii="Lato" w:eastAsia="Times New Roman" w:hAnsi="Lato" w:cs="Arial"/>
          <w:color w:val="000000"/>
          <w:spacing w:val="4"/>
          <w:lang w:eastAsia="pl-PL"/>
        </w:rPr>
        <w:t>1634</w:t>
      </w:r>
      <w:r w:rsidR="00DB55DE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pl-PL"/>
        </w:rPr>
        <w:t>z późn. zm.</w:t>
      </w:r>
      <w:r w:rsidRPr="00F45FDC">
        <w:rPr>
          <w:rFonts w:ascii="Lato" w:eastAsia="Times New Roman" w:hAnsi="Lato" w:cs="Arial"/>
          <w:spacing w:val="4"/>
          <w:lang w:eastAsia="pl-PL"/>
        </w:rPr>
        <w:t>)</w:t>
      </w:r>
      <w:r w:rsidRPr="00F45FDC">
        <w:rPr>
          <w:rFonts w:ascii="Lato" w:eastAsia="Times New Roman" w:hAnsi="Lato" w:cs="Arial"/>
          <w:bCs/>
          <w:spacing w:val="4"/>
          <w:kern w:val="3"/>
          <w:lang w:eastAsia="zh-CN"/>
        </w:rPr>
        <w:t>,</w:t>
      </w:r>
    </w:p>
    <w:p w14:paraId="1F88F7C4" w14:textId="77777777" w:rsidR="00F45FDC" w:rsidRPr="00F45FDC" w:rsidRDefault="00F45FDC" w:rsidP="00F45FDC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F45FDC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6495D8EB" w14:textId="3534E004" w:rsidR="00F45FDC" w:rsidRPr="00F45FDC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F45FDC">
        <w:rPr>
          <w:rFonts w:ascii="Lato" w:eastAsia="Times New Roman" w:hAnsi="Lato" w:cs="Arial"/>
          <w:bCs/>
          <w:spacing w:val="4"/>
          <w:lang w:eastAsia="pl-PL"/>
        </w:rPr>
        <w:t>zawiadamia o przekazaniu do Wojewódzkiego Sądu Administracyjnego w Warszawie skarg</w:t>
      </w:r>
      <w:r w:rsidR="00DB55DE">
        <w:rPr>
          <w:rFonts w:ascii="Lato" w:eastAsia="Times New Roman" w:hAnsi="Lato" w:cs="Arial"/>
          <w:bCs/>
          <w:spacing w:val="4"/>
          <w:lang w:eastAsia="pl-PL"/>
        </w:rPr>
        <w:t>i</w:t>
      </w:r>
      <w:r w:rsidRPr="00F45FDC">
        <w:rPr>
          <w:rFonts w:ascii="Lato" w:eastAsia="Times New Roman" w:hAnsi="Lato" w:cs="Arial"/>
          <w:bCs/>
          <w:spacing w:val="4"/>
          <w:lang w:eastAsia="pl-PL"/>
        </w:rPr>
        <w:t xml:space="preserve"> wraz z odpowiedzią na skarg</w:t>
      </w:r>
      <w:r w:rsidR="00DB55DE">
        <w:rPr>
          <w:rFonts w:ascii="Lato" w:eastAsia="Times New Roman" w:hAnsi="Lato" w:cs="Arial"/>
          <w:bCs/>
          <w:spacing w:val="4"/>
          <w:lang w:eastAsia="pl-PL"/>
        </w:rPr>
        <w:t xml:space="preserve">ę </w:t>
      </w:r>
      <w:r w:rsidRPr="00F45FDC">
        <w:rPr>
          <w:rFonts w:ascii="Lato" w:eastAsia="Times New Roman" w:hAnsi="Lato" w:cs="Arial"/>
          <w:color w:val="000000"/>
          <w:spacing w:val="4"/>
          <w:lang w:eastAsia="pl-PL"/>
        </w:rPr>
        <w:t xml:space="preserve">na </w:t>
      </w:r>
      <w:r w:rsidRPr="00F45FDC">
        <w:rPr>
          <w:rFonts w:ascii="Lato" w:eastAsia="Times New Roman" w:hAnsi="Lato" w:cs="Arial"/>
          <w:spacing w:val="4"/>
          <w:lang w:eastAsia="pl-PL"/>
        </w:rPr>
        <w:t xml:space="preserve">decyzję </w:t>
      </w:r>
      <w:bookmarkStart w:id="0" w:name="_Hlk108159499"/>
      <w:r w:rsidRPr="00F45FDC">
        <w:rPr>
          <w:rFonts w:ascii="Lato" w:eastAsia="Times New Roman" w:hAnsi="Lato" w:cs="Arial"/>
          <w:color w:val="000000"/>
          <w:spacing w:val="4"/>
          <w:lang w:eastAsia="pl-PL"/>
        </w:rPr>
        <w:t xml:space="preserve">Ministra Rozwoju i Technologii z dnia </w:t>
      </w:r>
      <w:bookmarkEnd w:id="0"/>
      <w:r w:rsidR="00DB55DE">
        <w:rPr>
          <w:rFonts w:ascii="Lato" w:eastAsia="Times New Roman" w:hAnsi="Lato" w:cs="Arial"/>
          <w:color w:val="000000"/>
          <w:spacing w:val="4"/>
          <w:lang w:eastAsia="pl-PL"/>
        </w:rPr>
        <w:br/>
      </w:r>
      <w:bookmarkStart w:id="1" w:name="_Hlk144985807"/>
      <w:r w:rsidR="00F95B75" w:rsidRPr="00C8301D">
        <w:rPr>
          <w:rFonts w:ascii="Lato" w:hAnsi="Lato" w:cs="Arial"/>
          <w:bCs/>
          <w:color w:val="000000"/>
          <w:spacing w:val="4"/>
        </w:rPr>
        <w:t>6 września 2023 r., znak: DLI-III.7621.32.2022.AW.22, uchylając</w:t>
      </w:r>
      <w:r w:rsidR="00F95B75">
        <w:rPr>
          <w:rFonts w:ascii="Lato" w:hAnsi="Lato" w:cs="Arial"/>
          <w:bCs/>
          <w:color w:val="000000"/>
          <w:spacing w:val="4"/>
        </w:rPr>
        <w:t>ą</w:t>
      </w:r>
      <w:r w:rsidR="00F95B75" w:rsidRPr="00C8301D">
        <w:rPr>
          <w:rFonts w:ascii="Lato" w:hAnsi="Lato" w:cs="Arial"/>
          <w:bCs/>
          <w:color w:val="000000"/>
          <w:spacing w:val="4"/>
        </w:rPr>
        <w:t xml:space="preserve"> w części i orzekając</w:t>
      </w:r>
      <w:r w:rsidR="00F95B75">
        <w:rPr>
          <w:rFonts w:ascii="Lato" w:hAnsi="Lato" w:cs="Arial"/>
          <w:bCs/>
          <w:color w:val="000000"/>
          <w:spacing w:val="4"/>
        </w:rPr>
        <w:t>ą</w:t>
      </w:r>
      <w:r w:rsidR="00F95B75" w:rsidRPr="00C8301D">
        <w:rPr>
          <w:rFonts w:ascii="Lato" w:hAnsi="Lato" w:cs="Arial"/>
          <w:bCs/>
          <w:color w:val="000000"/>
          <w:spacing w:val="4"/>
        </w:rPr>
        <w:t xml:space="preserve"> w tym zakresie co do istoty sprawy, a w pozostałej części utrzymując</w:t>
      </w:r>
      <w:r w:rsidR="00F95B75">
        <w:rPr>
          <w:rFonts w:ascii="Lato" w:hAnsi="Lato" w:cs="Arial"/>
          <w:bCs/>
          <w:color w:val="000000"/>
          <w:spacing w:val="4"/>
        </w:rPr>
        <w:t xml:space="preserve">ą </w:t>
      </w:r>
      <w:r w:rsidR="00F95B75" w:rsidRPr="00C8301D">
        <w:rPr>
          <w:rFonts w:ascii="Lato" w:hAnsi="Lato" w:cs="Arial"/>
          <w:bCs/>
          <w:color w:val="000000"/>
          <w:spacing w:val="4"/>
        </w:rPr>
        <w:t xml:space="preserve">w mocy decyzję Wojewody Śląskiego nr 5/2022 z dnia 28 lutego 2022 r., znak: IFXIII.7820.74.2020, </w:t>
      </w:r>
      <w:r w:rsidR="00F95B75">
        <w:rPr>
          <w:rFonts w:ascii="Lato" w:hAnsi="Lato" w:cs="Arial"/>
          <w:bCs/>
          <w:color w:val="000000"/>
          <w:spacing w:val="4"/>
        </w:rPr>
        <w:br/>
      </w:r>
      <w:r w:rsidR="00F95B75" w:rsidRPr="00C8301D">
        <w:rPr>
          <w:rFonts w:ascii="Lato" w:hAnsi="Lato" w:cs="Arial"/>
          <w:bCs/>
          <w:color w:val="000000"/>
          <w:spacing w:val="4"/>
        </w:rPr>
        <w:t xml:space="preserve">o zezwoleniu na realizację inwestycji drogowej pn.: „Budowa obwodnicy Poręby </w:t>
      </w:r>
      <w:r w:rsidR="00F95B75">
        <w:rPr>
          <w:rFonts w:ascii="Lato" w:hAnsi="Lato" w:cs="Arial"/>
          <w:bCs/>
          <w:color w:val="000000"/>
          <w:spacing w:val="4"/>
        </w:rPr>
        <w:br/>
      </w:r>
      <w:r w:rsidR="00F95B75" w:rsidRPr="00C8301D">
        <w:rPr>
          <w:rFonts w:ascii="Lato" w:hAnsi="Lato" w:cs="Arial"/>
          <w:bCs/>
          <w:color w:val="000000"/>
          <w:spacing w:val="4"/>
        </w:rPr>
        <w:t>i Zawiercia w ciągu drogi krajowej nr 78 odc. Siewierz – Poręba – Zawiercie (Kromołów) – od km 105+836 do km 122+500”, sprostowaną postanowieniem Wojewody Śląskiego z dnia 18 maja 2022 r., znak: IFXIII.7820.74.2020</w:t>
      </w:r>
      <w:bookmarkEnd w:id="1"/>
      <w:r w:rsidRPr="00F45FDC">
        <w:rPr>
          <w:rFonts w:ascii="Lato" w:eastAsia="Times New Roman" w:hAnsi="Lato" w:cs="Arial"/>
          <w:color w:val="000000"/>
          <w:spacing w:val="4"/>
          <w:lang w:eastAsia="pl-PL"/>
        </w:rPr>
        <w:t xml:space="preserve">. </w:t>
      </w:r>
    </w:p>
    <w:p w14:paraId="63AF8A7B" w14:textId="2CD13D0B" w:rsidR="00F45FDC" w:rsidRPr="00F45FDC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F45FDC">
        <w:rPr>
          <w:rFonts w:ascii="Lato" w:eastAsia="Times New Roman" w:hAnsi="Lato" w:cs="Arial"/>
          <w:bCs/>
          <w:spacing w:val="4"/>
          <w:lang w:eastAsia="pl-PL"/>
        </w:rPr>
        <w:t xml:space="preserve">Jednocześnie informuję, że osoba, która brała udział w postępowaniu i nie wniosła skargi, a wynik postępowania sądowego dotyczy jej interesu prawnego, jest uczestnikiem tego postępowania na prawach strony, jeżeli przed rozpoczęciem rozprawy złoży wniosek </w:t>
      </w:r>
      <w:r w:rsidR="00DB55DE">
        <w:rPr>
          <w:rFonts w:ascii="Lato" w:eastAsia="Times New Roman" w:hAnsi="Lato" w:cs="Arial"/>
          <w:bCs/>
          <w:spacing w:val="4"/>
          <w:lang w:eastAsia="pl-PL"/>
        </w:rPr>
        <w:br/>
      </w:r>
      <w:r w:rsidRPr="00F45FDC">
        <w:rPr>
          <w:rFonts w:ascii="Lato" w:eastAsia="Times New Roman" w:hAnsi="Lato" w:cs="Arial"/>
          <w:bCs/>
          <w:spacing w:val="4"/>
          <w:lang w:eastAsia="pl-PL"/>
        </w:rPr>
        <w:t>o przystąpienie do postępowania</w:t>
      </w:r>
      <w:r w:rsidRPr="00F45FDC">
        <w:rPr>
          <w:rFonts w:ascii="Lato" w:eastAsia="Calibri" w:hAnsi="Lato" w:cs="Arial"/>
          <w:bCs/>
          <w:color w:val="000000"/>
          <w:spacing w:val="4"/>
        </w:rPr>
        <w:t>.</w:t>
      </w:r>
    </w:p>
    <w:p w14:paraId="60608C17" w14:textId="77777777" w:rsidR="00F45FDC" w:rsidRPr="00F45FDC" w:rsidRDefault="00F45FDC" w:rsidP="00F45FDC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72EB2E69" w14:textId="188ABD6B" w:rsidR="00F45FDC" w:rsidRPr="00F45FDC" w:rsidRDefault="00F45FDC" w:rsidP="00F45FDC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 w:rsidRPr="00F45FDC">
        <w:rPr>
          <w:rFonts w:ascii="Lato" w:eastAsia="Times New Roman" w:hAnsi="Lato" w:cs="Arial"/>
          <w:b/>
          <w:spacing w:val="4"/>
          <w:lang w:eastAsia="pl-PL"/>
        </w:rPr>
        <w:t xml:space="preserve">Załącznik: </w:t>
      </w:r>
      <w:r w:rsidRPr="00F45FDC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</w:p>
    <w:p w14:paraId="43606D1A" w14:textId="1EF09DA5" w:rsidR="00F45FDC" w:rsidRPr="00F45FDC" w:rsidRDefault="000723A4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  <w:r w:rsidRPr="000723A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04D85BA" wp14:editId="6047BC07">
                <wp:simplePos x="0" y="0"/>
                <wp:positionH relativeFrom="margin">
                  <wp:posOffset>1971675</wp:posOffset>
                </wp:positionH>
                <wp:positionV relativeFrom="paragraph">
                  <wp:posOffset>208915</wp:posOffset>
                </wp:positionV>
                <wp:extent cx="3667760" cy="1021715"/>
                <wp:effectExtent l="0" t="0" r="8890" b="698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760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C18DFA" w14:textId="77777777" w:rsidR="000723A4" w:rsidRDefault="000723A4" w:rsidP="000723A4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</w:t>
                            </w: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>MINISTER ROZWOJU I TECHNOLOG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>I</w:t>
                            </w: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I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br/>
                              <w:t xml:space="preserve">                                           z</w:t>
                            </w: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up.</w:t>
                            </w:r>
                          </w:p>
                          <w:p w14:paraId="70709B6A" w14:textId="77777777" w:rsidR="000723A4" w:rsidRPr="0076551B" w:rsidRDefault="000723A4" w:rsidP="000723A4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</w:t>
                            </w: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>Marta Maikowska</w:t>
                            </w:r>
                          </w:p>
                          <w:p w14:paraId="2B072B6B" w14:textId="77777777" w:rsidR="000723A4" w:rsidRDefault="000723A4" w:rsidP="000723A4">
                            <w:pPr>
                              <w:pStyle w:val="Bezodstpw"/>
                              <w:ind w:left="1416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ZASTĘPCA DYREKTORA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D196FBA" w14:textId="77777777" w:rsidR="000723A4" w:rsidRPr="0076551B" w:rsidRDefault="000723A4" w:rsidP="000723A4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</w:t>
                            </w: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>DEPARTAMENTU LOKALIZACJI INWESTYCJI</w:t>
                            </w:r>
                          </w:p>
                          <w:p w14:paraId="63E013D3" w14:textId="77777777" w:rsidR="000723A4" w:rsidRPr="0076551B" w:rsidRDefault="000723A4" w:rsidP="000723A4">
                            <w:pPr>
                              <w:spacing w:after="0" w:line="240" w:lineRule="auto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04D85B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55.25pt;margin-top:16.45pt;width:288.8pt;height:80.45pt;z-index:-25165516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NFl8wEAAMsDAAAOAAAAZHJzL2Uyb0RvYy54bWysU9uO0zAQfUfiHyy/0zSl20LUdLV0VYS0&#10;XKSFD3AcJ7FwPGbsNlm+nrHTdgu8IfJgeTz2mTlnTja3Y2/YUaHXYEuez+acKSuh1rYt+bev+1dv&#10;OPNB2FoYsKrkT8rz2+3LF5vBFWoBHZhaISMQ64vBlbwLwRVZ5mWneuFn4JSlZAPYi0AhtlmNYiD0&#10;3mSL+XyVDYC1Q5DKezq9n5J8m/CbRsnwuWm8CsyUnHoLacW0VnHNthtRtChcp+WpDfEPXfRCWyp6&#10;gboXQbAD6r+gei0RPDRhJqHPoGm0VIkDscnnf7B57IRTiQuJ491FJv//YOWn46P7giyM72CkASYS&#10;3j2A/O6ZhV0nbKvuEGHolKipcB4lywbni9PTKLUvfASpho9Q05DFIUACGhvsoyrEkxE6DeDpIroa&#10;A5N0+Hq1Wq9XlJKUy+eLfJ3fpBqiOD936MN7BT2Lm5IjTTXBi+ODD7EdUZyvxGoejK732pgUYFvt&#10;DLKjIAfs03dC/+2asfGyhfhsQowniWekNpEMYzVSMvKtoH4ixgiTo+gPoE0H+JOzgdxUcv/jIFBx&#10;Zj5YUu1tvlxG+6VgebNeUIDXmeo6I6wkqJIHzqbtLkyWPTjUbUeVznO6I6X3Omnw3NWpb3JMkubk&#10;7mjJ6zjdev4Ht78AAAD//wMAUEsDBBQABgAIAAAAIQC4qTYa3wAAAAoBAAAPAAAAZHJzL2Rvd25y&#10;ZXYueG1sTI9NSwMxEIbvgv8hjODNZrelkm43W4rFiwfBKugx3WQ/aDIJSbpd/73jSW8zzMM7z1vv&#10;ZmfZZGIaPUooFwUwg63XI/YSPt6fHwSwlBVqZT0aCd8mwa65valVpf0V38x0zD2jEEyVkjDkHCrO&#10;UzsYp9LCB4N063x0KtMae66julK4s3xZFI/cqRHpw6CCeRpMez5enIRPN4z6EF+/Om2nw0u3X4c5&#10;Binv7+b9Flg2c/6D4Vef1KEhp5O/oE7MSliVxZpQGpYbYAQIIUpgJyI3KwG8qfn/Cs0PAAAA//8D&#10;AFBLAQItABQABgAIAAAAIQC2gziS/gAAAOEBAAATAAAAAAAAAAAAAAAAAAAAAABbQ29udGVudF9U&#10;eXBlc10ueG1sUEsBAi0AFAAGAAgAAAAhADj9If/WAAAAlAEAAAsAAAAAAAAAAAAAAAAALwEAAF9y&#10;ZWxzLy5yZWxzUEsBAi0AFAAGAAgAAAAhAO480WXzAQAAywMAAA4AAAAAAAAAAAAAAAAALgIAAGRy&#10;cy9lMm9Eb2MueG1sUEsBAi0AFAAGAAgAAAAhALipNhrfAAAACgEAAA8AAAAAAAAAAAAAAAAATQQA&#10;AGRycy9kb3ducmV2LnhtbFBLBQYAAAAABAAEAPMAAABZBQAAAAA=&#10;" stroked="f">
                <v:textbox style="mso-fit-shape-to-text:t">
                  <w:txbxContent>
                    <w:p w14:paraId="64C18DFA" w14:textId="77777777" w:rsidR="000723A4" w:rsidRDefault="000723A4" w:rsidP="000723A4">
                      <w:pPr>
                        <w:pStyle w:val="Bezodstpw"/>
                        <w:ind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</w:t>
                      </w: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>MINISTER ROZWOJU I TECHNOLOG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>I</w:t>
                      </w: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I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br/>
                        <w:t xml:space="preserve">                                           z</w:t>
                      </w: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up.</w:t>
                      </w:r>
                    </w:p>
                    <w:p w14:paraId="70709B6A" w14:textId="77777777" w:rsidR="000723A4" w:rsidRPr="0076551B" w:rsidRDefault="000723A4" w:rsidP="000723A4">
                      <w:pPr>
                        <w:pStyle w:val="Bezodstpw"/>
                        <w:ind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 </w:t>
                      </w: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>Marta Maikowska</w:t>
                      </w:r>
                    </w:p>
                    <w:p w14:paraId="2B072B6B" w14:textId="77777777" w:rsidR="000723A4" w:rsidRDefault="000723A4" w:rsidP="000723A4">
                      <w:pPr>
                        <w:pStyle w:val="Bezodstpw"/>
                        <w:ind w:left="1416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ZASTĘPCA DYREKTORA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D196FBA" w14:textId="77777777" w:rsidR="000723A4" w:rsidRPr="0076551B" w:rsidRDefault="000723A4" w:rsidP="000723A4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</w:t>
                      </w: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>DEPARTAMENTU LOKALIZACJI INWESTYCJI</w:t>
                      </w:r>
                    </w:p>
                    <w:p w14:paraId="63E013D3" w14:textId="77777777" w:rsidR="000723A4" w:rsidRPr="0076551B" w:rsidRDefault="000723A4" w:rsidP="000723A4">
                      <w:pPr>
                        <w:spacing w:after="0" w:line="240" w:lineRule="auto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</w:t>
                      </w: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465B21" w14:textId="0E1564A8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5722F547" w14:textId="5C8D47A1" w:rsid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59F443D4" w14:textId="77777777" w:rsidR="00F95B75" w:rsidRDefault="00F95B75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0DCBBC16" w14:textId="11D03828" w:rsidR="00F95B75" w:rsidRDefault="00F95B75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53CFDDA7" w14:textId="2C4F9369" w:rsidR="00F95B75" w:rsidRPr="00F45FDC" w:rsidRDefault="00F95B75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73287B08" w14:textId="3879086B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7304E4BA" w14:textId="75321F88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1DC7B978" w14:textId="5D520EC9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1222FADA" w14:textId="77777777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2E12D372" w14:textId="3EF8F6D6" w:rsidR="00F45FDC" w:rsidRPr="00F45FDC" w:rsidRDefault="00F45FDC" w:rsidP="00F45FDC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23467B22" w14:textId="35718978" w:rsidR="00F45FDC" w:rsidRPr="00F45FDC" w:rsidRDefault="00F45FDC" w:rsidP="00FE0437">
      <w:pPr>
        <w:spacing w:before="120" w:after="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 w:rsidRPr="00F45FDC">
        <w:rPr>
          <w:rFonts w:ascii="Lato" w:eastAsia="Times New Roman" w:hAnsi="Lato" w:cs="Arial"/>
          <w:b/>
          <w:noProof/>
          <w:color w:val="00000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CF8060" wp14:editId="62D560DB">
                <wp:simplePos x="0" y="0"/>
                <wp:positionH relativeFrom="column">
                  <wp:posOffset>3637998</wp:posOffset>
                </wp:positionH>
                <wp:positionV relativeFrom="paragraph">
                  <wp:posOffset>-951479</wp:posOffset>
                </wp:positionV>
                <wp:extent cx="2447925" cy="884555"/>
                <wp:effectExtent l="1270" t="254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CB4675" w14:textId="77777777" w:rsidR="00F45FDC" w:rsidRPr="00F45FDC" w:rsidRDefault="00F45FDC" w:rsidP="00F45FDC">
                            <w:pPr>
                              <w:spacing w:after="0"/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F45FDC">
                              <w:rPr>
                                <w:rFonts w:ascii="Lato" w:hAnsi="Lato" w:cs="Arial"/>
                              </w:rPr>
                              <w:t xml:space="preserve">Załącznik do obwieszczenia </w:t>
                            </w:r>
                            <w:r w:rsidRPr="00F45FDC">
                              <w:rPr>
                                <w:rFonts w:ascii="Lato" w:hAnsi="Lato" w:cs="Arial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055AA82F" w14:textId="07C2BA90" w:rsidR="00F45FDC" w:rsidRPr="00F45FDC" w:rsidRDefault="00F45FDC" w:rsidP="00F45FDC">
                            <w:pPr>
                              <w:spacing w:after="0"/>
                              <w:rPr>
                                <w:rFonts w:ascii="Lato" w:hAnsi="Lato"/>
                              </w:rPr>
                            </w:pPr>
                            <w:r w:rsidRPr="00F45FDC">
                              <w:rPr>
                                <w:rFonts w:ascii="Lato" w:hAnsi="Lato" w:cs="Arial"/>
                                <w:color w:val="000000"/>
                              </w:rPr>
                              <w:t xml:space="preserve">     DLI-III.762</w:t>
                            </w:r>
                            <w:r w:rsidR="00FE0437">
                              <w:rPr>
                                <w:rFonts w:ascii="Lato" w:hAnsi="Lato" w:cs="Arial"/>
                                <w:color w:val="000000"/>
                              </w:rPr>
                              <w:t>1</w:t>
                            </w:r>
                            <w:r w:rsidRPr="00F45FDC">
                              <w:rPr>
                                <w:rFonts w:ascii="Lato" w:hAnsi="Lato" w:cs="Arial"/>
                                <w:color w:val="000000"/>
                              </w:rPr>
                              <w:t>.</w:t>
                            </w:r>
                            <w:r w:rsidR="00F95B75">
                              <w:rPr>
                                <w:rFonts w:ascii="Lato" w:hAnsi="Lato" w:cs="Arial"/>
                                <w:color w:val="000000"/>
                              </w:rPr>
                              <w:t>32</w:t>
                            </w:r>
                            <w:r w:rsidRPr="00F45FDC">
                              <w:rPr>
                                <w:rFonts w:ascii="Lato" w:hAnsi="Lato" w:cs="Arial"/>
                                <w:color w:val="000000"/>
                              </w:rPr>
                              <w:t>.2022.AW.</w:t>
                            </w:r>
                            <w:r w:rsidR="00240496">
                              <w:rPr>
                                <w:rFonts w:ascii="Lato" w:hAnsi="Lato" w:cs="Arial"/>
                                <w:color w:val="000000"/>
                              </w:rPr>
                              <w:t>2</w:t>
                            </w:r>
                            <w:r w:rsidR="00F95B75">
                              <w:rPr>
                                <w:rFonts w:ascii="Lato" w:hAnsi="Lato" w:cs="Arial"/>
                                <w:color w:val="000000"/>
                              </w:rPr>
                              <w:t>9</w:t>
                            </w:r>
                            <w:r w:rsidRPr="00F45FDC">
                              <w:rPr>
                                <w:rFonts w:ascii="Lato" w:hAnsi="Lato" w:cs="Arial"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F8060" id="Pole tekstowe 4" o:spid="_x0000_s1027" type="#_x0000_t202" style="position:absolute;margin-left:286.45pt;margin-top:-74.9pt;width:192.75pt;height:69.6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6IY9wEAANEDAAAOAAAAZHJzL2Uyb0RvYy54bWysU9uO0zAQfUfiHyy/07RRynajpqulqyKk&#10;5SItfIDjOIlF4jFjt0n5esZOtlvgDZEHy+Oxz8w5c7K9G/uOnRQ6Dabgq8WSM2UkVNo0Bf/29fBm&#10;w5nzwlSiA6MKflaO3+1ev9oONlcptNBVChmBGJcPtuCt9zZPEidb1Qu3AKsMJWvAXngKsUkqFAOh&#10;912SLpdvkwGwsghSOUenD1OS7yJ+XSvpP9e1U551BafefFwxrmVYk91W5A0K22o5tyH+oYteaENF&#10;L1APwgt2RP0XVK8lgoPaLyT0CdS1lipyIDar5R9snlphVeRC4jh7kcn9P1j56fRkvyDz4zsYaYCR&#10;hLOPIL87ZmDfCtOoe0QYWiUqKrwKkiWDdfn8NEjtchdAyuEjVDRkcfQQgcYa+6AK8WSETgM4X0RX&#10;o2eSDtMsu7lN15xJym022Xq9jiVE/vzaovPvFfQsbAqONNSILk6PzoduRP58JRRz0OnqoLsuBtiU&#10;+w7ZSZABDvGb0X+71plw2UB4NiGGk0gzMJs4+rEcma5mDQLrEqoz8UaYfEX/AW1awJ+cDeSpgrsf&#10;R4GKs+6DIe1uV1kWTBiDbH2TUoDXmfI6I4wkqIJ7zqbt3k/GPVrUTUuVpmkZuCe9ax2leOlqbp98&#10;ExWaPR6MeR3HWy9/4u4XAAAA//8DAFBLAwQUAAYACAAAACEAD4e7i+AAAAAMAQAADwAAAGRycy9k&#10;b3ducmV2LnhtbEyPy26DMBBF95X6D9ZE6i4xoNAEgomqSqiVWCXtBxg8PAQeI+wQ+vd1Vu1yZo7u&#10;nJudVz2yBWfbGxIQ7gJgSLVRPbUCvr+K7RGYdZKUHA2hgB+0cM6fnzKZKnOnCy5X1zIfQjaVAjrn&#10;ppRzW3eopd2ZCcnfGjNr6fw4t1zN8u7D9cijIHjlWvbkP3RywvcO6+F60wI+y7poolI3ixtCPZSX&#10;6qNoDkK8bNa3EzCHq/uD4aHv1SH3TpW5kbJsFBAfosSjArbhPvElPJLExz2w6rEKYuB5xv+XyH8B&#10;AAD//wMAUEsBAi0AFAAGAAgAAAAhALaDOJL+AAAA4QEAABMAAAAAAAAAAAAAAAAAAAAAAFtDb250&#10;ZW50X1R5cGVzXS54bWxQSwECLQAUAAYACAAAACEAOP0h/9YAAACUAQAACwAAAAAAAAAAAAAAAAAv&#10;AQAAX3JlbHMvLnJlbHNQSwECLQAUAAYACAAAACEAj9+iGPcBAADRAwAADgAAAAAAAAAAAAAAAAAu&#10;AgAAZHJzL2Uyb0RvYy54bWxQSwECLQAUAAYACAAAACEAD4e7i+AAAAAMAQAADwAAAAAAAAAAAAAA&#10;AABRBAAAZHJzL2Rvd25yZXYueG1sUEsFBgAAAAAEAAQA8wAAAF4FAAAAAA==&#10;" stroked="f">
                <v:textbox>
                  <w:txbxContent>
                    <w:p w14:paraId="04CB4675" w14:textId="77777777" w:rsidR="00F45FDC" w:rsidRPr="00F45FDC" w:rsidRDefault="00F45FDC" w:rsidP="00F45FDC">
                      <w:pPr>
                        <w:spacing w:after="0"/>
                        <w:jc w:val="center"/>
                        <w:rPr>
                          <w:rFonts w:ascii="Lato" w:hAnsi="Lato" w:cs="Arial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F45FDC">
                        <w:rPr>
                          <w:rFonts w:ascii="Lato" w:hAnsi="Lato" w:cs="Arial"/>
                        </w:rPr>
                        <w:t xml:space="preserve">Załącznik do obwieszczenia </w:t>
                      </w:r>
                      <w:r w:rsidRPr="00F45FDC">
                        <w:rPr>
                          <w:rFonts w:ascii="Lato" w:hAnsi="Lato" w:cs="Arial"/>
                        </w:rPr>
                        <w:br/>
                        <w:t xml:space="preserve"> Ministra Rozwoju i Technologii</w:t>
                      </w:r>
                    </w:p>
                    <w:p w14:paraId="055AA82F" w14:textId="07C2BA90" w:rsidR="00F45FDC" w:rsidRPr="00F45FDC" w:rsidRDefault="00F45FDC" w:rsidP="00F45FDC">
                      <w:pPr>
                        <w:spacing w:after="0"/>
                        <w:rPr>
                          <w:rFonts w:ascii="Lato" w:hAnsi="Lato"/>
                        </w:rPr>
                      </w:pPr>
                      <w:r w:rsidRPr="00F45FDC">
                        <w:rPr>
                          <w:rFonts w:ascii="Lato" w:hAnsi="Lato" w:cs="Arial"/>
                          <w:color w:val="000000"/>
                        </w:rPr>
                        <w:t xml:space="preserve">     DLI-III.762</w:t>
                      </w:r>
                      <w:r w:rsidR="00FE0437">
                        <w:rPr>
                          <w:rFonts w:ascii="Lato" w:hAnsi="Lato" w:cs="Arial"/>
                          <w:color w:val="000000"/>
                        </w:rPr>
                        <w:t>1</w:t>
                      </w:r>
                      <w:r w:rsidRPr="00F45FDC">
                        <w:rPr>
                          <w:rFonts w:ascii="Lato" w:hAnsi="Lato" w:cs="Arial"/>
                          <w:color w:val="000000"/>
                        </w:rPr>
                        <w:t>.</w:t>
                      </w:r>
                      <w:r w:rsidR="00F95B75">
                        <w:rPr>
                          <w:rFonts w:ascii="Lato" w:hAnsi="Lato" w:cs="Arial"/>
                          <w:color w:val="000000"/>
                        </w:rPr>
                        <w:t>32</w:t>
                      </w:r>
                      <w:r w:rsidRPr="00F45FDC">
                        <w:rPr>
                          <w:rFonts w:ascii="Lato" w:hAnsi="Lato" w:cs="Arial"/>
                          <w:color w:val="000000"/>
                        </w:rPr>
                        <w:t>.2022.AW.</w:t>
                      </w:r>
                      <w:r w:rsidR="00240496">
                        <w:rPr>
                          <w:rFonts w:ascii="Lato" w:hAnsi="Lato" w:cs="Arial"/>
                          <w:color w:val="000000"/>
                        </w:rPr>
                        <w:t>2</w:t>
                      </w:r>
                      <w:r w:rsidR="00F95B75">
                        <w:rPr>
                          <w:rFonts w:ascii="Lato" w:hAnsi="Lato" w:cs="Arial"/>
                          <w:color w:val="000000"/>
                        </w:rPr>
                        <w:t>9</w:t>
                      </w:r>
                      <w:r w:rsidRPr="00F45FDC">
                        <w:rPr>
                          <w:rFonts w:ascii="Lato" w:hAnsi="Lato" w:cs="Arial"/>
                        </w:rPr>
                        <w:t xml:space="preserve">           </w:t>
                      </w:r>
                    </w:p>
                  </w:txbxContent>
                </v:textbox>
              </v:shape>
            </w:pict>
          </mc:Fallback>
        </mc:AlternateContent>
      </w:r>
      <w:r w:rsidR="00FE0437">
        <w:rPr>
          <w:rFonts w:ascii="Lato" w:eastAsia="Times New Roman" w:hAnsi="Lato" w:cs="Arial"/>
          <w:b/>
          <w:color w:val="000000"/>
          <w:lang w:eastAsia="en-GB"/>
        </w:rPr>
        <w:t xml:space="preserve">                                     </w:t>
      </w:r>
      <w:r w:rsidRPr="00F45FDC">
        <w:rPr>
          <w:rFonts w:ascii="Lato" w:eastAsia="Times New Roman" w:hAnsi="Lato" w:cs="Arial"/>
          <w:b/>
          <w:color w:val="000000"/>
          <w:lang w:eastAsia="en-GB"/>
        </w:rPr>
        <w:t>Informacja o przetwarzaniu danych osobowych</w:t>
      </w:r>
      <w:r w:rsidRPr="00F45FDC">
        <w:rPr>
          <w:rFonts w:ascii="Lato" w:eastAsia="Times New Roman" w:hAnsi="Lato" w:cs="Arial"/>
          <w:b/>
          <w:color w:val="000000"/>
          <w:lang w:eastAsia="en-GB"/>
        </w:rPr>
        <w:br/>
      </w:r>
    </w:p>
    <w:p w14:paraId="61EE7C19" w14:textId="721F9640" w:rsidR="00F45FDC" w:rsidRPr="00F45FDC" w:rsidRDefault="00F45FDC" w:rsidP="00F45FDC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DB55DE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z przetwarzaniem danych osobowych i w sprawie swobodnego przepływu takich danych oraz uchylenia dyrektywy 95/46/WE (Dz. U. L 119 z 4 maja 2016, z późn. zm.), zwanego dalej „RODO”, informuję, że:</w:t>
      </w:r>
    </w:p>
    <w:p w14:paraId="151BC67E" w14:textId="0F976FAF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Administratorem Pani/Pana danych osobowych jest Minister Rozwoju i Technologii, z siedzibą w Warszawie, Plac Trzech Krzyży 3/5, kancelaria@mrit.gov.pl, tel.: </w:t>
      </w:r>
      <w:r w:rsidRPr="00F45FDC">
        <w:rPr>
          <w:rFonts w:ascii="Lato" w:eastAsia="Times New Roman" w:hAnsi="Lato" w:cs="Arial"/>
          <w:bCs/>
          <w:color w:val="000000"/>
          <w:spacing w:val="4"/>
          <w:lang w:eastAsia="en-GB"/>
        </w:rPr>
        <w:t xml:space="preserve">+48 </w:t>
      </w:r>
      <w:r w:rsidR="00DB55DE">
        <w:rPr>
          <w:rFonts w:ascii="Lato" w:eastAsia="Times New Roman" w:hAnsi="Lato" w:cs="Arial"/>
          <w:bCs/>
          <w:color w:val="000000"/>
          <w:spacing w:val="4"/>
          <w:lang w:eastAsia="en-GB"/>
        </w:rPr>
        <w:t>222</w:t>
      </w:r>
      <w:r w:rsidRPr="00F45FDC">
        <w:rPr>
          <w:rFonts w:ascii="Lato" w:eastAsia="Times New Roman" w:hAnsi="Lato" w:cs="Arial"/>
          <w:bCs/>
          <w:color w:val="000000"/>
          <w:spacing w:val="4"/>
          <w:lang w:eastAsia="en-GB"/>
        </w:rPr>
        <w:t xml:space="preserve"> 500 123</w:t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, natomiast wykonującym obowiązki administratora jest Dyrektor Departamentu Lokalizacji Inwestycji.</w:t>
      </w:r>
    </w:p>
    <w:p w14:paraId="659A8977" w14:textId="3FA43ABB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Dane kontaktowe do Inspektora Ochrony Danych w Ministerstwie Rozwoju </w:t>
      </w:r>
      <w:r w:rsidR="00DB55DE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i Technologii: Inspektor Ochrony Danych, Ministerstwo Rozwoju i Technologii, Plac Trzech Krzyży 3/5, 00-507 Warszawa, adres e-mail: iod@mrit.gov.pl.</w:t>
      </w:r>
    </w:p>
    <w:p w14:paraId="7498952F" w14:textId="03DD6940" w:rsidR="00F45FDC" w:rsidRPr="00FE0437" w:rsidRDefault="00F45FDC" w:rsidP="00FE0437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spacing w:val="4"/>
          <w:lang w:eastAsia="pl-PL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DB55DE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(t.j. Dz. U. z 202</w:t>
      </w:r>
      <w:r w:rsidR="00240496">
        <w:rPr>
          <w:rFonts w:ascii="Lato" w:eastAsia="Times New Roman" w:hAnsi="Lato" w:cs="Arial"/>
          <w:color w:val="000000"/>
          <w:spacing w:val="4"/>
          <w:lang w:eastAsia="en-GB"/>
        </w:rPr>
        <w:t>3</w:t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 r. poz. </w:t>
      </w:r>
      <w:r w:rsidR="00240496">
        <w:rPr>
          <w:rFonts w:ascii="Lato" w:eastAsia="Times New Roman" w:hAnsi="Lato" w:cs="Arial"/>
          <w:color w:val="000000"/>
          <w:spacing w:val="4"/>
          <w:lang w:eastAsia="en-GB"/>
        </w:rPr>
        <w:t>775</w:t>
      </w:r>
      <w:r w:rsidR="00DB55DE">
        <w:rPr>
          <w:rFonts w:ascii="Lato" w:eastAsia="Times New Roman" w:hAnsi="Lato" w:cs="Arial"/>
          <w:color w:val="000000"/>
          <w:spacing w:val="4"/>
          <w:lang w:eastAsia="en-GB"/>
        </w:rPr>
        <w:t xml:space="preserve"> z późn. zm.</w:t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), dalej „KPA”, oraz w związku z </w:t>
      </w:r>
      <w:r w:rsidRPr="00F45FDC">
        <w:rPr>
          <w:rFonts w:ascii="Lato" w:eastAsia="Times New Roman" w:hAnsi="Lato" w:cs="Arial"/>
          <w:spacing w:val="4"/>
          <w:lang w:eastAsia="pl-PL"/>
        </w:rPr>
        <w:t xml:space="preserve">ustawą </w:t>
      </w:r>
      <w:r w:rsidR="00DB55DE">
        <w:rPr>
          <w:rFonts w:ascii="Lato" w:eastAsia="Times New Roman" w:hAnsi="Lato" w:cs="Arial"/>
          <w:spacing w:val="4"/>
          <w:lang w:eastAsia="pl-PL"/>
        </w:rPr>
        <w:br/>
      </w:r>
      <w:r w:rsidR="00FE0437" w:rsidRPr="00FE0437">
        <w:rPr>
          <w:rFonts w:ascii="Lato" w:eastAsia="Times New Roman" w:hAnsi="Lato" w:cs="Arial"/>
          <w:spacing w:val="4"/>
          <w:lang w:eastAsia="pl-PL"/>
        </w:rPr>
        <w:t xml:space="preserve">10 kwietnia 2003 r. o szczególnych zasadach przygotowania i realizacji inwestycji </w:t>
      </w:r>
      <w:r w:rsidR="00FE0437">
        <w:rPr>
          <w:rFonts w:ascii="Lato" w:eastAsia="Times New Roman" w:hAnsi="Lato" w:cs="Arial"/>
          <w:spacing w:val="4"/>
          <w:lang w:eastAsia="pl-PL"/>
        </w:rPr>
        <w:br/>
      </w:r>
      <w:r w:rsidR="00FE0437" w:rsidRPr="00FE0437">
        <w:rPr>
          <w:rFonts w:ascii="Lato" w:eastAsia="Times New Roman" w:hAnsi="Lato" w:cs="Arial"/>
          <w:spacing w:val="4"/>
          <w:lang w:eastAsia="pl-PL"/>
        </w:rPr>
        <w:t>w zakresie dróg publicznych (Dz. U. z 202</w:t>
      </w:r>
      <w:r w:rsidR="00FE0437">
        <w:rPr>
          <w:rFonts w:ascii="Lato" w:eastAsia="Times New Roman" w:hAnsi="Lato" w:cs="Arial"/>
          <w:spacing w:val="4"/>
          <w:lang w:eastAsia="pl-PL"/>
        </w:rPr>
        <w:t>3</w:t>
      </w:r>
      <w:r w:rsidR="00FE0437" w:rsidRPr="00FE0437">
        <w:rPr>
          <w:rFonts w:ascii="Lato" w:eastAsia="Times New Roman" w:hAnsi="Lato" w:cs="Arial"/>
          <w:spacing w:val="4"/>
          <w:lang w:eastAsia="pl-PL"/>
        </w:rPr>
        <w:t xml:space="preserve"> r. poz. </w:t>
      </w:r>
      <w:r w:rsidR="00FE0437">
        <w:rPr>
          <w:rFonts w:ascii="Lato" w:eastAsia="Times New Roman" w:hAnsi="Lato" w:cs="Arial"/>
          <w:spacing w:val="4"/>
          <w:lang w:eastAsia="pl-PL"/>
        </w:rPr>
        <w:t>162</w:t>
      </w:r>
      <w:r w:rsidR="00F95B75">
        <w:rPr>
          <w:rFonts w:ascii="Lato" w:eastAsia="Times New Roman" w:hAnsi="Lato" w:cs="Arial"/>
          <w:spacing w:val="4"/>
          <w:lang w:eastAsia="pl-PL"/>
        </w:rPr>
        <w:t xml:space="preserve"> z późn. zm.</w:t>
      </w:r>
      <w:r w:rsidR="00FE0437" w:rsidRPr="00FE0437">
        <w:rPr>
          <w:rFonts w:ascii="Lato" w:eastAsia="Times New Roman" w:hAnsi="Lato" w:cs="Arial"/>
          <w:spacing w:val="4"/>
          <w:lang w:eastAsia="pl-PL"/>
        </w:rPr>
        <w:t>)</w:t>
      </w:r>
      <w:r w:rsidRPr="00FE0437">
        <w:rPr>
          <w:rFonts w:ascii="Lato" w:eastAsia="Times New Roman" w:hAnsi="Lato" w:cs="Arial"/>
          <w:spacing w:val="4"/>
          <w:lang w:eastAsia="pl-PL"/>
        </w:rPr>
        <w:t>.</w:t>
      </w:r>
    </w:p>
    <w:p w14:paraId="1CA02F0D" w14:textId="77777777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Podanie danych osobowych jest wymogiem ustawowym.</w:t>
      </w:r>
    </w:p>
    <w:p w14:paraId="4839CCAE" w14:textId="77777777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C6E0992" w14:textId="77777777" w:rsidR="00F45FDC" w:rsidRPr="00F45FDC" w:rsidRDefault="00F45FDC" w:rsidP="00F45FD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strony i inni uczestnicy postępowania administracyjnego w rozumieniu przepisów KPA;</w:t>
      </w:r>
    </w:p>
    <w:p w14:paraId="5472287D" w14:textId="77777777" w:rsidR="00F45FDC" w:rsidRPr="00F45FDC" w:rsidRDefault="00F45FDC" w:rsidP="00F45FD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A882664" w14:textId="77777777" w:rsidR="00F45FDC" w:rsidRPr="00F45FDC" w:rsidRDefault="00F45FDC" w:rsidP="00F45FD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14:paraId="1435A226" w14:textId="77777777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Odbiorcą Pani/Pana danych osobowych jest również Wojewoda Podlaski, w związku z korzystaniem przez Administratora z systemu elektronicznego zarządzania dokumentacją (EZD PUW).</w:t>
      </w:r>
    </w:p>
    <w:p w14:paraId="689A3AC8" w14:textId="56E78E8C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przechowywane przez okres niezbędny do realizacji celu ich przetwarzania, nie krócej niż okres wskazany w przepisach o archiwizacji </w:t>
      </w:r>
      <w:r w:rsidR="00DB55DE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tj. ustawie z dnia 14 lipca 1983 r. </w:t>
      </w:r>
      <w:r w:rsidRPr="00F45FDC">
        <w:rPr>
          <w:rFonts w:ascii="Lato" w:eastAsia="Times New Roman" w:hAnsi="Lato" w:cs="Arial"/>
          <w:iCs/>
          <w:color w:val="000000"/>
          <w:spacing w:val="4"/>
          <w:lang w:eastAsia="en-GB"/>
        </w:rPr>
        <w:t>o narodowym zasobie archiwalnym i archiwach</w:t>
      </w:r>
      <w:r w:rsidR="00DB55DE">
        <w:rPr>
          <w:rFonts w:ascii="Lato" w:eastAsia="Times New Roman" w:hAnsi="Lato" w:cs="Arial"/>
          <w:iCs/>
          <w:color w:val="000000"/>
          <w:spacing w:val="4"/>
          <w:lang w:eastAsia="en-GB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(Dz. U. z 2020 r. poz. 164, z późn. zm.).</w:t>
      </w:r>
    </w:p>
    <w:p w14:paraId="7FCE0696" w14:textId="77777777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Przysługuje Pani/Panu:</w:t>
      </w:r>
    </w:p>
    <w:p w14:paraId="1DDF92F8" w14:textId="77777777" w:rsidR="00F45FDC" w:rsidRPr="00F45FDC" w:rsidRDefault="00F45FDC" w:rsidP="00F45FD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prawo do żądania od Administratora dostępu do treści swoich danych osobowych oraz informacji o ich przetwarzaniu;</w:t>
      </w:r>
    </w:p>
    <w:p w14:paraId="2515EBEB" w14:textId="77777777" w:rsidR="00F45FDC" w:rsidRPr="00F45FDC" w:rsidRDefault="00F45FDC" w:rsidP="00F45FD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prawo do ich sprostowania, jeśli są błędne lub nieaktualne, a także uzupełnienia jeżeli są niekompletne;</w:t>
      </w:r>
    </w:p>
    <w:p w14:paraId="55085636" w14:textId="77777777" w:rsidR="00F45FDC" w:rsidRPr="00F45FDC" w:rsidRDefault="00F45FDC" w:rsidP="00F45FD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prawo żądania ograniczenia przetwarzania, z zastrzeżeniem art. 2a § 3 KPA - wystąpienie z żądaniem nie wpływa na tok i wynik postępowania.</w:t>
      </w:r>
    </w:p>
    <w:p w14:paraId="3BE0262A" w14:textId="77777777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Pani/Pana dane osobowe nie będą przekazywane do państwa trzeciego.</w:t>
      </w:r>
    </w:p>
    <w:p w14:paraId="2124FD37" w14:textId="77777777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Pani/Pana dane nie podlegają zautomatyzowanemu podejmowaniu decyzji, w tym również profilowaniu.</w:t>
      </w:r>
    </w:p>
    <w:p w14:paraId="4A3B9B7A" w14:textId="202348F5" w:rsidR="004116FD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W przypadku powzięcia informacji o niezgodnym z prawem przetwarzaniu </w:t>
      </w:r>
      <w:r w:rsidR="00DB55DE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 w:rsidR="00DB55DE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ul. Stawki 2, 00-193 Warszawa.</w:t>
      </w:r>
    </w:p>
    <w:sectPr w:rsidR="004116FD" w:rsidRPr="00F45FDC" w:rsidSect="00F45FD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5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DF38E" w14:textId="77777777" w:rsidR="005433BC" w:rsidRDefault="005433BC" w:rsidP="009276B2">
      <w:pPr>
        <w:spacing w:after="0" w:line="240" w:lineRule="auto"/>
      </w:pPr>
      <w:r>
        <w:separator/>
      </w:r>
    </w:p>
  </w:endnote>
  <w:endnote w:type="continuationSeparator" w:id="0">
    <w:p w14:paraId="4EDC8EE2" w14:textId="77777777" w:rsidR="005433BC" w:rsidRDefault="005433BC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8EAB53A-1144-4D4E-B297-20C5109A6EA6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ADC8CE24-9E65-4F15-9905-3180569B5E20}"/>
    <w:embedBold r:id="rId3" w:fontKey="{84FE8F59-4381-4DDE-9F55-53AE65AC129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CA59A3CC-048E-4E77-9397-656165BBCC7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632DB98B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210BA" w14:textId="77777777" w:rsidR="005433BC" w:rsidRDefault="005433BC" w:rsidP="009276B2">
      <w:pPr>
        <w:spacing w:after="0" w:line="240" w:lineRule="auto"/>
      </w:pPr>
      <w:r>
        <w:separator/>
      </w:r>
    </w:p>
  </w:footnote>
  <w:footnote w:type="continuationSeparator" w:id="0">
    <w:p w14:paraId="62F73F37" w14:textId="77777777" w:rsidR="005433BC" w:rsidRDefault="005433BC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228924918">
    <w:abstractNumId w:val="3"/>
  </w:num>
  <w:num w:numId="4" w16cid:durableId="474419856">
    <w:abstractNumId w:val="4"/>
  </w:num>
  <w:num w:numId="5" w16cid:durableId="1610429995">
    <w:abstractNumId w:val="2"/>
  </w:num>
  <w:num w:numId="6" w16cid:durableId="11834721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723A4"/>
    <w:rsid w:val="000723E1"/>
    <w:rsid w:val="00083016"/>
    <w:rsid w:val="00100315"/>
    <w:rsid w:val="00113528"/>
    <w:rsid w:val="001236B0"/>
    <w:rsid w:val="00166A88"/>
    <w:rsid w:val="00183B62"/>
    <w:rsid w:val="001B70EB"/>
    <w:rsid w:val="00240496"/>
    <w:rsid w:val="00256A7B"/>
    <w:rsid w:val="00274D44"/>
    <w:rsid w:val="002830CF"/>
    <w:rsid w:val="002E0C9D"/>
    <w:rsid w:val="00343A14"/>
    <w:rsid w:val="00362CAD"/>
    <w:rsid w:val="003A1976"/>
    <w:rsid w:val="003C123B"/>
    <w:rsid w:val="003D2AD6"/>
    <w:rsid w:val="003F0446"/>
    <w:rsid w:val="004116FD"/>
    <w:rsid w:val="00475A9A"/>
    <w:rsid w:val="004A2223"/>
    <w:rsid w:val="004F5D02"/>
    <w:rsid w:val="005433BC"/>
    <w:rsid w:val="00557D28"/>
    <w:rsid w:val="00565D32"/>
    <w:rsid w:val="00584CC7"/>
    <w:rsid w:val="00590C4E"/>
    <w:rsid w:val="0059434A"/>
    <w:rsid w:val="005D01A8"/>
    <w:rsid w:val="005E56C6"/>
    <w:rsid w:val="00606C58"/>
    <w:rsid w:val="00625B62"/>
    <w:rsid w:val="0063103F"/>
    <w:rsid w:val="006410DE"/>
    <w:rsid w:val="00647AF4"/>
    <w:rsid w:val="00670FCE"/>
    <w:rsid w:val="00673E82"/>
    <w:rsid w:val="00680BEB"/>
    <w:rsid w:val="0070631E"/>
    <w:rsid w:val="00716214"/>
    <w:rsid w:val="007337AA"/>
    <w:rsid w:val="007475AB"/>
    <w:rsid w:val="00797577"/>
    <w:rsid w:val="007C0044"/>
    <w:rsid w:val="00874974"/>
    <w:rsid w:val="008B10E0"/>
    <w:rsid w:val="008E6B8D"/>
    <w:rsid w:val="008F7FB6"/>
    <w:rsid w:val="009276B2"/>
    <w:rsid w:val="0093525C"/>
    <w:rsid w:val="00947F4D"/>
    <w:rsid w:val="00975E1D"/>
    <w:rsid w:val="00AD6984"/>
    <w:rsid w:val="00AE6415"/>
    <w:rsid w:val="00B06E81"/>
    <w:rsid w:val="00B20AD8"/>
    <w:rsid w:val="00B36262"/>
    <w:rsid w:val="00B41DF8"/>
    <w:rsid w:val="00B84D3E"/>
    <w:rsid w:val="00B87744"/>
    <w:rsid w:val="00B97713"/>
    <w:rsid w:val="00BA0BEF"/>
    <w:rsid w:val="00BD1152"/>
    <w:rsid w:val="00BE6444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7677A"/>
    <w:rsid w:val="00DA46CC"/>
    <w:rsid w:val="00DB55DE"/>
    <w:rsid w:val="00DF1194"/>
    <w:rsid w:val="00E3400A"/>
    <w:rsid w:val="00EB4EA7"/>
    <w:rsid w:val="00EE34A9"/>
    <w:rsid w:val="00F05F16"/>
    <w:rsid w:val="00F13890"/>
    <w:rsid w:val="00F321F5"/>
    <w:rsid w:val="00F40743"/>
    <w:rsid w:val="00F45FDC"/>
    <w:rsid w:val="00F80AC2"/>
    <w:rsid w:val="00F95B75"/>
    <w:rsid w:val="00FA6BD4"/>
    <w:rsid w:val="00FA76E5"/>
    <w:rsid w:val="00FE0437"/>
    <w:rsid w:val="00FF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45F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2023-01-20T09:13:00Z</cp:lastPrinted>
  <dcterms:created xsi:type="dcterms:W3CDTF">2023-11-24T08:56:00Z</dcterms:created>
  <dcterms:modified xsi:type="dcterms:W3CDTF">2023-11-24T08:56:00Z</dcterms:modified>
</cp:coreProperties>
</file>