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E967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E75D3">
        <w:rPr>
          <w:rFonts w:ascii="Arial" w:eastAsia="Lucida Sans Unicode" w:hAnsi="Arial" w:cs="Arial"/>
          <w:kern w:val="1"/>
          <w:sz w:val="21"/>
          <w:szCs w:val="21"/>
        </w:rPr>
        <w:t>14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1C212B">
        <w:rPr>
          <w:rFonts w:ascii="Arial" w:eastAsia="Lucida Sans Unicode" w:hAnsi="Arial" w:cs="Arial"/>
          <w:kern w:val="1"/>
          <w:sz w:val="21"/>
          <w:szCs w:val="21"/>
        </w:rPr>
        <w:t>10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611E06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E9672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5433D5" w:rsidRPr="005433D5" w:rsidRDefault="005433D5" w:rsidP="00E9672D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:rsidR="005433D5" w:rsidRPr="005433D5" w:rsidRDefault="005433D5" w:rsidP="00E9672D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:rsidR="005433D5" w:rsidRPr="005433D5" w:rsidRDefault="005433D5" w:rsidP="00E9672D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:rsidR="005433D5" w:rsidRPr="005433D5" w:rsidRDefault="005433D5" w:rsidP="00E9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d)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o ocenach oddziaływania na środowisko (tekst jedn. Dz. U. z 202</w:t>
      </w:r>
      <w:r w:rsidR="000A7BE0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3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r., poz. 109</w:t>
      </w:r>
      <w:r w:rsidR="000A7BE0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4</w:t>
      </w:r>
      <w:r w:rsidR="00611E06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ze zm.</w:t>
      </w:r>
      <w:bookmarkStart w:id="0" w:name="_GoBack"/>
      <w:bookmarkEnd w:id="0"/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),</w:t>
      </w:r>
      <w:r w:rsidR="00F77A1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dalej ustaw</w:t>
      </w:r>
      <w:r w:rsidR="006876B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y</w:t>
      </w:r>
      <w:r w:rsidR="00F77A1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ooś, </w:t>
      </w:r>
    </w:p>
    <w:p w:rsidR="005433D5" w:rsidRPr="005433D5" w:rsidRDefault="005433D5" w:rsidP="00E9672D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:rsidR="005433D5" w:rsidRPr="005433D5" w:rsidRDefault="005433D5" w:rsidP="00E9672D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:rsidR="005433D5" w:rsidRPr="005433D5" w:rsidRDefault="005433D5" w:rsidP="00E9672D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:rsidR="007D146A" w:rsidRPr="00061EE8" w:rsidRDefault="005433D5" w:rsidP="00E9672D">
      <w:pPr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F77A12">
        <w:rPr>
          <w:rFonts w:ascii="Arial" w:hAnsi="Arial" w:cs="Arial"/>
          <w:sz w:val="21"/>
          <w:szCs w:val="21"/>
        </w:rPr>
        <w:t>z dnia 02</w:t>
      </w:r>
      <w:r w:rsidR="00F77A12" w:rsidRPr="00D46419">
        <w:rPr>
          <w:rFonts w:ascii="Arial" w:hAnsi="Arial" w:cs="Arial"/>
          <w:sz w:val="21"/>
          <w:szCs w:val="21"/>
        </w:rPr>
        <w:t>.</w:t>
      </w:r>
      <w:r w:rsidR="00F77A12">
        <w:rPr>
          <w:rFonts w:ascii="Arial" w:hAnsi="Arial" w:cs="Arial"/>
          <w:sz w:val="21"/>
          <w:szCs w:val="21"/>
        </w:rPr>
        <w:t>03</w:t>
      </w:r>
      <w:r w:rsidR="00F77A12" w:rsidRPr="00D46419">
        <w:rPr>
          <w:rFonts w:ascii="Arial" w:hAnsi="Arial" w:cs="Arial"/>
          <w:sz w:val="21"/>
          <w:szCs w:val="21"/>
        </w:rPr>
        <w:t>.20</w:t>
      </w:r>
      <w:r w:rsidR="00F77A12">
        <w:rPr>
          <w:rFonts w:ascii="Arial" w:hAnsi="Arial" w:cs="Arial"/>
          <w:sz w:val="21"/>
          <w:szCs w:val="21"/>
        </w:rPr>
        <w:t>22</w:t>
      </w:r>
      <w:r w:rsidR="00F77A12" w:rsidRPr="00D46419">
        <w:rPr>
          <w:rFonts w:ascii="Arial" w:hAnsi="Arial" w:cs="Arial"/>
          <w:sz w:val="21"/>
          <w:szCs w:val="21"/>
        </w:rPr>
        <w:t xml:space="preserve"> r. (data wpływu </w:t>
      </w:r>
      <w:r w:rsidR="00F77A12">
        <w:rPr>
          <w:rFonts w:ascii="Arial" w:hAnsi="Arial" w:cs="Arial"/>
          <w:sz w:val="21"/>
          <w:szCs w:val="21"/>
        </w:rPr>
        <w:t>07</w:t>
      </w:r>
      <w:r w:rsidR="00F77A12" w:rsidRPr="00D46419">
        <w:rPr>
          <w:rFonts w:ascii="Arial" w:hAnsi="Arial" w:cs="Arial"/>
          <w:sz w:val="21"/>
          <w:szCs w:val="21"/>
        </w:rPr>
        <w:t>.</w:t>
      </w:r>
      <w:r w:rsidR="00F77A12">
        <w:rPr>
          <w:rFonts w:ascii="Arial" w:hAnsi="Arial" w:cs="Arial"/>
          <w:sz w:val="21"/>
          <w:szCs w:val="21"/>
        </w:rPr>
        <w:t>03</w:t>
      </w:r>
      <w:r w:rsidR="00F77A12" w:rsidRPr="00D46419">
        <w:rPr>
          <w:rFonts w:ascii="Arial" w:hAnsi="Arial" w:cs="Arial"/>
          <w:sz w:val="21"/>
          <w:szCs w:val="21"/>
        </w:rPr>
        <w:t>.20</w:t>
      </w:r>
      <w:r w:rsidR="00F77A12">
        <w:rPr>
          <w:rFonts w:ascii="Arial" w:hAnsi="Arial" w:cs="Arial"/>
          <w:sz w:val="21"/>
          <w:szCs w:val="21"/>
        </w:rPr>
        <w:t>22</w:t>
      </w:r>
      <w:r w:rsidR="00F77A12" w:rsidRPr="00D46419">
        <w:rPr>
          <w:rFonts w:ascii="Arial" w:hAnsi="Arial" w:cs="Arial"/>
          <w:sz w:val="21"/>
          <w:szCs w:val="21"/>
        </w:rPr>
        <w:t xml:space="preserve"> r.)</w:t>
      </w:r>
      <w:r w:rsidR="00F77A12">
        <w:rPr>
          <w:rFonts w:ascii="Arial" w:hAnsi="Arial" w:cs="Arial"/>
          <w:sz w:val="21"/>
          <w:szCs w:val="21"/>
        </w:rPr>
        <w:t xml:space="preserve"> </w:t>
      </w:r>
      <w:r w:rsidR="003A04C5">
        <w:rPr>
          <w:rFonts w:ascii="Arial" w:hAnsi="Arial" w:cs="Arial"/>
          <w:sz w:val="21"/>
          <w:szCs w:val="21"/>
        </w:rPr>
        <w:t xml:space="preserve">Pani Anny </w:t>
      </w:r>
      <w:proofErr w:type="spellStart"/>
      <w:r w:rsidR="003A04C5">
        <w:rPr>
          <w:rFonts w:ascii="Arial" w:hAnsi="Arial" w:cs="Arial"/>
          <w:sz w:val="21"/>
          <w:szCs w:val="21"/>
        </w:rPr>
        <w:t>Gerowskiej</w:t>
      </w:r>
      <w:proofErr w:type="spellEnd"/>
      <w:r w:rsidR="003A04C5">
        <w:rPr>
          <w:rFonts w:ascii="Arial" w:hAnsi="Arial" w:cs="Arial"/>
          <w:sz w:val="21"/>
          <w:szCs w:val="21"/>
        </w:rPr>
        <w:t xml:space="preserve"> działaj</w:t>
      </w:r>
      <w:r w:rsidR="006876BC">
        <w:rPr>
          <w:rFonts w:ascii="Arial" w:hAnsi="Arial" w:cs="Arial"/>
          <w:sz w:val="21"/>
          <w:szCs w:val="21"/>
        </w:rPr>
        <w:t xml:space="preserve">ącej poprzez pełnomocnika Pana </w:t>
      </w:r>
      <w:r w:rsidR="003A04C5">
        <w:rPr>
          <w:rFonts w:ascii="Arial" w:hAnsi="Arial" w:cs="Arial"/>
          <w:sz w:val="21"/>
          <w:szCs w:val="21"/>
        </w:rPr>
        <w:t xml:space="preserve">Krzysztofa </w:t>
      </w:r>
      <w:proofErr w:type="spellStart"/>
      <w:r w:rsidR="003A04C5">
        <w:rPr>
          <w:rFonts w:ascii="Arial" w:hAnsi="Arial" w:cs="Arial"/>
          <w:sz w:val="21"/>
          <w:szCs w:val="21"/>
        </w:rPr>
        <w:t>Wcisłowskiego</w:t>
      </w:r>
      <w:proofErr w:type="spellEnd"/>
      <w:r w:rsidR="003A04C5">
        <w:rPr>
          <w:rFonts w:ascii="Arial" w:hAnsi="Arial" w:cs="Arial"/>
          <w:sz w:val="21"/>
          <w:szCs w:val="21"/>
        </w:rPr>
        <w:t xml:space="preserve"> z firmy Eko-Synergia z siedzibą w Gdańsku,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3A04C5">
        <w:rPr>
          <w:rFonts w:ascii="Arial" w:eastAsia="Lucida Sans Unicode" w:hAnsi="Arial" w:cs="Arial"/>
          <w:kern w:val="1"/>
          <w:sz w:val="21"/>
          <w:szCs w:val="21"/>
        </w:rPr>
        <w:t>14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3A04C5">
        <w:rPr>
          <w:rFonts w:ascii="Arial" w:eastAsia="Lucida Sans Unicode" w:hAnsi="Arial" w:cs="Arial"/>
          <w:kern w:val="1"/>
          <w:sz w:val="21"/>
          <w:szCs w:val="21"/>
        </w:rPr>
        <w:t>9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7D146A" w:rsidRPr="00207A53">
        <w:rPr>
          <w:rFonts w:ascii="Arial" w:hAnsi="Arial" w:cs="Arial"/>
          <w:sz w:val="21"/>
          <w:szCs w:val="21"/>
        </w:rPr>
        <w:t>polegającego na</w:t>
      </w:r>
      <w:r w:rsidR="007D146A" w:rsidRPr="00207A53">
        <w:rPr>
          <w:rFonts w:ascii="Arial" w:hAnsi="Arial" w:cs="Arial"/>
          <w:i/>
          <w:sz w:val="21"/>
          <w:szCs w:val="21"/>
        </w:rPr>
        <w:t xml:space="preserve"> </w:t>
      </w:r>
      <w:r w:rsidR="008F056E" w:rsidRPr="00B82ABB">
        <w:rPr>
          <w:rFonts w:ascii="Arial" w:hAnsi="Arial" w:cs="Arial"/>
          <w:i/>
          <w:sz w:val="21"/>
          <w:szCs w:val="21"/>
        </w:rPr>
        <w:t>„zmianie lasu, niestanowiącego własności Skarbu Państwa, na użytek rolny na części działki nr 829/6 obręb Krzyż, gmina Czersk, powiat chojnicki”</w:t>
      </w:r>
      <w:r w:rsidR="00F77A12">
        <w:rPr>
          <w:rFonts w:ascii="Arial" w:hAnsi="Arial" w:cs="Arial"/>
          <w:i/>
          <w:sz w:val="21"/>
          <w:szCs w:val="21"/>
        </w:rPr>
        <w:t>.</w:t>
      </w:r>
    </w:p>
    <w:p w:rsidR="005433D5" w:rsidRPr="005433D5" w:rsidRDefault="005433D5" w:rsidP="00E9672D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287C53" w:rsidRPr="00287C53">
        <w:rPr>
          <w:rFonts w:ascii="Arial" w:hAnsi="Arial" w:cs="Arial"/>
          <w:sz w:val="21"/>
          <w:szCs w:val="21"/>
        </w:rPr>
        <w:t>3</w:t>
      </w:r>
      <w:r w:rsidR="007D146A" w:rsidRPr="00287C53">
        <w:rPr>
          <w:rFonts w:ascii="Arial" w:hAnsi="Arial" w:cs="Arial"/>
          <w:sz w:val="21"/>
          <w:szCs w:val="21"/>
        </w:rPr>
        <w:t>9</w:t>
      </w:r>
      <w:r w:rsidR="00287C53" w:rsidRPr="00287C53">
        <w:rPr>
          <w:rFonts w:ascii="Arial" w:hAnsi="Arial" w:cs="Arial"/>
          <w:sz w:val="21"/>
          <w:szCs w:val="21"/>
        </w:rPr>
        <w:t>4</w:t>
      </w:r>
      <w:r w:rsidRPr="005433D5">
        <w:rPr>
          <w:rFonts w:ascii="Arial" w:hAnsi="Arial" w:cs="Arial"/>
          <w:sz w:val="21"/>
          <w:szCs w:val="21"/>
        </w:rPr>
        <w:t>/202</w:t>
      </w:r>
      <w:r w:rsidR="007D146A">
        <w:rPr>
          <w:rFonts w:ascii="Arial" w:hAnsi="Arial" w:cs="Arial"/>
          <w:sz w:val="21"/>
          <w:szCs w:val="21"/>
        </w:rPr>
        <w:t>3</w:t>
      </w:r>
      <w:r w:rsidRPr="005433D5">
        <w:rPr>
          <w:rFonts w:ascii="Arial" w:hAnsi="Arial" w:cs="Arial"/>
          <w:sz w:val="21"/>
          <w:szCs w:val="21"/>
        </w:rPr>
        <w:t>.</w:t>
      </w:r>
    </w:p>
    <w:p w:rsidR="005433D5" w:rsidRPr="005433D5" w:rsidRDefault="005433D5" w:rsidP="00E9672D">
      <w:pPr>
        <w:spacing w:before="60" w:after="60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https://www.gov.pl/web/rdos-gdansk/obwieszczenia-202</w:t>
      </w:r>
      <w:r w:rsidR="008F056E">
        <w:rPr>
          <w:rFonts w:ascii="Arial" w:hAnsi="Arial" w:cs="Arial"/>
          <w:i/>
          <w:sz w:val="21"/>
          <w:szCs w:val="21"/>
        </w:rPr>
        <w:t>3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:rsidR="005433D5" w:rsidRPr="005433D5" w:rsidRDefault="005433D5" w:rsidP="00E9672D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5433D5" w:rsidRPr="005433D5" w:rsidRDefault="005433D5" w:rsidP="00E9672D">
      <w:pPr>
        <w:spacing w:after="12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E9672D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5433D5" w:rsidRPr="005433D5" w:rsidRDefault="005433D5" w:rsidP="00E9672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E9672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33D5" w:rsidRPr="005433D5" w:rsidRDefault="005433D5" w:rsidP="00E967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E967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:rsidR="00E76AFC" w:rsidRDefault="00E76AFC" w:rsidP="00E9672D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E76AFC" w:rsidRDefault="00E76AFC" w:rsidP="00E9672D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5433D5" w:rsidRPr="005433D5" w:rsidRDefault="005433D5" w:rsidP="00E9672D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433D5" w:rsidRPr="005433D5" w:rsidRDefault="005433D5" w:rsidP="00E9672D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5433D5" w:rsidRPr="005433D5" w:rsidRDefault="005433D5" w:rsidP="00E9672D">
      <w:pPr>
        <w:spacing w:after="0"/>
        <w:rPr>
          <w:rFonts w:ascii="Arial" w:eastAsia="Times New Roman" w:hAnsi="Arial" w:cs="Arial"/>
        </w:rPr>
      </w:pPr>
      <w:r w:rsidRPr="005433D5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5433D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5433D5" w:rsidRPr="005433D5" w:rsidRDefault="005433D5" w:rsidP="00E9672D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E9672D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E76AFC" w:rsidRDefault="00E76AFC" w:rsidP="00E9672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A7BE0" w:rsidRDefault="000A7BE0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76AFC" w:rsidRDefault="00E76AFC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</w:t>
      </w:r>
      <w:r w:rsidR="006876BC">
        <w:rPr>
          <w:rFonts w:ascii="Arial" w:hAnsi="Arial" w:cs="Arial"/>
          <w:bCs/>
          <w:sz w:val="18"/>
          <w:szCs w:val="18"/>
        </w:rPr>
        <w:t xml:space="preserve"> internetowa RDOŚ w Gdańsku,   </w:t>
      </w:r>
      <w:r w:rsidRPr="005433D5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0F3C4D">
        <w:rPr>
          <w:rFonts w:ascii="Arial" w:hAnsi="Arial" w:cs="Arial"/>
          <w:bCs/>
          <w:sz w:val="18"/>
          <w:szCs w:val="18"/>
        </w:rPr>
        <w:t>Czersk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="00C6297D">
        <w:rPr>
          <w:rFonts w:ascii="Arial" w:hAnsi="Arial" w:cs="Arial"/>
          <w:bCs/>
          <w:sz w:val="18"/>
          <w:szCs w:val="18"/>
        </w:rPr>
        <w:t xml:space="preserve">RDOŚ </w:t>
      </w:r>
      <w:r w:rsidRPr="005433D5">
        <w:rPr>
          <w:rFonts w:ascii="Arial" w:hAnsi="Arial" w:cs="Arial"/>
          <w:bCs/>
          <w:sz w:val="18"/>
          <w:szCs w:val="18"/>
        </w:rPr>
        <w:t>aa</w:t>
      </w:r>
      <w:r w:rsidR="000F3C4D">
        <w:rPr>
          <w:rFonts w:ascii="Arial" w:hAnsi="Arial" w:cs="Arial"/>
          <w:bCs/>
          <w:sz w:val="18"/>
          <w:szCs w:val="18"/>
        </w:rPr>
        <w:t>.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433D5" w:rsidRPr="005433D5" w:rsidRDefault="005433D5" w:rsidP="005433D5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C3FC4" w:rsidRDefault="009C3FC4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90" w:rsidRDefault="00002090" w:rsidP="000F38F9">
      <w:pPr>
        <w:spacing w:after="0" w:line="240" w:lineRule="auto"/>
      </w:pPr>
      <w:r>
        <w:separator/>
      </w:r>
    </w:p>
  </w:endnote>
  <w:endnote w:type="continuationSeparator" w:id="0">
    <w:p w:rsidR="00002090" w:rsidRDefault="0000209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D" w:rsidRDefault="00C629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C6297D" w:rsidRDefault="00276B1E" w:rsidP="00C6297D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 w:rsidR="009A7A68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0F3C4D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14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 w:rsidR="00495EE4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="00E76AFC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.MŚB.</w:t>
            </w:r>
            <w:r w:rsidR="000F3C4D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10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</w:t>
            </w:r>
            <w:r w:rsid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</w:t>
            </w:r>
            <w:r w:rsidR="00944223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</w:t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Strona </w:t>
            </w:r>
            <w:r w:rsidR="004B7414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4B7414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E9672D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4B7414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 w:rsidR="00DB0A59" w:rsidRPr="00C6297D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C212B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90" w:rsidRDefault="00002090" w:rsidP="000F38F9">
      <w:pPr>
        <w:spacing w:after="0" w:line="240" w:lineRule="auto"/>
      </w:pPr>
      <w:r>
        <w:separator/>
      </w:r>
    </w:p>
  </w:footnote>
  <w:footnote w:type="continuationSeparator" w:id="0">
    <w:p w:rsidR="00002090" w:rsidRDefault="0000209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D" w:rsidRDefault="00C629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09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A7BE0"/>
    <w:rsid w:val="000E49D8"/>
    <w:rsid w:val="000E4BAC"/>
    <w:rsid w:val="000F3813"/>
    <w:rsid w:val="000F38F9"/>
    <w:rsid w:val="000F3C4D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212B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6318E"/>
    <w:rsid w:val="00276B1E"/>
    <w:rsid w:val="00287C53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04C5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46A8C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B7414"/>
    <w:rsid w:val="004C2113"/>
    <w:rsid w:val="004C22B4"/>
    <w:rsid w:val="004D4592"/>
    <w:rsid w:val="004E165F"/>
    <w:rsid w:val="004E2170"/>
    <w:rsid w:val="005025F7"/>
    <w:rsid w:val="00514942"/>
    <w:rsid w:val="00522C1A"/>
    <w:rsid w:val="00525B42"/>
    <w:rsid w:val="005433D5"/>
    <w:rsid w:val="00544B98"/>
    <w:rsid w:val="0054781B"/>
    <w:rsid w:val="00557FD4"/>
    <w:rsid w:val="00577BCB"/>
    <w:rsid w:val="00587D76"/>
    <w:rsid w:val="005C4D32"/>
    <w:rsid w:val="005C617C"/>
    <w:rsid w:val="005C7609"/>
    <w:rsid w:val="005E1490"/>
    <w:rsid w:val="005E1CC4"/>
    <w:rsid w:val="005E75D3"/>
    <w:rsid w:val="005F02F2"/>
    <w:rsid w:val="005F1183"/>
    <w:rsid w:val="005F4F3B"/>
    <w:rsid w:val="00601FD6"/>
    <w:rsid w:val="00611E0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6BC"/>
    <w:rsid w:val="00687E80"/>
    <w:rsid w:val="00693E0F"/>
    <w:rsid w:val="006A043F"/>
    <w:rsid w:val="006A10CE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8F056E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297D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9672D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77A12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0465-803C-4920-A6CE-EBCAAD6C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19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14</cp:revision>
  <cp:lastPrinted>2023-02-28T08:37:00Z</cp:lastPrinted>
  <dcterms:created xsi:type="dcterms:W3CDTF">2023-06-23T11:52:00Z</dcterms:created>
  <dcterms:modified xsi:type="dcterms:W3CDTF">2023-07-03T14:39:00Z</dcterms:modified>
</cp:coreProperties>
</file>