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5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14:paraId="26981CAD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490CD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32153CA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73C4FA0E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66B9E30B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5B8484E2" w14:textId="13064BBF" w:rsidR="00EA5106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</w:t>
      </w:r>
      <w:r w:rsidR="00EA5106">
        <w:rPr>
          <w:rFonts w:asciiTheme="minorHAnsi" w:hAnsiTheme="minorHAnsi"/>
        </w:rPr>
        <w:t>…….</w:t>
      </w:r>
      <w:r w:rsidRPr="000248FD">
        <w:rPr>
          <w:rFonts w:asciiTheme="minorHAnsi" w:hAnsiTheme="minorHAnsi"/>
        </w:rPr>
        <w:t>………… ……</w:t>
      </w:r>
      <w:r w:rsidR="00EA5106">
        <w:rPr>
          <w:rFonts w:asciiTheme="minorHAnsi" w:hAnsiTheme="minorHAnsi"/>
        </w:rPr>
        <w:t>…………………………..</w:t>
      </w:r>
      <w:r w:rsidRPr="000248FD">
        <w:rPr>
          <w:rFonts w:asciiTheme="minorHAnsi" w:hAnsiTheme="minorHAnsi"/>
        </w:rPr>
        <w:t xml:space="preserve">………………….. oświadczam, że zapoznała/em się </w:t>
      </w:r>
    </w:p>
    <w:p w14:paraId="044815DC" w14:textId="1ABCE406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z zamieszczonymi poniżej informacjami dotyczącymi przetwarzania moich danych osobowych w </w:t>
      </w:r>
      <w:r w:rsidRPr="00075FD8">
        <w:rPr>
          <w:rFonts w:asciiTheme="minorHAnsi" w:hAnsiTheme="minorHAnsi"/>
        </w:rPr>
        <w:t xml:space="preserve">związku z udziałem w przetargu publicznym na sprzedaż samochodu służbowego należącego </w:t>
      </w:r>
      <w:r w:rsidR="005E13FB">
        <w:rPr>
          <w:rFonts w:asciiTheme="minorHAnsi" w:hAnsiTheme="minorHAnsi"/>
        </w:rPr>
        <w:t>Izby Administracji skarbowej w Gdańsku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5C7B4BD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11A97A3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437F1B9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141382D" w14:textId="0B1E1020" w:rsidR="00EE1DB1" w:rsidRDefault="00EE1DB1" w:rsidP="00EA5106">
      <w:pPr>
        <w:pStyle w:val="Akapitzlist"/>
        <w:suppressAutoHyphens/>
        <w:autoSpaceDE w:val="0"/>
        <w:autoSpaceDN w:val="0"/>
        <w:adjustRightInd w:val="0"/>
        <w:spacing w:after="0"/>
        <w:ind w:left="5812"/>
        <w:jc w:val="center"/>
      </w:pPr>
      <w:r>
        <w:t>……………………………………………………</w:t>
      </w:r>
    </w:p>
    <w:p w14:paraId="5E14E000" w14:textId="282AC040" w:rsidR="00EE1DB1" w:rsidRPr="00AD33A5" w:rsidRDefault="00EE1DB1" w:rsidP="00EA5106">
      <w:pPr>
        <w:pStyle w:val="Akapitzlist"/>
        <w:suppressAutoHyphens/>
        <w:autoSpaceDE w:val="0"/>
        <w:autoSpaceDN w:val="0"/>
        <w:adjustRightInd w:val="0"/>
        <w:spacing w:after="0"/>
        <w:ind w:left="5812"/>
        <w:jc w:val="center"/>
      </w:pPr>
      <w:r>
        <w:t>/data i podpis/</w:t>
      </w:r>
    </w:p>
    <w:p w14:paraId="61E24F0B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1FF3A2E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10F19341" w14:textId="1EAAD565" w:rsidR="00EA5106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  <w:r w:rsidR="00EA5106">
        <w:rPr>
          <w:b/>
        </w:rPr>
        <w:t xml:space="preserve">przez </w:t>
      </w:r>
      <w:r w:rsidR="005E13FB">
        <w:rPr>
          <w:b/>
        </w:rPr>
        <w:t xml:space="preserve">Izbę Administracji Skarbowej </w:t>
      </w:r>
    </w:p>
    <w:p w14:paraId="7767C0BD" w14:textId="4F33CAA2" w:rsidR="00EE1DB1" w:rsidRPr="009A57E2" w:rsidRDefault="005E13FB" w:rsidP="00EE1DB1">
      <w:pPr>
        <w:spacing w:line="360" w:lineRule="auto"/>
        <w:jc w:val="center"/>
        <w:rPr>
          <w:b/>
        </w:rPr>
      </w:pPr>
      <w:r>
        <w:rPr>
          <w:b/>
        </w:rPr>
        <w:t>w Gdańsku</w:t>
      </w:r>
    </w:p>
    <w:p w14:paraId="6D63190A" w14:textId="0DC47944" w:rsidR="005E13FB" w:rsidRDefault="005E13FB"/>
    <w:p w14:paraId="7B840F00" w14:textId="77777777" w:rsidR="005E13FB" w:rsidRPr="008E7CB0" w:rsidRDefault="005E13FB" w:rsidP="00A7549B">
      <w:pPr>
        <w:spacing w:line="360" w:lineRule="auto"/>
        <w:ind w:left="567"/>
        <w:jc w:val="both"/>
        <w:rPr>
          <w:snapToGrid w:val="0"/>
        </w:rPr>
      </w:pPr>
      <w:r w:rsidRPr="008E7CB0">
        <w:rPr>
          <w:snapToGrid w:val="0"/>
        </w:rPr>
        <w:t xml:space="preserve">Zgodnie z art. 13 ust. 1 i 2 rozporządzenia Parlamentu Europejskiego i Rady (UE) 2016/679 </w:t>
      </w:r>
      <w:r>
        <w:rPr>
          <w:snapToGrid w:val="0"/>
        </w:rPr>
        <w:br/>
      </w:r>
      <w:r w:rsidRPr="008E7CB0">
        <w:rPr>
          <w:snapToGrid w:val="0"/>
        </w:rPr>
        <w:t>z dnia 27 kwietnia 2016</w:t>
      </w:r>
      <w:r>
        <w:rPr>
          <w:snapToGrid w:val="0"/>
        </w:rPr>
        <w:t xml:space="preserve"> </w:t>
      </w:r>
      <w:r w:rsidRPr="008E7CB0">
        <w:rPr>
          <w:snapToGrid w:val="0"/>
        </w:rPr>
        <w:t>r. w sprawie ochrony osób fizycznych w związku z przetwarzaniem danych osobowych i w sprawie swobodnego przepływu takich danych oraz uch</w:t>
      </w:r>
      <w:r>
        <w:rPr>
          <w:snapToGrid w:val="0"/>
        </w:rPr>
        <w:t>ylenia dyrektywy 95/46/WE (Ogólne R</w:t>
      </w:r>
      <w:r w:rsidRPr="008E7CB0">
        <w:rPr>
          <w:snapToGrid w:val="0"/>
        </w:rPr>
        <w:t>ozporządzenie) (Dz. Urz. UE L 119 z 04.05.2016r., str. 1), dalej RODO, informuję, że:</w:t>
      </w:r>
    </w:p>
    <w:p w14:paraId="1440730E" w14:textId="77777777" w:rsidR="005E13FB" w:rsidRPr="008E7CB0" w:rsidRDefault="005E13FB" w:rsidP="005E13FB">
      <w:pPr>
        <w:spacing w:line="360" w:lineRule="auto"/>
        <w:ind w:left="708"/>
        <w:jc w:val="both"/>
        <w:rPr>
          <w:snapToGrid w:val="0"/>
        </w:rPr>
      </w:pPr>
      <w:r w:rsidRPr="008E7CB0">
        <w:rPr>
          <w:snapToGrid w:val="0"/>
        </w:rPr>
        <w:t xml:space="preserve">1) Administratorem Pani/Pana danych osobowych jest Dyrektor Izby Administracji Skarbowej w Gdańsku, ul. Długa 75/76, 80-831 Gdańsk, tel. 58 300 23 00, adres e mail: </w:t>
      </w:r>
      <w:hyperlink r:id="rId7" w:history="1">
        <w:r w:rsidRPr="00CA1502">
          <w:rPr>
            <w:rStyle w:val="Hipercze"/>
            <w:snapToGrid w:val="0"/>
          </w:rPr>
          <w:t>ias.gdansk@mf.gov.pl</w:t>
        </w:r>
      </w:hyperlink>
      <w:r>
        <w:rPr>
          <w:snapToGrid w:val="0"/>
        </w:rPr>
        <w:t xml:space="preserve">; </w:t>
      </w:r>
    </w:p>
    <w:p w14:paraId="6CBE70CA" w14:textId="37D63BE0" w:rsidR="005E13FB" w:rsidRPr="00AC4C34" w:rsidRDefault="005E13FB" w:rsidP="00AC4C34">
      <w:pPr>
        <w:spacing w:line="360" w:lineRule="auto"/>
        <w:ind w:left="708"/>
        <w:jc w:val="both"/>
        <w:rPr>
          <w:snapToGrid w:val="0"/>
        </w:rPr>
      </w:pPr>
      <w:r>
        <w:rPr>
          <w:snapToGrid w:val="0"/>
        </w:rPr>
        <w:t xml:space="preserve">2) </w:t>
      </w:r>
      <w:r w:rsidRPr="008E7CB0">
        <w:rPr>
          <w:snapToGrid w:val="0"/>
        </w:rPr>
        <w:t>Kontakt z Inspektorem Ochrony Danych możliwy jest pod adresem e-mail</w:t>
      </w:r>
      <w:r>
        <w:rPr>
          <w:snapToGrid w:val="0"/>
        </w:rPr>
        <w:t>:</w:t>
      </w:r>
      <w:r w:rsidRPr="008E7CB0">
        <w:rPr>
          <w:snapToGrid w:val="0"/>
        </w:rPr>
        <w:t xml:space="preserve"> </w:t>
      </w:r>
      <w:hyperlink r:id="rId8" w:history="1">
        <w:r w:rsidRPr="00CA1502">
          <w:rPr>
            <w:rStyle w:val="Hipercze"/>
            <w:snapToGrid w:val="0"/>
          </w:rPr>
          <w:t>iod.gdansk@mf.gov.pl</w:t>
        </w:r>
      </w:hyperlink>
      <w:r>
        <w:rPr>
          <w:snapToGrid w:val="0"/>
        </w:rPr>
        <w:t xml:space="preserve">; </w:t>
      </w:r>
    </w:p>
    <w:p w14:paraId="5E19E635" w14:textId="3D4B944E" w:rsidR="00AC4C34" w:rsidRPr="00EA5106" w:rsidRDefault="00AC4C34" w:rsidP="00AC4C34">
      <w:pPr>
        <w:spacing w:line="360" w:lineRule="auto"/>
        <w:ind w:left="708"/>
        <w:jc w:val="both"/>
        <w:rPr>
          <w:snapToGrid w:val="0"/>
        </w:rPr>
      </w:pPr>
      <w:r>
        <w:rPr>
          <w:snapToGrid w:val="0"/>
        </w:rPr>
        <w:t>3</w:t>
      </w:r>
      <w:r w:rsidR="005E13FB" w:rsidRPr="008E7CB0">
        <w:rPr>
          <w:snapToGrid w:val="0"/>
        </w:rPr>
        <w:t xml:space="preserve">) </w:t>
      </w: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</w:t>
      </w:r>
      <w:r>
        <w:rPr>
          <w:rFonts w:eastAsia="Times New Roman" w:cs="Arial"/>
          <w:lang w:eastAsia="pl-PL"/>
        </w:rPr>
        <w:t xml:space="preserve">t. j. </w:t>
      </w:r>
      <w:r w:rsidRPr="00E16C50">
        <w:rPr>
          <w:rFonts w:eastAsia="Times New Roman" w:cs="Arial"/>
          <w:lang w:eastAsia="pl-PL"/>
        </w:rPr>
        <w:t xml:space="preserve">Dz.U. </w:t>
      </w:r>
      <w:r w:rsidR="009B5D02">
        <w:rPr>
          <w:rFonts w:eastAsia="Times New Roman" w:cs="Arial"/>
          <w:lang w:eastAsia="pl-PL"/>
        </w:rPr>
        <w:t xml:space="preserve"> 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23</w:t>
      </w:r>
      <w:r w:rsidR="009B5D02">
        <w:rPr>
          <w:rFonts w:eastAsia="Times New Roman" w:cs="Arial"/>
          <w:lang w:eastAsia="pl-PL"/>
        </w:rPr>
        <w:t xml:space="preserve"> r.,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2303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w celu przeprowadzenia sprzedaży </w:t>
      </w:r>
      <w:r w:rsidR="00EA5106" w:rsidRPr="00A7549B">
        <w:rPr>
          <w:b/>
          <w:bCs/>
          <w:snapToGrid w:val="0"/>
        </w:rPr>
        <w:t>rzeczowego składnika majątku ruchomego</w:t>
      </w:r>
      <w:r w:rsidR="00EA5106">
        <w:rPr>
          <w:b/>
          <w:bCs/>
          <w:snapToGrid w:val="0"/>
        </w:rPr>
        <w:t xml:space="preserve"> </w:t>
      </w:r>
      <w:r w:rsidR="00EA5106" w:rsidRPr="00EA5106">
        <w:rPr>
          <w:snapToGrid w:val="0"/>
        </w:rPr>
        <w:t>w</w:t>
      </w:r>
      <w:r w:rsidR="009B5D02">
        <w:rPr>
          <w:rFonts w:eastAsia="Times New Roman" w:cs="Arial"/>
          <w:bCs/>
          <w:lang w:eastAsia="pl-PL"/>
        </w:rPr>
        <w:t> </w:t>
      </w:r>
      <w:r>
        <w:rPr>
          <w:rFonts w:eastAsia="Times New Roman" w:cs="Arial"/>
          <w:bCs/>
          <w:lang w:eastAsia="pl-PL"/>
        </w:rPr>
        <w:t>drodze przetargu publicznego</w:t>
      </w:r>
      <w:r w:rsidR="00EA5106">
        <w:rPr>
          <w:snapToGrid w:val="0"/>
        </w:rPr>
        <w:t>;</w:t>
      </w:r>
    </w:p>
    <w:p w14:paraId="63DDA539" w14:textId="21DBC18F" w:rsidR="005E13FB" w:rsidRPr="008E7CB0" w:rsidRDefault="00AC4C34" w:rsidP="005E13FB">
      <w:pPr>
        <w:spacing w:line="360" w:lineRule="auto"/>
        <w:ind w:left="709"/>
        <w:jc w:val="both"/>
        <w:rPr>
          <w:snapToGrid w:val="0"/>
        </w:rPr>
      </w:pPr>
      <w:r>
        <w:rPr>
          <w:snapToGrid w:val="0"/>
        </w:rPr>
        <w:t>4</w:t>
      </w:r>
      <w:r w:rsidR="005E13FB" w:rsidRPr="008E7CB0">
        <w:rPr>
          <w:snapToGrid w:val="0"/>
        </w:rPr>
        <w:t>) Przysługuje Pani/Panu prawo do żądania od administratora dostępu do swoich danych osobowych, prawo do ich sprostowania, usunięcia lub ograniczenia przetwarzania, praw</w:t>
      </w:r>
      <w:r w:rsidR="005E13FB">
        <w:rPr>
          <w:snapToGrid w:val="0"/>
        </w:rPr>
        <w:t>o do przenoszenia swoich danych;</w:t>
      </w:r>
    </w:p>
    <w:p w14:paraId="49187085" w14:textId="5E10F7FC" w:rsidR="005E13FB" w:rsidRPr="008E7CB0" w:rsidRDefault="00AC4C34" w:rsidP="005E13FB">
      <w:pPr>
        <w:spacing w:line="360" w:lineRule="auto"/>
        <w:ind w:left="709"/>
        <w:jc w:val="both"/>
        <w:rPr>
          <w:snapToGrid w:val="0"/>
        </w:rPr>
      </w:pPr>
      <w:r>
        <w:rPr>
          <w:snapToGrid w:val="0"/>
        </w:rPr>
        <w:lastRenderedPageBreak/>
        <w:t>5</w:t>
      </w:r>
      <w:r w:rsidR="005E13FB" w:rsidRPr="008E7CB0">
        <w:rPr>
          <w:snapToGrid w:val="0"/>
        </w:rPr>
        <w:t xml:space="preserve">) Pani/Pana dane nie będą podlegały zautomatyzowanemu podejmowaniu decyzji, jak </w:t>
      </w:r>
      <w:r w:rsidR="005E13FB">
        <w:rPr>
          <w:snapToGrid w:val="0"/>
        </w:rPr>
        <w:br/>
      </w:r>
      <w:r w:rsidR="005E13FB" w:rsidRPr="008E7CB0">
        <w:rPr>
          <w:snapToGrid w:val="0"/>
        </w:rPr>
        <w:t>i nie będą podlegały profilowaniu, o którym</w:t>
      </w:r>
      <w:r w:rsidR="005E13FB">
        <w:rPr>
          <w:snapToGrid w:val="0"/>
        </w:rPr>
        <w:t xml:space="preserve"> mowa w art. 22 ust. 1 i 4 RODO;</w:t>
      </w:r>
    </w:p>
    <w:p w14:paraId="49A17EF9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 xml:space="preserve">7) Przysługuje Pani/Panu prawo do wniesienia skargi do Prezesa </w:t>
      </w:r>
      <w:r>
        <w:rPr>
          <w:snapToGrid w:val="0"/>
        </w:rPr>
        <w:t>Urzędu Ochrony Danych Osobowych;</w:t>
      </w:r>
    </w:p>
    <w:p w14:paraId="5390FC6F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 xml:space="preserve">8) Obowiązek podania przez Panią/Pana danych osobowych bezpośrednio Pani/Pana dotyczących jest wymogiem ustawowym określonym w przepisach Ustawy, związanym </w:t>
      </w:r>
      <w:r>
        <w:rPr>
          <w:snapToGrid w:val="0"/>
        </w:rPr>
        <w:br/>
      </w:r>
      <w:r w:rsidRPr="008E7CB0">
        <w:rPr>
          <w:snapToGrid w:val="0"/>
        </w:rPr>
        <w:t>z udziałem w postępowaniu o udzielenie zamówienia publicznego; konsekwencje niepodania o</w:t>
      </w:r>
      <w:r>
        <w:rPr>
          <w:snapToGrid w:val="0"/>
        </w:rPr>
        <w:t>kreślonych danych wynikają z Ustawy;</w:t>
      </w:r>
    </w:p>
    <w:p w14:paraId="7C311054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 xml:space="preserve">9) W odniesieniu do Pani/Pana danych osobowych decyzje nie będą podejmowane </w:t>
      </w:r>
      <w:r>
        <w:rPr>
          <w:snapToGrid w:val="0"/>
        </w:rPr>
        <w:br/>
      </w:r>
      <w:r w:rsidRPr="008E7CB0">
        <w:rPr>
          <w:snapToGrid w:val="0"/>
        </w:rPr>
        <w:t>w sposób zautomatyzow</w:t>
      </w:r>
      <w:r>
        <w:rPr>
          <w:snapToGrid w:val="0"/>
        </w:rPr>
        <w:t>any, stosowanie do art. 22 RODO;</w:t>
      </w:r>
    </w:p>
    <w:p w14:paraId="014C56D6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>10) Posiada Pani/Pan:</w:t>
      </w:r>
    </w:p>
    <w:p w14:paraId="68AC0E01" w14:textId="77777777" w:rsidR="005E13FB" w:rsidRPr="008E7CB0" w:rsidRDefault="005E13FB" w:rsidP="005E13FB">
      <w:pPr>
        <w:spacing w:line="360" w:lineRule="auto"/>
        <w:ind w:left="849"/>
        <w:jc w:val="both"/>
        <w:rPr>
          <w:snapToGrid w:val="0"/>
        </w:rPr>
      </w:pPr>
      <w:r w:rsidRPr="008E7CB0">
        <w:rPr>
          <w:snapToGrid w:val="0"/>
        </w:rPr>
        <w:t>a) na podstawie art. 15 RODO prawo dostępu do danych osobowych Pani/Pana dotyczących,</w:t>
      </w:r>
    </w:p>
    <w:p w14:paraId="2BA23A65" w14:textId="324A8406" w:rsidR="005E13FB" w:rsidRPr="008E7CB0" w:rsidRDefault="005E13FB" w:rsidP="005E13FB">
      <w:pPr>
        <w:spacing w:line="360" w:lineRule="auto"/>
        <w:ind w:left="849"/>
        <w:jc w:val="both"/>
        <w:rPr>
          <w:snapToGrid w:val="0"/>
        </w:rPr>
      </w:pPr>
      <w:r w:rsidRPr="008E7CB0">
        <w:rPr>
          <w:snapToGrid w:val="0"/>
        </w:rPr>
        <w:t>b) na podstawie art. 16 RODO prawo do sprostowa</w:t>
      </w:r>
      <w:r>
        <w:rPr>
          <w:snapToGrid w:val="0"/>
        </w:rPr>
        <w:t xml:space="preserve">nia Pani/Pana danych osobowych </w:t>
      </w:r>
    </w:p>
    <w:p w14:paraId="09A70791" w14:textId="77777777" w:rsidR="005E13FB" w:rsidRDefault="005E13FB" w:rsidP="005E13FB">
      <w:pPr>
        <w:spacing w:line="360" w:lineRule="auto"/>
        <w:ind w:left="849"/>
        <w:jc w:val="both"/>
        <w:rPr>
          <w:snapToGrid w:val="0"/>
        </w:rPr>
      </w:pPr>
      <w:r w:rsidRPr="008E7CB0">
        <w:rPr>
          <w:snapToGrid w:val="0"/>
        </w:rPr>
        <w:t xml:space="preserve">c) na podstawie art. 18 RODO prawo żądania od administratora ograniczenia przetwarzania danych osobowych z zastrzeżeniem przypadków, o których mowa </w:t>
      </w:r>
      <w:r>
        <w:rPr>
          <w:snapToGrid w:val="0"/>
        </w:rPr>
        <w:br/>
      </w:r>
      <w:r w:rsidRPr="008E7CB0">
        <w:rPr>
          <w:snapToGrid w:val="0"/>
        </w:rPr>
        <w:t>w art. 18 ust. 2 RODO 2,</w:t>
      </w:r>
    </w:p>
    <w:p w14:paraId="2F9CE5D3" w14:textId="77777777" w:rsidR="005E13FB" w:rsidRPr="008E7CB0" w:rsidRDefault="005E13FB" w:rsidP="005E13FB">
      <w:pPr>
        <w:spacing w:line="360" w:lineRule="auto"/>
        <w:ind w:left="849"/>
        <w:jc w:val="both"/>
        <w:rPr>
          <w:snapToGrid w:val="0"/>
        </w:rPr>
      </w:pPr>
      <w:r w:rsidRPr="008E7CB0">
        <w:rPr>
          <w:snapToGrid w:val="0"/>
        </w:rPr>
        <w:t>d) prawo do wniesienia skargi do Prezesa Urzędu Ochrony Danych Osobowych, gdy uzna Pani/Pan, że przetwarzanie danych osobowych Pani/Pana dotyczących narusza przepisy RODO.</w:t>
      </w:r>
    </w:p>
    <w:p w14:paraId="3129A166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>11) Nie przysługuje Pani/Panu:</w:t>
      </w:r>
    </w:p>
    <w:p w14:paraId="2521A66A" w14:textId="77777777" w:rsidR="005E13FB" w:rsidRPr="008E7CB0" w:rsidRDefault="005E13FB" w:rsidP="005E13FB">
      <w:pPr>
        <w:spacing w:line="360" w:lineRule="auto"/>
        <w:ind w:left="851"/>
        <w:jc w:val="both"/>
        <w:rPr>
          <w:snapToGrid w:val="0"/>
        </w:rPr>
      </w:pPr>
      <w:r w:rsidRPr="008E7CB0">
        <w:rPr>
          <w:snapToGrid w:val="0"/>
        </w:rPr>
        <w:t>a) w związku z art. 17 ust. 3 lit. b, d lub e RODO prawo do usunięcia danych osobowych,</w:t>
      </w:r>
    </w:p>
    <w:p w14:paraId="16F9FA9D" w14:textId="77777777" w:rsidR="005E13FB" w:rsidRPr="008E7CB0" w:rsidRDefault="005E13FB" w:rsidP="005E13FB">
      <w:pPr>
        <w:spacing w:line="360" w:lineRule="auto"/>
        <w:ind w:left="143" w:firstLine="708"/>
        <w:jc w:val="both"/>
        <w:rPr>
          <w:snapToGrid w:val="0"/>
        </w:rPr>
      </w:pPr>
      <w:r w:rsidRPr="008E7CB0">
        <w:rPr>
          <w:snapToGrid w:val="0"/>
        </w:rPr>
        <w:t>b) prawo do przenoszenia danych osobowych, o którym mowa w art. 20 RODO,</w:t>
      </w:r>
    </w:p>
    <w:p w14:paraId="0F10252A" w14:textId="77777777" w:rsidR="005E13FB" w:rsidRPr="008E7CB0" w:rsidRDefault="005E13FB" w:rsidP="005E13FB">
      <w:pPr>
        <w:spacing w:line="360" w:lineRule="auto"/>
        <w:ind w:left="851"/>
        <w:jc w:val="both"/>
        <w:rPr>
          <w:snapToGrid w:val="0"/>
        </w:rPr>
      </w:pPr>
      <w:r w:rsidRPr="008E7CB0">
        <w:rPr>
          <w:snapToGrid w:val="0"/>
        </w:rPr>
        <w:t>c) na podstawie art. 21 RODO prawo sprzeciwu, wobec przetwarzania danych osobowych, gdyż podstawą prawną przetwarzania Pani/Pana danych osobowych jest art. 6 ust. 1 lit. c RODO.</w:t>
      </w:r>
    </w:p>
    <w:p w14:paraId="456CD715" w14:textId="77777777" w:rsidR="005E13FB" w:rsidRDefault="005E13FB"/>
    <w:sectPr w:rsidR="005E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9693" w14:textId="77777777" w:rsidR="00671D7F" w:rsidRDefault="00671D7F" w:rsidP="0046765A">
      <w:r>
        <w:separator/>
      </w:r>
    </w:p>
  </w:endnote>
  <w:endnote w:type="continuationSeparator" w:id="0">
    <w:p w14:paraId="41C0A06B" w14:textId="77777777" w:rsidR="00671D7F" w:rsidRDefault="00671D7F" w:rsidP="004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7AC8" w14:textId="77777777" w:rsidR="00671D7F" w:rsidRDefault="00671D7F" w:rsidP="0046765A">
      <w:r>
        <w:separator/>
      </w:r>
    </w:p>
  </w:footnote>
  <w:footnote w:type="continuationSeparator" w:id="0">
    <w:p w14:paraId="3624CEA9" w14:textId="77777777" w:rsidR="00671D7F" w:rsidRDefault="00671D7F" w:rsidP="0046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B70B4"/>
    <w:rsid w:val="002F6673"/>
    <w:rsid w:val="00360DBC"/>
    <w:rsid w:val="00457A45"/>
    <w:rsid w:val="0046765A"/>
    <w:rsid w:val="00470F76"/>
    <w:rsid w:val="00474F95"/>
    <w:rsid w:val="00474FBC"/>
    <w:rsid w:val="004B2635"/>
    <w:rsid w:val="005265D8"/>
    <w:rsid w:val="005804A3"/>
    <w:rsid w:val="005934EE"/>
    <w:rsid w:val="005E13FB"/>
    <w:rsid w:val="00671D7F"/>
    <w:rsid w:val="0080138B"/>
    <w:rsid w:val="00902213"/>
    <w:rsid w:val="00912113"/>
    <w:rsid w:val="00970228"/>
    <w:rsid w:val="009B5D02"/>
    <w:rsid w:val="00A2601E"/>
    <w:rsid w:val="00A7549B"/>
    <w:rsid w:val="00AC4C34"/>
    <w:rsid w:val="00AE4963"/>
    <w:rsid w:val="00C4157E"/>
    <w:rsid w:val="00D56045"/>
    <w:rsid w:val="00E0598D"/>
    <w:rsid w:val="00EA5106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2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E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Śmierzchalski Tomasz</cp:lastModifiedBy>
  <cp:revision>8</cp:revision>
  <cp:lastPrinted>2024-04-05T10:17:00Z</cp:lastPrinted>
  <dcterms:created xsi:type="dcterms:W3CDTF">2024-03-27T07:16:00Z</dcterms:created>
  <dcterms:modified xsi:type="dcterms:W3CDTF">2026-05-20T10:07:00Z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2024-03-27T08:15:57.8971200+01:00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GRN-faab287f-acbf-4a5c-b109-29e521094659</vt:lpwstr>
  </property>
  <property fmtid="{D5CDD505-2E9C-101B-9397-08002B2CF9AE}" pid="7" name="MFHash">
    <vt:lpwstr>9zjiwr88va2jnzdk8d67cv/CEKzRBSdancWVjFK4mmA=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