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3679" w14:textId="77777777" w:rsidR="001934B2" w:rsidRPr="00743666" w:rsidRDefault="001934B2" w:rsidP="001934B2">
      <w:pPr>
        <w:jc w:val="center"/>
        <w:rPr>
          <w:rFonts w:eastAsiaTheme="minorEastAsia" w:cstheme="minorHAnsi"/>
          <w:b/>
          <w:bCs/>
          <w:color w:val="383838"/>
          <w:sz w:val="16"/>
          <w:szCs w:val="16"/>
          <w:lang w:eastAsia="pl-PL"/>
        </w:rPr>
      </w:pPr>
      <w:bookmarkStart w:id="0" w:name="_Hlk130540106"/>
      <w:bookmarkEnd w:id="0"/>
      <w:r w:rsidRPr="00743666">
        <w:rPr>
          <w:rFonts w:eastAsiaTheme="minorEastAsia" w:cstheme="minorHAnsi"/>
          <w:b/>
          <w:bCs/>
          <w:color w:val="383838"/>
          <w:sz w:val="16"/>
          <w:szCs w:val="16"/>
          <w:lang w:eastAsia="pl-PL"/>
        </w:rPr>
        <w:t>Klauzula informacyjna dotycząca przetwarzania danych osobowych</w:t>
      </w:r>
      <w:r w:rsidRPr="00743666">
        <w:rPr>
          <w:rFonts w:eastAsiaTheme="minorEastAsia" w:cstheme="minorHAnsi"/>
          <w:b/>
          <w:bCs/>
          <w:color w:val="383838"/>
          <w:sz w:val="16"/>
          <w:szCs w:val="16"/>
          <w:lang w:eastAsia="pl-PL"/>
        </w:rPr>
        <w:br/>
        <w:t>przez Państwowe Gospodarstwo Wodne Wody Polskie</w:t>
      </w:r>
    </w:p>
    <w:p w14:paraId="11998F89" w14:textId="77777777" w:rsidR="001934B2" w:rsidRPr="00E579B6" w:rsidRDefault="001934B2" w:rsidP="001934B2">
      <w:pPr>
        <w:spacing w:after="200" w:line="240" w:lineRule="auto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  <w:r w:rsidRPr="00E579B6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04.05.2016, str. 1 z późn. zm., dalej jako: Rozporządzenie) Państwowe Gospodarstwo Wodne Wody Polskie informuje:</w:t>
      </w:r>
    </w:p>
    <w:p w14:paraId="4B242A80" w14:textId="77777777" w:rsidR="001934B2" w:rsidRPr="00120D9E" w:rsidRDefault="001934B2" w:rsidP="001934B2">
      <w:pPr>
        <w:spacing w:after="200" w:line="240" w:lineRule="auto"/>
        <w:ind w:left="567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1) Administratorem Pani/Pana danych osobowych jest Państwowe Gospodarstwo Wodne Wody Polskie z siedzibą przy ul. Żelazna, 00-848 Warszawa (dalej jako: PGW Wody Polskie).</w:t>
      </w:r>
    </w:p>
    <w:p w14:paraId="457F3F06" w14:textId="77777777" w:rsidR="001934B2" w:rsidRPr="00120D9E" w:rsidRDefault="001934B2" w:rsidP="001934B2">
      <w:pPr>
        <w:spacing w:after="200" w:line="240" w:lineRule="auto"/>
        <w:ind w:left="567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2) Kontakt z Inspektorem Ochrony Danych w PGW Wody Polskie możliwy jest pod adresem e-mail: iod@wody.gov.pl lub listownie pod adresem: Państwowe Gospodarstwo Wodne Wody Polskie z siedzibą przy ul. Żelazna 59 a, 00-848 Warszawa, z dopiskiem „Inspektor Ochrony Danych” albo pod adresem e-mail: riod.bydgoszcz@wody.gov.pl lub listownie pod adresem: Regionalny Zarząd Gospodarki Wodnej w Bydgoszczy z siedzibą przy Al. A. Mickiewicza 15, 85-071 Bydgoszcz, z dopiskiem: „Regionalny Inspektor Ochrony Danych w Bydgoszczy”.</w:t>
      </w:r>
    </w:p>
    <w:p w14:paraId="3DA1B0CE" w14:textId="77777777" w:rsidR="001934B2" w:rsidRPr="00120D9E" w:rsidRDefault="001934B2" w:rsidP="001934B2">
      <w:pPr>
        <w:spacing w:after="200" w:line="240" w:lineRule="auto"/>
        <w:ind w:left="567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3) Pani/Pana dane osobowe przetwarzane będą w celu wykonania umowy, której jest Pani/Pan stroną lub do podjęcia działań na Pani/Pana żądanie przed zawarciem umowy (art. 6 ust. 1 lit. b Rozporządzenia).</w:t>
      </w:r>
    </w:p>
    <w:p w14:paraId="7F08B0B0" w14:textId="77777777" w:rsidR="001934B2" w:rsidRPr="00120D9E" w:rsidRDefault="001934B2" w:rsidP="001934B2">
      <w:pPr>
        <w:spacing w:after="200" w:line="240" w:lineRule="auto"/>
        <w:ind w:left="567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4) Pani/Pana dane osobowe będą przetwarzane maksymalnie przez okres przedawnienia ewentualnych roszczeń wynikających z umowy zawartej z Administratorem lub do czasu wygaśnięcia obowiązku przechowywania danych przez okres wymagany przepisami prawa podatkowego lub z zakresu księgowości.</w:t>
      </w:r>
    </w:p>
    <w:p w14:paraId="0B6F58AF" w14:textId="77777777" w:rsidR="001934B2" w:rsidRPr="00120D9E" w:rsidRDefault="001934B2" w:rsidP="001934B2">
      <w:pPr>
        <w:spacing w:after="200" w:line="240" w:lineRule="auto"/>
        <w:ind w:left="567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5) W związku z przetwarzaniem danych osobowych Pani/Pana dotyczących przysługują Pani/Panu następujące uprawnienia:</w:t>
      </w:r>
    </w:p>
    <w:p w14:paraId="49A9F815" w14:textId="77777777" w:rsidR="001934B2" w:rsidRPr="00120D9E" w:rsidRDefault="001934B2" w:rsidP="001934B2">
      <w:pPr>
        <w:spacing w:after="200" w:line="240" w:lineRule="auto"/>
        <w:ind w:left="851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a) prawo dostępu do danych osobowych Pani/Pana dotyczących, w tym prawo do uzyskania kopii tych danych (podstawa prawna: art. 15 Rozporządzenia);</w:t>
      </w:r>
    </w:p>
    <w:p w14:paraId="189F148C" w14:textId="77777777" w:rsidR="001934B2" w:rsidRPr="00120D9E" w:rsidRDefault="001934B2" w:rsidP="001934B2">
      <w:pPr>
        <w:spacing w:after="200" w:line="240" w:lineRule="auto"/>
        <w:ind w:left="851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b) prawo do żądania sprostowania (poprawiania) danych osobowych Pani/Pana dotyczących – w przypadku, gdy dane są nieprawidłowe lub niekompletne (podstawa prawna: art. 16 Rozporządzenia);</w:t>
      </w:r>
    </w:p>
    <w:p w14:paraId="29E40D50" w14:textId="77777777" w:rsidR="001934B2" w:rsidRPr="00120D9E" w:rsidRDefault="001934B2" w:rsidP="001934B2">
      <w:pPr>
        <w:spacing w:after="200" w:line="240" w:lineRule="auto"/>
        <w:ind w:left="851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c) prawo do żądania ograniczenia przetwarzania danych osobowych Pani/Pana dotyczących (podstawa prawna: art. 18 Rozporządzenia);</w:t>
      </w:r>
    </w:p>
    <w:p w14:paraId="2CDF705C" w14:textId="77777777" w:rsidR="001934B2" w:rsidRPr="00120D9E" w:rsidRDefault="001934B2" w:rsidP="001934B2">
      <w:pPr>
        <w:spacing w:after="200" w:line="240" w:lineRule="auto"/>
        <w:ind w:left="567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d) prawo do przenoszenia danych osobowych Pani/Pana dotyczących (podstawa prawna: art. 20 Rozporządzenia);</w:t>
      </w:r>
    </w:p>
    <w:p w14:paraId="12E6390A" w14:textId="77777777" w:rsidR="001934B2" w:rsidRPr="00120D9E" w:rsidRDefault="001934B2" w:rsidP="001934B2">
      <w:pPr>
        <w:spacing w:after="200" w:line="240" w:lineRule="auto"/>
        <w:ind w:left="567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6) W związku z przetwarzaniem Pani/Pana danych osobowych przysługuje Pani/Panu prawo wniesienia skargi do Prezesa Urzędu Ochrony Danych Osobowych, gdy uzna Pani/Pan, że przetwarzanie danych osobowych Pani/Pana dotyczących narusza przepisy Rozporządzenia (podstawa prawna: art. 77 Rozporządzenia).</w:t>
      </w:r>
    </w:p>
    <w:p w14:paraId="2526F047" w14:textId="77777777" w:rsidR="001934B2" w:rsidRPr="00120D9E" w:rsidRDefault="001934B2" w:rsidP="001934B2">
      <w:pPr>
        <w:spacing w:after="200" w:line="240" w:lineRule="auto"/>
        <w:ind w:left="567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7) Podanie przez Panią/Pana danych osobowych jest wymogiem umownym/warunkiem zawarcia umowy i jest niezbędne dla realizacji celów, o których mowa w pkt 3, a konsekwencją niepodania danych osobowych będzie niemożność realizacji tych celów.</w:t>
      </w:r>
    </w:p>
    <w:p w14:paraId="61DC9DBF" w14:textId="77777777" w:rsidR="001934B2" w:rsidRPr="00120D9E" w:rsidRDefault="001934B2" w:rsidP="001934B2">
      <w:pPr>
        <w:spacing w:after="200" w:line="240" w:lineRule="auto"/>
        <w:ind w:left="567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r w:rsidRPr="00120D9E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8) Pani/Pana dane osobowe nie będą przetwarzane w sposób zautomatyzowany i nie będą podlegały profilowaniu.</w:t>
      </w:r>
    </w:p>
    <w:p w14:paraId="2EECFA8A" w14:textId="3C7626E7" w:rsidR="00A80BD1" w:rsidRPr="00C73E10" w:rsidRDefault="00A80BD1" w:rsidP="00C73E10">
      <w:pPr>
        <w:spacing w:after="200" w:line="240" w:lineRule="auto"/>
        <w:ind w:left="567" w:hanging="283"/>
        <w:jc w:val="both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</w:p>
    <w:p w14:paraId="03DB2202" w14:textId="77777777" w:rsidR="00686C4A" w:rsidRDefault="00686C4A" w:rsidP="00686C4A">
      <w:pPr>
        <w:spacing w:after="200" w:line="240" w:lineRule="auto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</w:p>
    <w:p w14:paraId="5A2398A4" w14:textId="77777777" w:rsidR="00A80BD1" w:rsidRDefault="00A80BD1" w:rsidP="00686C4A">
      <w:pPr>
        <w:spacing w:after="200" w:line="240" w:lineRule="auto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</w:p>
    <w:p w14:paraId="7E4C862A" w14:textId="77777777" w:rsidR="00A80BD1" w:rsidRDefault="00A80BD1" w:rsidP="00686C4A">
      <w:pPr>
        <w:spacing w:after="200" w:line="240" w:lineRule="auto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</w:p>
    <w:p w14:paraId="70F29970" w14:textId="77777777" w:rsidR="00A80BD1" w:rsidRPr="00686C4A" w:rsidRDefault="00A80BD1" w:rsidP="00686C4A">
      <w:pPr>
        <w:spacing w:after="200" w:line="240" w:lineRule="auto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</w:p>
    <w:p w14:paraId="50F9DBBE" w14:textId="1F856D1D" w:rsidR="00B56A53" w:rsidRDefault="00223029" w:rsidP="0078080E">
      <w:pPr>
        <w:jc w:val="center"/>
        <w:rPr>
          <w:b/>
          <w:bCs/>
          <w:sz w:val="20"/>
          <w:szCs w:val="20"/>
        </w:rPr>
      </w:pPr>
      <w:r w:rsidRPr="00B258F5">
        <w:rPr>
          <w:b/>
          <w:bCs/>
          <w:sz w:val="20"/>
          <w:szCs w:val="20"/>
        </w:rPr>
        <w:t xml:space="preserve">ZEZWOLENIE IMIENNE </w:t>
      </w:r>
      <w:bookmarkStart w:id="1" w:name="_Hlk90986539"/>
      <w:r w:rsidRPr="00B258F5">
        <w:rPr>
          <w:b/>
          <w:bCs/>
          <w:sz w:val="20"/>
          <w:szCs w:val="20"/>
        </w:rPr>
        <w:t xml:space="preserve">NA AMATORSKI POŁÓW RYB </w:t>
      </w:r>
      <w:r w:rsidR="007B3284">
        <w:rPr>
          <w:b/>
          <w:bCs/>
          <w:sz w:val="20"/>
          <w:szCs w:val="20"/>
        </w:rPr>
        <w:t xml:space="preserve">KUSZĄ </w:t>
      </w:r>
      <w:r w:rsidRPr="00B258F5">
        <w:rPr>
          <w:b/>
          <w:bCs/>
          <w:sz w:val="20"/>
          <w:szCs w:val="20"/>
        </w:rPr>
        <w:t xml:space="preserve">W OBWODACH RYBACKICH </w:t>
      </w:r>
      <w:bookmarkEnd w:id="1"/>
      <w:r w:rsidR="005E2038">
        <w:rPr>
          <w:b/>
          <w:bCs/>
          <w:sz w:val="20"/>
          <w:szCs w:val="20"/>
        </w:rPr>
        <w:t xml:space="preserve">UDOSTĘPNIONYCH PRZEZ DYREKTORA </w:t>
      </w:r>
      <w:r w:rsidR="007B3284">
        <w:rPr>
          <w:b/>
          <w:bCs/>
          <w:sz w:val="20"/>
          <w:szCs w:val="20"/>
        </w:rPr>
        <w:t xml:space="preserve">REGIONALNEGO ZARZĄDU GOSPODARKI WODNEJ W BYDGOSZCZY w roku 2025 </w:t>
      </w:r>
    </w:p>
    <w:p w14:paraId="0527037D" w14:textId="77777777" w:rsidR="005E2038" w:rsidRDefault="005E2038" w:rsidP="0078080E">
      <w:pPr>
        <w:jc w:val="center"/>
      </w:pPr>
    </w:p>
    <w:p w14:paraId="01D4BEB7" w14:textId="40712DE1" w:rsidR="0078080E" w:rsidRPr="00223029" w:rsidRDefault="0078080E" w:rsidP="0078080E">
      <w:pPr>
        <w:jc w:val="center"/>
        <w:rPr>
          <w:sz w:val="20"/>
          <w:szCs w:val="20"/>
        </w:rPr>
      </w:pPr>
      <w:r w:rsidRPr="00223029">
        <w:rPr>
          <w:sz w:val="20"/>
          <w:szCs w:val="20"/>
        </w:rPr>
        <w:t>………………………………………………………………………………………….</w:t>
      </w:r>
      <w:r w:rsidRPr="00223029">
        <w:rPr>
          <w:sz w:val="20"/>
          <w:szCs w:val="20"/>
        </w:rPr>
        <w:br/>
        <w:t>(imię i nazwisko)</w:t>
      </w:r>
      <w:r w:rsidR="00241BC1" w:rsidRPr="00223029">
        <w:rPr>
          <w:sz w:val="20"/>
          <w:szCs w:val="20"/>
        </w:rPr>
        <w:br/>
      </w:r>
    </w:p>
    <w:p w14:paraId="4E7048E2" w14:textId="47A1F1C0" w:rsidR="0078080E" w:rsidRPr="00223029" w:rsidRDefault="0078080E" w:rsidP="0078080E">
      <w:pPr>
        <w:jc w:val="center"/>
        <w:rPr>
          <w:sz w:val="20"/>
          <w:szCs w:val="20"/>
        </w:rPr>
      </w:pPr>
      <w:r w:rsidRPr="00223029">
        <w:rPr>
          <w:sz w:val="20"/>
          <w:szCs w:val="20"/>
        </w:rPr>
        <w:t>………………………………………………………………………………………….</w:t>
      </w:r>
      <w:r w:rsidRPr="00223029">
        <w:rPr>
          <w:sz w:val="20"/>
          <w:szCs w:val="20"/>
        </w:rPr>
        <w:br/>
        <w:t xml:space="preserve">(nr karty </w:t>
      </w:r>
      <w:r w:rsidR="007B3284">
        <w:rPr>
          <w:sz w:val="20"/>
          <w:szCs w:val="20"/>
        </w:rPr>
        <w:t>łowiectwa podwodnego</w:t>
      </w:r>
      <w:r w:rsidRPr="00223029">
        <w:rPr>
          <w:sz w:val="20"/>
          <w:szCs w:val="20"/>
        </w:rPr>
        <w:t>)</w:t>
      </w:r>
      <w:r w:rsidR="00241BC1" w:rsidRPr="00223029">
        <w:rPr>
          <w:sz w:val="20"/>
          <w:szCs w:val="20"/>
        </w:rPr>
        <w:br/>
      </w:r>
    </w:p>
    <w:p w14:paraId="2590C922" w14:textId="04A18351" w:rsidR="0087432B" w:rsidRPr="00223029" w:rsidRDefault="00976470" w:rsidP="00B56A53">
      <w:pPr>
        <w:jc w:val="center"/>
        <w:rPr>
          <w:sz w:val="20"/>
          <w:szCs w:val="20"/>
        </w:rPr>
      </w:pPr>
      <w:r w:rsidRPr="00223029">
        <w:rPr>
          <w:sz w:val="20"/>
          <w:szCs w:val="20"/>
        </w:rPr>
        <w:t xml:space="preserve">w </w:t>
      </w:r>
      <w:r w:rsidR="00B56A53" w:rsidRPr="00223029">
        <w:rPr>
          <w:sz w:val="20"/>
          <w:szCs w:val="20"/>
        </w:rPr>
        <w:t>okresie od ……../……../</w:t>
      </w:r>
      <w:r w:rsidR="004B04BA" w:rsidRPr="00223029">
        <w:rPr>
          <w:sz w:val="20"/>
          <w:szCs w:val="20"/>
        </w:rPr>
        <w:t>………...</w:t>
      </w:r>
      <w:r w:rsidR="00B56A53" w:rsidRPr="00223029">
        <w:rPr>
          <w:sz w:val="20"/>
          <w:szCs w:val="20"/>
        </w:rPr>
        <w:t xml:space="preserve"> do ……../……./</w:t>
      </w:r>
      <w:r w:rsidR="004B04BA" w:rsidRPr="00223029">
        <w:rPr>
          <w:sz w:val="20"/>
          <w:szCs w:val="20"/>
        </w:rPr>
        <w:t>……..….</w:t>
      </w:r>
      <w:r w:rsidR="00241BC1" w:rsidRPr="00223029">
        <w:rPr>
          <w:sz w:val="20"/>
          <w:szCs w:val="20"/>
        </w:rPr>
        <w:br/>
      </w:r>
    </w:p>
    <w:p w14:paraId="697F3250" w14:textId="77777777" w:rsidR="005E2038" w:rsidRDefault="005E2038" w:rsidP="0096284E">
      <w:pPr>
        <w:spacing w:line="240" w:lineRule="auto"/>
        <w:jc w:val="center"/>
        <w:rPr>
          <w:sz w:val="20"/>
          <w:szCs w:val="20"/>
        </w:rPr>
      </w:pPr>
    </w:p>
    <w:p w14:paraId="2F457E22" w14:textId="77777777" w:rsidR="005E2038" w:rsidRDefault="005E2038" w:rsidP="0096284E">
      <w:pPr>
        <w:spacing w:line="240" w:lineRule="auto"/>
        <w:jc w:val="center"/>
        <w:rPr>
          <w:sz w:val="20"/>
          <w:szCs w:val="20"/>
        </w:rPr>
      </w:pPr>
    </w:p>
    <w:p w14:paraId="76D4782E" w14:textId="77777777" w:rsidR="00B56A53" w:rsidRPr="00223029" w:rsidRDefault="0078080E" w:rsidP="00B56A53">
      <w:pPr>
        <w:spacing w:after="0"/>
        <w:jc w:val="center"/>
        <w:rPr>
          <w:sz w:val="20"/>
          <w:szCs w:val="20"/>
        </w:rPr>
      </w:pPr>
      <w:r w:rsidRPr="00223029">
        <w:rPr>
          <w:sz w:val="20"/>
          <w:szCs w:val="20"/>
        </w:rPr>
        <w:t xml:space="preserve">Dyrektor Regionalnego Zarządu Gospodarki Wodnej </w:t>
      </w:r>
      <w:r w:rsidR="00241BC1" w:rsidRPr="00223029">
        <w:rPr>
          <w:sz w:val="20"/>
          <w:szCs w:val="20"/>
        </w:rPr>
        <w:br/>
      </w:r>
      <w:r w:rsidRPr="00223029">
        <w:rPr>
          <w:sz w:val="20"/>
          <w:szCs w:val="20"/>
        </w:rPr>
        <w:t xml:space="preserve">w Bydgoszczy </w:t>
      </w:r>
    </w:p>
    <w:p w14:paraId="29D689C7" w14:textId="2E3C1DB2" w:rsidR="0078080E" w:rsidRDefault="0078080E" w:rsidP="00B56A53">
      <w:pPr>
        <w:spacing w:after="0"/>
        <w:jc w:val="center"/>
        <w:rPr>
          <w:sz w:val="20"/>
          <w:szCs w:val="20"/>
        </w:rPr>
      </w:pPr>
      <w:r w:rsidRPr="00223029">
        <w:rPr>
          <w:sz w:val="20"/>
          <w:szCs w:val="20"/>
        </w:rPr>
        <w:t>Państwowe Gospodarstwo Wodne Wody Polskie</w:t>
      </w:r>
      <w:r w:rsidRPr="00223029">
        <w:rPr>
          <w:sz w:val="20"/>
          <w:szCs w:val="20"/>
        </w:rPr>
        <w:br/>
        <w:t>uprawniony do rybactwa</w:t>
      </w:r>
      <w:r w:rsidRPr="00223029">
        <w:rPr>
          <w:sz w:val="20"/>
          <w:szCs w:val="20"/>
        </w:rPr>
        <w:br/>
      </w:r>
    </w:p>
    <w:p w14:paraId="534BF427" w14:textId="0C3537EB" w:rsidR="00E3665D" w:rsidRDefault="00E3665D" w:rsidP="00B56A53">
      <w:pPr>
        <w:spacing w:after="0"/>
        <w:jc w:val="center"/>
        <w:rPr>
          <w:sz w:val="20"/>
          <w:szCs w:val="20"/>
        </w:rPr>
      </w:pPr>
    </w:p>
    <w:p w14:paraId="0F4AF5C9" w14:textId="56FA5E8E" w:rsidR="004B4279" w:rsidRDefault="004803FD" w:rsidP="00B56A53">
      <w:pPr>
        <w:spacing w:after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5E0A4E04" wp14:editId="4C5FE6E3">
            <wp:extent cx="3656725" cy="1590675"/>
            <wp:effectExtent l="0" t="0" r="0" b="0"/>
            <wp:docPr id="4" name="Obraz 4" descr="Obraz zawierający Grafika, Czcionka, logo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Grafika, Czcionka, logo, projekt graficzny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363" cy="160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8FC11" w14:textId="2E72E585" w:rsidR="00E3665D" w:rsidRPr="00223029" w:rsidRDefault="00E3665D" w:rsidP="00B56A53">
      <w:pPr>
        <w:spacing w:after="0"/>
        <w:jc w:val="center"/>
        <w:rPr>
          <w:sz w:val="20"/>
          <w:szCs w:val="20"/>
        </w:rPr>
      </w:pPr>
    </w:p>
    <w:p w14:paraId="4A9EF02A" w14:textId="406898B5" w:rsidR="0078080E" w:rsidRDefault="0078080E" w:rsidP="0078080E">
      <w:pPr>
        <w:jc w:val="center"/>
      </w:pPr>
    </w:p>
    <w:p w14:paraId="6561A272" w14:textId="77777777" w:rsidR="005E2038" w:rsidRDefault="005E2038" w:rsidP="00E9279C">
      <w:pPr>
        <w:tabs>
          <w:tab w:val="left" w:pos="4536"/>
        </w:tabs>
        <w:spacing w:after="0" w:line="264" w:lineRule="auto"/>
        <w:jc w:val="center"/>
        <w:rPr>
          <w:rFonts w:cstheme="minorHAnsi"/>
          <w:b/>
          <w:bCs/>
          <w:sz w:val="16"/>
          <w:szCs w:val="16"/>
        </w:rPr>
      </w:pPr>
    </w:p>
    <w:p w14:paraId="7727C0F1" w14:textId="77777777" w:rsidR="005E2038" w:rsidRDefault="005E2038" w:rsidP="00E9279C">
      <w:pPr>
        <w:tabs>
          <w:tab w:val="left" w:pos="4536"/>
        </w:tabs>
        <w:spacing w:after="0" w:line="264" w:lineRule="auto"/>
        <w:jc w:val="center"/>
        <w:rPr>
          <w:rFonts w:cstheme="minorHAnsi"/>
          <w:b/>
          <w:bCs/>
          <w:sz w:val="16"/>
          <w:szCs w:val="16"/>
        </w:rPr>
      </w:pPr>
    </w:p>
    <w:p w14:paraId="2CB80FD9" w14:textId="77777777" w:rsidR="004803FD" w:rsidRDefault="004803FD" w:rsidP="00E9279C">
      <w:pPr>
        <w:tabs>
          <w:tab w:val="left" w:pos="4536"/>
        </w:tabs>
        <w:spacing w:after="0" w:line="264" w:lineRule="auto"/>
        <w:jc w:val="center"/>
        <w:rPr>
          <w:rFonts w:cstheme="minorHAnsi"/>
          <w:b/>
          <w:bCs/>
          <w:sz w:val="15"/>
          <w:szCs w:val="15"/>
        </w:rPr>
      </w:pPr>
    </w:p>
    <w:p w14:paraId="6B989C90" w14:textId="3BDCBD91" w:rsidR="007B3284" w:rsidRPr="007B3284" w:rsidRDefault="007B3284" w:rsidP="007B3284">
      <w:pPr>
        <w:jc w:val="center"/>
        <w:rPr>
          <w:sz w:val="12"/>
          <w:szCs w:val="12"/>
        </w:rPr>
      </w:pPr>
      <w:bookmarkStart w:id="2" w:name="_Hlk107910682"/>
      <w:bookmarkStart w:id="3" w:name="_Hlk107907193"/>
      <w:r w:rsidRPr="007B3284">
        <w:rPr>
          <w:sz w:val="12"/>
          <w:szCs w:val="12"/>
        </w:rPr>
        <w:t xml:space="preserve">REGULAMIN AMATORSKIEGO POŁOWU RYB KUSZĄ W WYZNACZONYCH OBSZARACH OBWODÓW RYBACKICH UDOSTĘPNIONYCH PRZEZ DYREKTORA REGIONALNEGO ZARZĄDU GOSPODARKI WODNEJ W BYDGOSZCZY </w:t>
      </w:r>
      <w:bookmarkEnd w:id="2"/>
      <w:r w:rsidRPr="007B3284">
        <w:rPr>
          <w:sz w:val="12"/>
          <w:szCs w:val="12"/>
        </w:rPr>
        <w:t>na rok 2025</w:t>
      </w:r>
      <w:bookmarkEnd w:id="3"/>
    </w:p>
    <w:p w14:paraId="61982EBF" w14:textId="2FD50AB7" w:rsid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Łowisko przeznaczone do połowów kuszą działa w wyznaczonych obwodach rybackich w ramach gospodarki rybackiej prowadzonej przez Dyrektora Regionalnego Zarządu Gospodarki Wodnej        w Bydgoszczy Państwowego Gospodarstwa Wodnego Wody Polskie (zwanego dalej Dyrektorem RZGW w Bydgoszczy).</w:t>
      </w:r>
    </w:p>
    <w:p w14:paraId="3F1EAAF6" w14:textId="77777777" w:rsidR="007B3284" w:rsidRPr="007B3284" w:rsidRDefault="007B3284" w:rsidP="007B3284">
      <w:pPr>
        <w:ind w:left="360"/>
        <w:contextualSpacing/>
        <w:jc w:val="both"/>
        <w:rPr>
          <w:sz w:val="12"/>
          <w:szCs w:val="12"/>
        </w:rPr>
      </w:pPr>
    </w:p>
    <w:p w14:paraId="333C6F87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Amatorski połów ryb za pomocą kuszy jest możliwy</w:t>
      </w:r>
      <w:bookmarkStart w:id="4" w:name="_Hlk107906781"/>
      <w:r w:rsidRPr="007B3284">
        <w:rPr>
          <w:sz w:val="12"/>
          <w:szCs w:val="12"/>
        </w:rPr>
        <w:t xml:space="preserve"> w całości wód zasadniczych obwodu rybackiego:</w:t>
      </w:r>
    </w:p>
    <w:p w14:paraId="308F560D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05E4F98F" w14:textId="77777777" w:rsidR="007B3284" w:rsidRPr="007B3284" w:rsidRDefault="007B3284" w:rsidP="007B3284">
      <w:pPr>
        <w:numPr>
          <w:ilvl w:val="0"/>
          <w:numId w:val="33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Jeziora Wilczyńskie na cieku bez nazwy w zlewni kanału Ostrowo-Gopło – Nr 1</w:t>
      </w:r>
      <w:bookmarkEnd w:id="4"/>
      <w:r w:rsidRPr="007B3284">
        <w:rPr>
          <w:sz w:val="12"/>
          <w:szCs w:val="12"/>
        </w:rPr>
        <w:t xml:space="preserve"> (poz. 273);           </w:t>
      </w:r>
    </w:p>
    <w:p w14:paraId="3C468558" w14:textId="77777777" w:rsidR="007B3284" w:rsidRPr="007B3284" w:rsidRDefault="007B3284" w:rsidP="007B3284">
      <w:pPr>
        <w:numPr>
          <w:ilvl w:val="0"/>
          <w:numId w:val="33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 xml:space="preserve">Jeziora Budzisławskie na cieku bez nazwy w zlewni kanału Ostrowo – Gopło – Nr 1 (poz. 271); </w:t>
      </w:r>
    </w:p>
    <w:p w14:paraId="787642C1" w14:textId="77777777" w:rsidR="007B3284" w:rsidRPr="007B3284" w:rsidRDefault="007B3284" w:rsidP="007B3284">
      <w:pPr>
        <w:numPr>
          <w:ilvl w:val="0"/>
          <w:numId w:val="33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 xml:space="preserve">Jeziora Wapińskie na cieku bez nazwy w zlewni rzeki Gwda – Nr 1 (poz. 420);                                               </w:t>
      </w:r>
    </w:p>
    <w:p w14:paraId="6BEBD262" w14:textId="77777777" w:rsidR="007B3284" w:rsidRPr="007B3284" w:rsidRDefault="007B3284" w:rsidP="007B3284">
      <w:pPr>
        <w:numPr>
          <w:ilvl w:val="0"/>
          <w:numId w:val="33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 xml:space="preserve">Jeziora Osiek (Chomętowskie) na cieku Mierzęcka Struga – Nr 2 (poz. 501); </w:t>
      </w:r>
    </w:p>
    <w:p w14:paraId="50F2E593" w14:textId="77777777" w:rsidR="007B3284" w:rsidRPr="007B3284" w:rsidRDefault="007B3284" w:rsidP="007B3284">
      <w:pPr>
        <w:numPr>
          <w:ilvl w:val="0"/>
          <w:numId w:val="33"/>
        </w:numPr>
        <w:contextualSpacing/>
        <w:rPr>
          <w:sz w:val="12"/>
          <w:szCs w:val="12"/>
        </w:rPr>
      </w:pPr>
      <w:r w:rsidRPr="007B3284">
        <w:rPr>
          <w:sz w:val="12"/>
          <w:szCs w:val="12"/>
        </w:rPr>
        <w:t xml:space="preserve">Zbiornika wodnego Zalew Nadarzycki na rzece Piława – Nr 3 (poz. 380). </w:t>
      </w:r>
    </w:p>
    <w:p w14:paraId="115E0881" w14:textId="77777777" w:rsidR="007B3284" w:rsidRPr="007B3284" w:rsidRDefault="007B3284" w:rsidP="007B3284">
      <w:pPr>
        <w:ind w:left="410"/>
        <w:jc w:val="both"/>
        <w:rPr>
          <w:i/>
          <w:iCs/>
          <w:sz w:val="12"/>
          <w:szCs w:val="12"/>
        </w:rPr>
      </w:pPr>
      <w:r w:rsidRPr="007B3284">
        <w:rPr>
          <w:i/>
          <w:iCs/>
          <w:sz w:val="12"/>
          <w:szCs w:val="12"/>
        </w:rPr>
        <w:t xml:space="preserve">Zakres obszaru obwodów zasadniczych znajduje się na mapach zawartych w liście obwodów rybackich pod adresem </w:t>
      </w:r>
      <w:r w:rsidRPr="007B3284">
        <w:rPr>
          <w:sz w:val="12"/>
          <w:szCs w:val="12"/>
        </w:rPr>
        <w:t>https://www.gov.pl/web/wody-polskie-bydgoszcz/lista-obwodow-rybackich</w:t>
      </w:r>
      <w:r w:rsidRPr="007B3284">
        <w:rPr>
          <w:i/>
          <w:iCs/>
          <w:sz w:val="12"/>
          <w:szCs w:val="12"/>
        </w:rPr>
        <w:t>.</w:t>
      </w:r>
    </w:p>
    <w:p w14:paraId="5F78F702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Prawo do amatorskiego połowu ryb za pomocą kuszy nabywają osoby, które posiadają przy sobie imienne zezwolenie na amatorski połów ryb kuszą wydane przez Dyrektora RZGW w Bydgoszczy i kartę łowiectwa podwodnego. Imienne zezwolenia wydawane są przez RZGW w Bydgoszczy na warunkach określonych w ZASADACH SPRZEDAŻY ZEZWOLEŃ UPRAWNIAJĄCYCH DO AMATORSKIEGO POŁOWU RYB KUSZĄ W WYZNACZONYCH OBSZARACH OBWODÓW RYBACKICH UDOSTĘPNIONYCH PRZEZ DYREKTORA REGIONALNEGO ZARZĄDU GOSPODARKI WODNEJ                      W BYDGOSZCZY w roku 2025.</w:t>
      </w:r>
    </w:p>
    <w:p w14:paraId="3EA8DFC5" w14:textId="77777777" w:rsidR="007B3284" w:rsidRPr="007B3284" w:rsidRDefault="007B3284" w:rsidP="007B3284">
      <w:pPr>
        <w:ind w:left="360"/>
        <w:contextualSpacing/>
        <w:jc w:val="both"/>
        <w:rPr>
          <w:sz w:val="12"/>
          <w:szCs w:val="12"/>
        </w:rPr>
      </w:pPr>
    </w:p>
    <w:p w14:paraId="6F9D4C73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 xml:space="preserve">Prawo do okresowego (1,3,7,14 - dniowego) amatorskiego połowu ryb w w/w obwodach rybackich nabywają osoby, które wypełnią druk zezwolenia okresowego pobrany ze strony </w:t>
      </w:r>
      <w:hyperlink r:id="rId9" w:history="1">
        <w:r w:rsidRPr="007B3284">
          <w:rPr>
            <w:color w:val="0563C1" w:themeColor="hyperlink"/>
            <w:sz w:val="12"/>
            <w:szCs w:val="12"/>
            <w:u w:val="single"/>
          </w:rPr>
          <w:t>https://www.gov.pl/web/wody-polskie-bydgoszcz/zezwolenia-na-polowy-kusza</w:t>
        </w:r>
      </w:hyperlink>
      <w:r w:rsidRPr="007B3284">
        <w:rPr>
          <w:sz w:val="12"/>
          <w:szCs w:val="12"/>
        </w:rPr>
        <w:t xml:space="preserve">. </w:t>
      </w:r>
    </w:p>
    <w:p w14:paraId="008AC75A" w14:textId="77777777" w:rsidR="007B3284" w:rsidRPr="007B3284" w:rsidRDefault="007B3284" w:rsidP="007B3284">
      <w:pPr>
        <w:ind w:left="360"/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 xml:space="preserve">Zezwolenie jest ważne wyłącznie z kartą łowiectwa podwodnego oraz dokumentem (w tym elektronicznym) stwierdzającym dokonanie opłaty za połów. Dokument potwierdzający dokonanie wpłaty musi zawierać w sobie </w:t>
      </w:r>
      <w:r w:rsidRPr="007B3284">
        <w:rPr>
          <w:b/>
          <w:bCs/>
          <w:sz w:val="12"/>
          <w:szCs w:val="12"/>
        </w:rPr>
        <w:t xml:space="preserve">imię i nazwisko łowiącego, nr karty łowiectwa podwodnego i </w:t>
      </w:r>
      <w:r w:rsidRPr="007B3284">
        <w:rPr>
          <w:b/>
          <w:bCs/>
          <w:sz w:val="12"/>
          <w:szCs w:val="12"/>
          <w:u w:val="single"/>
        </w:rPr>
        <w:t>termin połowu</w:t>
      </w:r>
      <w:r w:rsidRPr="007B3284">
        <w:rPr>
          <w:b/>
          <w:bCs/>
          <w:sz w:val="12"/>
          <w:szCs w:val="12"/>
        </w:rPr>
        <w:t>.</w:t>
      </w:r>
    </w:p>
    <w:p w14:paraId="670E66A3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2E847C18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bookmarkStart w:id="5" w:name="_Hlk134786939"/>
      <w:r w:rsidRPr="007B3284">
        <w:rPr>
          <w:sz w:val="12"/>
          <w:szCs w:val="12"/>
        </w:rPr>
        <w:t xml:space="preserve">Połowy kuszą mogą być prowadzone w sezonie: </w:t>
      </w:r>
      <w:r w:rsidRPr="007B3284">
        <w:rPr>
          <w:b/>
          <w:bCs/>
          <w:sz w:val="12"/>
          <w:szCs w:val="12"/>
        </w:rPr>
        <w:t>16 maja – 14 października</w:t>
      </w:r>
      <w:r w:rsidRPr="007B3284">
        <w:rPr>
          <w:sz w:val="12"/>
          <w:szCs w:val="12"/>
        </w:rPr>
        <w:t xml:space="preserve">, wyłącznie w porze dziennej: po upływie godziny od wschodu słońca, nie później jednak niż na godzinę przed zachodem słońca. </w:t>
      </w:r>
      <w:bookmarkEnd w:id="5"/>
    </w:p>
    <w:p w14:paraId="2B9973D8" w14:textId="77777777" w:rsidR="007B3284" w:rsidRPr="007B3284" w:rsidRDefault="007B3284" w:rsidP="007B3284">
      <w:pPr>
        <w:ind w:left="360"/>
        <w:contextualSpacing/>
        <w:jc w:val="both"/>
        <w:rPr>
          <w:sz w:val="12"/>
          <w:szCs w:val="12"/>
        </w:rPr>
      </w:pPr>
    </w:p>
    <w:p w14:paraId="38FDF81E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Amatorski połów ryb kuszą prowadzi się w promieniu nie większym niż 50 m od ustawionego na powierzchni wody pływaka koloru żółtego o wyporności co najmniej 5 litrów. Pływak ustawiany jest na czas połowu przez osobę dokonującą połowu ryb kuszą.</w:t>
      </w:r>
    </w:p>
    <w:p w14:paraId="022457CA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47489F66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 xml:space="preserve">Wymiary gospodarcze ryb, okresy ochronne oraz metody połowu obowiązują zgodnie z Rozporządzeniem Ministra Rolnictwa i Rozwoju Wsi z dnia 12 lipca 2023 r. w sprawie szczegółowych warunków ochrony i połowu ryb w powierzchniowych wodach śródlądowych (tj. Dz.U. z 2023 r., poz. 1373). </w:t>
      </w:r>
    </w:p>
    <w:p w14:paraId="4817DCAE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5679DAC6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 xml:space="preserve">Dyrektor RZGW w Bydgoszczy wprowadza dodatkowe następujące limity dobowe ryb do zabrania z łowiska w obwodach rybackich udostępnionych do amatorskiego połowu ryb kuszą: </w:t>
      </w:r>
    </w:p>
    <w:p w14:paraId="1BCAB66C" w14:textId="77777777" w:rsidR="007B3284" w:rsidRPr="007B3284" w:rsidRDefault="007B3284" w:rsidP="007B3284">
      <w:pPr>
        <w:numPr>
          <w:ilvl w:val="0"/>
          <w:numId w:val="34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 xml:space="preserve">szczupak – 1 szt.; </w:t>
      </w:r>
    </w:p>
    <w:p w14:paraId="4AC51491" w14:textId="77777777" w:rsidR="007B3284" w:rsidRPr="007B3284" w:rsidRDefault="007B3284" w:rsidP="007B3284">
      <w:pPr>
        <w:numPr>
          <w:ilvl w:val="0"/>
          <w:numId w:val="34"/>
        </w:numPr>
        <w:contextualSpacing/>
        <w:rPr>
          <w:sz w:val="12"/>
          <w:szCs w:val="12"/>
        </w:rPr>
      </w:pPr>
      <w:r w:rsidRPr="007B3284">
        <w:rPr>
          <w:sz w:val="12"/>
          <w:szCs w:val="12"/>
        </w:rPr>
        <w:t>miętus – 2 szt.;</w:t>
      </w:r>
    </w:p>
    <w:p w14:paraId="05B2D586" w14:textId="77777777" w:rsidR="007B3284" w:rsidRPr="007B3284" w:rsidRDefault="007B3284" w:rsidP="007B3284">
      <w:pPr>
        <w:numPr>
          <w:ilvl w:val="0"/>
          <w:numId w:val="34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okoń – 5 szt.;</w:t>
      </w:r>
    </w:p>
    <w:p w14:paraId="3C9574E3" w14:textId="06A22125" w:rsidR="007B3284" w:rsidRPr="007B3284" w:rsidRDefault="007B3284" w:rsidP="007B3284">
      <w:pPr>
        <w:numPr>
          <w:ilvl w:val="0"/>
          <w:numId w:val="34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lin, karaś pospolity – 3 szt.(łącznie)..</w:t>
      </w:r>
    </w:p>
    <w:p w14:paraId="4CB20E11" w14:textId="77777777" w:rsidR="007B3284" w:rsidRPr="007B3284" w:rsidRDefault="007B3284" w:rsidP="007B3284">
      <w:pPr>
        <w:numPr>
          <w:ilvl w:val="0"/>
          <w:numId w:val="31"/>
        </w:numPr>
        <w:shd w:val="clear" w:color="auto" w:fill="FFFFFF"/>
        <w:spacing w:before="75" w:after="75" w:line="336" w:lineRule="atLeast"/>
        <w:contextualSpacing/>
        <w:rPr>
          <w:rFonts w:eastAsia="Times New Roman" w:cstheme="minorHAnsi"/>
          <w:color w:val="383838"/>
          <w:sz w:val="12"/>
          <w:szCs w:val="12"/>
          <w:lang w:eastAsia="pl-PL"/>
        </w:rPr>
      </w:pPr>
      <w:r w:rsidRPr="007B3284">
        <w:rPr>
          <w:rFonts w:eastAsia="Times New Roman" w:cstheme="minorHAnsi"/>
          <w:color w:val="383838"/>
          <w:sz w:val="12"/>
          <w:szCs w:val="12"/>
          <w:lang w:eastAsia="pl-PL"/>
        </w:rPr>
        <w:t>Dyrektor RZGW w Bydgoszczy wprowadza następujące dolne limity wielkościowe poławianych ryb:</w:t>
      </w:r>
    </w:p>
    <w:tbl>
      <w:tblPr>
        <w:tblW w:w="7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2206"/>
        <w:gridCol w:w="2206"/>
        <w:gridCol w:w="2206"/>
      </w:tblGrid>
      <w:tr w:rsidR="007B3284" w:rsidRPr="007B3284" w14:paraId="5D946786" w14:textId="77777777" w:rsidTr="007B3284">
        <w:trPr>
          <w:trHeight w:val="309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D287B4" w14:textId="77777777" w:rsidR="007B3284" w:rsidRPr="007B3284" w:rsidRDefault="007B3284" w:rsidP="007B3284">
            <w:pPr>
              <w:spacing w:after="0" w:line="336" w:lineRule="atLeast"/>
              <w:jc w:val="center"/>
              <w:rPr>
                <w:rFonts w:eastAsia="Times New Roman" w:cstheme="minorHAnsi"/>
                <w:b/>
                <w:bCs/>
                <w:color w:val="383838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383838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ACE2F3" w14:textId="77777777" w:rsidR="007B3284" w:rsidRPr="007B3284" w:rsidRDefault="007B3284" w:rsidP="007B3284">
            <w:pPr>
              <w:spacing w:after="0" w:line="336" w:lineRule="atLeast"/>
              <w:jc w:val="center"/>
              <w:rPr>
                <w:rFonts w:eastAsia="Times New Roman" w:cstheme="minorHAnsi"/>
                <w:b/>
                <w:bCs/>
                <w:color w:val="383838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383838"/>
                <w:sz w:val="14"/>
                <w:szCs w:val="14"/>
                <w:lang w:eastAsia="pl-PL"/>
              </w:rPr>
              <w:t>gatunek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8B66F4" w14:textId="77777777" w:rsidR="007B3284" w:rsidRPr="007B3284" w:rsidRDefault="007B3284" w:rsidP="007B3284">
            <w:pPr>
              <w:spacing w:after="0" w:line="336" w:lineRule="atLeast"/>
              <w:jc w:val="center"/>
              <w:rPr>
                <w:rFonts w:eastAsia="Times New Roman" w:cstheme="minorHAnsi"/>
                <w:b/>
                <w:bCs/>
                <w:color w:val="383838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383838"/>
                <w:sz w:val="14"/>
                <w:szCs w:val="14"/>
                <w:lang w:eastAsia="pl-PL"/>
              </w:rPr>
              <w:t>nazwa łacińska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F9A750" w14:textId="77777777" w:rsidR="007B3284" w:rsidRPr="007B3284" w:rsidRDefault="007B3284" w:rsidP="007B3284">
            <w:pPr>
              <w:spacing w:after="0" w:line="336" w:lineRule="atLeast"/>
              <w:jc w:val="center"/>
              <w:rPr>
                <w:rFonts w:eastAsia="Times New Roman" w:cstheme="minorHAnsi"/>
                <w:b/>
                <w:bCs/>
                <w:color w:val="383838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383838"/>
                <w:sz w:val="14"/>
                <w:szCs w:val="14"/>
                <w:lang w:eastAsia="pl-PL"/>
              </w:rPr>
              <w:t>dolny wymiar ochronny</w:t>
            </w:r>
          </w:p>
        </w:tc>
      </w:tr>
      <w:tr w:rsidR="007B3284" w:rsidRPr="007B3284" w14:paraId="74A3DCCA" w14:textId="77777777" w:rsidTr="007B3284">
        <w:trPr>
          <w:trHeight w:val="309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547A1D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D7CBB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Okoń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6F5BE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Perca fluviatilis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0E2B68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20 cm</w:t>
            </w:r>
          </w:p>
        </w:tc>
      </w:tr>
      <w:tr w:rsidR="007B3284" w:rsidRPr="007B3284" w14:paraId="05ECA3AD" w14:textId="77777777" w:rsidTr="007B3284">
        <w:trPr>
          <w:trHeight w:val="309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5A3170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27706E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Lin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10DE2A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Tinca tinca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27BF8E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30 cm</w:t>
            </w:r>
          </w:p>
        </w:tc>
      </w:tr>
      <w:tr w:rsidR="007B3284" w:rsidRPr="007B3284" w14:paraId="283B95E7" w14:textId="77777777" w:rsidTr="007B3284">
        <w:trPr>
          <w:trHeight w:val="309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4FC557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527BDD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Szczupak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669E48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Esox lucius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3178E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50 cm</w:t>
            </w:r>
          </w:p>
        </w:tc>
      </w:tr>
    </w:tbl>
    <w:p w14:paraId="433D5A48" w14:textId="77777777" w:rsidR="007B3284" w:rsidRPr="007B3284" w:rsidRDefault="007B3284" w:rsidP="007B3284">
      <w:pPr>
        <w:contextualSpacing/>
        <w:rPr>
          <w:sz w:val="12"/>
          <w:szCs w:val="12"/>
        </w:rPr>
      </w:pPr>
    </w:p>
    <w:p w14:paraId="23BD56AC" w14:textId="77777777" w:rsidR="007B3284" w:rsidRPr="007B3284" w:rsidRDefault="007B3284" w:rsidP="007B3284">
      <w:pPr>
        <w:numPr>
          <w:ilvl w:val="0"/>
          <w:numId w:val="31"/>
        </w:numPr>
        <w:shd w:val="clear" w:color="auto" w:fill="FFFFFF"/>
        <w:spacing w:before="75" w:after="75" w:line="336" w:lineRule="atLeast"/>
        <w:contextualSpacing/>
        <w:rPr>
          <w:rFonts w:eastAsia="Times New Roman" w:cstheme="minorHAnsi"/>
          <w:color w:val="383838"/>
          <w:sz w:val="12"/>
          <w:szCs w:val="12"/>
          <w:lang w:eastAsia="pl-PL"/>
        </w:rPr>
      </w:pPr>
      <w:r w:rsidRPr="007B3284">
        <w:rPr>
          <w:rFonts w:eastAsia="Times New Roman" w:cstheme="minorHAnsi"/>
          <w:color w:val="383838"/>
          <w:sz w:val="12"/>
          <w:szCs w:val="12"/>
          <w:lang w:eastAsia="pl-PL"/>
        </w:rPr>
        <w:t>Dyrektor RZGW w Bydgoszczy wprowadza następujące górne limity wielkościowe poławianych ryb:</w:t>
      </w:r>
    </w:p>
    <w:tbl>
      <w:tblPr>
        <w:tblW w:w="76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2188"/>
        <w:gridCol w:w="2188"/>
        <w:gridCol w:w="2188"/>
      </w:tblGrid>
      <w:tr w:rsidR="007B3284" w:rsidRPr="007B3284" w14:paraId="3CB6303D" w14:textId="77777777" w:rsidTr="007B3284">
        <w:trPr>
          <w:trHeight w:val="116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B2C825" w14:textId="77777777" w:rsidR="007B3284" w:rsidRPr="007B3284" w:rsidRDefault="007B3284" w:rsidP="007B3284">
            <w:pPr>
              <w:spacing w:after="0" w:line="336" w:lineRule="atLeast"/>
              <w:jc w:val="center"/>
              <w:rPr>
                <w:rFonts w:eastAsia="Times New Roman" w:cstheme="minorHAnsi"/>
                <w:color w:val="383838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383838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50E1B" w14:textId="77777777" w:rsidR="007B3284" w:rsidRPr="007B3284" w:rsidRDefault="007B3284" w:rsidP="007B3284">
            <w:pPr>
              <w:spacing w:after="0" w:line="336" w:lineRule="atLeast"/>
              <w:jc w:val="center"/>
              <w:rPr>
                <w:rFonts w:eastAsia="Times New Roman" w:cstheme="minorHAnsi"/>
                <w:color w:val="383838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383838"/>
                <w:sz w:val="14"/>
                <w:szCs w:val="14"/>
                <w:lang w:eastAsia="pl-PL"/>
              </w:rPr>
              <w:t>gatunek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EAF367" w14:textId="77777777" w:rsidR="007B3284" w:rsidRPr="007B3284" w:rsidRDefault="007B3284" w:rsidP="007B3284">
            <w:pPr>
              <w:spacing w:after="0" w:line="336" w:lineRule="atLeast"/>
              <w:jc w:val="center"/>
              <w:rPr>
                <w:rFonts w:eastAsia="Times New Roman" w:cstheme="minorHAnsi"/>
                <w:color w:val="383838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383838"/>
                <w:sz w:val="14"/>
                <w:szCs w:val="14"/>
                <w:lang w:eastAsia="pl-PL"/>
              </w:rPr>
              <w:t>nazwa łacińska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88AF33" w14:textId="77777777" w:rsidR="007B3284" w:rsidRPr="007B3284" w:rsidRDefault="007B3284" w:rsidP="007B3284">
            <w:pPr>
              <w:spacing w:after="0" w:line="336" w:lineRule="atLeast"/>
              <w:jc w:val="center"/>
              <w:rPr>
                <w:rFonts w:eastAsia="Times New Roman" w:cstheme="minorHAnsi"/>
                <w:color w:val="383838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383838"/>
                <w:sz w:val="14"/>
                <w:szCs w:val="14"/>
                <w:lang w:eastAsia="pl-PL"/>
              </w:rPr>
              <w:t>górny wymiar ochronny</w:t>
            </w:r>
          </w:p>
        </w:tc>
      </w:tr>
      <w:tr w:rsidR="007B3284" w:rsidRPr="007B3284" w14:paraId="7722BE7B" w14:textId="77777777" w:rsidTr="007B3284">
        <w:trPr>
          <w:trHeight w:val="116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55F8A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0F00A2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Okoń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9815FA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Perca fluviatilis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8FEA77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35 cm</w:t>
            </w:r>
          </w:p>
        </w:tc>
      </w:tr>
      <w:tr w:rsidR="007B3284" w:rsidRPr="007B3284" w14:paraId="318C3320" w14:textId="77777777" w:rsidTr="007B3284">
        <w:trPr>
          <w:trHeight w:val="116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F25A11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5E883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Lin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65B51E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Tinca tinca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E21D56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45 cm</w:t>
            </w:r>
          </w:p>
        </w:tc>
      </w:tr>
      <w:tr w:rsidR="007B3284" w:rsidRPr="007B3284" w14:paraId="29E6231E" w14:textId="77777777" w:rsidTr="007B3284">
        <w:trPr>
          <w:trHeight w:val="116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22605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C96E07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Szczupak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EBEB5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Esox lucius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37207D" w14:textId="77777777" w:rsidR="007B3284" w:rsidRPr="007B3284" w:rsidRDefault="007B3284" w:rsidP="007B3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pl-PL"/>
              </w:rPr>
            </w:pPr>
            <w:r w:rsidRPr="007B328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75 cm</w:t>
            </w:r>
          </w:p>
        </w:tc>
      </w:tr>
    </w:tbl>
    <w:p w14:paraId="7CDE0937" w14:textId="77777777" w:rsidR="007B3284" w:rsidRPr="007B3284" w:rsidRDefault="007B3284" w:rsidP="007B3284">
      <w:pPr>
        <w:ind w:left="360"/>
        <w:contextualSpacing/>
        <w:jc w:val="both"/>
        <w:rPr>
          <w:sz w:val="12"/>
          <w:szCs w:val="12"/>
        </w:rPr>
      </w:pPr>
    </w:p>
    <w:p w14:paraId="6D148295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Zabrania się połowu za pomocą kuszy:</w:t>
      </w:r>
    </w:p>
    <w:p w14:paraId="46E274DB" w14:textId="77777777" w:rsidR="007B3284" w:rsidRPr="007B3284" w:rsidRDefault="007B3284" w:rsidP="007B3284">
      <w:pPr>
        <w:numPr>
          <w:ilvl w:val="0"/>
          <w:numId w:val="32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ryb łososiowatych, węgorzy, sandaczy;</w:t>
      </w:r>
    </w:p>
    <w:p w14:paraId="78A9D098" w14:textId="77777777" w:rsidR="007B3284" w:rsidRPr="007B3284" w:rsidRDefault="007B3284" w:rsidP="007B3284">
      <w:pPr>
        <w:numPr>
          <w:ilvl w:val="0"/>
          <w:numId w:val="32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przy użyciu specjalnych aparatów do oddychania w wodzie;</w:t>
      </w:r>
    </w:p>
    <w:p w14:paraId="25B44BA9" w14:textId="77777777" w:rsidR="007B3284" w:rsidRPr="007B3284" w:rsidRDefault="007B3284" w:rsidP="007B3284">
      <w:pPr>
        <w:numPr>
          <w:ilvl w:val="0"/>
          <w:numId w:val="32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w odległości mniejszej niż 75 m od innych osób oraz ustawionych w wodzie narzędzi połowowych.</w:t>
      </w:r>
    </w:p>
    <w:p w14:paraId="10C7505D" w14:textId="77777777" w:rsidR="007B3284" w:rsidRPr="007B3284" w:rsidRDefault="007B3284" w:rsidP="007B3284">
      <w:pPr>
        <w:ind w:left="720"/>
        <w:contextualSpacing/>
        <w:jc w:val="both"/>
        <w:rPr>
          <w:sz w:val="12"/>
          <w:szCs w:val="12"/>
        </w:rPr>
      </w:pPr>
    </w:p>
    <w:p w14:paraId="4962BB94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Dyrektor RZGW w Bydgoszczy dopuszcza zabranie z łowiska ryb, na które nie ustanowiono ilościowego limitu połowu, w ilościach nie przekraczających 5 kg w ciągu doby. Limity nie dotyczą: krąpia, karasia srebrzystego, tołpygi białej i pstrej, amura i karpia.</w:t>
      </w:r>
    </w:p>
    <w:p w14:paraId="6BC2F4A7" w14:textId="77777777" w:rsidR="007B3284" w:rsidRPr="007B3284" w:rsidRDefault="007B3284" w:rsidP="007B3284">
      <w:pPr>
        <w:ind w:left="360"/>
        <w:contextualSpacing/>
        <w:jc w:val="both"/>
        <w:rPr>
          <w:sz w:val="12"/>
          <w:szCs w:val="12"/>
        </w:rPr>
      </w:pPr>
    </w:p>
    <w:p w14:paraId="3130AD58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Na wodach obwodu rybackiego Zbiornika wodnego Zalew Nadarzycki na rzece Piława – Nr 3 (poz. 380) – W celu ograniczenia negatywnego wpływu nadmiernej populacji Suma europejskiego (</w:t>
      </w:r>
      <w:r w:rsidRPr="007B3284">
        <w:rPr>
          <w:i/>
          <w:iCs/>
          <w:sz w:val="12"/>
          <w:szCs w:val="12"/>
        </w:rPr>
        <w:t>Silurus glanis</w:t>
      </w:r>
      <w:r w:rsidRPr="007B3284">
        <w:rPr>
          <w:sz w:val="12"/>
          <w:szCs w:val="12"/>
        </w:rPr>
        <w:t xml:space="preserve">) znosi się wszelkie limity ilościowe względem ryb tego gatunku. W dalszym ciągu gatunek ten obejmuje wymiar ochronny wynikły z Rozporządzenia Ministra Rolnictwa i Rozwoju Wsi z dnia 12 lipca 2023 r. w sprawie szczegółowych warunków ochrony i połowu ryb w powierzchniowych wodach śródlądowych  (tj. Dz.U. z 2023 r., poz. 1373) tj.: </w:t>
      </w:r>
      <w:r w:rsidRPr="007B3284">
        <w:rPr>
          <w:b/>
          <w:bCs/>
          <w:sz w:val="12"/>
          <w:szCs w:val="12"/>
        </w:rPr>
        <w:t>70 cm długości</w:t>
      </w:r>
      <w:r w:rsidRPr="007B3284">
        <w:rPr>
          <w:sz w:val="12"/>
          <w:szCs w:val="12"/>
        </w:rPr>
        <w:t xml:space="preserve">. </w:t>
      </w:r>
    </w:p>
    <w:p w14:paraId="3376DA6B" w14:textId="77777777" w:rsidR="007B3284" w:rsidRPr="007B3284" w:rsidRDefault="007B3284" w:rsidP="007B3284">
      <w:pPr>
        <w:ind w:left="360"/>
        <w:contextualSpacing/>
        <w:jc w:val="both"/>
        <w:rPr>
          <w:sz w:val="12"/>
          <w:szCs w:val="12"/>
        </w:rPr>
      </w:pPr>
    </w:p>
    <w:p w14:paraId="71A5FF5A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Zastrzega się, że w uzasadnionych przypadkach Dyrektor RZGW w Bydgoszczy kierując się potrzebą ochrony populacji poszczególnych gatunków ryb może, w drodze ogłoszenia lub zmiany regulaminu wprowadzać lub zmienić okresowo obostrzenia dotyczące: zwiększenia wymiaru ochronnego, zmniejszenia limitu połowu ryb i wprowadzenia i zmiany dolnych lub górnych wymiarów gospodarczych.</w:t>
      </w:r>
    </w:p>
    <w:p w14:paraId="084220A7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6BEB4B01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Przy wyborze i zajmowaniu miejsca na łowisku pierwszeństwo ma wędkarz lub poławiający kuszą, który przybył na nie wcześniej. Przy zajmowaniu stanowisk dokonujący amatorskiego połowu kuszą powinni zachować między sobą i osobami prowadzącymi amatorski połów ryb wędką odstępy wynoszące 75 m.</w:t>
      </w:r>
    </w:p>
    <w:p w14:paraId="3CA9693D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4A371703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Obowiązkiem poławiającego kuszą jest opuszczenie łowiska, jeśli rozgrywane mają być na nim zawody wędkarskie. Organizator zawodów musi posiadać pisemne zezwolenie Dyrektora RZGW w Bydgoszczy.</w:t>
      </w:r>
    </w:p>
    <w:p w14:paraId="3E7A9D5D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00F3D95F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 xml:space="preserve">Na stronie internetowej bydgoszcz.wody.gov.pl. znajduje się druk </w:t>
      </w:r>
      <w:r w:rsidRPr="007B3284">
        <w:rPr>
          <w:i/>
          <w:iCs/>
          <w:sz w:val="12"/>
          <w:szCs w:val="12"/>
        </w:rPr>
        <w:t>rejestru połowu</w:t>
      </w:r>
      <w:r w:rsidRPr="007B3284">
        <w:rPr>
          <w:sz w:val="12"/>
          <w:szCs w:val="12"/>
        </w:rPr>
        <w:t xml:space="preserve"> ryb. Wypełniony rejestr przez dokonującego połowu kuszą należy przesłać droga elektroniczną na dedykowany adres e-mail: </w:t>
      </w:r>
      <w:r w:rsidRPr="007B3284">
        <w:rPr>
          <w:b/>
          <w:bCs/>
          <w:sz w:val="12"/>
          <w:szCs w:val="12"/>
        </w:rPr>
        <w:t>zezwolenia-bydgoszcz@wody.gov.pl</w:t>
      </w:r>
      <w:r w:rsidRPr="007B3284">
        <w:rPr>
          <w:sz w:val="12"/>
          <w:szCs w:val="12"/>
        </w:rPr>
        <w:t xml:space="preserve"> lub pocztą tradycyjną w terminie do dnia 31.01. w roku następującym po roku w którym dokonywano połowu ryb.</w:t>
      </w:r>
    </w:p>
    <w:p w14:paraId="25E6CA29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21E646A9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 xml:space="preserve">Poławiający ryby kuszą mają obowiązek prowadzenia </w:t>
      </w:r>
      <w:r w:rsidRPr="007B3284">
        <w:rPr>
          <w:b/>
          <w:bCs/>
          <w:i/>
          <w:iCs/>
          <w:sz w:val="12"/>
          <w:szCs w:val="12"/>
        </w:rPr>
        <w:t>rejestru połowów</w:t>
      </w:r>
      <w:r w:rsidRPr="007B3284">
        <w:rPr>
          <w:b/>
          <w:bCs/>
          <w:sz w:val="12"/>
          <w:szCs w:val="12"/>
        </w:rPr>
        <w:t>.</w:t>
      </w:r>
      <w:r w:rsidRPr="007B3284">
        <w:rPr>
          <w:sz w:val="12"/>
          <w:szCs w:val="12"/>
        </w:rPr>
        <w:t xml:space="preserve"> Po przybyciu na łowisko, przed rozpoczęciem połowu, poławiający ryby kuszą zobowiązany jest do wpisania do rejestru połowu daty połowu. Pozyskane ryby należy wpisać do </w:t>
      </w:r>
      <w:r w:rsidRPr="007B3284">
        <w:rPr>
          <w:i/>
          <w:iCs/>
          <w:sz w:val="12"/>
          <w:szCs w:val="12"/>
        </w:rPr>
        <w:t>rejestru</w:t>
      </w:r>
      <w:r w:rsidRPr="007B3284">
        <w:rPr>
          <w:sz w:val="12"/>
          <w:szCs w:val="12"/>
        </w:rPr>
        <w:t xml:space="preserve"> po zakończeniu połowu. </w:t>
      </w:r>
    </w:p>
    <w:p w14:paraId="1A31967A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7B6696AD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Osoba dokonująca połowu ma bezwzględny obowiązek poddać się kontroli prowadzonej przez: Państwową Straż Rybacką, Społeczną Straż Rybacką (na podstawie podpisanego porozumienia), funkcjonariuszy Policji i upoważnionych pracowników PGW WP RZGW w Bydgoszczy. Na żądanie kontrolujących, łowiący ma obowiązek okazać wymagane niniejszym Regulaminem dokumenty oraz sprzęt połowowy i złowione ryby.</w:t>
      </w:r>
    </w:p>
    <w:p w14:paraId="29AF76EE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4B723EEF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Nieprzestrzeganie warunków zezwolenia przez osobę dokonującą amatorskiego połowu ryb kuszą stanowi naruszenie ustawy o rybactwie śródlądowym (tj.  Dz. U. z 2022 r., poz. 883) i jest podstawą do ukarania sprawcy.</w:t>
      </w:r>
    </w:p>
    <w:p w14:paraId="78E532AF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0BD657F1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W sprawach nieuregulowanych niniejszym Regulaminem połowu obowiązują przepisy: ustawy                    z 18 kwietnia 1985 r. o rybactwie śródlądowym (tj. Dz. U. z 2022 r., poz. 883), Rozporządzenia Ministra Rolnictwa i Rozwoju Wsi z dnia 12 lipca 2023 r. w sprawie szczegółowych warunków ochrony i połowu ryb w powierzchniowych wodach śródlądowych  (tj. Dz.U. z 2023 r., poz. 1373), a także ustawy z dnia 16 kwietnia 2004 r. ochronie przyrody (tj. Dz. U. z 2024 r., poz. 1478 z późn. zm.), ustawy z dnia 20 lipca 2017 r. Prawo wodne (Dz. U. z 2024 r., poz. 1087 z późn. zm. ) oraz Kodeksu cywilnego (Dz. U. z 2024 r., poz. 1061 z późn. zm.).</w:t>
      </w:r>
    </w:p>
    <w:p w14:paraId="38F86F79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2DD95444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Osoby posiadające wykupione zezwolenie na amatorski połów ryb kuszą w obwodach wód gospodarowanych przez RZGW w Bydgoszczy biorą pełną odpowiedzialność za przestrzeganie przepisów niniejszego Regulaminu jak również przez osoby przebywające wspólnie z nią na łowisku.</w:t>
      </w:r>
    </w:p>
    <w:p w14:paraId="05829058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7CE83910" w14:textId="77777777" w:rsidR="007B3284" w:rsidRPr="007B3284" w:rsidRDefault="007B3284" w:rsidP="007B3284">
      <w:pPr>
        <w:numPr>
          <w:ilvl w:val="0"/>
          <w:numId w:val="31"/>
        </w:numPr>
        <w:contextualSpacing/>
        <w:jc w:val="both"/>
        <w:rPr>
          <w:sz w:val="12"/>
          <w:szCs w:val="12"/>
        </w:rPr>
      </w:pPr>
      <w:r w:rsidRPr="007B3284">
        <w:rPr>
          <w:sz w:val="12"/>
          <w:szCs w:val="12"/>
        </w:rPr>
        <w:t>Państwowe Gospodarstwo Wodne Wody Polskie nie ponosi odpowiedzialności za skutki nieszczęśliwych wypadków jakie mogą zaistnieć w trakcie korzystania z łowiska przez osoby dokonujące amatorskiego połowu ryb kuszą, jak również za osoby wspólnie przebywające z nimi na łowisku.</w:t>
      </w:r>
    </w:p>
    <w:p w14:paraId="73E20462" w14:textId="77777777" w:rsidR="007B3284" w:rsidRPr="007B3284" w:rsidRDefault="007B3284" w:rsidP="007B3284">
      <w:pPr>
        <w:ind w:left="720"/>
        <w:contextualSpacing/>
        <w:rPr>
          <w:sz w:val="12"/>
          <w:szCs w:val="12"/>
        </w:rPr>
      </w:pPr>
    </w:p>
    <w:p w14:paraId="69B7A06B" w14:textId="40CF2142" w:rsidR="00AD5EE4" w:rsidRPr="007B3284" w:rsidRDefault="007B3284" w:rsidP="007B3284">
      <w:pPr>
        <w:tabs>
          <w:tab w:val="left" w:pos="4536"/>
        </w:tabs>
        <w:spacing w:after="0" w:line="264" w:lineRule="auto"/>
        <w:jc w:val="center"/>
        <w:rPr>
          <w:rFonts w:cstheme="minorHAnsi"/>
          <w:sz w:val="5"/>
          <w:szCs w:val="5"/>
        </w:rPr>
      </w:pPr>
      <w:r w:rsidRPr="007B3284">
        <w:rPr>
          <w:sz w:val="12"/>
          <w:szCs w:val="12"/>
        </w:rPr>
        <w:t>Wykupienie zezwolenia na wędkowanie w wodach gospodarowanych przez RZGW w Bydgoszczy jest równoznaczne z akceptacją niniejszego Regulaminu oraz zapoznaniem się z klauzulą dotyczącą przetwarzania danych osobowych przez Państwowe Gospodarstwo Wodne Wody Polskie</w:t>
      </w:r>
    </w:p>
    <w:sectPr w:rsidR="00AD5EE4" w:rsidRPr="007B3284" w:rsidSect="00686C4A">
      <w:headerReference w:type="even" r:id="rId10"/>
      <w:headerReference w:type="default" r:id="rId11"/>
      <w:footerReference w:type="even" r:id="rId12"/>
      <w:footerReference w:type="default" r:id="rId13"/>
      <w:pgSz w:w="16838" w:h="11906" w:orient="landscape" w:code="9"/>
      <w:pgMar w:top="567" w:right="709" w:bottom="595" w:left="425" w:header="340" w:footer="340" w:gutter="0"/>
      <w:cols w:num="2"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4AB8" w14:textId="77777777" w:rsidR="00287A94" w:rsidRDefault="00287A94" w:rsidP="0078080E">
      <w:pPr>
        <w:spacing w:after="0" w:line="240" w:lineRule="auto"/>
      </w:pPr>
      <w:r>
        <w:separator/>
      </w:r>
    </w:p>
  </w:endnote>
  <w:endnote w:type="continuationSeparator" w:id="0">
    <w:p w14:paraId="56C16489" w14:textId="77777777" w:rsidR="00287A94" w:rsidRDefault="00287A94" w:rsidP="0078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-regular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6900" w14:textId="7A479C58" w:rsidR="00063A96" w:rsidRPr="00063A96" w:rsidRDefault="001E61D8" w:rsidP="00063A96">
    <w:pPr>
      <w:pStyle w:val="Nagwek"/>
      <w:rPr>
        <w:b/>
        <w:bCs/>
      </w:rPr>
    </w:pPr>
    <w:r>
      <w:rPr>
        <w:b/>
        <w:bCs/>
      </w:rPr>
      <w:ptab w:relativeTo="margin" w:alignment="left" w:leader="none"/>
    </w:r>
    <w:r w:rsidR="00063A96">
      <w:rPr>
        <w:b/>
        <w:bCs/>
      </w:rPr>
      <w:t xml:space="preserve">ZEZWOLENIE </w:t>
    </w:r>
    <w:r w:rsidR="00B56A53">
      <w:rPr>
        <w:b/>
        <w:bCs/>
      </w:rPr>
      <w:t>OKRESOWE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3484" w14:textId="662231E9" w:rsidR="00C62226" w:rsidRPr="00241BC1" w:rsidRDefault="001E61D8" w:rsidP="0078080E">
    <w:pPr>
      <w:pStyle w:val="Nagwek"/>
      <w:rPr>
        <w:b/>
        <w:bCs/>
      </w:rPr>
    </w:pPr>
    <w:r>
      <w:rPr>
        <w:b/>
        <w:bCs/>
      </w:rPr>
      <w:ptab w:relativeTo="margin" w:alignment="right" w:leader="none"/>
    </w:r>
    <w:r w:rsidR="0078080E" w:rsidRPr="00241BC1">
      <w:rPr>
        <w:b/>
        <w:bCs/>
      </w:rPr>
      <w:t xml:space="preserve">ZEZWOLENIE </w:t>
    </w:r>
    <w:r w:rsidR="00B56A53">
      <w:rPr>
        <w:b/>
        <w:bCs/>
      </w:rPr>
      <w:t>OKRESOWE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C7566" w14:textId="77777777" w:rsidR="00287A94" w:rsidRDefault="00287A94" w:rsidP="0078080E">
      <w:pPr>
        <w:spacing w:after="0" w:line="240" w:lineRule="auto"/>
      </w:pPr>
      <w:r>
        <w:separator/>
      </w:r>
    </w:p>
  </w:footnote>
  <w:footnote w:type="continuationSeparator" w:id="0">
    <w:p w14:paraId="5C6C38C1" w14:textId="77777777" w:rsidR="00287A94" w:rsidRDefault="00287A94" w:rsidP="0078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081B" w14:textId="47487754" w:rsidR="00063A96" w:rsidRPr="00063A96" w:rsidRDefault="001E61D8">
    <w:pPr>
      <w:pStyle w:val="Nagwek"/>
      <w:rPr>
        <w:b/>
        <w:bCs/>
      </w:rPr>
    </w:pPr>
    <w:r>
      <w:rPr>
        <w:b/>
        <w:bCs/>
      </w:rPr>
      <w:ptab w:relativeTo="margin" w:alignment="left" w:leader="none"/>
    </w:r>
    <w:r>
      <w:rPr>
        <w:b/>
        <w:bCs/>
      </w:rPr>
      <w:ptab w:relativeTo="margin" w:alignment="left" w:leader="none"/>
    </w:r>
    <w:r w:rsidR="00063A96" w:rsidRPr="00241BC1">
      <w:rPr>
        <w:b/>
        <w:bCs/>
      </w:rPr>
      <w:t xml:space="preserve">ZEZWOLENIE </w:t>
    </w:r>
    <w:r w:rsidR="00B56A53">
      <w:rPr>
        <w:b/>
        <w:bCs/>
      </w:rPr>
      <w:t>OKRESOWE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6D51" w14:textId="46C64C7D" w:rsidR="00C37703" w:rsidRPr="00241BC1" w:rsidRDefault="001E61D8">
    <w:pPr>
      <w:pStyle w:val="Nagwek"/>
      <w:rPr>
        <w:b/>
        <w:bCs/>
      </w:rPr>
    </w:pPr>
    <w:r>
      <w:rPr>
        <w:b/>
        <w:bCs/>
      </w:rPr>
      <w:ptab w:relativeTo="margin" w:alignment="right" w:leader="none"/>
    </w:r>
    <w:r w:rsidR="0078080E" w:rsidRPr="00241BC1">
      <w:rPr>
        <w:b/>
        <w:bCs/>
      </w:rPr>
      <w:t xml:space="preserve">ZEZWOLENIE </w:t>
    </w:r>
    <w:r w:rsidR="00B56A53">
      <w:rPr>
        <w:b/>
        <w:bCs/>
      </w:rPr>
      <w:t>OKRESOWE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2BD"/>
    <w:multiLevelType w:val="hybridMultilevel"/>
    <w:tmpl w:val="10DACA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E0A18"/>
    <w:multiLevelType w:val="hybridMultilevel"/>
    <w:tmpl w:val="D0945D5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4A1AEC"/>
    <w:multiLevelType w:val="multilevel"/>
    <w:tmpl w:val="024C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F0D2B"/>
    <w:multiLevelType w:val="hybridMultilevel"/>
    <w:tmpl w:val="E4426A6E"/>
    <w:lvl w:ilvl="0" w:tplc="5D16733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5B6377"/>
    <w:multiLevelType w:val="multilevel"/>
    <w:tmpl w:val="E474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7CB2176"/>
    <w:multiLevelType w:val="hybridMultilevel"/>
    <w:tmpl w:val="AC3E3A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FA5B94"/>
    <w:multiLevelType w:val="hybridMultilevel"/>
    <w:tmpl w:val="25B04A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5F2114"/>
    <w:multiLevelType w:val="hybridMultilevel"/>
    <w:tmpl w:val="A32C44A6"/>
    <w:lvl w:ilvl="0" w:tplc="3736899A">
      <w:start w:val="1"/>
      <w:numFmt w:val="decimal"/>
      <w:lvlText w:val="%1)"/>
      <w:lvlJc w:val="left"/>
      <w:pPr>
        <w:ind w:left="360" w:hanging="360"/>
      </w:pPr>
      <w:rPr>
        <w:rFonts w:ascii="lato-regular" w:eastAsia="Times New Roman" w:hAnsi="lato-regular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C06D7"/>
    <w:multiLevelType w:val="multilevel"/>
    <w:tmpl w:val="2A1AA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82DAA"/>
    <w:multiLevelType w:val="hybridMultilevel"/>
    <w:tmpl w:val="3CEA3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9631D"/>
    <w:multiLevelType w:val="multilevel"/>
    <w:tmpl w:val="317CE1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3633B8D"/>
    <w:multiLevelType w:val="multilevel"/>
    <w:tmpl w:val="BAC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E33A6D"/>
    <w:multiLevelType w:val="multilevel"/>
    <w:tmpl w:val="4496A6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03283A"/>
    <w:multiLevelType w:val="multilevel"/>
    <w:tmpl w:val="F9C0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E388C"/>
    <w:multiLevelType w:val="hybridMultilevel"/>
    <w:tmpl w:val="9E4C5CB8"/>
    <w:lvl w:ilvl="0" w:tplc="C0306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22F26"/>
    <w:multiLevelType w:val="hybridMultilevel"/>
    <w:tmpl w:val="15BE6CD0"/>
    <w:lvl w:ilvl="0" w:tplc="76AE4C1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C698B"/>
    <w:multiLevelType w:val="hybridMultilevel"/>
    <w:tmpl w:val="E3CCA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375A7"/>
    <w:multiLevelType w:val="hybridMultilevel"/>
    <w:tmpl w:val="AB2E8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C75A3"/>
    <w:multiLevelType w:val="multilevel"/>
    <w:tmpl w:val="8B6AEF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E22063"/>
    <w:multiLevelType w:val="multilevel"/>
    <w:tmpl w:val="5224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0D7433"/>
    <w:multiLevelType w:val="hybridMultilevel"/>
    <w:tmpl w:val="496E8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5704A"/>
    <w:multiLevelType w:val="hybridMultilevel"/>
    <w:tmpl w:val="C406CA3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D05E9"/>
    <w:multiLevelType w:val="multilevel"/>
    <w:tmpl w:val="F2B8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0B1894"/>
    <w:multiLevelType w:val="multilevel"/>
    <w:tmpl w:val="59B4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183E27"/>
    <w:multiLevelType w:val="multilevel"/>
    <w:tmpl w:val="C7A6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9355D8"/>
    <w:multiLevelType w:val="multilevel"/>
    <w:tmpl w:val="2A1AA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6202BD"/>
    <w:multiLevelType w:val="multilevel"/>
    <w:tmpl w:val="2A1AA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B45B3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74CE1"/>
    <w:multiLevelType w:val="hybridMultilevel"/>
    <w:tmpl w:val="C67E5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794DD9"/>
    <w:multiLevelType w:val="multilevel"/>
    <w:tmpl w:val="8FF654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8D3C4B"/>
    <w:multiLevelType w:val="hybridMultilevel"/>
    <w:tmpl w:val="7BEC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73AF3"/>
    <w:multiLevelType w:val="multilevel"/>
    <w:tmpl w:val="79ECFA12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2" w15:restartNumberingAfterBreak="0">
    <w:nsid w:val="7889632E"/>
    <w:multiLevelType w:val="multilevel"/>
    <w:tmpl w:val="2A1AA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8F070C"/>
    <w:multiLevelType w:val="multilevel"/>
    <w:tmpl w:val="2A1AA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599220">
    <w:abstractNumId w:val="4"/>
  </w:num>
  <w:num w:numId="2" w16cid:durableId="407534817">
    <w:abstractNumId w:val="24"/>
  </w:num>
  <w:num w:numId="3" w16cid:durableId="920606015">
    <w:abstractNumId w:val="10"/>
  </w:num>
  <w:num w:numId="4" w16cid:durableId="1449622632">
    <w:abstractNumId w:val="23"/>
  </w:num>
  <w:num w:numId="5" w16cid:durableId="1139810687">
    <w:abstractNumId w:val="22"/>
  </w:num>
  <w:num w:numId="6" w16cid:durableId="609824202">
    <w:abstractNumId w:val="13"/>
  </w:num>
  <w:num w:numId="7" w16cid:durableId="736442430">
    <w:abstractNumId w:val="18"/>
  </w:num>
  <w:num w:numId="8" w16cid:durableId="580800771">
    <w:abstractNumId w:val="2"/>
  </w:num>
  <w:num w:numId="9" w16cid:durableId="1650745719">
    <w:abstractNumId w:val="12"/>
  </w:num>
  <w:num w:numId="10" w16cid:durableId="443428141">
    <w:abstractNumId w:val="19"/>
  </w:num>
  <w:num w:numId="11" w16cid:durableId="513693005">
    <w:abstractNumId w:val="31"/>
  </w:num>
  <w:num w:numId="12" w16cid:durableId="1403023922">
    <w:abstractNumId w:val="11"/>
  </w:num>
  <w:num w:numId="13" w16cid:durableId="1801848812">
    <w:abstractNumId w:val="32"/>
  </w:num>
  <w:num w:numId="14" w16cid:durableId="1226915160">
    <w:abstractNumId w:val="8"/>
  </w:num>
  <w:num w:numId="15" w16cid:durableId="1967395582">
    <w:abstractNumId w:val="33"/>
  </w:num>
  <w:num w:numId="16" w16cid:durableId="1693068298">
    <w:abstractNumId w:val="25"/>
  </w:num>
  <w:num w:numId="17" w16cid:durableId="2062971044">
    <w:abstractNumId w:val="26"/>
  </w:num>
  <w:num w:numId="18" w16cid:durableId="1702317207">
    <w:abstractNumId w:val="7"/>
  </w:num>
  <w:num w:numId="19" w16cid:durableId="1084839780">
    <w:abstractNumId w:val="17"/>
  </w:num>
  <w:num w:numId="20" w16cid:durableId="1987389989">
    <w:abstractNumId w:val="29"/>
  </w:num>
  <w:num w:numId="21" w16cid:durableId="1118990419">
    <w:abstractNumId w:val="0"/>
  </w:num>
  <w:num w:numId="22" w16cid:durableId="854611168">
    <w:abstractNumId w:val="16"/>
  </w:num>
  <w:num w:numId="23" w16cid:durableId="18435409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6119663">
    <w:abstractNumId w:val="6"/>
  </w:num>
  <w:num w:numId="25" w16cid:durableId="462620310">
    <w:abstractNumId w:val="14"/>
  </w:num>
  <w:num w:numId="26" w16cid:durableId="1840467398">
    <w:abstractNumId w:val="5"/>
  </w:num>
  <w:num w:numId="27" w16cid:durableId="848912081">
    <w:abstractNumId w:val="28"/>
  </w:num>
  <w:num w:numId="28" w16cid:durableId="537622519">
    <w:abstractNumId w:val="20"/>
  </w:num>
  <w:num w:numId="29" w16cid:durableId="2039433026">
    <w:abstractNumId w:val="21"/>
  </w:num>
  <w:num w:numId="30" w16cid:durableId="107357243">
    <w:abstractNumId w:val="9"/>
  </w:num>
  <w:num w:numId="31" w16cid:durableId="662591143">
    <w:abstractNumId w:val="3"/>
  </w:num>
  <w:num w:numId="32" w16cid:durableId="2057199289">
    <w:abstractNumId w:val="15"/>
  </w:num>
  <w:num w:numId="33" w16cid:durableId="1533418080">
    <w:abstractNumId w:val="1"/>
  </w:num>
  <w:num w:numId="34" w16cid:durableId="15733528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4D"/>
    <w:rsid w:val="0000168C"/>
    <w:rsid w:val="00037096"/>
    <w:rsid w:val="00063A96"/>
    <w:rsid w:val="00073459"/>
    <w:rsid w:val="000B1E56"/>
    <w:rsid w:val="000D33E6"/>
    <w:rsid w:val="000F3F30"/>
    <w:rsid w:val="000F5EFD"/>
    <w:rsid w:val="00122D23"/>
    <w:rsid w:val="00131E9A"/>
    <w:rsid w:val="001934B2"/>
    <w:rsid w:val="00194FDC"/>
    <w:rsid w:val="001C1A3C"/>
    <w:rsid w:val="001E61D8"/>
    <w:rsid w:val="0021024D"/>
    <w:rsid w:val="002131AB"/>
    <w:rsid w:val="002137D8"/>
    <w:rsid w:val="00214788"/>
    <w:rsid w:val="00223029"/>
    <w:rsid w:val="00241BC1"/>
    <w:rsid w:val="00255450"/>
    <w:rsid w:val="002833CB"/>
    <w:rsid w:val="00287A94"/>
    <w:rsid w:val="002A1FD4"/>
    <w:rsid w:val="003065A5"/>
    <w:rsid w:val="00315D71"/>
    <w:rsid w:val="00317697"/>
    <w:rsid w:val="00362282"/>
    <w:rsid w:val="003658E6"/>
    <w:rsid w:val="00381BDB"/>
    <w:rsid w:val="0038587B"/>
    <w:rsid w:val="004630AE"/>
    <w:rsid w:val="004711AF"/>
    <w:rsid w:val="004752D5"/>
    <w:rsid w:val="004803FD"/>
    <w:rsid w:val="004B04BA"/>
    <w:rsid w:val="004B4279"/>
    <w:rsid w:val="004B5CCB"/>
    <w:rsid w:val="004F782B"/>
    <w:rsid w:val="004F7CF0"/>
    <w:rsid w:val="00511CA7"/>
    <w:rsid w:val="005268F1"/>
    <w:rsid w:val="00537E1D"/>
    <w:rsid w:val="00556B48"/>
    <w:rsid w:val="00570CA6"/>
    <w:rsid w:val="005A1831"/>
    <w:rsid w:val="005A5108"/>
    <w:rsid w:val="005B7CA9"/>
    <w:rsid w:val="005E2038"/>
    <w:rsid w:val="005F1E00"/>
    <w:rsid w:val="00601E54"/>
    <w:rsid w:val="006248CE"/>
    <w:rsid w:val="00632F44"/>
    <w:rsid w:val="00636F3A"/>
    <w:rsid w:val="006379EB"/>
    <w:rsid w:val="006430D2"/>
    <w:rsid w:val="00650166"/>
    <w:rsid w:val="006568D0"/>
    <w:rsid w:val="006857F2"/>
    <w:rsid w:val="006869BF"/>
    <w:rsid w:val="00686C4A"/>
    <w:rsid w:val="006C41C6"/>
    <w:rsid w:val="006C6B0C"/>
    <w:rsid w:val="00704EF3"/>
    <w:rsid w:val="00734341"/>
    <w:rsid w:val="00762001"/>
    <w:rsid w:val="007704B0"/>
    <w:rsid w:val="0078080E"/>
    <w:rsid w:val="007931E4"/>
    <w:rsid w:val="007B3284"/>
    <w:rsid w:val="007C3115"/>
    <w:rsid w:val="007C568C"/>
    <w:rsid w:val="007D24F0"/>
    <w:rsid w:val="008200F5"/>
    <w:rsid w:val="00841DF9"/>
    <w:rsid w:val="0087432B"/>
    <w:rsid w:val="008876EC"/>
    <w:rsid w:val="00892F6F"/>
    <w:rsid w:val="00904030"/>
    <w:rsid w:val="009076DC"/>
    <w:rsid w:val="0096284E"/>
    <w:rsid w:val="00966F3B"/>
    <w:rsid w:val="00976470"/>
    <w:rsid w:val="00987A97"/>
    <w:rsid w:val="00991421"/>
    <w:rsid w:val="009A00B9"/>
    <w:rsid w:val="009C08E6"/>
    <w:rsid w:val="009D67E6"/>
    <w:rsid w:val="009E2209"/>
    <w:rsid w:val="00A30587"/>
    <w:rsid w:val="00A61517"/>
    <w:rsid w:val="00A80BD1"/>
    <w:rsid w:val="00A8227C"/>
    <w:rsid w:val="00AA5378"/>
    <w:rsid w:val="00AD5EE4"/>
    <w:rsid w:val="00AE65A8"/>
    <w:rsid w:val="00B16C67"/>
    <w:rsid w:val="00B22745"/>
    <w:rsid w:val="00B44C37"/>
    <w:rsid w:val="00B56A53"/>
    <w:rsid w:val="00B77368"/>
    <w:rsid w:val="00B95BAA"/>
    <w:rsid w:val="00BE638D"/>
    <w:rsid w:val="00C134E9"/>
    <w:rsid w:val="00C26BF4"/>
    <w:rsid w:val="00C32091"/>
    <w:rsid w:val="00C37703"/>
    <w:rsid w:val="00C42296"/>
    <w:rsid w:val="00C45073"/>
    <w:rsid w:val="00C47A2A"/>
    <w:rsid w:val="00C62226"/>
    <w:rsid w:val="00C73E10"/>
    <w:rsid w:val="00CA617C"/>
    <w:rsid w:val="00CD433C"/>
    <w:rsid w:val="00D70333"/>
    <w:rsid w:val="00D72278"/>
    <w:rsid w:val="00D83AEE"/>
    <w:rsid w:val="00D97DF7"/>
    <w:rsid w:val="00DD6D1E"/>
    <w:rsid w:val="00E00A0A"/>
    <w:rsid w:val="00E03641"/>
    <w:rsid w:val="00E21EBF"/>
    <w:rsid w:val="00E3665D"/>
    <w:rsid w:val="00E400D3"/>
    <w:rsid w:val="00E5640B"/>
    <w:rsid w:val="00E62E31"/>
    <w:rsid w:val="00E83337"/>
    <w:rsid w:val="00E917AC"/>
    <w:rsid w:val="00E9279C"/>
    <w:rsid w:val="00F24176"/>
    <w:rsid w:val="00F30603"/>
    <w:rsid w:val="00F35ADE"/>
    <w:rsid w:val="00F74719"/>
    <w:rsid w:val="00F758DE"/>
    <w:rsid w:val="00F9578D"/>
    <w:rsid w:val="00FC1F24"/>
    <w:rsid w:val="00FD236C"/>
    <w:rsid w:val="00F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C844A"/>
  <w15:chartTrackingRefBased/>
  <w15:docId w15:val="{8EF0D5B7-64C7-4A36-B420-738F0D1F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80E"/>
  </w:style>
  <w:style w:type="paragraph" w:styleId="Stopka">
    <w:name w:val="footer"/>
    <w:basedOn w:val="Normalny"/>
    <w:link w:val="StopkaZnak"/>
    <w:uiPriority w:val="99"/>
    <w:unhideWhenUsed/>
    <w:rsid w:val="0078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80E"/>
  </w:style>
  <w:style w:type="character" w:styleId="Pogrubienie">
    <w:name w:val="Strong"/>
    <w:basedOn w:val="Domylnaczcionkaakapitu"/>
    <w:uiPriority w:val="22"/>
    <w:qFormat/>
    <w:rsid w:val="0078080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0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08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08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08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8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41B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E220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220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A1831"/>
    <w:rPr>
      <w:color w:val="808080"/>
    </w:rPr>
  </w:style>
  <w:style w:type="character" w:customStyle="1" w:styleId="Styl3">
    <w:name w:val="Styl3"/>
    <w:basedOn w:val="Hipercze"/>
    <w:uiPriority w:val="1"/>
    <w:rsid w:val="005A1831"/>
    <w:rPr>
      <w:color w:val="0070C0"/>
      <w:u w:val="single"/>
      <w:effect w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5EF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E65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wody-polskie-bydgoszcz/zezwolenia-na-polowy-kus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49206-FECD-46C6-8336-D0BD79BD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1701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Malinowski</dc:creator>
  <cp:keywords/>
  <dc:description/>
  <cp:lastModifiedBy>Filip Pasturczak (RZGW Bydgoszcz)</cp:lastModifiedBy>
  <cp:revision>11</cp:revision>
  <cp:lastPrinted>2023-04-12T06:27:00Z</cp:lastPrinted>
  <dcterms:created xsi:type="dcterms:W3CDTF">2023-08-21T06:53:00Z</dcterms:created>
  <dcterms:modified xsi:type="dcterms:W3CDTF">2025-05-13T07:39:00Z</dcterms:modified>
</cp:coreProperties>
</file>