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4BBAE" w14:textId="371ECF03" w:rsidR="00F255F7" w:rsidRPr="009C2E88" w:rsidRDefault="004F3884">
      <w:pPr>
        <w:pStyle w:val="Standard"/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AE506D">
        <w:rPr>
          <w:rFonts w:eastAsia="Gulim" w:cs="Times New Roman"/>
          <w:b/>
          <w:bCs/>
          <w:color w:val="000000"/>
          <w:szCs w:val="24"/>
          <w:lang w:eastAsia="pl-PL"/>
        </w:rPr>
        <w:t>160</w:t>
      </w:r>
    </w:p>
    <w:p w14:paraId="1280E87E" w14:textId="77777777" w:rsidR="00F255F7" w:rsidRPr="009C2E88" w:rsidRDefault="00823B1B">
      <w:pPr>
        <w:pStyle w:val="Standard"/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9C2E88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14:paraId="7663DB00" w14:textId="05C1D9FE" w:rsidR="00F255F7" w:rsidRPr="009C2E88" w:rsidRDefault="004F3884">
      <w:pPr>
        <w:pStyle w:val="Standard"/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z dnia </w:t>
      </w:r>
      <w:r w:rsidR="00AE506D">
        <w:rPr>
          <w:rFonts w:eastAsia="Gulim" w:cs="Times New Roman"/>
          <w:b/>
          <w:bCs/>
          <w:color w:val="000000"/>
          <w:szCs w:val="24"/>
          <w:lang w:eastAsia="pl-PL"/>
        </w:rPr>
        <w:t>15</w:t>
      </w:r>
      <w:r w:rsidR="009C2E88" w:rsidRPr="009C2E88">
        <w:rPr>
          <w:rFonts w:eastAsia="Gulim" w:cs="Times New Roman"/>
          <w:b/>
          <w:bCs/>
          <w:color w:val="000000"/>
          <w:szCs w:val="24"/>
          <w:lang w:eastAsia="pl-PL"/>
        </w:rPr>
        <w:t xml:space="preserve"> marca</w:t>
      </w:r>
      <w:r w:rsidR="00823B1B" w:rsidRPr="009C2E88">
        <w:rPr>
          <w:rFonts w:eastAsia="Gulim" w:cs="Times New Roman"/>
          <w:b/>
          <w:bCs/>
          <w:color w:val="000000"/>
          <w:szCs w:val="24"/>
          <w:lang w:eastAsia="pl-PL"/>
        </w:rPr>
        <w:t xml:space="preserve"> 2021 r.</w:t>
      </w:r>
    </w:p>
    <w:p w14:paraId="6FD575CD" w14:textId="27D13987" w:rsidR="00F255F7" w:rsidRPr="009C2E88" w:rsidRDefault="00823B1B" w:rsidP="00AE506D">
      <w:pPr>
        <w:pStyle w:val="Standard"/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9C2E88">
        <w:rPr>
          <w:rFonts w:eastAsia="Gulim" w:cs="Times New Roman"/>
          <w:b/>
          <w:bCs/>
          <w:color w:val="000000"/>
          <w:szCs w:val="24"/>
          <w:lang w:eastAsia="pl-PL"/>
        </w:rPr>
        <w:t xml:space="preserve">w sprawie </w:t>
      </w:r>
      <w:r w:rsidR="0033597E" w:rsidRPr="0033597E">
        <w:rPr>
          <w:rFonts w:eastAsia="Gulim" w:cs="Times New Roman"/>
          <w:b/>
          <w:bCs/>
          <w:color w:val="000000"/>
          <w:szCs w:val="24"/>
          <w:lang w:eastAsia="pl-PL"/>
        </w:rPr>
        <w:t>Rozporządzeni</w:t>
      </w:r>
      <w:r w:rsidR="002E6491">
        <w:rPr>
          <w:rFonts w:eastAsia="Gulim" w:cs="Times New Roman"/>
          <w:b/>
          <w:bCs/>
          <w:color w:val="000000"/>
          <w:szCs w:val="24"/>
          <w:lang w:eastAsia="pl-PL"/>
        </w:rPr>
        <w:t>a</w:t>
      </w:r>
      <w:r w:rsidR="0033597E" w:rsidRPr="0033597E">
        <w:rPr>
          <w:rFonts w:eastAsia="Gulim" w:cs="Times New Roman"/>
          <w:b/>
          <w:bCs/>
          <w:color w:val="000000"/>
          <w:szCs w:val="24"/>
          <w:lang w:eastAsia="pl-PL"/>
        </w:rPr>
        <w:t xml:space="preserve"> Ministra Finansów, Funduszy i Polityki Regionalnej zmieniającego rozporządzenie w sprawie określe</w:t>
      </w:r>
      <w:r w:rsidR="00AE506D">
        <w:rPr>
          <w:rFonts w:eastAsia="Gulim" w:cs="Times New Roman"/>
          <w:b/>
          <w:bCs/>
          <w:color w:val="000000"/>
          <w:szCs w:val="24"/>
          <w:lang w:eastAsia="pl-PL"/>
        </w:rPr>
        <w:t>nia innych terminów wypełniania </w:t>
      </w:r>
      <w:r w:rsidR="0033597E" w:rsidRPr="0033597E">
        <w:rPr>
          <w:rFonts w:eastAsia="Gulim" w:cs="Times New Roman"/>
          <w:b/>
          <w:bCs/>
          <w:color w:val="000000"/>
          <w:szCs w:val="24"/>
          <w:lang w:eastAsia="pl-PL"/>
        </w:rPr>
        <w:t>obowiązków w zakresie ewidencji oraz w zakresie sporządzenia, zatwierdzenia, udostępnienia i przekazania do właściwego rejestr</w:t>
      </w:r>
      <w:r w:rsidR="00AE506D">
        <w:rPr>
          <w:rFonts w:eastAsia="Gulim" w:cs="Times New Roman"/>
          <w:b/>
          <w:bCs/>
          <w:color w:val="000000"/>
          <w:szCs w:val="24"/>
          <w:lang w:eastAsia="pl-PL"/>
        </w:rPr>
        <w:t xml:space="preserve">u, jednostki lub </w:t>
      </w:r>
      <w:bookmarkStart w:id="0" w:name="_GoBack"/>
      <w:bookmarkEnd w:id="0"/>
      <w:r w:rsidR="00AE506D">
        <w:rPr>
          <w:rFonts w:eastAsia="Gulim" w:cs="Times New Roman"/>
          <w:b/>
          <w:bCs/>
          <w:color w:val="000000"/>
          <w:szCs w:val="24"/>
          <w:lang w:eastAsia="pl-PL"/>
        </w:rPr>
        <w:t>organu </w:t>
      </w:r>
      <w:r w:rsidR="0033597E" w:rsidRPr="0033597E">
        <w:rPr>
          <w:rFonts w:eastAsia="Gulim" w:cs="Times New Roman"/>
          <w:b/>
          <w:bCs/>
          <w:color w:val="000000"/>
          <w:szCs w:val="24"/>
          <w:lang w:eastAsia="pl-PL"/>
        </w:rPr>
        <w:t>sprawozdań lub informacji</w:t>
      </w:r>
    </w:p>
    <w:p w14:paraId="6B151B67" w14:textId="77777777" w:rsidR="00F255F7" w:rsidRPr="009C2E88" w:rsidRDefault="00F255F7" w:rsidP="009C2E88">
      <w:pPr>
        <w:pStyle w:val="Standard"/>
        <w:rPr>
          <w:rFonts w:eastAsia="Gulim" w:cs="Times New Roman"/>
          <w:szCs w:val="24"/>
          <w:lang w:eastAsia="pl-PL"/>
        </w:rPr>
      </w:pPr>
    </w:p>
    <w:p w14:paraId="770A52D2" w14:textId="3CA4D858" w:rsidR="00F255F7" w:rsidRDefault="00823B1B" w:rsidP="008C3705">
      <w:pPr>
        <w:pStyle w:val="Standard"/>
        <w:rPr>
          <w:rFonts w:eastAsia="Gulim" w:cs="Times New Roman"/>
          <w:bCs/>
          <w:color w:val="000000"/>
          <w:szCs w:val="24"/>
          <w:lang w:eastAsia="pl-PL"/>
        </w:rPr>
      </w:pPr>
      <w:r w:rsidRPr="009C2E88">
        <w:rPr>
          <w:rFonts w:eastAsia="Gulim" w:cs="Times New Roman"/>
          <w:color w:val="000000"/>
          <w:szCs w:val="24"/>
          <w:lang w:eastAsia="pl-PL"/>
        </w:rPr>
        <w:t>Na podstawie § 10 rozporządzenia Przewodniczącego Komitetu do spraw Pożytku Publicznego z dnia 24 października 2018 r. w sprawie Rady Działa</w:t>
      </w:r>
      <w:r w:rsidR="009C2E88">
        <w:rPr>
          <w:rFonts w:eastAsia="Gulim" w:cs="Times New Roman"/>
          <w:color w:val="000000"/>
          <w:szCs w:val="24"/>
          <w:lang w:eastAsia="pl-PL"/>
        </w:rPr>
        <w:t xml:space="preserve">lności Pożytku Publicznego (Dz. U. poz. </w:t>
      </w:r>
      <w:r w:rsidRPr="009C2E88">
        <w:rPr>
          <w:rFonts w:eastAsia="Gulim" w:cs="Times New Roman"/>
          <w:color w:val="000000"/>
          <w:szCs w:val="24"/>
          <w:lang w:eastAsia="pl-PL"/>
        </w:rPr>
        <w:t>2052) oraz art. 35 ust. 2 usta</w:t>
      </w:r>
      <w:r w:rsidR="009C2E88">
        <w:rPr>
          <w:rFonts w:eastAsia="Gulim" w:cs="Times New Roman"/>
          <w:color w:val="000000"/>
          <w:szCs w:val="24"/>
          <w:lang w:eastAsia="pl-PL"/>
        </w:rPr>
        <w:t>wy z dnia 24 kwietnia 2003 r. o </w:t>
      </w:r>
      <w:r w:rsidRPr="009C2E88">
        <w:rPr>
          <w:rFonts w:eastAsia="Gulim" w:cs="Times New Roman"/>
          <w:color w:val="000000"/>
          <w:szCs w:val="24"/>
          <w:lang w:eastAsia="pl-PL"/>
        </w:rPr>
        <w:t xml:space="preserve">działalności pożytku publicznego i o wolontariacie (Dz. U. z 2020 r. poz. 1057), </w:t>
      </w:r>
      <w:r w:rsidRPr="009C2E88">
        <w:rPr>
          <w:rFonts w:eastAsia="Times New Roman" w:cs="Times New Roman"/>
          <w:szCs w:val="24"/>
          <w:lang w:eastAsia="pl-PL"/>
        </w:rPr>
        <w:t>uchwala się stanowisko</w:t>
      </w:r>
      <w:r w:rsidR="009C2E88" w:rsidRPr="009C2E88">
        <w:rPr>
          <w:rFonts w:eastAsia="Times New Roman" w:cs="Times New Roman"/>
          <w:szCs w:val="24"/>
          <w:lang w:eastAsia="pl-PL"/>
        </w:rPr>
        <w:t xml:space="preserve"> </w:t>
      </w:r>
      <w:r w:rsidRPr="009C2E88">
        <w:rPr>
          <w:rFonts w:eastAsia="Times New Roman" w:cs="Times New Roman"/>
          <w:szCs w:val="24"/>
          <w:lang w:eastAsia="pl-PL"/>
        </w:rPr>
        <w:t xml:space="preserve">Rady Działalności Pożytku Publicznego </w:t>
      </w:r>
      <w:r w:rsidRPr="009C2E88">
        <w:rPr>
          <w:rFonts w:eastAsia="Times New Roman" w:cs="Times New Roman"/>
          <w:bCs/>
          <w:szCs w:val="24"/>
          <w:lang w:eastAsia="pl-PL"/>
        </w:rPr>
        <w:t xml:space="preserve">w sprawie </w:t>
      </w:r>
      <w:r w:rsidR="0033597E">
        <w:rPr>
          <w:rFonts w:eastAsia="Gulim" w:cs="Times New Roman"/>
          <w:bCs/>
          <w:color w:val="000000"/>
          <w:szCs w:val="24"/>
          <w:lang w:eastAsia="pl-PL"/>
        </w:rPr>
        <w:t>R</w:t>
      </w:r>
      <w:r w:rsidR="008C3705" w:rsidRPr="008C3705">
        <w:rPr>
          <w:rFonts w:eastAsia="Gulim" w:cs="Times New Roman"/>
          <w:bCs/>
          <w:color w:val="000000"/>
          <w:szCs w:val="24"/>
          <w:lang w:eastAsia="pl-PL"/>
        </w:rPr>
        <w:t>ozporządzeni</w:t>
      </w:r>
      <w:r w:rsidR="00D1141F">
        <w:rPr>
          <w:rFonts w:eastAsia="Gulim" w:cs="Times New Roman"/>
          <w:bCs/>
          <w:color w:val="000000"/>
          <w:szCs w:val="24"/>
          <w:lang w:eastAsia="pl-PL"/>
        </w:rPr>
        <w:t>a</w:t>
      </w:r>
      <w:r w:rsidR="008C3705">
        <w:rPr>
          <w:rFonts w:eastAsia="Gulim" w:cs="Times New Roman"/>
          <w:bCs/>
          <w:color w:val="000000"/>
          <w:szCs w:val="24"/>
          <w:lang w:eastAsia="pl-PL"/>
        </w:rPr>
        <w:t xml:space="preserve"> </w:t>
      </w:r>
      <w:r w:rsidR="008C3705" w:rsidRPr="008C3705">
        <w:rPr>
          <w:rFonts w:eastAsia="Gulim" w:cs="Times New Roman"/>
          <w:bCs/>
          <w:color w:val="000000"/>
          <w:szCs w:val="24"/>
          <w:lang w:eastAsia="pl-PL"/>
        </w:rPr>
        <w:t xml:space="preserve">Ministra </w:t>
      </w:r>
      <w:r w:rsidR="0033597E">
        <w:rPr>
          <w:rFonts w:eastAsia="Gulim" w:cs="Times New Roman"/>
          <w:bCs/>
          <w:color w:val="000000"/>
          <w:szCs w:val="24"/>
          <w:lang w:eastAsia="pl-PL"/>
        </w:rPr>
        <w:t>F</w:t>
      </w:r>
      <w:r w:rsidR="008C3705" w:rsidRPr="008C3705">
        <w:rPr>
          <w:rFonts w:eastAsia="Gulim" w:cs="Times New Roman"/>
          <w:bCs/>
          <w:color w:val="000000"/>
          <w:szCs w:val="24"/>
          <w:lang w:eastAsia="pl-PL"/>
        </w:rPr>
        <w:t>inansów,</w:t>
      </w:r>
      <w:r w:rsidR="008C3705">
        <w:rPr>
          <w:rFonts w:eastAsia="Gulim" w:cs="Times New Roman"/>
          <w:bCs/>
          <w:color w:val="000000"/>
          <w:szCs w:val="24"/>
          <w:lang w:eastAsia="pl-PL"/>
        </w:rPr>
        <w:t xml:space="preserve"> </w:t>
      </w:r>
      <w:r w:rsidR="008C3705" w:rsidRPr="008C3705">
        <w:rPr>
          <w:rFonts w:eastAsia="Gulim" w:cs="Times New Roman"/>
          <w:bCs/>
          <w:color w:val="000000"/>
          <w:szCs w:val="24"/>
          <w:lang w:eastAsia="pl-PL"/>
        </w:rPr>
        <w:t xml:space="preserve">Funduszy i </w:t>
      </w:r>
      <w:r w:rsidR="008C3705">
        <w:rPr>
          <w:rFonts w:eastAsia="Gulim" w:cs="Times New Roman"/>
          <w:bCs/>
          <w:color w:val="000000"/>
          <w:szCs w:val="24"/>
          <w:lang w:eastAsia="pl-PL"/>
        </w:rPr>
        <w:t>P</w:t>
      </w:r>
      <w:r w:rsidR="008C3705" w:rsidRPr="008C3705">
        <w:rPr>
          <w:rFonts w:eastAsia="Gulim" w:cs="Times New Roman"/>
          <w:bCs/>
          <w:color w:val="000000"/>
          <w:szCs w:val="24"/>
          <w:lang w:eastAsia="pl-PL"/>
        </w:rPr>
        <w:t xml:space="preserve">olityki </w:t>
      </w:r>
      <w:r w:rsidR="008C3705">
        <w:rPr>
          <w:rFonts w:eastAsia="Gulim" w:cs="Times New Roman"/>
          <w:bCs/>
          <w:color w:val="000000"/>
          <w:szCs w:val="24"/>
          <w:lang w:eastAsia="pl-PL"/>
        </w:rPr>
        <w:t>R</w:t>
      </w:r>
      <w:r w:rsidR="008C3705" w:rsidRPr="008C3705">
        <w:rPr>
          <w:rFonts w:eastAsia="Gulim" w:cs="Times New Roman"/>
          <w:bCs/>
          <w:color w:val="000000"/>
          <w:szCs w:val="24"/>
          <w:lang w:eastAsia="pl-PL"/>
        </w:rPr>
        <w:t>egionalnej</w:t>
      </w:r>
      <w:r w:rsidR="0033597E">
        <w:rPr>
          <w:rFonts w:eastAsia="Gulim" w:cs="Times New Roman"/>
          <w:bCs/>
          <w:color w:val="000000"/>
          <w:szCs w:val="24"/>
          <w:lang w:eastAsia="pl-PL"/>
        </w:rPr>
        <w:t xml:space="preserve"> </w:t>
      </w:r>
      <w:r w:rsidR="008C3705" w:rsidRPr="008C3705">
        <w:rPr>
          <w:rFonts w:eastAsia="Gulim" w:cs="Times New Roman"/>
          <w:bCs/>
          <w:color w:val="000000"/>
          <w:szCs w:val="24"/>
          <w:lang w:eastAsia="pl-PL"/>
        </w:rPr>
        <w:t>zmieniające</w:t>
      </w:r>
      <w:r w:rsidR="0033597E">
        <w:rPr>
          <w:rFonts w:eastAsia="Gulim" w:cs="Times New Roman"/>
          <w:bCs/>
          <w:color w:val="000000"/>
          <w:szCs w:val="24"/>
          <w:lang w:eastAsia="pl-PL"/>
        </w:rPr>
        <w:t>go</w:t>
      </w:r>
      <w:r w:rsidR="008C3705" w:rsidRPr="008C3705">
        <w:rPr>
          <w:rFonts w:eastAsia="Gulim" w:cs="Times New Roman"/>
          <w:bCs/>
          <w:color w:val="000000"/>
          <w:szCs w:val="24"/>
          <w:lang w:eastAsia="pl-PL"/>
        </w:rPr>
        <w:t xml:space="preserve"> rozporządzenie w sprawie określenia innych terminów wypełniania obowiązków w zakresie ewidencji oraz w zakresie sporządzenia, zatwierdzenia, udostępnienia i przekazania do właściwego rejestru, jednostki lub organu sprawozdań lub informacji</w:t>
      </w:r>
    </w:p>
    <w:p w14:paraId="1B0C8C60" w14:textId="77777777" w:rsidR="00D1141F" w:rsidRPr="0033597E" w:rsidRDefault="00D1141F" w:rsidP="008C3705">
      <w:pPr>
        <w:pStyle w:val="Standard"/>
        <w:rPr>
          <w:rFonts w:eastAsia="Gulim" w:cs="Times New Roman"/>
          <w:bCs/>
          <w:color w:val="000000"/>
          <w:szCs w:val="24"/>
          <w:lang w:eastAsia="pl-PL"/>
        </w:rPr>
      </w:pPr>
    </w:p>
    <w:p w14:paraId="62183BD2" w14:textId="77777777" w:rsidR="00F255F7" w:rsidRPr="009C2E88" w:rsidRDefault="00823B1B">
      <w:pPr>
        <w:pStyle w:val="Standard"/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9C2E88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14:paraId="56BBD91B" w14:textId="4B7201A3" w:rsidR="002C3D19" w:rsidRDefault="00D1141F">
      <w:pPr>
        <w:pStyle w:val="Standard"/>
        <w:rPr>
          <w:rFonts w:eastAsia="Gulim" w:cs="Times New Roman"/>
          <w:szCs w:val="24"/>
        </w:rPr>
      </w:pPr>
      <w:r w:rsidRPr="00D1141F">
        <w:rPr>
          <w:rFonts w:eastAsia="Gulim" w:cs="Times New Roman"/>
          <w:szCs w:val="24"/>
        </w:rPr>
        <w:t>Rada Działalności Pożytku Publicznego, zwana dalej „Radą”, pozytywnie opiniuje projekt</w:t>
      </w:r>
      <w:r>
        <w:rPr>
          <w:rFonts w:eastAsia="Gulim" w:cs="Times New Roman"/>
          <w:szCs w:val="24"/>
        </w:rPr>
        <w:t xml:space="preserve"> </w:t>
      </w:r>
      <w:r w:rsidRPr="00D1141F">
        <w:rPr>
          <w:rFonts w:eastAsia="Gulim" w:cs="Times New Roman"/>
          <w:szCs w:val="24"/>
        </w:rPr>
        <w:t>Rozporządzeni</w:t>
      </w:r>
      <w:r>
        <w:rPr>
          <w:rFonts w:eastAsia="Gulim" w:cs="Times New Roman"/>
          <w:szCs w:val="24"/>
        </w:rPr>
        <w:t>a</w:t>
      </w:r>
      <w:r w:rsidRPr="00D1141F">
        <w:rPr>
          <w:rFonts w:eastAsia="Gulim" w:cs="Times New Roman"/>
          <w:szCs w:val="24"/>
        </w:rPr>
        <w:t xml:space="preserve"> Ministra Finansów, Funduszy i Polityki Regionalnej zmieniającego rozporządzenie w sprawie określenia innych terminów wypełniania obowiązków w zakresie ewidencji oraz w zakresie sporządzenia, zatwierdzenia, udostępnienia i przekazania do właściwego rejestru, jednostki lub organu sprawozdań lub informacji</w:t>
      </w:r>
      <w:r>
        <w:rPr>
          <w:rFonts w:eastAsia="Gulim" w:cs="Times New Roman"/>
          <w:szCs w:val="24"/>
        </w:rPr>
        <w:t>.</w:t>
      </w:r>
    </w:p>
    <w:p w14:paraId="4E769213" w14:textId="7302B9F8" w:rsidR="00F255F7" w:rsidRPr="009C2E88" w:rsidRDefault="00823B1B" w:rsidP="0033597E">
      <w:pPr>
        <w:pStyle w:val="Standard"/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9C2E88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14:paraId="35CEC343" w14:textId="77777777" w:rsidR="00F255F7" w:rsidRPr="009C2E88" w:rsidRDefault="00823B1B">
      <w:pPr>
        <w:pStyle w:val="Standard"/>
        <w:rPr>
          <w:rFonts w:eastAsia="Gulim" w:cs="Times New Roman"/>
          <w:color w:val="000000"/>
          <w:szCs w:val="24"/>
          <w:lang w:eastAsia="pl-PL"/>
        </w:rPr>
      </w:pPr>
      <w:r w:rsidRPr="009C2E88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F255F7" w:rsidRPr="009C2E88" w:rsidSect="00F255F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46AC0" w14:textId="77777777" w:rsidR="0055759F" w:rsidRDefault="0055759F" w:rsidP="00F255F7">
      <w:pPr>
        <w:spacing w:after="0" w:line="240" w:lineRule="auto"/>
      </w:pPr>
      <w:r>
        <w:separator/>
      </w:r>
    </w:p>
  </w:endnote>
  <w:endnote w:type="continuationSeparator" w:id="0">
    <w:p w14:paraId="2B1699F3" w14:textId="77777777" w:rsidR="0055759F" w:rsidRDefault="0055759F" w:rsidP="00F2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40E50" w14:textId="77777777" w:rsidR="0055759F" w:rsidRDefault="0055759F" w:rsidP="00F255F7">
      <w:pPr>
        <w:spacing w:after="0" w:line="240" w:lineRule="auto"/>
      </w:pPr>
      <w:r w:rsidRPr="00F255F7">
        <w:rPr>
          <w:color w:val="000000"/>
        </w:rPr>
        <w:separator/>
      </w:r>
    </w:p>
  </w:footnote>
  <w:footnote w:type="continuationSeparator" w:id="0">
    <w:p w14:paraId="63D3C5F8" w14:textId="77777777" w:rsidR="0055759F" w:rsidRDefault="0055759F" w:rsidP="00F25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26C97"/>
    <w:multiLevelType w:val="multilevel"/>
    <w:tmpl w:val="3686243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F511FFB"/>
    <w:multiLevelType w:val="multilevel"/>
    <w:tmpl w:val="11C4C82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6C070C0A"/>
    <w:multiLevelType w:val="multilevel"/>
    <w:tmpl w:val="150A6B14"/>
    <w:styleLink w:val="WWNum2"/>
    <w:lvl w:ilvl="0">
      <w:numFmt w:val="bullet"/>
      <w:lvlText w:val="o"/>
      <w:lvlJc w:val="left"/>
      <w:rPr>
        <w:rFonts w:cs="Courier New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F7"/>
    <w:rsid w:val="00017D44"/>
    <w:rsid w:val="001139D7"/>
    <w:rsid w:val="001B1BBF"/>
    <w:rsid w:val="002C3D19"/>
    <w:rsid w:val="002D7895"/>
    <w:rsid w:val="002E6491"/>
    <w:rsid w:val="0033597E"/>
    <w:rsid w:val="00343DD2"/>
    <w:rsid w:val="003C0B12"/>
    <w:rsid w:val="00437810"/>
    <w:rsid w:val="004F3884"/>
    <w:rsid w:val="0051405C"/>
    <w:rsid w:val="0055759F"/>
    <w:rsid w:val="006C096A"/>
    <w:rsid w:val="00714C1B"/>
    <w:rsid w:val="00721F68"/>
    <w:rsid w:val="00755640"/>
    <w:rsid w:val="00823B1B"/>
    <w:rsid w:val="008560BF"/>
    <w:rsid w:val="00872A38"/>
    <w:rsid w:val="008C3705"/>
    <w:rsid w:val="009C2E88"/>
    <w:rsid w:val="00AE506D"/>
    <w:rsid w:val="00B04C31"/>
    <w:rsid w:val="00C52AAB"/>
    <w:rsid w:val="00CD73E7"/>
    <w:rsid w:val="00D1141F"/>
    <w:rsid w:val="00D53602"/>
    <w:rsid w:val="00E10480"/>
    <w:rsid w:val="00E778BF"/>
    <w:rsid w:val="00F2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37BA"/>
  <w15:docId w15:val="{741AB78C-2801-42A8-A089-DF85E795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55F7"/>
    <w:pPr>
      <w:widowControl/>
      <w:spacing w:after="0" w:line="360" w:lineRule="auto"/>
      <w:jc w:val="both"/>
    </w:pPr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rsid w:val="00F255F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F255F7"/>
    <w:pPr>
      <w:spacing w:after="120"/>
    </w:pPr>
  </w:style>
  <w:style w:type="paragraph" w:styleId="Lista">
    <w:name w:val="List"/>
    <w:basedOn w:val="Textbody"/>
    <w:rsid w:val="00F255F7"/>
    <w:rPr>
      <w:rFonts w:cs="Arial"/>
    </w:rPr>
  </w:style>
  <w:style w:type="paragraph" w:customStyle="1" w:styleId="Legenda1">
    <w:name w:val="Legenda1"/>
    <w:basedOn w:val="Standard"/>
    <w:rsid w:val="00F25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F255F7"/>
    <w:pPr>
      <w:suppressLineNumbers/>
    </w:pPr>
    <w:rPr>
      <w:rFonts w:cs="Arial"/>
    </w:rPr>
  </w:style>
  <w:style w:type="paragraph" w:styleId="Akapitzlist">
    <w:name w:val="List Paragraph"/>
    <w:basedOn w:val="Standard"/>
    <w:rsid w:val="00F255F7"/>
    <w:pPr>
      <w:ind w:left="720"/>
    </w:pPr>
  </w:style>
  <w:style w:type="character" w:customStyle="1" w:styleId="ListLabel1">
    <w:name w:val="ListLabel 1"/>
    <w:rsid w:val="00F255F7"/>
    <w:rPr>
      <w:rFonts w:cs="Courier New"/>
    </w:rPr>
  </w:style>
  <w:style w:type="numbering" w:customStyle="1" w:styleId="WWNum1">
    <w:name w:val="WWNum1"/>
    <w:basedOn w:val="Bezlisty"/>
    <w:rsid w:val="00F255F7"/>
    <w:pPr>
      <w:numPr>
        <w:numId w:val="1"/>
      </w:numPr>
    </w:pPr>
  </w:style>
  <w:style w:type="numbering" w:customStyle="1" w:styleId="WWNum2">
    <w:name w:val="WWNum2"/>
    <w:basedOn w:val="Bezlisty"/>
    <w:rsid w:val="00F255F7"/>
    <w:pPr>
      <w:numPr>
        <w:numId w:val="2"/>
      </w:numPr>
    </w:pPr>
  </w:style>
  <w:style w:type="numbering" w:customStyle="1" w:styleId="WWNum3">
    <w:name w:val="WWNum3"/>
    <w:basedOn w:val="Bezlisty"/>
    <w:rsid w:val="00F255F7"/>
    <w:pPr>
      <w:numPr>
        <w:numId w:val="3"/>
      </w:numPr>
    </w:pPr>
  </w:style>
  <w:style w:type="character" w:customStyle="1" w:styleId="tojvnm2t">
    <w:name w:val="tojvnm2t"/>
    <w:basedOn w:val="Domylnaczcionkaakapitu"/>
    <w:rsid w:val="00C5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Wodzyńska Joanna</dc:creator>
  <cp:lastModifiedBy>Krupa Katarzyna (DOB)</cp:lastModifiedBy>
  <cp:revision>3</cp:revision>
  <dcterms:created xsi:type="dcterms:W3CDTF">2021-03-12T14:19:00Z</dcterms:created>
  <dcterms:modified xsi:type="dcterms:W3CDTF">2021-03-15T11:37:00Z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