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77777777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449F47" w14:textId="77777777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9F24FD" w14:textId="75FC0389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4464A">
        <w:rPr>
          <w:rFonts w:ascii="Times New Roman" w:hAnsi="Times New Roman" w:cs="Times New Roman"/>
          <w:sz w:val="22"/>
          <w:szCs w:val="22"/>
        </w:rPr>
        <w:t>nauk prawnych lub ekonomicznych,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75D3B55" w14:textId="77777777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77777777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</w:t>
      </w:r>
      <w:r w:rsidR="00850D67">
        <w:rPr>
          <w:rFonts w:ascii="Times New Roman" w:hAnsi="Times New Roman" w:cs="Times New Roman"/>
          <w:sz w:val="22"/>
          <w:szCs w:val="22"/>
        </w:rPr>
        <w:t>3</w:t>
      </w:r>
      <w:r w:rsidR="00807543" w:rsidRPr="005279D7">
        <w:rPr>
          <w:rFonts w:ascii="Times New Roman" w:hAnsi="Times New Roman" w:cs="Times New Roman"/>
          <w:sz w:val="22"/>
          <w:szCs w:val="22"/>
        </w:rPr>
        <w:t>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0BCBE100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77777777"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77777777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7777777"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>życiorysu;</w:t>
      </w:r>
    </w:p>
    <w:p w14:paraId="3355F64A" w14:textId="79B6576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1C04A8">
        <w:rPr>
          <w:rFonts w:ascii="Times New Roman" w:hAnsi="Times New Roman" w:cs="Times New Roman"/>
          <w:b/>
          <w:color w:val="FF0000"/>
        </w:rPr>
        <w:t>Walka z szarą strefą – zagrożenia i środki zaradcze</w:t>
      </w:r>
      <w:r w:rsidR="00CD16BC" w:rsidRPr="00B54D5F">
        <w:rPr>
          <w:rFonts w:ascii="Times New Roman" w:hAnsi="Times New Roman" w:cs="Times New Roman"/>
          <w:b/>
          <w:color w:val="FF0000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3D63879" w14:textId="5BD93805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koszt 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4C41274A" w14:textId="77777777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77777777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1CF40FF" w14:textId="77777777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013B3991" w:rsidR="001D577C" w:rsidRPr="008D0732" w:rsidRDefault="001D577C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zdjęć i innych informacji o </w:t>
      </w:r>
      <w:r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77777777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7F2F71FC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31B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4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listopada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C04B05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1EB8F021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C3359C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grudnia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77777777" w:rsidR="00E82157" w:rsidRDefault="00850D67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38D43514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listopad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14:paraId="00B118CA" w14:textId="77777777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510B655" w14:textId="0B01B258"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6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grudnia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0D2F9028" w14:textId="2E0E133B"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1C04A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3BC31C55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77777777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77777777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14EC23B7" w14:textId="77777777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2D801" w14:textId="400519BB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B81F2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grudni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14:paraId="4DC584DD" w14:textId="77777777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2EE6393A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2E26E2" w14:textId="77777777"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8A82" w14:textId="77777777"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77777777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77777777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14:paraId="1FCFEDBA" w14:textId="6D2E1ABE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styczni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3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12DEBA2" w:rsidR="00C13716" w:rsidRDefault="00C13716" w:rsidP="00C1371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31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sierpnia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20</w:t>
      </w:r>
      <w:r w:rsidR="001C04A8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r.</w:t>
      </w:r>
    </w:p>
    <w:p w14:paraId="4F716AE7" w14:textId="59AD2035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tażu, o którym mowa w ust. 5 i 5a, na okres nie dłuższy niż o dwa miesiące na warunkach określonych w Regulaminie. Zdanie drugie ust. 5a stosuje się odpowiednio.</w:t>
      </w:r>
    </w:p>
    <w:p w14:paraId="7E8728CC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77777777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51C5B4" w14:textId="488E12C0" w:rsidR="0044464A" w:rsidRPr="00C13716" w:rsidRDefault="003B2FE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C1371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</w:t>
      </w:r>
      <w:r w:rsidR="004A3488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4464A" w:rsidRPr="00C13716">
        <w:rPr>
          <w:rFonts w:ascii="Times New Roman" w:hAnsi="Times New Roman" w:cs="Times New Roman"/>
          <w:sz w:val="22"/>
          <w:szCs w:val="22"/>
        </w:rPr>
        <w:t xml:space="preserve">w terminie sześciu miesięcy </w:t>
      </w:r>
      <w:r w:rsidR="00C13716">
        <w:rPr>
          <w:rFonts w:ascii="Times New Roman" w:hAnsi="Times New Roman" w:cs="Times New Roman"/>
          <w:sz w:val="22"/>
          <w:szCs w:val="22"/>
        </w:rPr>
        <w:t>od rozstrzygnięcia Konkursu.</w:t>
      </w:r>
    </w:p>
    <w:p w14:paraId="534F9B79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432FD6F8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2018 r. poz. 1191,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2346CBEA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2041298F" w14:textId="77777777"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B9BD04" w14:textId="77777777"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1D94FFF9" w14:textId="42033F2B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rz.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UE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119 z 04.05.2016, str. 1, z późn. zm.)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82CABCD" w14:textId="138CFA4E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="001C04A8">
        <w:rPr>
          <w:rFonts w:ascii="Times New Roman" w:hAnsi="Times New Roman" w:cs="Times New Roman"/>
          <w:sz w:val="22"/>
          <w:szCs w:val="22"/>
        </w:rPr>
        <w:t xml:space="preserve">Inwestycji i Rozwoju,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14:paraId="64C7C817" w14:textId="0B5D5F01" w:rsidR="00394E94" w:rsidRDefault="00352F59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 na podstawie prawnie uzasadnionego interesu, którym jest umożliwienie Uczestnikom Konk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rsu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wzięcia w nim udziału, umożliwienie Organizatorowi Konkursu jego przeprowadzenie, publikowanie informacji o Laureatach oraz archiwizację dokumentów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przepisami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zakresie przetwarzania wizerunku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Laureata Konkursu, informacji udzielonych w wywiadach przez Laureata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innych danych zawartych w życiorysie 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Uczestnika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odstawę prawną przetwarzania danych osobowych stanowi zgoda na przetwarzanie danych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osobowych Uczestników Konkursu</w:t>
      </w:r>
      <w:r w:rsidR="001F76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0ECC684A" w:rsidR="00394E94" w:rsidRDefault="00C1371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Konkursu i zawarcia Umów o staż;</w:t>
      </w:r>
    </w:p>
    <w:p w14:paraId="0E6FD9B3" w14:textId="185A181B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34179284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którzy wyrażą na to zgodę,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14:paraId="12FECAFF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14:paraId="53BE619E" w14:textId="77777777"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14:paraId="49B3C117" w14:textId="57BF2957" w:rsidR="00394E94" w:rsidRPr="008113B9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125008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EB9FB2C" w:rsidR="00714C27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2D4E0B69"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 </w:t>
      </w:r>
      <w:r w:rsidR="00352F59">
        <w:rPr>
          <w:rFonts w:ascii="Times New Roman" w:hAnsi="Times New Roman" w:cs="Times New Roman"/>
          <w:sz w:val="22"/>
          <w:szCs w:val="22"/>
        </w:rPr>
        <w:t xml:space="preserve">Podanie </w:t>
      </w:r>
      <w:r w:rsidRPr="00800300">
        <w:rPr>
          <w:rFonts w:ascii="Times New Roman" w:hAnsi="Times New Roman" w:cs="Times New Roman"/>
          <w:sz w:val="22"/>
          <w:szCs w:val="22"/>
        </w:rPr>
        <w:t>danych osobowych  jest dobrowoln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26189476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nie wyrazić zgody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opublikowaniem wizerunku i wywiadów na stronie internetowej Ministerstwa Finansów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Wyrażoną zgodę Laureat Konkursu ma prawo w dowolnym momencie wycofać. Wycofanie zgody nie wpływa na zgodność z 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2B00F851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14:paraId="78C45B0B" w14:textId="77777777"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077419E5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14:paraId="0119B414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521E188A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67A04597" w14:textId="77777777"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77777777"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C065BF6" w14:textId="77777777"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77777777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14:paraId="30550821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4925ADAF" w14:textId="2FE59669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17 lipca 2009 r. o praktykach absolwenckich (Dz.U.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późn.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</w:t>
      </w:r>
      <w:r w:rsidR="00807543" w:rsidRPr="00895379">
        <w:rPr>
          <w:rFonts w:ascii="Times New Roman" w:hAnsi="Times New Roman" w:cs="Times New Roman"/>
          <w:sz w:val="22"/>
          <w:szCs w:val="22"/>
        </w:rPr>
        <w:lastRenderedPageBreak/>
        <w:t>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14:paraId="4584E84B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77777777"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63ECCEB6" w14:textId="77777777" w:rsidR="00B51A04" w:rsidRP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lastRenderedPageBreak/>
        <w:t>Złącznik nr 2</w:t>
      </w: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226B2C99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Minister Finansów, </w:t>
      </w:r>
      <w:r w:rsidR="001C04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Inwestycji i Rozwoju,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00-916.</w:t>
      </w:r>
    </w:p>
    <w:p w14:paraId="60DC890A" w14:textId="3D177CA3" w:rsidR="00B51A04" w:rsidRPr="00B51A04" w:rsidRDefault="001C04A8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Finansów, Inwestycji i Rozwoju </w:t>
      </w:r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14" w:history="1">
        <w:r w:rsidR="00B51A04"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2CCFDA5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  <w:r w:rsidRPr="00B51A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ACBC721" w14:textId="77777777" w:rsidR="00B51A04" w:rsidRPr="0002484B" w:rsidRDefault="00B51A04" w:rsidP="00B51A04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t>Załącznik nr 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A3060C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072BB1A9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324B55D2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EFDE2D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282053" w14:textId="39DB73A2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STAŻ</w:t>
      </w:r>
    </w:p>
    <w:p w14:paraId="116CCB20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2B3366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B93C3B" w14:textId="77777777" w:rsidR="00B51A04" w:rsidRPr="008D0732" w:rsidRDefault="00B51A04" w:rsidP="00B51A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7E486059" w14:textId="37E0E99F" w:rsidR="00B51A04" w:rsidRPr="008D0732" w:rsidRDefault="00B51A04" w:rsidP="00B51A04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Agnieszkę Kwiatkowską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Biura Dyrektora Generalnego Ministerstwa Finansów, działającą na podstawie,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Finansów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17 kwietnia 2019 r.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>r. w sprawie ustalenia regulaminu organizacyjnego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Fin.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poz. 3)</w:t>
      </w:r>
    </w:p>
    <w:p w14:paraId="39A52A06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14:paraId="1049ED0B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176FB2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125026A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A7500" w14:textId="77777777" w:rsidR="00B51A04" w:rsidRPr="008D0732" w:rsidRDefault="00B51A04" w:rsidP="00B51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EC74855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2EBBB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46FB0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39D97B7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22D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8642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7BC731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3220A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A2D95A7" w14:textId="77777777" w:rsidR="00B51A04" w:rsidRPr="008D0732" w:rsidRDefault="00B51A04" w:rsidP="00B51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2EE1A" w14:textId="77777777" w:rsidR="00B51A04" w:rsidRPr="00D06D9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tażu na warunkach przewidzianych w Umowie, w celu pogłębienia wiedzy i umiejętności praktycznych Stażysty w zakresie dotyczącym przedmiotu stażu oraz realizacji cel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052B66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taż, o którym mowa w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wskazanych Departamentach/Biurach Ministerstwa Finansów: </w:t>
      </w:r>
    </w:p>
    <w:p w14:paraId="555E94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6AAEA0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B9F3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BB62197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14:paraId="553365EF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14:paraId="2FDA77FD" w14:textId="77777777" w:rsidR="00B51A04" w:rsidRPr="00E82157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ramach Umowy Stażysta będzie wykonywał w szczególności czynności polegające na:……………………………………………………………………………………….</w:t>
      </w:r>
    </w:p>
    <w:p w14:paraId="6B39E98B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27C16206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40DA42A4" w14:textId="77777777" w:rsidR="00B51A04" w:rsidRPr="008D0732" w:rsidRDefault="00B51A04" w:rsidP="00B5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B6BD7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52A4DDE9" w14:textId="5D9F2D9D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od dnia .................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7B7554">
        <w:rPr>
          <w:rFonts w:ascii="Times New Roman" w:eastAsia="Times New Roman" w:hAnsi="Times New Roman" w:cs="Times New Roman"/>
          <w:lang w:eastAsia="pl-PL"/>
        </w:rPr>
        <w:t>20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. ………..do dnia .................  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7B7554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 (wymiar miesięczny).</w:t>
      </w:r>
    </w:p>
    <w:p w14:paraId="19E22670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Pr="00236A9D">
        <w:rPr>
          <w:rFonts w:ascii="Times New Roman" w:eastAsia="Times New Roman" w:hAnsi="Times New Roman" w:cs="Times New Roman"/>
          <w:lang w:eastAsia="pl-PL"/>
        </w:rPr>
        <w:t>wynosi 1</w:t>
      </w:r>
      <w:r>
        <w:rPr>
          <w:rFonts w:ascii="Times New Roman" w:eastAsia="Times New Roman" w:hAnsi="Times New Roman" w:cs="Times New Roman"/>
          <w:lang w:eastAsia="pl-PL"/>
        </w:rPr>
        <w:t>76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13E954A8" w14:textId="77777777" w:rsidR="00B51A04" w:rsidRPr="008D0732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616CD2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2998B28C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14:paraId="62065AE2" w14:textId="77777777" w:rsidR="00B51A04" w:rsidRPr="00DC7950" w:rsidRDefault="00B51A04" w:rsidP="00B51A04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zapoznać Stażystę z Regulaminem pracy oraz  przepisami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w zakresie bezpieczeństwa informacji przetwarzanych w systemach teleinformatycznych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8D96885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8B76AE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C54CC2C" w14:textId="7A117C76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9A174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4423C784" w14:textId="77777777" w:rsidR="00B51A04" w:rsidRPr="008D0732" w:rsidRDefault="00B51A04" w:rsidP="00B51A04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EDC5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11357BD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E19B7D7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AE8633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5F3D3B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DBCA6B9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954DA15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3F1286" w14:textId="77777777" w:rsidR="00B51A04" w:rsidRPr="008D0732" w:rsidRDefault="00B51A04" w:rsidP="00B51A04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66FAD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6E72740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D98F34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1578647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określonym w § 2 ust. 1,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15C6F0BE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nieobecności Stażysty z przyczyn leżących po stronie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0C0E5D2E" w14:textId="3D7A972A" w:rsidR="00B51A04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5,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5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2102F0" w14:textId="397AC287" w:rsidR="00B51A04" w:rsidRPr="0002484B" w:rsidRDefault="00B51A04" w:rsidP="00B51A0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1E195683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4D18A28A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205A24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52EFCAF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 ostatecznej należnej kwoty wynagrodzenia stażowego, w przypadkach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ust. 2 oraz § 6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6A084BC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07112539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B82D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A1F603A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B6EA8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190F7DA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8D0732" w:rsidRDefault="00B51A04" w:rsidP="00B51A0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044B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66646685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DDBC7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zatwierdzenia przez Organizatora Stażu protokołu, o którym mowa w§ 5 ust. 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72A52480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4764014" w14:textId="77777777" w:rsidR="00B51A04" w:rsidRPr="008D0732" w:rsidRDefault="00B51A04" w:rsidP="00B51A04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5299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1A99560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863206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239BDB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3C30BFE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353F866B" w14:textId="77777777" w:rsidR="00B51A04" w:rsidRPr="00A93639" w:rsidRDefault="00B51A04" w:rsidP="00B51A0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z dnia 23 kwietnia 1964 r. Kodeks cywilny (Dz. U. z 2017 r. poz. 459, z późn. zm.).</w:t>
      </w:r>
    </w:p>
    <w:p w14:paraId="61148DDC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32CB3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6526D1ED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05787" w14:textId="77777777" w:rsidR="00B51A04" w:rsidRPr="0002484B" w:rsidRDefault="00B51A04" w:rsidP="00B51A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jeden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2E3A9522" w14:textId="77777777" w:rsidR="00B51A04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5AC16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8B512A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B58CB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810F2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ED45A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C9562A1" w14:textId="77777777" w:rsidR="00B51A04" w:rsidRPr="0099181E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1937745" w14:textId="77777777" w:rsidR="00B51A04" w:rsidRPr="0099181E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51A04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A4C5" w14:textId="77777777" w:rsidR="009B5DD8" w:rsidRDefault="009B5DD8" w:rsidP="009335D6">
      <w:pPr>
        <w:spacing w:after="0" w:line="240" w:lineRule="auto"/>
      </w:pPr>
      <w:r>
        <w:separator/>
      </w:r>
    </w:p>
  </w:endnote>
  <w:endnote w:type="continuationSeparator" w:id="0">
    <w:p w14:paraId="620FAE57" w14:textId="77777777" w:rsidR="009B5DD8" w:rsidRDefault="009B5DD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1D7B" w14:textId="77777777" w:rsidR="009B5DD8" w:rsidRDefault="009B5DD8" w:rsidP="009335D6">
      <w:pPr>
        <w:spacing w:after="0" w:line="240" w:lineRule="auto"/>
      </w:pPr>
      <w:r>
        <w:separator/>
      </w:r>
    </w:p>
  </w:footnote>
  <w:footnote w:type="continuationSeparator" w:id="0">
    <w:p w14:paraId="67F813AA" w14:textId="77777777" w:rsidR="009B5DD8" w:rsidRDefault="009B5DD8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482A-1549-4B5C-8FC7-DB75CA3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4327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2019-10-02T11:41:00Z</cp:lastPrinted>
  <dcterms:created xsi:type="dcterms:W3CDTF">2019-10-18T12:51:00Z</dcterms:created>
  <dcterms:modified xsi:type="dcterms:W3CDTF">2019-10-18T12:51:00Z</dcterms:modified>
</cp:coreProperties>
</file>