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192FB" w14:textId="77777777" w:rsidR="00D72294" w:rsidRPr="00782D6D" w:rsidRDefault="00D72294" w:rsidP="00B97FE9">
      <w:pPr>
        <w:spacing w:line="276" w:lineRule="auto"/>
        <w:jc w:val="both"/>
        <w:rPr>
          <w:rFonts w:cstheme="minorHAnsi"/>
          <w:b/>
        </w:rPr>
      </w:pPr>
      <w:bookmarkStart w:id="0" w:name="_Hlk190174160"/>
      <w:bookmarkEnd w:id="0"/>
      <w:r w:rsidRPr="00782D6D">
        <w:rPr>
          <w:rFonts w:cstheme="minorHAnsi"/>
          <w:b/>
        </w:rPr>
        <w:t>ZAPYTANIE OFERTOWE</w:t>
      </w:r>
    </w:p>
    <w:p w14:paraId="25D97E79" w14:textId="4F0B3BE6" w:rsidR="008D4800" w:rsidRPr="00782D6D" w:rsidRDefault="008D4800" w:rsidP="00B97FE9">
      <w:pPr>
        <w:jc w:val="both"/>
        <w:rPr>
          <w:rStyle w:val="normaltextrun"/>
          <w:rFonts w:cstheme="minorHAnsi"/>
          <w:color w:val="000000"/>
          <w:shd w:val="clear" w:color="auto" w:fill="FFFFFF"/>
        </w:rPr>
      </w:pPr>
      <w:r w:rsidRPr="00782D6D">
        <w:rPr>
          <w:rFonts w:cstheme="minorHAnsi"/>
          <w:kern w:val="0"/>
        </w:rPr>
        <w:t>Ministerstwo Edukacji Narodowej, al. Szucha 25, 00-918 Warszawa zaprasza do złożenia oferty na:</w:t>
      </w:r>
      <w:r w:rsidRPr="00782D6D">
        <w:rPr>
          <w:rStyle w:val="normaltextrun"/>
          <w:rFonts w:cstheme="minorHAnsi"/>
          <w:color w:val="000000"/>
          <w:shd w:val="clear" w:color="auto" w:fill="FFFFFF"/>
        </w:rPr>
        <w:t xml:space="preserve"> </w:t>
      </w:r>
      <w:r w:rsidRPr="00782D6D">
        <w:rPr>
          <w:rStyle w:val="normaltextrun"/>
          <w:rFonts w:cstheme="minorHAnsi"/>
          <w:b/>
          <w:bCs/>
          <w:color w:val="000000"/>
          <w:shd w:val="clear" w:color="auto" w:fill="FFFFFF"/>
        </w:rPr>
        <w:t xml:space="preserve">Wymiana </w:t>
      </w:r>
      <w:bookmarkStart w:id="1" w:name="_Hlk190850795"/>
      <w:r w:rsidRPr="00782D6D">
        <w:rPr>
          <w:rStyle w:val="normaltextrun"/>
          <w:rFonts w:cstheme="minorHAnsi"/>
          <w:b/>
          <w:bCs/>
          <w:color w:val="000000"/>
          <w:shd w:val="clear" w:color="auto" w:fill="FFFFFF"/>
        </w:rPr>
        <w:t xml:space="preserve">obudów bramek wejściowych na holu głównym oraz wejściu na stołówkę w </w:t>
      </w:r>
      <w:r w:rsidRPr="00782D6D">
        <w:rPr>
          <w:rFonts w:cstheme="minorHAnsi"/>
          <w:b/>
          <w:bCs/>
        </w:rPr>
        <w:t xml:space="preserve">budynku Ministerstwa Edukacji Narodowej w Warszawie przy </w:t>
      </w:r>
      <w:r w:rsidR="00813517">
        <w:rPr>
          <w:rFonts w:cstheme="minorHAnsi"/>
          <w:b/>
          <w:bCs/>
        </w:rPr>
        <w:t>a</w:t>
      </w:r>
      <w:r w:rsidRPr="00782D6D">
        <w:rPr>
          <w:rFonts w:cstheme="minorHAnsi"/>
          <w:b/>
          <w:bCs/>
        </w:rPr>
        <w:t>l. Jana Chrystiana Szucha 25.</w:t>
      </w:r>
      <w:bookmarkEnd w:id="1"/>
    </w:p>
    <w:p w14:paraId="27C3C28C" w14:textId="23D5B091" w:rsidR="008D4800" w:rsidRPr="00782D6D" w:rsidRDefault="008D4800" w:rsidP="00B97FE9">
      <w:pPr>
        <w:tabs>
          <w:tab w:val="num" w:pos="360"/>
        </w:tabs>
        <w:spacing w:line="276" w:lineRule="auto"/>
        <w:ind w:left="360" w:hanging="360"/>
        <w:jc w:val="both"/>
        <w:rPr>
          <w:rFonts w:cstheme="minorHAnsi"/>
          <w:kern w:val="0"/>
        </w:rPr>
      </w:pPr>
    </w:p>
    <w:p w14:paraId="32F70E99" w14:textId="0E5A7969" w:rsidR="00D72294" w:rsidRPr="00782D6D" w:rsidRDefault="00D72294" w:rsidP="00B97FE9">
      <w:pPr>
        <w:pStyle w:val="Akapitzlist"/>
        <w:numPr>
          <w:ilvl w:val="0"/>
          <w:numId w:val="45"/>
        </w:numPr>
        <w:tabs>
          <w:tab w:val="num" w:pos="360"/>
        </w:tabs>
        <w:spacing w:line="276" w:lineRule="auto"/>
        <w:jc w:val="both"/>
        <w:rPr>
          <w:rFonts w:cstheme="minorHAnsi"/>
          <w:b/>
        </w:rPr>
      </w:pPr>
      <w:r w:rsidRPr="00782D6D">
        <w:rPr>
          <w:rFonts w:cstheme="minorHAnsi"/>
          <w:b/>
        </w:rPr>
        <w:t xml:space="preserve">Zamawiający: </w:t>
      </w:r>
    </w:p>
    <w:p w14:paraId="4AF7CF8F" w14:textId="77777777" w:rsidR="00D72294" w:rsidRPr="00782D6D" w:rsidRDefault="00D72294" w:rsidP="00B97FE9">
      <w:pPr>
        <w:tabs>
          <w:tab w:val="num" w:pos="360"/>
        </w:tabs>
        <w:spacing w:after="0" w:line="276" w:lineRule="auto"/>
        <w:ind w:left="360" w:hanging="360"/>
        <w:jc w:val="both"/>
        <w:rPr>
          <w:rFonts w:cstheme="minorHAnsi"/>
          <w:b/>
        </w:rPr>
      </w:pPr>
      <w:r w:rsidRPr="00782D6D">
        <w:rPr>
          <w:rFonts w:cstheme="minorHAnsi"/>
          <w:b/>
        </w:rPr>
        <w:t xml:space="preserve">Ministerstwo Edukacji Narodowej </w:t>
      </w:r>
    </w:p>
    <w:p w14:paraId="1FE281D5" w14:textId="50B993BA" w:rsidR="00D72294" w:rsidRPr="00782D6D" w:rsidRDefault="00105EF3" w:rsidP="00B97FE9">
      <w:pPr>
        <w:tabs>
          <w:tab w:val="num" w:pos="360"/>
        </w:tabs>
        <w:spacing w:after="0" w:line="276" w:lineRule="auto"/>
        <w:ind w:left="360" w:hanging="360"/>
        <w:jc w:val="both"/>
        <w:rPr>
          <w:rFonts w:cstheme="minorHAnsi"/>
          <w:b/>
        </w:rPr>
      </w:pPr>
      <w:r>
        <w:rPr>
          <w:rFonts w:cstheme="minorHAnsi"/>
          <w:b/>
        </w:rPr>
        <w:t>a</w:t>
      </w:r>
      <w:r w:rsidR="00D72294" w:rsidRPr="00782D6D">
        <w:rPr>
          <w:rFonts w:cstheme="minorHAnsi"/>
          <w:b/>
        </w:rPr>
        <w:t xml:space="preserve">l. Jana Chrystiana Szucha 25, </w:t>
      </w:r>
    </w:p>
    <w:p w14:paraId="4F9B9CE6" w14:textId="77777777" w:rsidR="00D72294" w:rsidRPr="00782D6D" w:rsidRDefault="00D72294" w:rsidP="00B97FE9">
      <w:pPr>
        <w:tabs>
          <w:tab w:val="num" w:pos="360"/>
        </w:tabs>
        <w:spacing w:after="0" w:line="276" w:lineRule="auto"/>
        <w:ind w:left="360" w:hanging="360"/>
        <w:jc w:val="both"/>
        <w:rPr>
          <w:rFonts w:cstheme="minorHAnsi"/>
          <w:b/>
        </w:rPr>
      </w:pPr>
      <w:r w:rsidRPr="00782D6D">
        <w:rPr>
          <w:rFonts w:cstheme="minorHAnsi"/>
          <w:b/>
        </w:rPr>
        <w:t>00-918 Warszawa</w:t>
      </w:r>
    </w:p>
    <w:p w14:paraId="093D0640" w14:textId="77777777" w:rsidR="00837111" w:rsidRPr="00782D6D" w:rsidRDefault="00837111" w:rsidP="00B97FE9">
      <w:pPr>
        <w:spacing w:after="0" w:line="240" w:lineRule="auto"/>
        <w:jc w:val="both"/>
        <w:rPr>
          <w:rFonts w:cstheme="minorHAnsi"/>
        </w:rPr>
      </w:pPr>
      <w:r w:rsidRPr="00782D6D">
        <w:rPr>
          <w:rFonts w:cstheme="minorHAnsi"/>
        </w:rPr>
        <w:t xml:space="preserve">Osoby upoważnione do kontaktów: </w:t>
      </w:r>
    </w:p>
    <w:p w14:paraId="514EDD75" w14:textId="52B09B5A" w:rsidR="00837111" w:rsidRPr="00782D6D" w:rsidRDefault="00837111" w:rsidP="00B97FE9">
      <w:pPr>
        <w:spacing w:after="0" w:line="240" w:lineRule="auto"/>
        <w:jc w:val="both"/>
        <w:rPr>
          <w:rFonts w:cstheme="minorHAnsi"/>
          <w:b/>
        </w:rPr>
      </w:pPr>
      <w:r w:rsidRPr="00782D6D">
        <w:rPr>
          <w:rFonts w:cstheme="minorHAnsi"/>
        </w:rPr>
        <w:t xml:space="preserve">- </w:t>
      </w:r>
      <w:bookmarkStart w:id="2" w:name="_Hlk191025251"/>
      <w:r w:rsidRPr="00782D6D">
        <w:rPr>
          <w:rFonts w:cstheme="minorHAnsi"/>
        </w:rPr>
        <w:t xml:space="preserve">Maciej Wilczyński; </w:t>
      </w:r>
      <w:r w:rsidR="00813517" w:rsidRPr="00B97FE9">
        <w:rPr>
          <w:rFonts w:cstheme="minorHAnsi"/>
        </w:rPr>
        <w:t>maciej.wilczynski@men.gov.pl tel.</w:t>
      </w:r>
      <w:r w:rsidRPr="00B97FE9">
        <w:rPr>
          <w:rFonts w:cstheme="minorHAnsi"/>
        </w:rPr>
        <w:t xml:space="preserve"> </w:t>
      </w:r>
      <w:r w:rsidRPr="00782D6D">
        <w:rPr>
          <w:rFonts w:cstheme="minorHAnsi"/>
          <w:b/>
        </w:rPr>
        <w:t>+48 22 3474889</w:t>
      </w:r>
    </w:p>
    <w:p w14:paraId="01363AE8" w14:textId="20867E4A" w:rsidR="00837111" w:rsidRPr="00782D6D" w:rsidRDefault="00837111" w:rsidP="00B97FE9">
      <w:pPr>
        <w:spacing w:after="0" w:line="240" w:lineRule="auto"/>
        <w:jc w:val="both"/>
        <w:rPr>
          <w:rFonts w:cstheme="minorHAnsi"/>
          <w:b/>
        </w:rPr>
      </w:pPr>
      <w:r w:rsidRPr="00782D6D">
        <w:rPr>
          <w:rFonts w:cstheme="minorHAnsi"/>
          <w:bCs/>
        </w:rPr>
        <w:t xml:space="preserve">- Jacek Rybczyński; </w:t>
      </w:r>
      <w:hyperlink r:id="rId7" w:history="1">
        <w:r w:rsidRPr="00782D6D">
          <w:rPr>
            <w:rStyle w:val="Hipercze"/>
            <w:rFonts w:cstheme="minorHAnsi"/>
            <w:bCs/>
            <w:color w:val="auto"/>
            <w:u w:val="none"/>
          </w:rPr>
          <w:t>jacek.rybczyński@men.gov.pl</w:t>
        </w:r>
      </w:hyperlink>
      <w:r w:rsidRPr="00782D6D">
        <w:rPr>
          <w:rFonts w:cstheme="minorHAnsi"/>
          <w:b/>
        </w:rPr>
        <w:t xml:space="preserve"> </w:t>
      </w:r>
      <w:r w:rsidRPr="00782D6D">
        <w:rPr>
          <w:rFonts w:cstheme="minorHAnsi"/>
          <w:bCs/>
        </w:rPr>
        <w:t>tel</w:t>
      </w:r>
      <w:bookmarkEnd w:id="2"/>
      <w:r w:rsidRPr="00782D6D">
        <w:rPr>
          <w:rFonts w:cstheme="minorHAnsi"/>
          <w:bCs/>
        </w:rPr>
        <w:t xml:space="preserve">. </w:t>
      </w:r>
      <w:r w:rsidRPr="00782D6D">
        <w:rPr>
          <w:rFonts w:cstheme="minorHAnsi"/>
          <w:b/>
        </w:rPr>
        <w:t>+48 22 3474468</w:t>
      </w:r>
    </w:p>
    <w:p w14:paraId="28F2C3B6" w14:textId="77777777" w:rsidR="008D4800" w:rsidRPr="00782D6D" w:rsidRDefault="008D4800" w:rsidP="00B97FE9">
      <w:pPr>
        <w:spacing w:after="0" w:line="240" w:lineRule="auto"/>
        <w:jc w:val="both"/>
        <w:rPr>
          <w:rFonts w:cstheme="minorHAnsi"/>
          <w:b/>
        </w:rPr>
      </w:pPr>
    </w:p>
    <w:p w14:paraId="46C3ADCA" w14:textId="2962D5BB" w:rsidR="008D4800" w:rsidRPr="00782D6D" w:rsidRDefault="008D4800" w:rsidP="00B97FE9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cstheme="minorHAnsi"/>
          <w:b/>
        </w:rPr>
      </w:pPr>
      <w:r w:rsidRPr="00782D6D">
        <w:rPr>
          <w:rFonts w:cstheme="minorHAnsi"/>
          <w:b/>
          <w:bCs/>
          <w:kern w:val="0"/>
        </w:rPr>
        <w:t>Szacunkowa wartość zamówienia jest mniejsza niż kwota 130 000,00</w:t>
      </w:r>
      <w:r w:rsidR="00105EF3">
        <w:rPr>
          <w:rFonts w:cstheme="minorHAnsi"/>
          <w:b/>
          <w:bCs/>
          <w:kern w:val="0"/>
        </w:rPr>
        <w:t xml:space="preserve"> netto</w:t>
      </w:r>
      <w:r w:rsidRPr="00782D6D">
        <w:rPr>
          <w:rFonts w:cstheme="minorHAnsi"/>
          <w:b/>
          <w:bCs/>
          <w:kern w:val="0"/>
        </w:rPr>
        <w:t xml:space="preserve"> zł.</w:t>
      </w:r>
    </w:p>
    <w:p w14:paraId="63AA3A47" w14:textId="77777777" w:rsidR="0037406A" w:rsidRPr="00782D6D" w:rsidRDefault="0037406A" w:rsidP="00B97FE9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cstheme="minorHAnsi"/>
          <w:b/>
        </w:rPr>
      </w:pPr>
      <w:r w:rsidRPr="00782D6D">
        <w:rPr>
          <w:rFonts w:cstheme="minorHAnsi"/>
          <w:b/>
          <w:bCs/>
          <w:kern w:val="0"/>
        </w:rPr>
        <w:t>Opis przedmiotu zamówienia</w:t>
      </w:r>
      <w:r w:rsidRPr="00782D6D">
        <w:rPr>
          <w:rFonts w:cstheme="minorHAnsi"/>
          <w:kern w:val="0"/>
        </w:rPr>
        <w:t>.</w:t>
      </w:r>
    </w:p>
    <w:p w14:paraId="780EE763" w14:textId="2A78CF0C" w:rsidR="008D4800" w:rsidRPr="00782D6D" w:rsidRDefault="0037406A" w:rsidP="00B97F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782D6D">
        <w:rPr>
          <w:rFonts w:cstheme="minorHAnsi"/>
          <w:kern w:val="0"/>
        </w:rPr>
        <w:t xml:space="preserve">Przedmiotem zamówienia jest wymiana </w:t>
      </w:r>
      <w:r w:rsidR="00124829" w:rsidRPr="00782D6D">
        <w:rPr>
          <w:rStyle w:val="normaltextrun"/>
          <w:rFonts w:cstheme="minorHAnsi"/>
          <w:color w:val="000000"/>
          <w:shd w:val="clear" w:color="auto" w:fill="FFFFFF"/>
        </w:rPr>
        <w:t xml:space="preserve">obudów bramek wejściowych na holu głównym oraz wejściu na stołówkę w </w:t>
      </w:r>
      <w:r w:rsidR="00124829" w:rsidRPr="00782D6D">
        <w:rPr>
          <w:rFonts w:cstheme="minorHAnsi"/>
        </w:rPr>
        <w:t xml:space="preserve">budynku Ministerstwa Edukacji Narodowej w Warszawie przy </w:t>
      </w:r>
      <w:r w:rsidR="00105EF3">
        <w:rPr>
          <w:rFonts w:cstheme="minorHAnsi"/>
        </w:rPr>
        <w:t>a</w:t>
      </w:r>
      <w:r w:rsidR="00124829" w:rsidRPr="00782D6D">
        <w:rPr>
          <w:rFonts w:cstheme="minorHAnsi"/>
        </w:rPr>
        <w:t>l. Jana Chrystiana Szucha 25</w:t>
      </w:r>
      <w:r w:rsidR="00105EF3">
        <w:rPr>
          <w:rFonts w:cstheme="minorHAnsi"/>
        </w:rPr>
        <w:t xml:space="preserve"> - s</w:t>
      </w:r>
      <w:r w:rsidRPr="00782D6D">
        <w:rPr>
          <w:rFonts w:cstheme="minorHAnsi"/>
          <w:kern w:val="0"/>
        </w:rPr>
        <w:t xml:space="preserve">zczegółowy opis przedmiotu zamówienia stanowi załącznik nr </w:t>
      </w:r>
      <w:r w:rsidR="005357EB" w:rsidRPr="00782D6D">
        <w:rPr>
          <w:rFonts w:cstheme="minorHAnsi"/>
          <w:kern w:val="0"/>
        </w:rPr>
        <w:t>1</w:t>
      </w:r>
      <w:r w:rsidRPr="00782D6D">
        <w:rPr>
          <w:rFonts w:cstheme="minorHAnsi"/>
          <w:kern w:val="0"/>
        </w:rPr>
        <w:t xml:space="preserve"> do Zapytania.</w:t>
      </w:r>
    </w:p>
    <w:p w14:paraId="1340C87F" w14:textId="77777777" w:rsidR="0037406A" w:rsidRPr="00782D6D" w:rsidRDefault="0037406A" w:rsidP="00B97FE9">
      <w:pPr>
        <w:spacing w:after="0" w:line="240" w:lineRule="auto"/>
        <w:jc w:val="both"/>
        <w:rPr>
          <w:rFonts w:cstheme="minorHAnsi"/>
          <w:b/>
        </w:rPr>
      </w:pPr>
    </w:p>
    <w:p w14:paraId="700E6760" w14:textId="77777777" w:rsidR="009433AE" w:rsidRPr="00782D6D" w:rsidRDefault="009433AE" w:rsidP="00B97FE9">
      <w:pPr>
        <w:spacing w:after="0" w:line="240" w:lineRule="auto"/>
        <w:jc w:val="both"/>
        <w:rPr>
          <w:rFonts w:cstheme="minorHAnsi"/>
          <w:b/>
        </w:rPr>
      </w:pPr>
    </w:p>
    <w:p w14:paraId="7DF4BC83" w14:textId="081E946B" w:rsidR="002107CF" w:rsidRPr="00782D6D" w:rsidRDefault="003C483A" w:rsidP="00B97F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bookmarkStart w:id="3" w:name="_Hlk190851040"/>
      <w:r w:rsidRPr="00782D6D">
        <w:rPr>
          <w:rFonts w:cstheme="minorHAnsi"/>
          <w:b/>
          <w:bCs/>
        </w:rPr>
        <w:t xml:space="preserve"> </w:t>
      </w:r>
      <w:r w:rsidR="00670A0A" w:rsidRPr="00782D6D">
        <w:rPr>
          <w:rFonts w:cstheme="minorHAnsi"/>
          <w:b/>
          <w:bCs/>
          <w:kern w:val="0"/>
        </w:rPr>
        <w:t xml:space="preserve">UWAGA!!! </w:t>
      </w:r>
      <w:r w:rsidR="00670A0A" w:rsidRPr="00782D6D">
        <w:rPr>
          <w:rFonts w:cstheme="minorHAnsi"/>
          <w:kern w:val="0"/>
        </w:rPr>
        <w:t>Niniejsze Zapytanie nie stanowi zobowiązania Zamawiającego do zawarcia umowy. Zamawiający</w:t>
      </w:r>
      <w:r w:rsidR="007602F0" w:rsidRPr="00782D6D">
        <w:rPr>
          <w:rFonts w:cstheme="minorHAnsi"/>
          <w:kern w:val="0"/>
        </w:rPr>
        <w:t xml:space="preserve"> </w:t>
      </w:r>
      <w:r w:rsidR="00670A0A" w:rsidRPr="00782D6D">
        <w:rPr>
          <w:rFonts w:cstheme="minorHAnsi"/>
          <w:kern w:val="0"/>
        </w:rPr>
        <w:t>może odmówić zawarcia umowy, bez wskazania przyczyny.</w:t>
      </w:r>
    </w:p>
    <w:p w14:paraId="1C15C815" w14:textId="77777777" w:rsidR="007602F0" w:rsidRPr="00782D6D" w:rsidRDefault="007602F0" w:rsidP="00B97F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</w:p>
    <w:p w14:paraId="09CF1D93" w14:textId="27CBD319" w:rsidR="007602F0" w:rsidRPr="00782D6D" w:rsidRDefault="007602F0" w:rsidP="00B97F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782D6D">
        <w:rPr>
          <w:rFonts w:cstheme="minorHAnsi"/>
          <w:b/>
          <w:bCs/>
          <w:kern w:val="0"/>
        </w:rPr>
        <w:t xml:space="preserve">     IV. Opis sposobu przygotowania oferty.</w:t>
      </w:r>
    </w:p>
    <w:p w14:paraId="44E82E9C" w14:textId="1979AC0A" w:rsidR="007602F0" w:rsidRPr="000070C5" w:rsidRDefault="007602F0" w:rsidP="00B97FE9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DF08E0">
        <w:rPr>
          <w:rFonts w:cstheme="minorHAnsi"/>
          <w:kern w:val="0"/>
        </w:rPr>
        <w:t>Oferta powinna zostać przygotowana zgodnie z wymogami zawartymi w Zapytaniu</w:t>
      </w:r>
      <w:r w:rsidR="000070C5">
        <w:rPr>
          <w:rFonts w:cstheme="minorHAnsi"/>
          <w:kern w:val="0"/>
        </w:rPr>
        <w:t xml:space="preserve"> - załącznik nr 2 do Zapytania</w:t>
      </w:r>
      <w:r w:rsidRPr="00DF08E0">
        <w:rPr>
          <w:rFonts w:cstheme="minorHAnsi"/>
          <w:kern w:val="0"/>
        </w:rPr>
        <w:t>, w języku</w:t>
      </w:r>
      <w:r w:rsidR="000070C5">
        <w:rPr>
          <w:rFonts w:cstheme="minorHAnsi"/>
          <w:kern w:val="0"/>
        </w:rPr>
        <w:t xml:space="preserve"> </w:t>
      </w:r>
      <w:r w:rsidRPr="000070C5">
        <w:rPr>
          <w:rFonts w:cstheme="minorHAnsi"/>
          <w:kern w:val="0"/>
        </w:rPr>
        <w:t>polskim na druku stanowiącym załącznik nr 1 do Zapytania.</w:t>
      </w:r>
    </w:p>
    <w:p w14:paraId="1A5101E6" w14:textId="1AAC7EA9" w:rsidR="007602F0" w:rsidRPr="00DF08E0" w:rsidRDefault="007602F0" w:rsidP="00B97FE9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DF08E0">
        <w:rPr>
          <w:rFonts w:cstheme="minorHAnsi"/>
          <w:kern w:val="0"/>
        </w:rPr>
        <w:t>Oferta oraz wszystkie załączone do niej dokumenty, powinny być podpisane lub poświadczone</w:t>
      </w:r>
    </w:p>
    <w:p w14:paraId="317F115D" w14:textId="6C5AB307" w:rsidR="007602F0" w:rsidRPr="00DF08E0" w:rsidRDefault="007602F0" w:rsidP="00B97FE9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kern w:val="0"/>
        </w:rPr>
      </w:pPr>
      <w:r w:rsidRPr="00DF08E0">
        <w:rPr>
          <w:rFonts w:cstheme="minorHAnsi"/>
          <w:kern w:val="0"/>
        </w:rPr>
        <w:t>przez osoby uprawnione do reprezentowania Wykonawcy, zgodnie z właściwym aktem</w:t>
      </w:r>
      <w:r w:rsidR="00DF08E0">
        <w:rPr>
          <w:rFonts w:cstheme="minorHAnsi"/>
          <w:kern w:val="0"/>
        </w:rPr>
        <w:t xml:space="preserve"> </w:t>
      </w:r>
      <w:r w:rsidRPr="00DF08E0">
        <w:rPr>
          <w:rFonts w:cstheme="minorHAnsi"/>
          <w:kern w:val="0"/>
        </w:rPr>
        <w:t>rejestracyjnym lub dołączonym do oferty pełnomocnictwem.</w:t>
      </w:r>
    </w:p>
    <w:p w14:paraId="2A3B83EB" w14:textId="5E91DB05" w:rsidR="00BC6A6B" w:rsidRPr="00DF08E0" w:rsidRDefault="007602F0" w:rsidP="00B97FE9">
      <w:pPr>
        <w:pStyle w:val="Akapitzlist"/>
        <w:keepNext/>
        <w:numPr>
          <w:ilvl w:val="0"/>
          <w:numId w:val="48"/>
        </w:numPr>
        <w:jc w:val="both"/>
        <w:rPr>
          <w:rFonts w:cstheme="minorHAnsi"/>
          <w:kern w:val="0"/>
        </w:rPr>
      </w:pPr>
      <w:r w:rsidRPr="00DF08E0">
        <w:rPr>
          <w:rFonts w:cstheme="minorHAnsi"/>
          <w:kern w:val="0"/>
        </w:rPr>
        <w:t>Wykonawca może złożyć tylko jedną ofertę, która powinna obejmować całość zamówienia.</w:t>
      </w:r>
    </w:p>
    <w:p w14:paraId="017118FC" w14:textId="2D68C8DE" w:rsidR="007602F0" w:rsidRPr="00DF08E0" w:rsidRDefault="007602F0" w:rsidP="00B97FE9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DF08E0">
        <w:rPr>
          <w:rFonts w:cstheme="minorHAnsi"/>
          <w:kern w:val="0"/>
        </w:rPr>
        <w:t>Ofertę należy złożyć w formie elektronicznej (za pośrednictwem e-mail):</w:t>
      </w:r>
      <w:r w:rsidR="00F87EB1">
        <w:rPr>
          <w:rFonts w:cstheme="minorHAnsi"/>
          <w:kern w:val="0"/>
        </w:rPr>
        <w:t xml:space="preserve"> </w:t>
      </w:r>
      <w:r w:rsidR="00F87EB1" w:rsidRPr="00B97FE9">
        <w:rPr>
          <w:rFonts w:cstheme="minorHAnsi"/>
        </w:rPr>
        <w:t>maciej.wilczynski@men.gov.pl</w:t>
      </w:r>
      <w:r w:rsidR="00F87EB1" w:rsidRPr="00782D6D">
        <w:rPr>
          <w:rFonts w:cstheme="minorHAnsi"/>
          <w:bCs/>
        </w:rPr>
        <w:t xml:space="preserve">; </w:t>
      </w:r>
      <w:hyperlink r:id="rId8" w:history="1">
        <w:r w:rsidR="00F87EB1" w:rsidRPr="00782D6D">
          <w:rPr>
            <w:rStyle w:val="Hipercze"/>
            <w:rFonts w:cstheme="minorHAnsi"/>
            <w:bCs/>
            <w:color w:val="auto"/>
            <w:u w:val="none"/>
          </w:rPr>
          <w:t>jacek.rybczyński@men.gov.pl</w:t>
        </w:r>
      </w:hyperlink>
      <w:r w:rsidR="007F6675">
        <w:t xml:space="preserve"> </w:t>
      </w:r>
      <w:r w:rsidRPr="00DF08E0">
        <w:rPr>
          <w:rFonts w:cstheme="minorHAnsi"/>
          <w:kern w:val="0"/>
        </w:rPr>
        <w:t>z dopiskiem w tytule</w:t>
      </w:r>
    </w:p>
    <w:p w14:paraId="46B7CCD7" w14:textId="2E281215" w:rsidR="007602F0" w:rsidRDefault="007602F0" w:rsidP="00B97FE9">
      <w:pPr>
        <w:spacing w:after="0"/>
        <w:ind w:left="709"/>
        <w:jc w:val="both"/>
        <w:rPr>
          <w:rFonts w:cstheme="minorHAnsi"/>
          <w:b/>
          <w:bCs/>
          <w:kern w:val="0"/>
        </w:rPr>
      </w:pPr>
      <w:r w:rsidRPr="00DF08E0">
        <w:rPr>
          <w:rFonts w:cstheme="minorHAnsi"/>
          <w:kern w:val="0"/>
        </w:rPr>
        <w:t xml:space="preserve">wiadomości: </w:t>
      </w:r>
      <w:r w:rsidRPr="00F87EB1">
        <w:rPr>
          <w:rFonts w:cstheme="minorHAnsi"/>
          <w:b/>
          <w:bCs/>
          <w:i/>
          <w:iCs/>
          <w:kern w:val="0"/>
        </w:rPr>
        <w:t>„</w:t>
      </w:r>
      <w:r w:rsidR="00782D6D" w:rsidRPr="00F87EB1">
        <w:rPr>
          <w:rStyle w:val="normaltextrun"/>
          <w:rFonts w:cstheme="minorHAnsi"/>
          <w:b/>
          <w:bCs/>
          <w:i/>
          <w:iCs/>
          <w:color w:val="000000"/>
          <w:shd w:val="clear" w:color="auto" w:fill="FFFFFF"/>
        </w:rPr>
        <w:t xml:space="preserve">Wymiana obudów bramek wejściowych na holu głównym oraz wejściu na stołówkę w </w:t>
      </w:r>
      <w:r w:rsidR="00782D6D" w:rsidRPr="00F87EB1">
        <w:rPr>
          <w:rFonts w:cstheme="minorHAnsi"/>
          <w:b/>
          <w:bCs/>
          <w:i/>
          <w:iCs/>
        </w:rPr>
        <w:t>budynku Ministerstwa Edukacji Narodowej w Warszawie przy Al. Jana Chrystiana Szucha 25</w:t>
      </w:r>
      <w:r w:rsidR="00F87EB1" w:rsidRPr="00F87EB1">
        <w:rPr>
          <w:rFonts w:cstheme="minorHAnsi"/>
          <w:b/>
          <w:bCs/>
          <w:i/>
          <w:iCs/>
          <w:kern w:val="0"/>
        </w:rPr>
        <w:t>”</w:t>
      </w:r>
      <w:r w:rsidR="00F87EB1">
        <w:rPr>
          <w:rFonts w:cstheme="minorHAnsi"/>
          <w:b/>
          <w:bCs/>
          <w:kern w:val="0"/>
        </w:rPr>
        <w:t xml:space="preserve"> </w:t>
      </w:r>
      <w:r w:rsidR="00F87EB1" w:rsidRPr="00F87EB1">
        <w:rPr>
          <w:rFonts w:cstheme="minorHAnsi"/>
          <w:b/>
          <w:bCs/>
          <w:kern w:val="0"/>
          <w:sz w:val="24"/>
          <w:szCs w:val="24"/>
          <w:u w:val="single"/>
        </w:rPr>
        <w:t>do 13:00 dnia 0</w:t>
      </w:r>
      <w:r w:rsidR="0057500B">
        <w:rPr>
          <w:rFonts w:cstheme="minorHAnsi"/>
          <w:b/>
          <w:bCs/>
          <w:kern w:val="0"/>
          <w:sz w:val="24"/>
          <w:szCs w:val="24"/>
          <w:u w:val="single"/>
        </w:rPr>
        <w:t>7</w:t>
      </w:r>
      <w:r w:rsidR="00F87EB1" w:rsidRPr="00F87EB1">
        <w:rPr>
          <w:rFonts w:cstheme="minorHAnsi"/>
          <w:b/>
          <w:bCs/>
          <w:kern w:val="0"/>
          <w:sz w:val="24"/>
          <w:szCs w:val="24"/>
          <w:u w:val="single"/>
        </w:rPr>
        <w:t>.03.2025 r.</w:t>
      </w:r>
    </w:p>
    <w:p w14:paraId="0027CFC4" w14:textId="558D918D" w:rsidR="007F6675" w:rsidRDefault="001E1182" w:rsidP="00B97FE9">
      <w:pPr>
        <w:pStyle w:val="Akapitzlist"/>
        <w:numPr>
          <w:ilvl w:val="0"/>
          <w:numId w:val="48"/>
        </w:numPr>
        <w:shd w:val="clear" w:color="auto" w:fill="FFFFFF"/>
        <w:spacing w:line="276" w:lineRule="auto"/>
        <w:jc w:val="both"/>
        <w:rPr>
          <w:bCs/>
        </w:rPr>
      </w:pPr>
      <w:r w:rsidRPr="001E1182">
        <w:rPr>
          <w:bCs/>
        </w:rPr>
        <w:t xml:space="preserve">W postępowaniu mogą wziąć udział </w:t>
      </w:r>
      <w:r w:rsidR="00B97FE9">
        <w:rPr>
          <w:bCs/>
        </w:rPr>
        <w:t>wykonawcy</w:t>
      </w:r>
      <w:r w:rsidRPr="001E1182">
        <w:rPr>
          <w:bCs/>
        </w:rPr>
        <w:t>, którzy posiadają odpowiednią wiedzę, doświadczenie oraz zasoby techniczne i kadrowe umożliwiające realizację przedmiotu zamówienia.</w:t>
      </w:r>
      <w:r w:rsidR="007F6675">
        <w:rPr>
          <w:bCs/>
        </w:rPr>
        <w:t xml:space="preserve"> </w:t>
      </w:r>
    </w:p>
    <w:p w14:paraId="4EE2ABD3" w14:textId="2CF64CF6" w:rsidR="001E1182" w:rsidRPr="001E1182" w:rsidRDefault="007F6675" w:rsidP="00B97FE9">
      <w:pPr>
        <w:pStyle w:val="Akapitzlist"/>
        <w:shd w:val="clear" w:color="auto" w:fill="FFFFFF"/>
        <w:spacing w:line="276" w:lineRule="auto"/>
        <w:jc w:val="both"/>
        <w:rPr>
          <w:bCs/>
        </w:rPr>
      </w:pPr>
      <w:r>
        <w:rPr>
          <w:bCs/>
        </w:rPr>
        <w:t xml:space="preserve">Dokumenty poświadczające doświadczenie </w:t>
      </w:r>
      <w:r w:rsidRPr="001E1182">
        <w:rPr>
          <w:bCs/>
        </w:rPr>
        <w:t xml:space="preserve">oraz zasoby techniczne i kadrowe </w:t>
      </w:r>
      <w:r>
        <w:rPr>
          <w:bCs/>
        </w:rPr>
        <w:t>należy dołączyć do oferty.</w:t>
      </w:r>
    </w:p>
    <w:p w14:paraId="7DFBA927" w14:textId="77777777" w:rsidR="00DF08E0" w:rsidRPr="00F01FCE" w:rsidRDefault="00DF08E0" w:rsidP="00813517">
      <w:pPr>
        <w:pStyle w:val="Akapitzlist"/>
        <w:numPr>
          <w:ilvl w:val="0"/>
          <w:numId w:val="4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Fonts w:cstheme="minorHAnsi"/>
          <w:kern w:val="0"/>
        </w:rPr>
      </w:pPr>
      <w:r w:rsidRPr="00F01FCE">
        <w:rPr>
          <w:rFonts w:cstheme="minorHAnsi"/>
          <w:kern w:val="0"/>
        </w:rPr>
        <w:t>Wykonawca może złożyć ofertę według własnego uznania:</w:t>
      </w:r>
    </w:p>
    <w:p w14:paraId="07DF3407" w14:textId="583DD2F8" w:rsidR="00DF08E0" w:rsidRPr="00F01FCE" w:rsidRDefault="00DF08E0" w:rsidP="00813517">
      <w:pPr>
        <w:pStyle w:val="Akapitzlist"/>
        <w:numPr>
          <w:ilvl w:val="2"/>
          <w:numId w:val="4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18" w:hanging="294"/>
        <w:jc w:val="both"/>
        <w:rPr>
          <w:rFonts w:cstheme="minorHAnsi"/>
          <w:kern w:val="0"/>
        </w:rPr>
      </w:pPr>
      <w:r w:rsidRPr="00F01FCE">
        <w:rPr>
          <w:rFonts w:cstheme="minorHAnsi"/>
          <w:kern w:val="0"/>
        </w:rPr>
        <w:t>jako fotokopię (</w:t>
      </w:r>
      <w:proofErr w:type="spellStart"/>
      <w:r w:rsidRPr="00F01FCE">
        <w:rPr>
          <w:rFonts w:cstheme="minorHAnsi"/>
          <w:kern w:val="0"/>
        </w:rPr>
        <w:t>scan</w:t>
      </w:r>
      <w:proofErr w:type="spellEnd"/>
      <w:r w:rsidRPr="00F01FCE">
        <w:rPr>
          <w:rFonts w:cstheme="minorHAnsi"/>
          <w:kern w:val="0"/>
        </w:rPr>
        <w:t>), w formacie pdf, uprzednio podpisanej oferty przez osoby uprawnione</w:t>
      </w:r>
      <w:r w:rsidR="00F01FCE" w:rsidRPr="00F01FCE">
        <w:rPr>
          <w:rFonts w:cstheme="minorHAnsi"/>
          <w:kern w:val="0"/>
        </w:rPr>
        <w:t xml:space="preserve"> </w:t>
      </w:r>
      <w:r w:rsidRPr="00F01FCE">
        <w:rPr>
          <w:rFonts w:cstheme="minorHAnsi"/>
          <w:kern w:val="0"/>
        </w:rPr>
        <w:t>do reprezentowania Wykonawcy;</w:t>
      </w:r>
    </w:p>
    <w:p w14:paraId="18DBA1D9" w14:textId="510FEEC2" w:rsidR="00DF08E0" w:rsidRPr="00F01FCE" w:rsidRDefault="00B97FE9" w:rsidP="00813517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 xml:space="preserve">            </w:t>
      </w:r>
      <w:r w:rsidR="00813517">
        <w:rPr>
          <w:rFonts w:cstheme="minorHAnsi"/>
          <w:kern w:val="0"/>
        </w:rPr>
        <w:t xml:space="preserve">        </w:t>
      </w:r>
      <w:r>
        <w:rPr>
          <w:rFonts w:cstheme="minorHAnsi"/>
          <w:kern w:val="0"/>
        </w:rPr>
        <w:t xml:space="preserve"> </w:t>
      </w:r>
      <w:r w:rsidR="00DF08E0" w:rsidRPr="00F01FCE">
        <w:rPr>
          <w:rFonts w:cstheme="minorHAnsi"/>
          <w:kern w:val="0"/>
        </w:rPr>
        <w:t>lub</w:t>
      </w:r>
    </w:p>
    <w:p w14:paraId="3CDCC93D" w14:textId="5FE58BFF" w:rsidR="00DF08E0" w:rsidRPr="00F01FCE" w:rsidRDefault="00813517" w:rsidP="00813517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 xml:space="preserve">              </w:t>
      </w:r>
      <w:r w:rsidR="00DF08E0" w:rsidRPr="00F01FCE">
        <w:rPr>
          <w:rFonts w:cstheme="minorHAnsi"/>
          <w:kern w:val="0"/>
        </w:rPr>
        <w:t>2) w formacie danych, w szczególności pdf, podpisaną podpisem elektronicznym</w:t>
      </w:r>
    </w:p>
    <w:p w14:paraId="7D2106F8" w14:textId="2E431AAC" w:rsidR="00DF08E0" w:rsidRDefault="00813517" w:rsidP="00813517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 xml:space="preserve">                  </w:t>
      </w:r>
      <w:r w:rsidR="00DF08E0" w:rsidRPr="00F01FCE">
        <w:rPr>
          <w:rFonts w:cstheme="minorHAnsi"/>
          <w:kern w:val="0"/>
        </w:rPr>
        <w:t>umożliwiającym identyfikację osoby składającej podpis.</w:t>
      </w:r>
    </w:p>
    <w:p w14:paraId="2D874D83" w14:textId="17865CE7" w:rsidR="00F01FCE" w:rsidRPr="00B97FE9" w:rsidRDefault="00B97FE9" w:rsidP="00813517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1122"/>
        <w:jc w:val="both"/>
        <w:rPr>
          <w:rFonts w:cstheme="minorHAnsi"/>
          <w:kern w:val="0"/>
        </w:rPr>
      </w:pPr>
      <w:r w:rsidRPr="00B97FE9">
        <w:rPr>
          <w:rFonts w:cstheme="minorHAnsi"/>
          <w:kern w:val="0"/>
        </w:rPr>
        <w:t>3)</w:t>
      </w:r>
      <w:r>
        <w:rPr>
          <w:rFonts w:cstheme="minorHAnsi"/>
          <w:kern w:val="0"/>
        </w:rPr>
        <w:t xml:space="preserve"> </w:t>
      </w:r>
      <w:r w:rsidR="00F01FCE" w:rsidRPr="00B97FE9">
        <w:rPr>
          <w:rFonts w:cstheme="minorHAnsi"/>
          <w:kern w:val="0"/>
        </w:rPr>
        <w:t>Do oferty należy dołączyć projekt wykonawczy przedmiotu zamówienia</w:t>
      </w:r>
      <w:r>
        <w:rPr>
          <w:rFonts w:cstheme="minorHAnsi"/>
          <w:kern w:val="0"/>
        </w:rPr>
        <w:t xml:space="preserve"> wraz z     </w:t>
      </w:r>
      <w:r w:rsidR="00813517">
        <w:rPr>
          <w:rFonts w:cstheme="minorHAnsi"/>
          <w:kern w:val="0"/>
        </w:rPr>
        <w:t xml:space="preserve">          </w:t>
      </w:r>
      <w:r>
        <w:rPr>
          <w:rFonts w:cstheme="minorHAnsi"/>
          <w:kern w:val="0"/>
        </w:rPr>
        <w:t xml:space="preserve">harmonogramem prac, który musi zaakceptować zamawiający. </w:t>
      </w:r>
    </w:p>
    <w:p w14:paraId="771541D1" w14:textId="0F584B29" w:rsidR="00DF08E0" w:rsidRPr="00F01FCE" w:rsidRDefault="00DF08E0" w:rsidP="00B97FE9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F01FCE">
        <w:rPr>
          <w:rFonts w:cstheme="minorHAnsi"/>
          <w:kern w:val="0"/>
        </w:rPr>
        <w:lastRenderedPageBreak/>
        <w:t>Zamawiający nie dopuszcza składania ofert częściowych.</w:t>
      </w:r>
    </w:p>
    <w:p w14:paraId="058AD428" w14:textId="6CF460AC" w:rsidR="00DF08E0" w:rsidRPr="00F01FCE" w:rsidRDefault="00DF08E0" w:rsidP="00B97FE9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F01FCE">
        <w:rPr>
          <w:rFonts w:cstheme="minorHAnsi"/>
          <w:kern w:val="0"/>
        </w:rPr>
        <w:t>Zamawiający nie dopuszcza składania ofert wariantowych.</w:t>
      </w:r>
    </w:p>
    <w:p w14:paraId="56C5FA5B" w14:textId="7EF35087" w:rsidR="00DF08E0" w:rsidRDefault="00DF08E0" w:rsidP="00B97FE9">
      <w:pPr>
        <w:pStyle w:val="Akapitzlist"/>
        <w:numPr>
          <w:ilvl w:val="0"/>
          <w:numId w:val="48"/>
        </w:numPr>
        <w:jc w:val="both"/>
        <w:rPr>
          <w:rFonts w:cstheme="minorHAnsi"/>
          <w:kern w:val="0"/>
        </w:rPr>
      </w:pPr>
      <w:r w:rsidRPr="00F01FCE">
        <w:rPr>
          <w:rFonts w:cstheme="minorHAnsi"/>
          <w:kern w:val="0"/>
        </w:rPr>
        <w:t>Wykonawca może wycofać swoją ofertę do upływu terminu składania ofert.</w:t>
      </w:r>
    </w:p>
    <w:p w14:paraId="6F98CD51" w14:textId="77777777" w:rsidR="007F6675" w:rsidRPr="007F6675" w:rsidRDefault="007F6675" w:rsidP="00B97FE9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kern w:val="0"/>
          <w:sz w:val="24"/>
          <w:szCs w:val="24"/>
        </w:rPr>
      </w:pPr>
    </w:p>
    <w:p w14:paraId="2F1553B1" w14:textId="18805CFD" w:rsidR="007F6675" w:rsidRPr="007F6675" w:rsidRDefault="007F6675" w:rsidP="00B97FE9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cstheme="minorHAnsi"/>
          <w:color w:val="000000"/>
          <w:kern w:val="0"/>
        </w:rPr>
      </w:pPr>
      <w:r w:rsidRPr="007F6675">
        <w:rPr>
          <w:rFonts w:cstheme="minorHAnsi"/>
          <w:b/>
          <w:bCs/>
          <w:color w:val="000000"/>
          <w:kern w:val="0"/>
        </w:rPr>
        <w:t xml:space="preserve">Termin realizacji </w:t>
      </w:r>
    </w:p>
    <w:p w14:paraId="370273A6" w14:textId="676DDC86" w:rsidR="007F6675" w:rsidRPr="007F6675" w:rsidRDefault="007F6675" w:rsidP="00B97F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7F6675">
        <w:rPr>
          <w:rFonts w:cstheme="minorHAnsi"/>
          <w:color w:val="000000"/>
          <w:kern w:val="0"/>
        </w:rPr>
        <w:t xml:space="preserve">Wykonawca </w:t>
      </w:r>
      <w:r>
        <w:rPr>
          <w:rFonts w:cstheme="minorHAnsi"/>
          <w:color w:val="000000"/>
          <w:kern w:val="0"/>
        </w:rPr>
        <w:t xml:space="preserve">będzie </w:t>
      </w:r>
      <w:r w:rsidRPr="007F6675">
        <w:rPr>
          <w:rFonts w:cstheme="minorHAnsi"/>
          <w:color w:val="000000"/>
          <w:kern w:val="0"/>
        </w:rPr>
        <w:t xml:space="preserve">zobowiązany do wykonania przedmiotu </w:t>
      </w:r>
      <w:r>
        <w:rPr>
          <w:rFonts w:cstheme="minorHAnsi"/>
          <w:color w:val="000000"/>
          <w:kern w:val="0"/>
        </w:rPr>
        <w:t>zamówienia</w:t>
      </w:r>
      <w:r w:rsidRPr="007F6675">
        <w:rPr>
          <w:rFonts w:cstheme="minorHAnsi"/>
          <w:color w:val="000000"/>
          <w:kern w:val="0"/>
        </w:rPr>
        <w:t xml:space="preserve"> w terminie </w:t>
      </w:r>
      <w:r>
        <w:rPr>
          <w:rFonts w:cstheme="minorHAnsi"/>
          <w:color w:val="000000"/>
          <w:kern w:val="0"/>
        </w:rPr>
        <w:t>90</w:t>
      </w:r>
      <w:r w:rsidRPr="007F6675">
        <w:rPr>
          <w:rFonts w:cstheme="minorHAnsi"/>
          <w:color w:val="000000"/>
          <w:kern w:val="0"/>
        </w:rPr>
        <w:t xml:space="preserve"> dni od dnia zawarcia Umowy</w:t>
      </w:r>
      <w:r>
        <w:rPr>
          <w:rFonts w:cstheme="minorHAnsi"/>
          <w:color w:val="000000"/>
          <w:kern w:val="0"/>
        </w:rPr>
        <w:t>, jednak nie później niż do 30 września 2025 r.</w:t>
      </w:r>
      <w:r w:rsidR="00105EF3">
        <w:rPr>
          <w:rFonts w:cstheme="minorHAnsi"/>
          <w:color w:val="000000"/>
          <w:kern w:val="0"/>
        </w:rPr>
        <w:t xml:space="preserve"> Faktura za realizacje zadania będzie płatna przelewem w ciągu 21 dni od jej wystawienia na podstawie protokołu zdawczo-odbiorczego. </w:t>
      </w:r>
    </w:p>
    <w:p w14:paraId="53DFF07A" w14:textId="77777777" w:rsidR="007F6675" w:rsidRPr="00F01FCE" w:rsidRDefault="007F6675" w:rsidP="00B97FE9">
      <w:pPr>
        <w:pStyle w:val="Akapitzlist"/>
        <w:jc w:val="both"/>
        <w:rPr>
          <w:rFonts w:cstheme="minorHAnsi"/>
          <w:kern w:val="0"/>
        </w:rPr>
      </w:pPr>
    </w:p>
    <w:p w14:paraId="2278ADC6" w14:textId="77777777" w:rsidR="00DF08E0" w:rsidRPr="00782D6D" w:rsidRDefault="00DF08E0" w:rsidP="00B97FE9">
      <w:pPr>
        <w:jc w:val="both"/>
        <w:rPr>
          <w:rFonts w:cstheme="minorHAnsi"/>
          <w:color w:val="000000"/>
          <w:shd w:val="clear" w:color="auto" w:fill="FFFFFF"/>
        </w:rPr>
      </w:pPr>
    </w:p>
    <w:p w14:paraId="1AC47B58" w14:textId="48DDA9E1" w:rsidR="00F87EB1" w:rsidRPr="0065320E" w:rsidRDefault="00BC6A6B" w:rsidP="00B97FE9">
      <w:pPr>
        <w:spacing w:line="276" w:lineRule="auto"/>
        <w:ind w:right="-567"/>
        <w:jc w:val="both"/>
        <w:rPr>
          <w:rFonts w:ascii="Lato" w:hAnsi="Lato" w:cs="Arial"/>
          <w:b/>
          <w:bCs/>
          <w:sz w:val="20"/>
          <w:szCs w:val="20"/>
        </w:rPr>
      </w:pPr>
      <w:r>
        <w:t xml:space="preserve">             </w:t>
      </w:r>
      <w:r w:rsidR="00F01FCE" w:rsidRPr="00F12DFF">
        <w:rPr>
          <w:rFonts w:ascii="Lato" w:hAnsi="Lato" w:cs="Arial"/>
          <w:b/>
          <w:bCs/>
          <w:sz w:val="20"/>
          <w:szCs w:val="20"/>
        </w:rPr>
        <w:t xml:space="preserve">Zamawiający przewiduje możliwość odbycia wizji lokalnej w celu dokładnego </w:t>
      </w:r>
      <w:r w:rsidR="00F01FCE">
        <w:rPr>
          <w:rFonts w:ascii="Lato" w:hAnsi="Lato" w:cs="Arial"/>
          <w:b/>
          <w:bCs/>
          <w:sz w:val="20"/>
          <w:szCs w:val="20"/>
        </w:rPr>
        <w:t>obejrzenia przedmiotu zamówienia po uprzednim uzgodnieniu z Zamawiającym.</w:t>
      </w:r>
      <w:bookmarkEnd w:id="3"/>
    </w:p>
    <w:sectPr w:rsidR="00F87EB1" w:rsidRPr="0065320E" w:rsidSect="0065320E">
      <w:footerReference w:type="default" r:id="rId9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B726B" w14:textId="77777777" w:rsidR="00367F35" w:rsidRDefault="00367F35" w:rsidP="00D11EA5">
      <w:pPr>
        <w:spacing w:after="0" w:line="240" w:lineRule="auto"/>
      </w:pPr>
      <w:r>
        <w:separator/>
      </w:r>
    </w:p>
  </w:endnote>
  <w:endnote w:type="continuationSeparator" w:id="0">
    <w:p w14:paraId="2E56DD3B" w14:textId="77777777" w:rsidR="00367F35" w:rsidRDefault="00367F35" w:rsidP="00D11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7144613"/>
      <w:docPartObj>
        <w:docPartGallery w:val="Page Numbers (Bottom of Page)"/>
        <w:docPartUnique/>
      </w:docPartObj>
    </w:sdtPr>
    <w:sdtContent>
      <w:p w14:paraId="6060DE13" w14:textId="458F48F3" w:rsidR="00D11EA5" w:rsidRDefault="00D11EA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768504" w14:textId="77777777" w:rsidR="00D11EA5" w:rsidRDefault="00D11E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59546" w14:textId="77777777" w:rsidR="00367F35" w:rsidRDefault="00367F35" w:rsidP="00D11EA5">
      <w:pPr>
        <w:spacing w:after="0" w:line="240" w:lineRule="auto"/>
      </w:pPr>
      <w:r>
        <w:separator/>
      </w:r>
    </w:p>
  </w:footnote>
  <w:footnote w:type="continuationSeparator" w:id="0">
    <w:p w14:paraId="740C10B3" w14:textId="77777777" w:rsidR="00367F35" w:rsidRDefault="00367F35" w:rsidP="00D11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D11B90"/>
    <w:multiLevelType w:val="hybridMultilevel"/>
    <w:tmpl w:val="892A7CA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A0AE8"/>
    <w:multiLevelType w:val="hybridMultilevel"/>
    <w:tmpl w:val="1C1CCE8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5B34AC3"/>
    <w:multiLevelType w:val="hybridMultilevel"/>
    <w:tmpl w:val="D27EACB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E72DD9"/>
    <w:multiLevelType w:val="hybridMultilevel"/>
    <w:tmpl w:val="24D6867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8926EE3"/>
    <w:multiLevelType w:val="hybridMultilevel"/>
    <w:tmpl w:val="CD4EADD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90D6967"/>
    <w:multiLevelType w:val="hybridMultilevel"/>
    <w:tmpl w:val="A072BC2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C321AD6"/>
    <w:multiLevelType w:val="hybridMultilevel"/>
    <w:tmpl w:val="FC0295B8"/>
    <w:lvl w:ilvl="0" w:tplc="69D0A9E4">
      <w:numFmt w:val="bullet"/>
      <w:lvlText w:val="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CE152DF"/>
    <w:multiLevelType w:val="hybridMultilevel"/>
    <w:tmpl w:val="F9A25C0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14D708B"/>
    <w:multiLevelType w:val="hybridMultilevel"/>
    <w:tmpl w:val="16CCD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57E4B"/>
    <w:multiLevelType w:val="hybridMultilevel"/>
    <w:tmpl w:val="190AE43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5A3397C"/>
    <w:multiLevelType w:val="hybridMultilevel"/>
    <w:tmpl w:val="4EB03F9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69BA7DF0">
      <w:numFmt w:val="bullet"/>
      <w:lvlText w:val=""/>
      <w:lvlJc w:val="left"/>
      <w:pPr>
        <w:ind w:left="2148" w:hanging="360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CE53D5C"/>
    <w:multiLevelType w:val="hybridMultilevel"/>
    <w:tmpl w:val="6FF6C9A4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2" w15:restartNumberingAfterBreak="0">
    <w:nsid w:val="1EDB7CD3"/>
    <w:multiLevelType w:val="hybridMultilevel"/>
    <w:tmpl w:val="9D44B96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09E7D62"/>
    <w:multiLevelType w:val="hybridMultilevel"/>
    <w:tmpl w:val="50FC3296"/>
    <w:lvl w:ilvl="0" w:tplc="4C7240DA">
      <w:numFmt w:val="bullet"/>
      <w:lvlText w:val="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6A54EA4"/>
    <w:multiLevelType w:val="hybridMultilevel"/>
    <w:tmpl w:val="ABB28106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5" w15:restartNumberingAfterBreak="0">
    <w:nsid w:val="27EF3DA6"/>
    <w:multiLevelType w:val="hybridMultilevel"/>
    <w:tmpl w:val="D7BA98F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BAE7E16"/>
    <w:multiLevelType w:val="hybridMultilevel"/>
    <w:tmpl w:val="EB640E6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E970A0A"/>
    <w:multiLevelType w:val="hybridMultilevel"/>
    <w:tmpl w:val="668A19A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00900D7"/>
    <w:multiLevelType w:val="hybridMultilevel"/>
    <w:tmpl w:val="AFA27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917D6"/>
    <w:multiLevelType w:val="hybridMultilevel"/>
    <w:tmpl w:val="2FAAD448"/>
    <w:lvl w:ilvl="0" w:tplc="6664955A">
      <w:numFmt w:val="bullet"/>
      <w:lvlText w:val=""/>
      <w:lvlJc w:val="left"/>
      <w:pPr>
        <w:ind w:left="1068" w:hanging="360"/>
      </w:pPr>
      <w:rPr>
        <w:rFonts w:ascii="Symbol" w:eastAsiaTheme="minorHAnsi" w:hAnsi="Symbol" w:cstheme="minorBid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555474D"/>
    <w:multiLevelType w:val="hybridMultilevel"/>
    <w:tmpl w:val="B45EF4B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8427AE6"/>
    <w:multiLevelType w:val="hybridMultilevel"/>
    <w:tmpl w:val="69AEC32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AB44D7E"/>
    <w:multiLevelType w:val="hybridMultilevel"/>
    <w:tmpl w:val="E28A852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EFB67D9"/>
    <w:multiLevelType w:val="hybridMultilevel"/>
    <w:tmpl w:val="020A8708"/>
    <w:lvl w:ilvl="0" w:tplc="0CCA19BE">
      <w:numFmt w:val="bullet"/>
      <w:lvlText w:val="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FC539B9"/>
    <w:multiLevelType w:val="hybridMultilevel"/>
    <w:tmpl w:val="2682D1A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3AD0D8D"/>
    <w:multiLevelType w:val="hybridMultilevel"/>
    <w:tmpl w:val="129AE91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523033E"/>
    <w:multiLevelType w:val="hybridMultilevel"/>
    <w:tmpl w:val="3C40EA5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5661EA3"/>
    <w:multiLevelType w:val="hybridMultilevel"/>
    <w:tmpl w:val="DD42E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A1E57E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CA2581"/>
    <w:multiLevelType w:val="hybridMultilevel"/>
    <w:tmpl w:val="432C748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A4869AF"/>
    <w:multiLevelType w:val="hybridMultilevel"/>
    <w:tmpl w:val="3E4C49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B77517F"/>
    <w:multiLevelType w:val="hybridMultilevel"/>
    <w:tmpl w:val="2A1A8930"/>
    <w:lvl w:ilvl="0" w:tplc="BBBE0D6C">
      <w:numFmt w:val="bullet"/>
      <w:lvlText w:val=""/>
      <w:lvlJc w:val="left"/>
      <w:pPr>
        <w:ind w:left="1113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1" w15:restartNumberingAfterBreak="0">
    <w:nsid w:val="4F9674B6"/>
    <w:multiLevelType w:val="hybridMultilevel"/>
    <w:tmpl w:val="701AFAE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0BC11DD"/>
    <w:multiLevelType w:val="hybridMultilevel"/>
    <w:tmpl w:val="E9FE5F7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5AD190F"/>
    <w:multiLevelType w:val="hybridMultilevel"/>
    <w:tmpl w:val="9FA4E36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61D537F"/>
    <w:multiLevelType w:val="hybridMultilevel"/>
    <w:tmpl w:val="840E893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7897A4F"/>
    <w:multiLevelType w:val="hybridMultilevel"/>
    <w:tmpl w:val="B9DEFC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C0738A0"/>
    <w:multiLevelType w:val="hybridMultilevel"/>
    <w:tmpl w:val="FFE0D0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AE6684"/>
    <w:multiLevelType w:val="hybridMultilevel"/>
    <w:tmpl w:val="D694A1C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16104DE"/>
    <w:multiLevelType w:val="hybridMultilevel"/>
    <w:tmpl w:val="BD6431F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1D2721C"/>
    <w:multiLevelType w:val="hybridMultilevel"/>
    <w:tmpl w:val="FE7809B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2650FBB"/>
    <w:multiLevelType w:val="hybridMultilevel"/>
    <w:tmpl w:val="FC08676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677D04FC"/>
    <w:multiLevelType w:val="hybridMultilevel"/>
    <w:tmpl w:val="11D6918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0FD5FA7"/>
    <w:multiLevelType w:val="hybridMultilevel"/>
    <w:tmpl w:val="A32682F2"/>
    <w:lvl w:ilvl="0" w:tplc="68341276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A2990"/>
    <w:multiLevelType w:val="hybridMultilevel"/>
    <w:tmpl w:val="FEF8096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40541E5"/>
    <w:multiLevelType w:val="hybridMultilevel"/>
    <w:tmpl w:val="54EA2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91084C"/>
    <w:multiLevelType w:val="hybridMultilevel"/>
    <w:tmpl w:val="5E8EEB7C"/>
    <w:lvl w:ilvl="0" w:tplc="A59AA786">
      <w:numFmt w:val="bullet"/>
      <w:lvlText w:val="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6F84D1D"/>
    <w:multiLevelType w:val="hybridMultilevel"/>
    <w:tmpl w:val="3442570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7773564D"/>
    <w:multiLevelType w:val="hybridMultilevel"/>
    <w:tmpl w:val="493CDCB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CA343F3"/>
    <w:multiLevelType w:val="hybridMultilevel"/>
    <w:tmpl w:val="706C5CCC"/>
    <w:lvl w:ilvl="0" w:tplc="EA820C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1F476E"/>
    <w:multiLevelType w:val="hybridMultilevel"/>
    <w:tmpl w:val="7E5049A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134708573">
    <w:abstractNumId w:val="25"/>
  </w:num>
  <w:num w:numId="2" w16cid:durableId="1754470599">
    <w:abstractNumId w:val="6"/>
  </w:num>
  <w:num w:numId="3" w16cid:durableId="1403716488">
    <w:abstractNumId w:val="16"/>
  </w:num>
  <w:num w:numId="4" w16cid:durableId="2108579507">
    <w:abstractNumId w:val="45"/>
  </w:num>
  <w:num w:numId="5" w16cid:durableId="766273919">
    <w:abstractNumId w:val="2"/>
  </w:num>
  <w:num w:numId="6" w16cid:durableId="424769948">
    <w:abstractNumId w:val="13"/>
  </w:num>
  <w:num w:numId="7" w16cid:durableId="1545824250">
    <w:abstractNumId w:val="11"/>
  </w:num>
  <w:num w:numId="8" w16cid:durableId="726686034">
    <w:abstractNumId w:val="30"/>
  </w:num>
  <w:num w:numId="9" w16cid:durableId="240721952">
    <w:abstractNumId w:val="10"/>
  </w:num>
  <w:num w:numId="10" w16cid:durableId="1673873233">
    <w:abstractNumId w:val="19"/>
  </w:num>
  <w:num w:numId="11" w16cid:durableId="897276966">
    <w:abstractNumId w:val="38"/>
  </w:num>
  <w:num w:numId="12" w16cid:durableId="257908632">
    <w:abstractNumId w:val="23"/>
  </w:num>
  <w:num w:numId="13" w16cid:durableId="1494181136">
    <w:abstractNumId w:val="34"/>
  </w:num>
  <w:num w:numId="14" w16cid:durableId="1022828224">
    <w:abstractNumId w:val="39"/>
  </w:num>
  <w:num w:numId="15" w16cid:durableId="391126525">
    <w:abstractNumId w:val="21"/>
  </w:num>
  <w:num w:numId="16" w16cid:durableId="2099598242">
    <w:abstractNumId w:val="14"/>
  </w:num>
  <w:num w:numId="17" w16cid:durableId="183400447">
    <w:abstractNumId w:val="20"/>
  </w:num>
  <w:num w:numId="18" w16cid:durableId="1089346041">
    <w:abstractNumId w:val="5"/>
  </w:num>
  <w:num w:numId="19" w16cid:durableId="215822000">
    <w:abstractNumId w:val="31"/>
  </w:num>
  <w:num w:numId="20" w16cid:durableId="1346901447">
    <w:abstractNumId w:val="22"/>
  </w:num>
  <w:num w:numId="21" w16cid:durableId="213152840">
    <w:abstractNumId w:val="26"/>
  </w:num>
  <w:num w:numId="22" w16cid:durableId="357855462">
    <w:abstractNumId w:val="43"/>
  </w:num>
  <w:num w:numId="23" w16cid:durableId="1293248115">
    <w:abstractNumId w:val="9"/>
  </w:num>
  <w:num w:numId="24" w16cid:durableId="1242955899">
    <w:abstractNumId w:val="17"/>
  </w:num>
  <w:num w:numId="25" w16cid:durableId="324287178">
    <w:abstractNumId w:val="15"/>
  </w:num>
  <w:num w:numId="26" w16cid:durableId="41490499">
    <w:abstractNumId w:val="41"/>
  </w:num>
  <w:num w:numId="27" w16cid:durableId="1810321823">
    <w:abstractNumId w:val="7"/>
  </w:num>
  <w:num w:numId="28" w16cid:durableId="1850296345">
    <w:abstractNumId w:val="12"/>
  </w:num>
  <w:num w:numId="29" w16cid:durableId="2094279511">
    <w:abstractNumId w:val="33"/>
  </w:num>
  <w:num w:numId="30" w16cid:durableId="1194342997">
    <w:abstractNumId w:val="1"/>
  </w:num>
  <w:num w:numId="31" w16cid:durableId="1812861302">
    <w:abstractNumId w:val="49"/>
  </w:num>
  <w:num w:numId="32" w16cid:durableId="1454442077">
    <w:abstractNumId w:val="24"/>
  </w:num>
  <w:num w:numId="33" w16cid:durableId="927619101">
    <w:abstractNumId w:val="4"/>
  </w:num>
  <w:num w:numId="34" w16cid:durableId="749740496">
    <w:abstractNumId w:val="37"/>
  </w:num>
  <w:num w:numId="35" w16cid:durableId="32074661">
    <w:abstractNumId w:val="46"/>
  </w:num>
  <w:num w:numId="36" w16cid:durableId="1354577394">
    <w:abstractNumId w:val="28"/>
  </w:num>
  <w:num w:numId="37" w16cid:durableId="509417475">
    <w:abstractNumId w:val="40"/>
  </w:num>
  <w:num w:numId="38" w16cid:durableId="1177845097">
    <w:abstractNumId w:val="3"/>
  </w:num>
  <w:num w:numId="39" w16cid:durableId="1599361494">
    <w:abstractNumId w:val="35"/>
  </w:num>
  <w:num w:numId="40" w16cid:durableId="978144667">
    <w:abstractNumId w:val="47"/>
  </w:num>
  <w:num w:numId="41" w16cid:durableId="601181597">
    <w:abstractNumId w:val="32"/>
  </w:num>
  <w:num w:numId="42" w16cid:durableId="970399960">
    <w:abstractNumId w:val="8"/>
  </w:num>
  <w:num w:numId="43" w16cid:durableId="1253932475">
    <w:abstractNumId w:val="36"/>
  </w:num>
  <w:num w:numId="44" w16cid:durableId="1481187876">
    <w:abstractNumId w:val="0"/>
  </w:num>
  <w:num w:numId="45" w16cid:durableId="526068044">
    <w:abstractNumId w:val="48"/>
  </w:num>
  <w:num w:numId="46" w16cid:durableId="1042437706">
    <w:abstractNumId w:val="18"/>
  </w:num>
  <w:num w:numId="47" w16cid:durableId="1957366418">
    <w:abstractNumId w:val="44"/>
  </w:num>
  <w:num w:numId="48" w16cid:durableId="1837644051">
    <w:abstractNumId w:val="27"/>
  </w:num>
  <w:num w:numId="49" w16cid:durableId="1717852997">
    <w:abstractNumId w:val="29"/>
  </w:num>
  <w:num w:numId="50" w16cid:durableId="138603023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3A"/>
    <w:rsid w:val="000070C5"/>
    <w:rsid w:val="0001068B"/>
    <w:rsid w:val="0002075C"/>
    <w:rsid w:val="00023725"/>
    <w:rsid w:val="00036B3F"/>
    <w:rsid w:val="000521C0"/>
    <w:rsid w:val="00057144"/>
    <w:rsid w:val="00066A69"/>
    <w:rsid w:val="000820AA"/>
    <w:rsid w:val="000A10C0"/>
    <w:rsid w:val="000E17EF"/>
    <w:rsid w:val="000F5A0D"/>
    <w:rsid w:val="001026EA"/>
    <w:rsid w:val="00105EF3"/>
    <w:rsid w:val="00124829"/>
    <w:rsid w:val="00171450"/>
    <w:rsid w:val="00172570"/>
    <w:rsid w:val="00177555"/>
    <w:rsid w:val="00180180"/>
    <w:rsid w:val="001A7440"/>
    <w:rsid w:val="001B1FE2"/>
    <w:rsid w:val="001E1182"/>
    <w:rsid w:val="001E76AA"/>
    <w:rsid w:val="0020793E"/>
    <w:rsid w:val="002107CF"/>
    <w:rsid w:val="00214542"/>
    <w:rsid w:val="0024621D"/>
    <w:rsid w:val="00251204"/>
    <w:rsid w:val="0027051F"/>
    <w:rsid w:val="002C6530"/>
    <w:rsid w:val="002C7B01"/>
    <w:rsid w:val="002D2B0E"/>
    <w:rsid w:val="002D6A82"/>
    <w:rsid w:val="00357055"/>
    <w:rsid w:val="00364E74"/>
    <w:rsid w:val="00367F35"/>
    <w:rsid w:val="0037406A"/>
    <w:rsid w:val="003A005A"/>
    <w:rsid w:val="003C2B4F"/>
    <w:rsid w:val="003C483A"/>
    <w:rsid w:val="003C6151"/>
    <w:rsid w:val="003C6353"/>
    <w:rsid w:val="00461F55"/>
    <w:rsid w:val="00485628"/>
    <w:rsid w:val="004C31FA"/>
    <w:rsid w:val="0050285F"/>
    <w:rsid w:val="005357EB"/>
    <w:rsid w:val="00571EEC"/>
    <w:rsid w:val="0057500B"/>
    <w:rsid w:val="005B3EA2"/>
    <w:rsid w:val="00615208"/>
    <w:rsid w:val="0065320E"/>
    <w:rsid w:val="00670A0A"/>
    <w:rsid w:val="00682854"/>
    <w:rsid w:val="0068654A"/>
    <w:rsid w:val="00687CD2"/>
    <w:rsid w:val="006D6511"/>
    <w:rsid w:val="00700E68"/>
    <w:rsid w:val="0074252C"/>
    <w:rsid w:val="00743306"/>
    <w:rsid w:val="007602F0"/>
    <w:rsid w:val="00764936"/>
    <w:rsid w:val="00771607"/>
    <w:rsid w:val="00782D6D"/>
    <w:rsid w:val="007C3146"/>
    <w:rsid w:val="007D771F"/>
    <w:rsid w:val="007E23D2"/>
    <w:rsid w:val="007F6675"/>
    <w:rsid w:val="00813517"/>
    <w:rsid w:val="00837111"/>
    <w:rsid w:val="00845E37"/>
    <w:rsid w:val="008576D8"/>
    <w:rsid w:val="00873008"/>
    <w:rsid w:val="008A0061"/>
    <w:rsid w:val="008D25DA"/>
    <w:rsid w:val="008D4800"/>
    <w:rsid w:val="008E07B2"/>
    <w:rsid w:val="009027BA"/>
    <w:rsid w:val="009414DE"/>
    <w:rsid w:val="009433AE"/>
    <w:rsid w:val="009B4E76"/>
    <w:rsid w:val="009C26D5"/>
    <w:rsid w:val="009D3A46"/>
    <w:rsid w:val="009E140C"/>
    <w:rsid w:val="009F33A4"/>
    <w:rsid w:val="00A03B8F"/>
    <w:rsid w:val="00A264DB"/>
    <w:rsid w:val="00A51540"/>
    <w:rsid w:val="00A56A3D"/>
    <w:rsid w:val="00A66A8D"/>
    <w:rsid w:val="00A876A9"/>
    <w:rsid w:val="00AE13FE"/>
    <w:rsid w:val="00AF600C"/>
    <w:rsid w:val="00B077A7"/>
    <w:rsid w:val="00B9506B"/>
    <w:rsid w:val="00B97FE9"/>
    <w:rsid w:val="00BC4FBF"/>
    <w:rsid w:val="00BC6A6B"/>
    <w:rsid w:val="00BD543B"/>
    <w:rsid w:val="00BE102E"/>
    <w:rsid w:val="00BE629C"/>
    <w:rsid w:val="00BF22F2"/>
    <w:rsid w:val="00C419C1"/>
    <w:rsid w:val="00C53C12"/>
    <w:rsid w:val="00C61362"/>
    <w:rsid w:val="00C818B6"/>
    <w:rsid w:val="00D04FAE"/>
    <w:rsid w:val="00D11EA5"/>
    <w:rsid w:val="00D72294"/>
    <w:rsid w:val="00D779CF"/>
    <w:rsid w:val="00D9229A"/>
    <w:rsid w:val="00D96ED1"/>
    <w:rsid w:val="00DA0C88"/>
    <w:rsid w:val="00DA2A35"/>
    <w:rsid w:val="00DB1946"/>
    <w:rsid w:val="00DC1C70"/>
    <w:rsid w:val="00DC38C1"/>
    <w:rsid w:val="00DF08E0"/>
    <w:rsid w:val="00E26CDD"/>
    <w:rsid w:val="00E27F39"/>
    <w:rsid w:val="00E63284"/>
    <w:rsid w:val="00E676F1"/>
    <w:rsid w:val="00E71BAD"/>
    <w:rsid w:val="00E8456D"/>
    <w:rsid w:val="00E95B92"/>
    <w:rsid w:val="00EF67A5"/>
    <w:rsid w:val="00F01FCE"/>
    <w:rsid w:val="00F11AE5"/>
    <w:rsid w:val="00F12DFF"/>
    <w:rsid w:val="00F87EB1"/>
    <w:rsid w:val="00F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8DE5B"/>
  <w15:chartTrackingRefBased/>
  <w15:docId w15:val="{AD3A78BF-CA0A-48A2-952F-F93D47B1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4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aliases w:val="2,Header 2,H2,UNDERRUBRIK 1-2,Level 2,Reset numbering,Abschnitt,Arial 12 Fett Kursiv,2 headline,h,H21,H22,HD2,PIM2,wally's numerowanie 1,Numeracja (1,3)"/>
    <w:basedOn w:val="Normalny"/>
    <w:next w:val="Normalny"/>
    <w:link w:val="Nagwek2Znak"/>
    <w:unhideWhenUsed/>
    <w:qFormat/>
    <w:rsid w:val="003C4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48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4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48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4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4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4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4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aliases w:val="2 Znak,Header 2 Znak,H2 Znak,UNDERRUBRIK 1-2 Znak,Level 2 Znak,Reset numbering Znak,Abschnitt Znak,Arial 12 Fett Kursiv Znak,2 headline Znak,h Znak,H21 Znak,H22 Znak,HD2 Znak,PIM2 Znak,wally's numerowanie 1 Znak,Numeracja (1 Znak,3) Znak"/>
    <w:basedOn w:val="Domylnaczcionkaakapitu"/>
    <w:link w:val="Nagwek2"/>
    <w:uiPriority w:val="99"/>
    <w:rsid w:val="003C4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48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48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48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48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48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48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48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4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4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4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4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48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48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48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4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48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483A"/>
    <w:rPr>
      <w:b/>
      <w:bCs/>
      <w:smallCaps/>
      <w:color w:val="2F5496" w:themeColor="accent1" w:themeShade="BF"/>
      <w:spacing w:val="5"/>
    </w:rPr>
  </w:style>
  <w:style w:type="paragraph" w:styleId="Legenda">
    <w:name w:val="caption"/>
    <w:basedOn w:val="Normalny"/>
    <w:next w:val="Normalny"/>
    <w:uiPriority w:val="35"/>
    <w:unhideWhenUsed/>
    <w:qFormat/>
    <w:rsid w:val="0025120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F5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1026EA"/>
  </w:style>
  <w:style w:type="character" w:customStyle="1" w:styleId="eop">
    <w:name w:val="eop"/>
    <w:basedOn w:val="Domylnaczcionkaakapitu"/>
    <w:rsid w:val="001026EA"/>
  </w:style>
  <w:style w:type="paragraph" w:styleId="Nagwek">
    <w:name w:val="header"/>
    <w:basedOn w:val="Normalny"/>
    <w:link w:val="NagwekZnak"/>
    <w:uiPriority w:val="99"/>
    <w:unhideWhenUsed/>
    <w:rsid w:val="00D11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EA5"/>
  </w:style>
  <w:style w:type="paragraph" w:styleId="Stopka">
    <w:name w:val="footer"/>
    <w:basedOn w:val="Normalny"/>
    <w:link w:val="StopkaZnak"/>
    <w:uiPriority w:val="99"/>
    <w:unhideWhenUsed/>
    <w:rsid w:val="00D11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EA5"/>
  </w:style>
  <w:style w:type="character" w:styleId="Hipercze">
    <w:name w:val="Hyperlink"/>
    <w:uiPriority w:val="99"/>
    <w:rsid w:val="00D72294"/>
    <w:rPr>
      <w:color w:val="0000FF"/>
      <w:u w:val="single"/>
    </w:rPr>
  </w:style>
  <w:style w:type="paragraph" w:customStyle="1" w:styleId="PZTS">
    <w:name w:val="PZTS"/>
    <w:basedOn w:val="Normalny"/>
    <w:rsid w:val="00D72294"/>
    <w:pPr>
      <w:tabs>
        <w:tab w:val="left" w:pos="851"/>
      </w:tabs>
      <w:spacing w:before="36" w:after="36" w:line="240" w:lineRule="auto"/>
      <w:jc w:val="both"/>
    </w:pPr>
    <w:rPr>
      <w:rFonts w:ascii="Ottawa" w:eastAsia="Times New Roman" w:hAnsi="Ottawa" w:cs="Times New Roman"/>
      <w:kern w:val="0"/>
      <w:sz w:val="24"/>
      <w:szCs w:val="20"/>
      <w:lang w:eastAsia="pl-PL"/>
      <w14:ligatures w14:val="none"/>
    </w:rPr>
  </w:style>
  <w:style w:type="paragraph" w:styleId="Zwykytekst">
    <w:name w:val="Plain Text"/>
    <w:basedOn w:val="Normalny"/>
    <w:link w:val="ZwykytekstZnak"/>
    <w:unhideWhenUsed/>
    <w:rsid w:val="00214542"/>
    <w:pPr>
      <w:spacing w:after="0" w:line="240" w:lineRule="auto"/>
    </w:pPr>
    <w:rPr>
      <w:rFonts w:ascii="Consolas" w:eastAsia="Calibri" w:hAnsi="Consolas" w:cs="Times New Roman"/>
      <w:kern w:val="0"/>
      <w:sz w:val="21"/>
      <w:szCs w:val="21"/>
      <w14:ligatures w14:val="none"/>
    </w:rPr>
  </w:style>
  <w:style w:type="character" w:customStyle="1" w:styleId="ZwykytekstZnak">
    <w:name w:val="Zwykły tekst Znak"/>
    <w:basedOn w:val="Domylnaczcionkaakapitu"/>
    <w:link w:val="Zwykytekst"/>
    <w:rsid w:val="00214542"/>
    <w:rPr>
      <w:rFonts w:ascii="Consolas" w:eastAsia="Calibri" w:hAnsi="Consolas" w:cs="Times New Roman"/>
      <w:kern w:val="0"/>
      <w:sz w:val="21"/>
      <w:szCs w:val="21"/>
      <w14:ligatures w14:val="none"/>
    </w:rPr>
  </w:style>
  <w:style w:type="paragraph" w:styleId="Tekstpodstawowy">
    <w:name w:val="Body Text"/>
    <w:basedOn w:val="Normalny"/>
    <w:link w:val="TekstpodstawowyZnak"/>
    <w:uiPriority w:val="99"/>
    <w:rsid w:val="0001068B"/>
    <w:pPr>
      <w:tabs>
        <w:tab w:val="left" w:pos="880"/>
        <w:tab w:val="left" w:pos="6096"/>
        <w:tab w:val="left" w:pos="7514"/>
      </w:tabs>
      <w:suppressAutoHyphens/>
      <w:spacing w:after="0" w:line="360" w:lineRule="auto"/>
      <w:jc w:val="both"/>
    </w:pPr>
    <w:rPr>
      <w:rFonts w:ascii="Calibri" w:eastAsia="Times New Roman" w:hAnsi="Calibri" w:cs="Times New Roman"/>
      <w:color w:val="000000"/>
      <w:kern w:val="0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1068B"/>
    <w:rPr>
      <w:rFonts w:ascii="Calibri" w:eastAsia="Times New Roman" w:hAnsi="Calibri" w:cs="Times New Roman"/>
      <w:color w:val="000000"/>
      <w:kern w:val="0"/>
      <w:lang w:eastAsia="ar-SA"/>
      <w14:ligatures w14:val="none"/>
    </w:rPr>
  </w:style>
  <w:style w:type="table" w:styleId="Tabela-Siatka">
    <w:name w:val="Table Grid"/>
    <w:basedOn w:val="Standardowy"/>
    <w:uiPriority w:val="59"/>
    <w:rsid w:val="000106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21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2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ek.rybczy&#324;ski@men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cek.rybczy&#324;ski@me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Rydygier Izabela</dc:creator>
  <cp:keywords/>
  <dc:description/>
  <cp:lastModifiedBy>Rybczyński Jacek</cp:lastModifiedBy>
  <cp:revision>2</cp:revision>
  <dcterms:created xsi:type="dcterms:W3CDTF">2025-02-27T09:48:00Z</dcterms:created>
  <dcterms:modified xsi:type="dcterms:W3CDTF">2025-02-27T09:48:00Z</dcterms:modified>
</cp:coreProperties>
</file>