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921857" w14:textId="74EF71B9" w:rsidR="008C116E" w:rsidRPr="009D5DA3" w:rsidRDefault="00115064" w:rsidP="000E6817">
      <w:pPr>
        <w:spacing w:before="60" w:after="240" w:line="240" w:lineRule="auto"/>
        <w:ind w:left="1418"/>
        <w:contextualSpacing/>
        <w:rPr>
          <w:rFonts w:cstheme="minorHAnsi"/>
          <w:b/>
          <w:caps/>
          <w:sz w:val="28"/>
          <w:szCs w:val="28"/>
        </w:rPr>
      </w:pPr>
      <w:r w:rsidRPr="009D5DA3">
        <w:rPr>
          <w:rFonts w:cstheme="minorHAnsi"/>
          <w:b/>
          <w:caps/>
          <w:noProof/>
          <w:sz w:val="28"/>
          <w:szCs w:val="28"/>
          <w:lang w:eastAsia="pl-PL"/>
        </w:rPr>
        <w:drawing>
          <wp:inline distT="0" distB="0" distL="0" distR="0" wp14:anchorId="24F6BD8F" wp14:editId="4A2BF7BF">
            <wp:extent cx="669290" cy="756285"/>
            <wp:effectExtent l="0" t="0" r="0" b="5715"/>
            <wp:docPr id="1" name="Obraz 1" descr="Monochromatyczne godło Polski" title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84D7F" w:rsidRPr="009D5DA3">
        <w:rPr>
          <w:rFonts w:cstheme="minorHAnsi"/>
          <w:b/>
          <w:caps/>
          <w:sz w:val="28"/>
          <w:szCs w:val="28"/>
        </w:rPr>
        <w:t>Naczelnik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>Urzędu skarbowego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 xml:space="preserve">w </w:t>
      </w:r>
      <w:r w:rsidR="00030844">
        <w:rPr>
          <w:rFonts w:cstheme="minorHAnsi"/>
          <w:b/>
          <w:caps/>
          <w:sz w:val="28"/>
          <w:szCs w:val="28"/>
        </w:rPr>
        <w:t>PRUDNIKU</w:t>
      </w:r>
    </w:p>
    <w:p w14:paraId="48BC9DD8" w14:textId="77777777" w:rsidR="00453E5C" w:rsidRPr="009D5DA3" w:rsidRDefault="00453E5C">
      <w:pPr>
        <w:spacing w:after="0"/>
        <w:contextualSpacing/>
        <w:jc w:val="right"/>
        <w:rPr>
          <w:rFonts w:cstheme="minorHAnsi"/>
        </w:rPr>
      </w:pPr>
    </w:p>
    <w:p w14:paraId="070031F4" w14:textId="3ED5EDC9" w:rsidR="00453E5C" w:rsidRPr="009D5DA3" w:rsidRDefault="00115064">
      <w:pPr>
        <w:spacing w:after="0"/>
        <w:contextualSpacing/>
        <w:jc w:val="right"/>
        <w:rPr>
          <w:rFonts w:cstheme="minorHAnsi"/>
        </w:rPr>
      </w:pPr>
      <w:r w:rsidRPr="009D5DA3">
        <w:rPr>
          <w:rFonts w:cstheme="minorHAnsi"/>
          <w:noProof/>
          <w:color w:val="2F5496" w:themeColor="accent1" w:themeShade="BF"/>
          <w:lang w:eastAsia="pl-PL"/>
        </w:rPr>
        <mc:AlternateContent>
          <mc:Choice Requires="wps">
            <w:drawing>
              <wp:inline distT="0" distB="0" distL="0" distR="0" wp14:anchorId="3E0D96D5" wp14:editId="74A46D64">
                <wp:extent cx="5760000" cy="0"/>
                <wp:effectExtent l="0" t="0" r="0" b="0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662B7E73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" strokeweight="1pt">
                <v:stroke joinstyle="miter"/>
                <w10:anchorlock/>
              </v:line>
            </w:pict>
          </mc:Fallback>
        </mc:AlternateContent>
      </w:r>
      <w:r w:rsidR="000069F6" w:rsidRPr="00FE7213">
        <w:rPr>
          <w:rFonts w:cstheme="minorHAnsi"/>
        </w:rPr>
        <w:t>Prudnik</w:t>
      </w:r>
      <w:r w:rsidRPr="00FE7213">
        <w:rPr>
          <w:rFonts w:cstheme="minorHAnsi"/>
        </w:rPr>
        <w:t xml:space="preserve">, </w:t>
      </w:r>
      <w:r w:rsidR="000069F6" w:rsidRPr="00FE7213">
        <w:rPr>
          <w:rFonts w:cstheme="minorHAnsi"/>
        </w:rPr>
        <w:t>1 marca</w:t>
      </w:r>
      <w:r w:rsidR="00484D7F" w:rsidRPr="00FE7213">
        <w:rPr>
          <w:rFonts w:cstheme="minorHAnsi"/>
        </w:rPr>
        <w:t xml:space="preserve"> 2023 </w:t>
      </w:r>
      <w:r w:rsidRPr="009D5DA3">
        <w:rPr>
          <w:rFonts w:cstheme="minorHAnsi"/>
        </w:rPr>
        <w:t>roku</w:t>
      </w:r>
    </w:p>
    <w:p w14:paraId="11522A96" w14:textId="77777777" w:rsidR="000E6817" w:rsidRPr="009D5DA3" w:rsidRDefault="000E6817" w:rsidP="000E6817">
      <w:pPr>
        <w:pStyle w:val="TekstpismaKAS"/>
        <w:rPr>
          <w:b/>
        </w:rPr>
      </w:pPr>
    </w:p>
    <w:p w14:paraId="29C6B4F9" w14:textId="424066FC" w:rsidR="00FA0A41" w:rsidRPr="009D5DA3" w:rsidRDefault="00573136" w:rsidP="000E6817">
      <w:pPr>
        <w:pStyle w:val="TekstpismaKAS"/>
        <w:rPr>
          <w:b/>
        </w:rPr>
      </w:pPr>
      <w:r w:rsidRPr="009D5DA3">
        <w:rPr>
          <w:b/>
        </w:rPr>
        <w:t xml:space="preserve">OBWIESZCZENIE O </w:t>
      </w:r>
      <w:r w:rsidR="000069F6">
        <w:rPr>
          <w:b/>
        </w:rPr>
        <w:t>PIERWSZEJ</w:t>
      </w:r>
      <w:r w:rsidR="00A847B9" w:rsidRPr="009D5DA3">
        <w:rPr>
          <w:b/>
        </w:rPr>
        <w:t xml:space="preserve"> </w:t>
      </w:r>
      <w:r w:rsidRPr="009D5DA3">
        <w:rPr>
          <w:b/>
        </w:rPr>
        <w:t>LICYTACJI RUCHOMOŚCI</w:t>
      </w:r>
    </w:p>
    <w:p w14:paraId="00C6F080" w14:textId="77777777" w:rsidR="00573136" w:rsidRPr="009D5DA3" w:rsidRDefault="00573136" w:rsidP="00573136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Szanowni Państwo,</w:t>
      </w:r>
    </w:p>
    <w:p w14:paraId="6B051DE3" w14:textId="5B9AFE66" w:rsidR="00573136" w:rsidRPr="009D5DA3" w:rsidRDefault="00030844" w:rsidP="00573136">
      <w:pPr>
        <w:pStyle w:val="Standard"/>
        <w:spacing w:before="288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5F7E1B">
        <w:rPr>
          <w:rFonts w:cs="Calibri"/>
          <w:color w:val="000000"/>
          <w:sz w:val="24"/>
          <w:szCs w:val="24"/>
        </w:rPr>
        <w:t xml:space="preserve">informuję o sprzedaży w drodze licytacji publicznej ruchomości należącej </w:t>
      </w:r>
      <w:r>
        <w:rPr>
          <w:rFonts w:cs="Calibri"/>
          <w:color w:val="000000"/>
          <w:sz w:val="24"/>
          <w:szCs w:val="24"/>
        </w:rPr>
        <w:t xml:space="preserve">do </w:t>
      </w:r>
      <w:r w:rsidRPr="005F7E1B">
        <w:rPr>
          <w:rFonts w:cs="Calibri"/>
          <w:color w:val="000000"/>
          <w:sz w:val="24"/>
          <w:szCs w:val="24"/>
        </w:rPr>
        <w:t xml:space="preserve">Pani </w:t>
      </w:r>
      <w:r w:rsidRPr="00834BAF">
        <w:rPr>
          <w:rFonts w:cs="Calibri"/>
          <w:iCs/>
          <w:color w:val="000000"/>
          <w:sz w:val="24"/>
          <w:szCs w:val="24"/>
        </w:rPr>
        <w:t>Wandy Cieślik</w:t>
      </w:r>
      <w:r w:rsidRPr="005F7E1B">
        <w:rPr>
          <w:rFonts w:cs="Calibri"/>
          <w:i/>
          <w:iCs/>
          <w:color w:val="000000"/>
          <w:sz w:val="24"/>
          <w:szCs w:val="24"/>
        </w:rPr>
        <w:t xml:space="preserve"> </w:t>
      </w:r>
      <w:r w:rsidRPr="005F7E1B">
        <w:rPr>
          <w:rFonts w:cs="Calibri"/>
          <w:color w:val="000000"/>
          <w:sz w:val="24"/>
          <w:szCs w:val="24"/>
        </w:rPr>
        <w:t>zamieszkałej</w:t>
      </w:r>
      <w:r>
        <w:rPr>
          <w:rFonts w:cs="Calibri"/>
          <w:color w:val="000000"/>
          <w:sz w:val="24"/>
          <w:szCs w:val="24"/>
        </w:rPr>
        <w:t xml:space="preserve"> 48-200 Prudnik, ul. Łangowskiego 4/8.</w:t>
      </w:r>
      <w:r w:rsidR="00573136" w:rsidRPr="009D5DA3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547F06A3" w14:textId="32D40B51" w:rsidR="00573136" w:rsidRPr="009D5DA3" w:rsidRDefault="00573136" w:rsidP="00573136">
      <w:pPr>
        <w:spacing w:before="240" w:after="240"/>
        <w:rPr>
          <w:rFonts w:cstheme="minorHAnsi"/>
          <w:lang w:val="fr-FR"/>
        </w:rPr>
      </w:pPr>
      <w:r w:rsidRPr="009D5DA3">
        <w:rPr>
          <w:rStyle w:val="Nagwek2Znak"/>
          <w:rFonts w:cstheme="minorHAnsi"/>
          <w:color w:val="auto"/>
        </w:rPr>
        <w:t>Termin</w:t>
      </w:r>
      <w:r w:rsidRPr="009D5DA3">
        <w:rPr>
          <w:rStyle w:val="Nagwek2Znak"/>
          <w:rFonts w:cstheme="minorHAnsi"/>
        </w:rPr>
        <w:tab/>
      </w:r>
      <w:r w:rsidRPr="009D5DA3">
        <w:rPr>
          <w:rStyle w:val="Nagwek2Znak"/>
          <w:rFonts w:cstheme="minorHAnsi"/>
        </w:rPr>
        <w:tab/>
      </w:r>
      <w:r w:rsidR="00B47758">
        <w:rPr>
          <w:rStyle w:val="Nagwek2Znak"/>
          <w:rFonts w:cstheme="minorHAnsi"/>
        </w:rPr>
        <w:tab/>
      </w:r>
      <w:r w:rsidR="00FE7213" w:rsidRPr="00066D6D">
        <w:rPr>
          <w:rStyle w:val="TekstpismaKASZnak"/>
        </w:rPr>
        <w:t>22</w:t>
      </w:r>
      <w:r w:rsidR="00030844" w:rsidRPr="00066D6D">
        <w:rPr>
          <w:rStyle w:val="TekstpismaKASZnak"/>
        </w:rPr>
        <w:t xml:space="preserve"> marca 2023</w:t>
      </w:r>
      <w:r w:rsidR="00030844" w:rsidRPr="005F7E1B">
        <w:rPr>
          <w:rStyle w:val="TekstpismaKASZnak"/>
        </w:rPr>
        <w:t xml:space="preserve"> rok, godz.</w:t>
      </w:r>
      <w:r w:rsidR="00030844">
        <w:rPr>
          <w:rStyle w:val="TekstpismaKASZnak"/>
        </w:rPr>
        <w:t xml:space="preserve"> 11.00</w:t>
      </w:r>
    </w:p>
    <w:p w14:paraId="282E87DD" w14:textId="444E299A" w:rsidR="00573136" w:rsidRPr="009D5DA3" w:rsidRDefault="00573136" w:rsidP="00573136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Pr="009D5DA3">
        <w:rPr>
          <w:rFonts w:cstheme="minorHAnsi"/>
          <w:lang w:val="fr-FR"/>
        </w:rPr>
        <w:tab/>
      </w:r>
      <w:r w:rsidR="00030844">
        <w:rPr>
          <w:rFonts w:ascii="Calibri" w:hAnsi="Calibri" w:cs="Calibri"/>
          <w:iCs/>
          <w:color w:val="000000"/>
          <w:sz w:val="24"/>
          <w:szCs w:val="23"/>
        </w:rPr>
        <w:t>Urząd Skarbowy w Prudniku, 48-200 Prudnik, ul. Kopernika 1A</w:t>
      </w:r>
    </w:p>
    <w:p w14:paraId="14FC7E9A" w14:textId="791B9F2C" w:rsidR="00573136" w:rsidRPr="009D5DA3" w:rsidRDefault="002F1E7D" w:rsidP="00F30EB0">
      <w:pPr>
        <w:pStyle w:val="Nagwek2"/>
        <w:spacing w:line="240" w:lineRule="auto"/>
        <w:rPr>
          <w:rFonts w:cstheme="minorHAnsi"/>
          <w:color w:val="auto"/>
        </w:rPr>
      </w:pPr>
      <w:r w:rsidRPr="009D5DA3">
        <w:rPr>
          <w:rFonts w:cstheme="minorHAnsi"/>
          <w:color w:val="auto"/>
        </w:rPr>
        <w:t>Sprzedawan</w:t>
      </w:r>
      <w:r w:rsidR="00030844">
        <w:rPr>
          <w:rFonts w:cstheme="minorHAnsi"/>
          <w:color w:val="auto"/>
        </w:rPr>
        <w:t>a</w:t>
      </w:r>
      <w:r w:rsidRPr="009D5DA3">
        <w:rPr>
          <w:rFonts w:cstheme="minorHAnsi"/>
          <w:color w:val="auto"/>
        </w:rPr>
        <w:t xml:space="preserve"> ruchomoś</w:t>
      </w:r>
      <w:r w:rsidR="00030844">
        <w:rPr>
          <w:rFonts w:cstheme="minorHAnsi"/>
          <w:color w:val="auto"/>
        </w:rPr>
        <w:t>ć</w:t>
      </w:r>
    </w:p>
    <w:tbl>
      <w:tblPr>
        <w:tblStyle w:val="Tabelasiatki1jasna"/>
        <w:tblW w:w="9141" w:type="dxa"/>
        <w:tblLayout w:type="fixed"/>
        <w:tblLook w:val="0020" w:firstRow="1" w:lastRow="0" w:firstColumn="0" w:lastColumn="0" w:noHBand="0" w:noVBand="0"/>
      </w:tblPr>
      <w:tblGrid>
        <w:gridCol w:w="632"/>
        <w:gridCol w:w="2621"/>
        <w:gridCol w:w="1544"/>
        <w:gridCol w:w="1377"/>
        <w:gridCol w:w="1089"/>
        <w:gridCol w:w="1878"/>
      </w:tblGrid>
      <w:tr w:rsidR="001C023A" w:rsidRPr="009D5DA3" w14:paraId="4149FB76" w14:textId="77777777" w:rsidTr="00015A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85"/>
        </w:trPr>
        <w:tc>
          <w:tcPr>
            <w:tcW w:w="632" w:type="dxa"/>
            <w:vAlign w:val="center"/>
          </w:tcPr>
          <w:p w14:paraId="59D22AC4" w14:textId="77777777" w:rsidR="001C023A" w:rsidRPr="009D5DA3" w:rsidRDefault="001C023A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tcW w:w="2621" w:type="dxa"/>
            <w:vAlign w:val="center"/>
          </w:tcPr>
          <w:p w14:paraId="6EBF7725" w14:textId="04AE473D" w:rsidR="001C023A" w:rsidRPr="009D5DA3" w:rsidRDefault="006D2D83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Określenie</w:t>
            </w:r>
            <w:r w:rsidR="001C023A" w:rsidRPr="009D5DA3">
              <w:rPr>
                <w:rFonts w:asciiTheme="minorHAnsi" w:hAnsiTheme="minorHAnsi" w:cstheme="minorHAnsi"/>
                <w:sz w:val="24"/>
                <w:szCs w:val="24"/>
              </w:rPr>
              <w:t xml:space="preserve"> ruchomości</w:t>
            </w:r>
          </w:p>
        </w:tc>
        <w:tc>
          <w:tcPr>
            <w:tcW w:w="1544" w:type="dxa"/>
            <w:vAlign w:val="center"/>
          </w:tcPr>
          <w:p w14:paraId="424AAD65" w14:textId="77777777" w:rsidR="001C023A" w:rsidRPr="009D5DA3" w:rsidRDefault="001C023A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Wartość szacunkowa</w:t>
            </w:r>
          </w:p>
        </w:tc>
        <w:tc>
          <w:tcPr>
            <w:tcW w:w="1377" w:type="dxa"/>
            <w:vAlign w:val="center"/>
          </w:tcPr>
          <w:p w14:paraId="45EAC559" w14:textId="77777777" w:rsidR="001C023A" w:rsidRPr="009D5DA3" w:rsidRDefault="001C023A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Cena wywołania</w:t>
            </w:r>
          </w:p>
        </w:tc>
        <w:tc>
          <w:tcPr>
            <w:tcW w:w="1089" w:type="dxa"/>
            <w:vAlign w:val="center"/>
          </w:tcPr>
          <w:p w14:paraId="5AA1B003" w14:textId="77777777" w:rsidR="001C023A" w:rsidRPr="009D5DA3" w:rsidRDefault="001C023A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Wadium</w:t>
            </w:r>
          </w:p>
        </w:tc>
        <w:tc>
          <w:tcPr>
            <w:tcW w:w="1878" w:type="dxa"/>
            <w:vAlign w:val="center"/>
          </w:tcPr>
          <w:p w14:paraId="07EA4447" w14:textId="77777777" w:rsidR="001C023A" w:rsidRPr="009D5DA3" w:rsidRDefault="001C023A" w:rsidP="00015ABB">
            <w:pPr>
              <w:pStyle w:val="Standard"/>
              <w:widowControl w:val="0"/>
              <w:spacing w:after="0" w:line="24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Uwagi</w:t>
            </w:r>
          </w:p>
        </w:tc>
      </w:tr>
      <w:tr w:rsidR="00FE7213" w:rsidRPr="008B78E6" w14:paraId="6011DE4A" w14:textId="77777777" w:rsidTr="00FE7213">
        <w:trPr>
          <w:trHeight w:val="3295"/>
        </w:trPr>
        <w:tc>
          <w:tcPr>
            <w:tcW w:w="632" w:type="dxa"/>
          </w:tcPr>
          <w:p w14:paraId="4E40A307" w14:textId="2F7C9095" w:rsidR="00FE7213" w:rsidRPr="008B78E6" w:rsidRDefault="00FE7213" w:rsidP="00FE7213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8B78E6">
              <w:rPr>
                <w:rFonts w:asciiTheme="minorHAnsi" w:hAnsiTheme="minorHAnsi" w:cstheme="minorHAnsi"/>
                <w:bCs/>
                <w:sz w:val="24"/>
                <w:szCs w:val="24"/>
              </w:rPr>
              <w:t>1</w:t>
            </w: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.</w:t>
            </w:r>
          </w:p>
        </w:tc>
        <w:tc>
          <w:tcPr>
            <w:tcW w:w="2621" w:type="dxa"/>
          </w:tcPr>
          <w:p w14:paraId="3C735987" w14:textId="0976D95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>Fiat Panda VAN</w:t>
            </w:r>
            <w:r>
              <w:rPr>
                <w:rFonts w:ascii="Calibri" w:hAnsi="Calibri" w:cs="Calibri"/>
                <w:sz w:val="24"/>
              </w:rPr>
              <w:t xml:space="preserve"> s</w:t>
            </w:r>
            <w:r w:rsidRPr="00FE7213">
              <w:rPr>
                <w:rFonts w:ascii="Calibri" w:hAnsi="Calibri" w:cs="Calibri"/>
                <w:sz w:val="24"/>
              </w:rPr>
              <w:t>amochód ciężarowy,</w:t>
            </w:r>
          </w:p>
          <w:p w14:paraId="303E5906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 xml:space="preserve">rok. </w:t>
            </w:r>
            <w:proofErr w:type="spellStart"/>
            <w:r w:rsidRPr="00FE7213">
              <w:rPr>
                <w:rFonts w:ascii="Calibri" w:hAnsi="Calibri" w:cs="Calibri"/>
                <w:sz w:val="24"/>
              </w:rPr>
              <w:t>prod</w:t>
            </w:r>
            <w:proofErr w:type="spellEnd"/>
            <w:r w:rsidRPr="00FE7213">
              <w:rPr>
                <w:rFonts w:ascii="Calibri" w:hAnsi="Calibri" w:cs="Calibri"/>
                <w:sz w:val="24"/>
              </w:rPr>
              <w:t>. 2016</w:t>
            </w:r>
          </w:p>
          <w:p w14:paraId="62EA11DF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 xml:space="preserve">nr rej. WJ7132E, </w:t>
            </w:r>
          </w:p>
          <w:p w14:paraId="48BC77EB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 xml:space="preserve">nr VIN ZFA31200003491935,  </w:t>
            </w:r>
          </w:p>
          <w:p w14:paraId="01515F65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 xml:space="preserve">moc (kW) 51, </w:t>
            </w:r>
          </w:p>
          <w:p w14:paraId="29C5642F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>pojemność (cm</w:t>
            </w:r>
            <w:r w:rsidRPr="00FE7213">
              <w:rPr>
                <w:rFonts w:ascii="Calibri" w:hAnsi="Calibri" w:cs="Calibri"/>
                <w:sz w:val="24"/>
                <w:vertAlign w:val="superscript"/>
              </w:rPr>
              <w:t>3</w:t>
            </w:r>
            <w:r w:rsidRPr="00FE7213">
              <w:rPr>
                <w:rFonts w:ascii="Calibri" w:hAnsi="Calibri" w:cs="Calibri"/>
                <w:sz w:val="24"/>
              </w:rPr>
              <w:t xml:space="preserve">) 1242, </w:t>
            </w:r>
          </w:p>
          <w:p w14:paraId="14A12549" w14:textId="77777777" w:rsidR="00FE7213" w:rsidRPr="00FE7213" w:rsidRDefault="00FE7213" w:rsidP="00FE7213">
            <w:pPr>
              <w:spacing w:after="0" w:line="240" w:lineRule="auto"/>
              <w:rPr>
                <w:rFonts w:ascii="Calibri" w:hAnsi="Calibri" w:cs="Calibri"/>
                <w:sz w:val="24"/>
              </w:rPr>
            </w:pPr>
            <w:r w:rsidRPr="00FE7213">
              <w:rPr>
                <w:rFonts w:ascii="Calibri" w:hAnsi="Calibri" w:cs="Calibri"/>
                <w:sz w:val="24"/>
              </w:rPr>
              <w:t>benzyna + LPG,</w:t>
            </w:r>
          </w:p>
          <w:p w14:paraId="20BB101F" w14:textId="05202812" w:rsidR="00FE7213" w:rsidRPr="00FE7213" w:rsidRDefault="00FE7213" w:rsidP="00FE7213">
            <w:pPr>
              <w:pStyle w:val="Standard"/>
              <w:widowControl w:val="0"/>
              <w:spacing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FE7213">
              <w:rPr>
                <w:rFonts w:cs="Calibri"/>
                <w:sz w:val="24"/>
              </w:rPr>
              <w:t>stan licznika 122246 km</w:t>
            </w:r>
          </w:p>
        </w:tc>
        <w:tc>
          <w:tcPr>
            <w:tcW w:w="1544" w:type="dxa"/>
          </w:tcPr>
          <w:p w14:paraId="37C5D5AC" w14:textId="77777777" w:rsidR="00FE7213" w:rsidRPr="00FE7213" w:rsidRDefault="00FE7213" w:rsidP="00FE7213">
            <w:pPr>
              <w:spacing w:before="288" w:after="0" w:line="276" w:lineRule="auto"/>
              <w:jc w:val="center"/>
              <w:rPr>
                <w:rFonts w:ascii="Calibri" w:eastAsia="Calibri" w:hAnsi="Calibri" w:cs="Calibri"/>
                <w:sz w:val="24"/>
              </w:rPr>
            </w:pPr>
            <w:r w:rsidRPr="00FE7213">
              <w:rPr>
                <w:rFonts w:ascii="Calibri" w:eastAsia="Calibri" w:hAnsi="Calibri" w:cs="Calibri"/>
                <w:sz w:val="24"/>
              </w:rPr>
              <w:t>16 700 zł</w:t>
            </w:r>
          </w:p>
          <w:p w14:paraId="4366412A" w14:textId="611A7CC2" w:rsidR="00FE7213" w:rsidRPr="00FE7213" w:rsidRDefault="00FE7213" w:rsidP="00FE7213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</w:p>
        </w:tc>
        <w:tc>
          <w:tcPr>
            <w:tcW w:w="1377" w:type="dxa"/>
          </w:tcPr>
          <w:p w14:paraId="44DEC22C" w14:textId="3BA2EDC5" w:rsidR="00FE7213" w:rsidRPr="00FE7213" w:rsidRDefault="00FE7213" w:rsidP="00FE7213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FE7213">
              <w:rPr>
                <w:rFonts w:cs="Calibri"/>
                <w:sz w:val="24"/>
              </w:rPr>
              <w:t>12 525 zł</w:t>
            </w:r>
          </w:p>
        </w:tc>
        <w:tc>
          <w:tcPr>
            <w:tcW w:w="1089" w:type="dxa"/>
          </w:tcPr>
          <w:p w14:paraId="30CBEAA0" w14:textId="74886093" w:rsidR="00FE7213" w:rsidRPr="00FE7213" w:rsidRDefault="00FE7213" w:rsidP="00FE7213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FE7213">
              <w:rPr>
                <w:rFonts w:cs="Calibri"/>
                <w:sz w:val="24"/>
              </w:rPr>
              <w:t>1 670 zł</w:t>
            </w:r>
          </w:p>
        </w:tc>
        <w:tc>
          <w:tcPr>
            <w:tcW w:w="1878" w:type="dxa"/>
          </w:tcPr>
          <w:p w14:paraId="7800554C" w14:textId="53320162" w:rsidR="00FE7213" w:rsidRPr="00FE7213" w:rsidRDefault="00015ABB" w:rsidP="00FE7213">
            <w:pPr>
              <w:spacing w:after="0" w:line="276" w:lineRule="auto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B</w:t>
            </w:r>
            <w:r w:rsidR="00FE7213" w:rsidRPr="00FE7213">
              <w:rPr>
                <w:rFonts w:ascii="Calibri" w:eastAsia="Calibri" w:hAnsi="Calibri" w:cs="Calibri"/>
                <w:sz w:val="24"/>
              </w:rPr>
              <w:t>adanie techniczne ważne do 13.09.2023 r.;</w:t>
            </w:r>
          </w:p>
          <w:p w14:paraId="19F4D165" w14:textId="3FD53527" w:rsidR="00FE7213" w:rsidRPr="00FE7213" w:rsidRDefault="00FE7213" w:rsidP="00FE7213">
            <w:pPr>
              <w:pStyle w:val="Standard"/>
              <w:widowControl w:val="0"/>
              <w:spacing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FE7213">
              <w:rPr>
                <w:rFonts w:cs="Calibri"/>
                <w:sz w:val="24"/>
              </w:rPr>
              <w:t>OC ważne do 12.09.2023 r.</w:t>
            </w:r>
          </w:p>
        </w:tc>
      </w:tr>
    </w:tbl>
    <w:p w14:paraId="7A6CADA2" w14:textId="3EC0BF27" w:rsidR="001334D5" w:rsidRPr="008B78E6" w:rsidRDefault="001334D5" w:rsidP="001334D5">
      <w:pPr>
        <w:pStyle w:val="rdtytuKAS"/>
        <w:rPr>
          <w:color w:val="auto"/>
          <w:lang w:eastAsia="pl-PL"/>
        </w:rPr>
      </w:pPr>
      <w:r w:rsidRPr="008B78E6">
        <w:rPr>
          <w:color w:val="auto"/>
          <w:lang w:eastAsia="pl-PL"/>
        </w:rPr>
        <w:t xml:space="preserve">Wadium </w:t>
      </w:r>
    </w:p>
    <w:p w14:paraId="4835831F" w14:textId="5630F118" w:rsidR="00BD1A17" w:rsidRPr="009D5DA3" w:rsidRDefault="00BD1A17" w:rsidP="00BD1A17">
      <w:pPr>
        <w:pStyle w:val="Standard"/>
        <w:spacing w:after="0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Warunkiem przystąpienia do licytacji ruchomości jest wpłata wadium.</w:t>
      </w:r>
    </w:p>
    <w:p w14:paraId="6F482BAF" w14:textId="5B6700F7" w:rsidR="00B44876" w:rsidRPr="009D5DA3" w:rsidRDefault="00BD1A17" w:rsidP="00BD1A17">
      <w:pPr>
        <w:pStyle w:val="TekstpismaKAS"/>
        <w:spacing w:before="0"/>
        <w:rPr>
          <w:rFonts w:eastAsia="Times New Roman"/>
          <w:lang w:eastAsia="pl-PL"/>
        </w:rPr>
      </w:pPr>
      <w:r w:rsidRPr="009D5DA3">
        <w:rPr>
          <w:rFonts w:eastAsia="Times New Roman"/>
          <w:lang w:eastAsia="pl-PL"/>
        </w:rPr>
        <w:t>Wadium p</w:t>
      </w:r>
      <w:r w:rsidR="0017559C" w:rsidRPr="009D5DA3">
        <w:rPr>
          <w:rFonts w:eastAsia="Times New Roman"/>
          <w:lang w:eastAsia="pl-PL"/>
        </w:rPr>
        <w:t xml:space="preserve">roszę </w:t>
      </w:r>
      <w:r w:rsidR="004D071F" w:rsidRPr="009D5DA3">
        <w:rPr>
          <w:lang w:eastAsia="pl-PL"/>
        </w:rPr>
        <w:t>wpłacić na rachunek bankowy</w:t>
      </w:r>
      <w:r w:rsidR="004D071F" w:rsidRPr="009D5DA3">
        <w:rPr>
          <w:rFonts w:eastAsia="Times New Roman"/>
          <w:lang w:eastAsia="pl-PL"/>
        </w:rPr>
        <w:t xml:space="preserve"> nr </w:t>
      </w:r>
      <w:r w:rsidR="00FE7213" w:rsidRPr="00593095">
        <w:rPr>
          <w:rFonts w:ascii="Calibri" w:hAnsi="Calibri" w:cs="Calibri"/>
        </w:rPr>
        <w:t>NBP O/O Opole 18 1010 1401 0048 0613 9120 0000</w:t>
      </w:r>
      <w:r w:rsidR="004D071F" w:rsidRPr="009D5DA3">
        <w:rPr>
          <w:rFonts w:eastAsia="Times New Roman"/>
          <w:lang w:eastAsia="pl-PL"/>
        </w:rPr>
        <w:t>.</w:t>
      </w:r>
      <w:r w:rsidR="00BC289D" w:rsidRPr="009D5DA3">
        <w:rPr>
          <w:rFonts w:eastAsia="Times New Roman"/>
          <w:lang w:eastAsia="pl-PL"/>
        </w:rPr>
        <w:t xml:space="preserve"> W treści przelewu proszę zamieścić słowo wadium i oznaczenie ruchomości, której dotyczy</w:t>
      </w:r>
      <w:r w:rsidR="001776E7" w:rsidRPr="009D5DA3">
        <w:rPr>
          <w:rFonts w:eastAsia="Times New Roman"/>
          <w:lang w:eastAsia="pl-PL"/>
        </w:rPr>
        <w:t>.</w:t>
      </w:r>
    </w:p>
    <w:p w14:paraId="42D8B871" w14:textId="31408379" w:rsidR="00EF2123" w:rsidRPr="009D5DA3" w:rsidRDefault="00EF2123" w:rsidP="0017559C">
      <w:pPr>
        <w:pStyle w:val="TekstpismaKAS"/>
        <w:rPr>
          <w:lang w:eastAsia="pl-PL"/>
        </w:rPr>
      </w:pPr>
      <w:r w:rsidRPr="009D5DA3">
        <w:rPr>
          <w:lang w:eastAsia="pl-PL"/>
        </w:rPr>
        <w:t>Wadium uznam za złożone, jeżeli wpłata zostanie uznana na naszym rachunku najpóźniej w</w:t>
      </w:r>
      <w:r w:rsidR="00FE7213">
        <w:rPr>
          <w:lang w:eastAsia="pl-PL"/>
        </w:rPr>
        <w:t> </w:t>
      </w:r>
      <w:r w:rsidRPr="009D5DA3">
        <w:rPr>
          <w:lang w:eastAsia="pl-PL"/>
        </w:rPr>
        <w:t>dniu poprzedzającym dzień licytacji.</w:t>
      </w:r>
    </w:p>
    <w:p w14:paraId="4C1DCCFF" w14:textId="77777777" w:rsidR="006A3DE4" w:rsidRPr="009D5DA3" w:rsidRDefault="006A3DE4" w:rsidP="0017559C">
      <w:pPr>
        <w:pStyle w:val="TekstpismaKAS"/>
        <w:rPr>
          <w:lang w:eastAsia="pl-PL"/>
        </w:rPr>
      </w:pPr>
    </w:p>
    <w:p w14:paraId="04C444A1" w14:textId="61F205FC" w:rsidR="006A3DE4" w:rsidRPr="009D5DA3" w:rsidRDefault="006A3DE4" w:rsidP="00BD1A17">
      <w:pPr>
        <w:shd w:val="clear" w:color="auto" w:fill="FFFFFF"/>
        <w:suppressAutoHyphens w:val="0"/>
        <w:spacing w:after="0" w:line="276" w:lineRule="auto"/>
        <w:rPr>
          <w:rFonts w:eastAsia="Times New Roman" w:cstheme="minorHAnsi"/>
          <w:sz w:val="24"/>
          <w:szCs w:val="24"/>
          <w:lang w:eastAsia="pl-PL"/>
        </w:rPr>
      </w:pPr>
      <w:r w:rsidRPr="009D5DA3">
        <w:rPr>
          <w:rFonts w:eastAsia="Times New Roman" w:cstheme="minorHAnsi"/>
          <w:sz w:val="24"/>
          <w:szCs w:val="24"/>
          <w:lang w:eastAsia="pl-PL"/>
        </w:rPr>
        <w:lastRenderedPageBreak/>
        <w:t>Nie później niż na godzinę przed terminem licytacji wadium możecie Państwo złożyć:</w:t>
      </w:r>
    </w:p>
    <w:p w14:paraId="2E4E298E" w14:textId="5F421E7C" w:rsidR="006A3DE4" w:rsidRPr="00FE7213" w:rsidRDefault="00FE7213" w:rsidP="006A3DE4">
      <w:pPr>
        <w:shd w:val="clear" w:color="auto" w:fill="FFFFFF"/>
        <w:suppressAutoHyphens w:val="0"/>
        <w:spacing w:after="0" w:line="276" w:lineRule="auto"/>
        <w:jc w:val="both"/>
        <w:rPr>
          <w:rFonts w:cstheme="minorHAnsi"/>
          <w:color w:val="2F5496" w:themeColor="accent1" w:themeShade="BF"/>
          <w:sz w:val="24"/>
          <w:szCs w:val="24"/>
          <w:lang w:eastAsia="pl-PL"/>
        </w:rPr>
      </w:pPr>
      <w:bookmarkStart w:id="0" w:name="mip62556468"/>
      <w:bookmarkStart w:id="1" w:name="mip62556469"/>
      <w:bookmarkEnd w:id="0"/>
      <w:bookmarkEnd w:id="1"/>
      <w:r>
        <w:rPr>
          <w:rFonts w:eastAsia="Times New Roman" w:cstheme="minorHAnsi"/>
          <w:sz w:val="24"/>
          <w:szCs w:val="24"/>
          <w:lang w:eastAsia="pl-PL"/>
        </w:rPr>
        <w:t>1</w:t>
      </w:r>
      <w:r w:rsidR="006A3DE4" w:rsidRPr="009D5DA3">
        <w:rPr>
          <w:rFonts w:eastAsia="Times New Roman" w:cstheme="minorHAnsi"/>
          <w:sz w:val="24"/>
          <w:szCs w:val="24"/>
          <w:lang w:eastAsia="pl-PL"/>
        </w:rPr>
        <w:t>) gotówką pracownikowi obsługującemu organ egzekucyjny</w:t>
      </w:r>
      <w:r w:rsidR="00716DFE" w:rsidRPr="009D5DA3">
        <w:rPr>
          <w:rFonts w:eastAsia="Times New Roman" w:cstheme="minorHAnsi"/>
          <w:sz w:val="24"/>
          <w:szCs w:val="24"/>
          <w:lang w:eastAsia="pl-PL"/>
        </w:rPr>
        <w:t xml:space="preserve"> </w:t>
      </w:r>
      <w:r>
        <w:rPr>
          <w:rFonts w:eastAsia="Times New Roman" w:cstheme="minorHAnsi"/>
          <w:i/>
          <w:color w:val="2F5496" w:themeColor="accent1" w:themeShade="BF"/>
          <w:sz w:val="24"/>
          <w:szCs w:val="24"/>
          <w:lang w:eastAsia="pl-PL"/>
        </w:rPr>
        <w:t>.</w:t>
      </w:r>
    </w:p>
    <w:p w14:paraId="0FFF736C" w14:textId="1C0D0E7C" w:rsidR="00B53CDF" w:rsidRPr="009D5DA3" w:rsidRDefault="00B53CDF" w:rsidP="0017559C">
      <w:pPr>
        <w:pStyle w:val="TekstpismaKAS"/>
        <w:rPr>
          <w:u w:val="single"/>
          <w:lang w:eastAsia="zh-CN"/>
        </w:rPr>
      </w:pPr>
      <w:r w:rsidRPr="009D5DA3">
        <w:rPr>
          <w:lang w:eastAsia="zh-CN"/>
        </w:rPr>
        <w:t>Zatrzymam w</w:t>
      </w:r>
      <w:r w:rsidR="00853EAF" w:rsidRPr="009D5DA3">
        <w:rPr>
          <w:lang w:eastAsia="zh-CN"/>
        </w:rPr>
        <w:t>adium złożone przez licytanta, któremu udziel</w:t>
      </w:r>
      <w:r w:rsidR="006A3DE4" w:rsidRPr="009D5DA3">
        <w:rPr>
          <w:lang w:eastAsia="zh-CN"/>
        </w:rPr>
        <w:t>imy</w:t>
      </w:r>
      <w:r w:rsidR="00853EAF" w:rsidRPr="009D5DA3">
        <w:rPr>
          <w:lang w:eastAsia="zh-CN"/>
        </w:rPr>
        <w:t xml:space="preserve"> przybicia</w:t>
      </w:r>
      <w:r w:rsidR="00853EAF" w:rsidRPr="00015ABB">
        <w:rPr>
          <w:lang w:eastAsia="zh-CN"/>
        </w:rPr>
        <w:t>.</w:t>
      </w:r>
      <w:r w:rsidR="00853EAF" w:rsidRPr="009D5DA3">
        <w:rPr>
          <w:u w:val="single"/>
          <w:lang w:eastAsia="zh-CN"/>
        </w:rPr>
        <w:t xml:space="preserve"> </w:t>
      </w:r>
    </w:p>
    <w:p w14:paraId="50296D3B" w14:textId="460F6BF1" w:rsidR="006A3DE4" w:rsidRPr="009D5DA3" w:rsidRDefault="00853EAF" w:rsidP="0017559C">
      <w:pPr>
        <w:pStyle w:val="TekstpismaKAS"/>
        <w:rPr>
          <w:lang w:eastAsia="zh-CN"/>
        </w:rPr>
      </w:pPr>
      <w:r w:rsidRPr="009D5DA3">
        <w:rPr>
          <w:lang w:eastAsia="zh-CN"/>
        </w:rPr>
        <w:t xml:space="preserve">Pozostałym licytantom </w:t>
      </w:r>
      <w:r w:rsidR="00B53CDF" w:rsidRPr="009D5DA3">
        <w:rPr>
          <w:lang w:eastAsia="zh-CN"/>
        </w:rPr>
        <w:t>zwróc</w:t>
      </w:r>
      <w:r w:rsidR="00B31DCE" w:rsidRPr="009D5DA3">
        <w:rPr>
          <w:lang w:eastAsia="zh-CN"/>
        </w:rPr>
        <w:t>ę</w:t>
      </w:r>
      <w:r w:rsidR="00B53CDF" w:rsidRPr="009D5DA3">
        <w:rPr>
          <w:lang w:eastAsia="zh-CN"/>
        </w:rPr>
        <w:t xml:space="preserve"> </w:t>
      </w:r>
      <w:r w:rsidRPr="009D5DA3">
        <w:rPr>
          <w:lang w:eastAsia="zh-CN"/>
        </w:rPr>
        <w:t>wadium</w:t>
      </w:r>
      <w:r w:rsidR="006A3DE4" w:rsidRPr="009D5DA3">
        <w:rPr>
          <w:lang w:eastAsia="zh-CN"/>
        </w:rPr>
        <w:t>:</w:t>
      </w:r>
    </w:p>
    <w:p w14:paraId="26EE097C" w14:textId="4E8C714E" w:rsidR="00853EAF" w:rsidRPr="009D5DA3" w:rsidRDefault="006A3DE4" w:rsidP="0017559C">
      <w:pPr>
        <w:pStyle w:val="TekstpismaKAS"/>
        <w:rPr>
          <w:lang w:eastAsia="zh-CN"/>
        </w:rPr>
      </w:pPr>
      <w:r w:rsidRPr="009D5DA3">
        <w:rPr>
          <w:lang w:eastAsia="zh-CN"/>
        </w:rPr>
        <w:t>1) wpłacone bezgotówkowo: nie później niż w terminie 7 dni roboczych od dnia licytacji</w:t>
      </w:r>
      <w:r w:rsidR="00BD1A17" w:rsidRPr="009D5DA3">
        <w:rPr>
          <w:lang w:eastAsia="zh-CN"/>
        </w:rPr>
        <w:t>;</w:t>
      </w:r>
    </w:p>
    <w:p w14:paraId="62757167" w14:textId="69D5C804" w:rsidR="00BD1A17" w:rsidRPr="009D5DA3" w:rsidRDefault="00BD1A17" w:rsidP="0017559C">
      <w:pPr>
        <w:pStyle w:val="TekstpismaKAS"/>
        <w:rPr>
          <w:lang w:eastAsia="zh-CN"/>
        </w:rPr>
      </w:pPr>
      <w:r w:rsidRPr="009D5DA3">
        <w:rPr>
          <w:lang w:eastAsia="zh-CN"/>
        </w:rPr>
        <w:t>2) wpłacone w gotówce – niezwłocznie.</w:t>
      </w:r>
    </w:p>
    <w:p w14:paraId="62C21EA0" w14:textId="77777777" w:rsidR="006A3DE4" w:rsidRPr="009D5DA3" w:rsidRDefault="006A3DE4" w:rsidP="0017559C">
      <w:pPr>
        <w:pStyle w:val="TekstpismaKAS"/>
        <w:rPr>
          <w:rFonts w:eastAsia="Cambria"/>
          <w:lang w:eastAsia="zh-CN"/>
        </w:rPr>
      </w:pPr>
    </w:p>
    <w:p w14:paraId="67AB4F14" w14:textId="77777777" w:rsidR="00BD1A17" w:rsidRPr="009D5DA3" w:rsidRDefault="00BD1A17" w:rsidP="00BD1A17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Termin i miejsce oglądania ruchomości</w:t>
      </w:r>
    </w:p>
    <w:p w14:paraId="5A23339C" w14:textId="27BC704E" w:rsidR="00FE7213" w:rsidRPr="009B5DA6" w:rsidRDefault="00FE7213" w:rsidP="00FE7213">
      <w:pPr>
        <w:pStyle w:val="TekstpismaKAS"/>
        <w:rPr>
          <w:rFonts w:ascii="Calibri" w:hAnsi="Calibri" w:cs="Calibri"/>
        </w:rPr>
      </w:pPr>
      <w:r w:rsidRPr="009B5DA6">
        <w:rPr>
          <w:rFonts w:ascii="Calibri" w:eastAsiaTheme="minorHAnsi" w:hAnsi="Calibri" w:cs="Calibri"/>
          <w:color w:val="000000"/>
        </w:rPr>
        <w:t>Ruchomoś</w:t>
      </w:r>
      <w:r>
        <w:rPr>
          <w:rFonts w:ascii="Calibri" w:eastAsiaTheme="minorHAnsi" w:hAnsi="Calibri" w:cs="Calibri"/>
          <w:color w:val="000000"/>
        </w:rPr>
        <w:t>ć</w:t>
      </w:r>
      <w:r w:rsidRPr="009B5DA6">
        <w:rPr>
          <w:rFonts w:ascii="Calibri" w:eastAsiaTheme="minorHAnsi" w:hAnsi="Calibri" w:cs="Calibri"/>
          <w:color w:val="000000"/>
        </w:rPr>
        <w:t xml:space="preserve"> można oglądać </w:t>
      </w:r>
      <w:r w:rsidRPr="00066D6D">
        <w:rPr>
          <w:rFonts w:ascii="Calibri" w:eastAsiaTheme="minorHAnsi" w:hAnsi="Calibri" w:cs="Calibri"/>
          <w:color w:val="000000"/>
        </w:rPr>
        <w:t>20</w:t>
      </w:r>
      <w:r w:rsidRPr="00066D6D">
        <w:rPr>
          <w:rFonts w:ascii="Calibri" w:eastAsiaTheme="minorHAnsi" w:hAnsi="Calibri" w:cs="Calibri"/>
          <w:iCs/>
          <w:color w:val="000000"/>
        </w:rPr>
        <w:t xml:space="preserve">-21 marca </w:t>
      </w:r>
      <w:r w:rsidRPr="00066D6D">
        <w:rPr>
          <w:rFonts w:ascii="Calibri" w:eastAsiaTheme="minorHAnsi" w:hAnsi="Calibri" w:cs="Calibri"/>
          <w:color w:val="000000"/>
        </w:rPr>
        <w:t>2023</w:t>
      </w:r>
      <w:r w:rsidRPr="009B5DA6">
        <w:rPr>
          <w:rFonts w:ascii="Calibri" w:eastAsiaTheme="minorHAnsi" w:hAnsi="Calibri" w:cs="Calibri"/>
          <w:color w:val="000000"/>
        </w:rPr>
        <w:t xml:space="preserve"> roku od godz. </w:t>
      </w:r>
      <w:r w:rsidRPr="009B5DA6">
        <w:rPr>
          <w:rFonts w:ascii="Calibri" w:eastAsiaTheme="minorHAnsi" w:hAnsi="Calibri" w:cs="Calibri"/>
          <w:iCs/>
          <w:color w:val="000000"/>
        </w:rPr>
        <w:t xml:space="preserve">10.00 </w:t>
      </w:r>
      <w:r w:rsidRPr="009B5DA6">
        <w:rPr>
          <w:rFonts w:ascii="Calibri" w:eastAsiaTheme="minorHAnsi" w:hAnsi="Calibri" w:cs="Calibri"/>
          <w:color w:val="000000"/>
        </w:rPr>
        <w:t xml:space="preserve">do godz. </w:t>
      </w:r>
      <w:r w:rsidRPr="009B5DA6">
        <w:rPr>
          <w:rFonts w:ascii="Calibri" w:eastAsiaTheme="minorHAnsi" w:hAnsi="Calibri" w:cs="Calibri"/>
          <w:iCs/>
          <w:color w:val="000000"/>
        </w:rPr>
        <w:t xml:space="preserve">11.00 </w:t>
      </w:r>
      <w:r>
        <w:rPr>
          <w:rFonts w:ascii="Calibri" w:eastAsiaTheme="minorHAnsi" w:hAnsi="Calibri" w:cs="Calibri"/>
          <w:iCs/>
          <w:color w:val="000000"/>
        </w:rPr>
        <w:t xml:space="preserve">oraz w dniu licytacji od godz. 8.00 do godz. 10.00 </w:t>
      </w:r>
      <w:r w:rsidRPr="009B5DA6">
        <w:rPr>
          <w:rFonts w:ascii="Calibri" w:eastAsiaTheme="minorHAnsi" w:hAnsi="Calibri" w:cs="Calibri"/>
          <w:iCs/>
          <w:color w:val="000000"/>
        </w:rPr>
        <w:t>pod adresem</w:t>
      </w:r>
      <w:r>
        <w:rPr>
          <w:rFonts w:ascii="Calibri" w:eastAsiaTheme="minorHAnsi" w:hAnsi="Calibri" w:cs="Calibri"/>
          <w:iCs/>
          <w:color w:val="000000"/>
        </w:rPr>
        <w:t>:</w:t>
      </w:r>
      <w:r w:rsidRPr="009B5DA6">
        <w:rPr>
          <w:rFonts w:ascii="Calibri" w:eastAsiaTheme="minorHAnsi" w:hAnsi="Calibri" w:cs="Calibri"/>
          <w:iCs/>
          <w:color w:val="000000"/>
        </w:rPr>
        <w:t xml:space="preserve"> Urz</w:t>
      </w:r>
      <w:r>
        <w:rPr>
          <w:rFonts w:ascii="Calibri" w:eastAsiaTheme="minorHAnsi" w:hAnsi="Calibri" w:cs="Calibri"/>
          <w:iCs/>
          <w:color w:val="000000"/>
        </w:rPr>
        <w:t>ą</w:t>
      </w:r>
      <w:r w:rsidRPr="009B5DA6">
        <w:rPr>
          <w:rFonts w:ascii="Calibri" w:eastAsiaTheme="minorHAnsi" w:hAnsi="Calibri" w:cs="Calibri"/>
          <w:iCs/>
          <w:color w:val="000000"/>
        </w:rPr>
        <w:t>d Skarbowy w Prudniku ul. Kopernika 1A</w:t>
      </w:r>
      <w:r>
        <w:rPr>
          <w:rFonts w:ascii="Calibri" w:eastAsiaTheme="minorHAnsi" w:hAnsi="Calibri" w:cs="Calibri"/>
          <w:iCs/>
          <w:color w:val="000000"/>
        </w:rPr>
        <w:t>, 48-200 Prudnik</w:t>
      </w:r>
      <w:r w:rsidRPr="009B5DA6">
        <w:rPr>
          <w:rFonts w:ascii="Calibri" w:eastAsiaTheme="minorHAnsi" w:hAnsi="Calibri" w:cs="Calibri"/>
          <w:iCs/>
          <w:color w:val="000000"/>
        </w:rPr>
        <w:t>.</w:t>
      </w:r>
    </w:p>
    <w:p w14:paraId="38BCB8D7" w14:textId="77777777" w:rsidR="009F6DCF" w:rsidRPr="009D5DA3" w:rsidRDefault="009F6DCF" w:rsidP="00DD2699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</w:p>
    <w:p w14:paraId="61231F97" w14:textId="77777777" w:rsidR="00D01ABB" w:rsidRPr="009D5DA3" w:rsidRDefault="00D01ABB" w:rsidP="00D01ABB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Pozostałe informacje</w:t>
      </w:r>
    </w:p>
    <w:p w14:paraId="3B64CC12" w14:textId="032D2FFD" w:rsidR="00DD2699" w:rsidRPr="009D5DA3" w:rsidRDefault="00DD2699" w:rsidP="00DD2699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 xml:space="preserve">Sprzedaż </w:t>
      </w:r>
      <w:r w:rsidRPr="00FE7213">
        <w:rPr>
          <w:rFonts w:asciiTheme="minorHAnsi" w:hAnsiTheme="minorHAnsi" w:cstheme="minorHAnsi"/>
          <w:bCs/>
          <w:sz w:val="24"/>
          <w:szCs w:val="24"/>
        </w:rPr>
        <w:t xml:space="preserve">nie jest </w:t>
      </w:r>
      <w:r w:rsidRPr="009D5DA3">
        <w:rPr>
          <w:rFonts w:asciiTheme="minorHAnsi" w:hAnsiTheme="minorHAnsi" w:cstheme="minorHAnsi"/>
          <w:bCs/>
          <w:sz w:val="24"/>
          <w:szCs w:val="24"/>
        </w:rPr>
        <w:t>opodatkowana podatkiem od towarów i usług.</w:t>
      </w:r>
    </w:p>
    <w:p w14:paraId="105D932A" w14:textId="454F17B8" w:rsidR="00D01ABB" w:rsidRPr="00FE7213" w:rsidRDefault="00FE7213" w:rsidP="006D2D83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8"/>
          <w:szCs w:val="24"/>
        </w:rPr>
      </w:pPr>
      <w:r w:rsidRPr="00FE7213">
        <w:rPr>
          <w:rFonts w:eastAsiaTheme="minorHAnsi" w:cs="Calibri"/>
          <w:color w:val="000000"/>
          <w:sz w:val="24"/>
          <w:szCs w:val="23"/>
        </w:rPr>
        <w:t xml:space="preserve">Nabywca obowiązany jest natychmiast po udzieleniu mu przybicia uiścić przynajmniej cenę wywołania w gotówce lub bezgotówkowo na rachunek Urzędu Skarbowego </w:t>
      </w:r>
      <w:r w:rsidRPr="00FE7213">
        <w:rPr>
          <w:rFonts w:cs="Calibri"/>
          <w:sz w:val="24"/>
          <w:szCs w:val="24"/>
        </w:rPr>
        <w:t>NBP O/O Opole 18 1010 1401 0048 0613 9120 0000</w:t>
      </w:r>
      <w:r w:rsidRPr="00FE7213">
        <w:rPr>
          <w:rFonts w:eastAsiaTheme="minorHAnsi" w:cs="Calibri"/>
          <w:i/>
          <w:iCs/>
          <w:color w:val="000000"/>
          <w:sz w:val="24"/>
          <w:szCs w:val="23"/>
        </w:rPr>
        <w:t xml:space="preserve">. </w:t>
      </w:r>
      <w:r w:rsidRPr="00FE7213">
        <w:rPr>
          <w:rFonts w:eastAsiaTheme="minorHAnsi" w:cs="Calibri"/>
          <w:color w:val="000000"/>
          <w:sz w:val="24"/>
          <w:szCs w:val="23"/>
        </w:rPr>
        <w:t>Jeżeli ceny tej nabywca nie uiści, traci prawo wynikłe z przybicia i nie może uczestniczyć w licytacji tej samej ruchomości. Pozostałą do zapłaty część wylicytowanej kwoty należy wpłacić na ww. rachunek bankowy organowi egzekucyjnemu niezwłocznie, nie później niż w dniu następującym po dniu licytacji</w:t>
      </w:r>
      <w:r>
        <w:rPr>
          <w:rFonts w:eastAsiaTheme="minorHAnsi" w:cs="Calibri"/>
          <w:color w:val="000000"/>
          <w:sz w:val="24"/>
          <w:szCs w:val="23"/>
        </w:rPr>
        <w:t>.</w:t>
      </w:r>
    </w:p>
    <w:p w14:paraId="613A1032" w14:textId="7887A6D7" w:rsidR="00D01ABB" w:rsidRPr="009D5DA3" w:rsidRDefault="00D01ABB" w:rsidP="00015ABB">
      <w:pPr>
        <w:pStyle w:val="Standard"/>
        <w:spacing w:before="120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 xml:space="preserve">Szczegółowe informacje można uzyskać </w:t>
      </w:r>
      <w:r w:rsidR="00015ABB">
        <w:rPr>
          <w:rFonts w:asciiTheme="minorHAnsi" w:hAnsiTheme="minorHAnsi" w:cstheme="minorHAnsi"/>
          <w:bCs/>
          <w:sz w:val="24"/>
          <w:szCs w:val="24"/>
        </w:rPr>
        <w:t xml:space="preserve">w </w:t>
      </w:r>
      <w:r w:rsidR="00015ABB">
        <w:rPr>
          <w:rFonts w:cs="Calibri"/>
          <w:color w:val="000000"/>
          <w:sz w:val="24"/>
          <w:szCs w:val="24"/>
        </w:rPr>
        <w:t>Wieloosobowym Stanowisku</w:t>
      </w:r>
      <w:r w:rsidR="00015ABB" w:rsidRPr="00486C75">
        <w:rPr>
          <w:rFonts w:cs="Calibri"/>
          <w:color w:val="000000"/>
          <w:sz w:val="24"/>
          <w:szCs w:val="24"/>
        </w:rPr>
        <w:t xml:space="preserve"> Egzekucji Administracyjnej</w:t>
      </w:r>
      <w:r w:rsidRPr="009D5DA3">
        <w:rPr>
          <w:rFonts w:asciiTheme="minorHAnsi" w:hAnsiTheme="minorHAnsi" w:cstheme="minorHAnsi"/>
          <w:bCs/>
          <w:sz w:val="24"/>
          <w:szCs w:val="24"/>
        </w:rPr>
        <w:t>:</w:t>
      </w:r>
    </w:p>
    <w:p w14:paraId="5AED49D4" w14:textId="7A2C99F1" w:rsidR="00D01ABB" w:rsidRPr="009D5DA3" w:rsidRDefault="00D01ABB" w:rsidP="00D01ABB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14:paraId="2DCC355A" w14:textId="265C9F45" w:rsidR="00A847B9" w:rsidRPr="009D5DA3" w:rsidRDefault="000E6817" w:rsidP="00DD2699">
      <w:pPr>
        <w:pStyle w:val="TekstpismaKAS"/>
        <w:spacing w:before="0"/>
        <w:rPr>
          <w:color w:val="2F5496" w:themeColor="accent1" w:themeShade="BF"/>
        </w:rPr>
      </w:pPr>
      <w:r w:rsidRPr="009D5DA3">
        <w:t>T</w:t>
      </w:r>
      <w:r w:rsidR="00A847B9" w:rsidRPr="009D5DA3">
        <w:t xml:space="preserve">elefonicznie – </w:t>
      </w:r>
      <w:r w:rsidR="009B2E17" w:rsidRPr="009D5DA3">
        <w:t>pod</w:t>
      </w:r>
      <w:r w:rsidR="00A847B9" w:rsidRPr="009D5DA3">
        <w:t xml:space="preserve"> numer</w:t>
      </w:r>
      <w:r w:rsidR="009B2E17" w:rsidRPr="009D5DA3">
        <w:t>em</w:t>
      </w:r>
      <w:r w:rsidR="00A847B9" w:rsidRPr="009D5DA3">
        <w:t xml:space="preserve"> </w:t>
      </w:r>
      <w:r w:rsidR="00A847B9" w:rsidRPr="009D5DA3">
        <w:rPr>
          <w:bCs/>
        </w:rPr>
        <w:t>telefon</w:t>
      </w:r>
      <w:r w:rsidR="009B2E17" w:rsidRPr="009D5DA3">
        <w:rPr>
          <w:bCs/>
        </w:rPr>
        <w:t>u</w:t>
      </w:r>
      <w:r w:rsidR="00A847B9" w:rsidRPr="009D5DA3">
        <w:rPr>
          <w:bCs/>
        </w:rPr>
        <w:t xml:space="preserve">: </w:t>
      </w:r>
      <w:r w:rsidRPr="009D5DA3">
        <w:rPr>
          <w:bCs/>
        </w:rPr>
        <w:t xml:space="preserve"> </w:t>
      </w:r>
      <w:r w:rsidR="00015ABB">
        <w:rPr>
          <w:rFonts w:ascii="Calibri" w:hAnsi="Calibri" w:cs="Calibri"/>
          <w:color w:val="000000"/>
        </w:rPr>
        <w:t>77 436 99 36</w:t>
      </w:r>
      <w:r w:rsidR="00015ABB" w:rsidRPr="00486C75">
        <w:rPr>
          <w:rFonts w:ascii="Calibri" w:hAnsi="Calibri" w:cs="Calibri"/>
          <w:color w:val="000000"/>
        </w:rPr>
        <w:t xml:space="preserve">, </w:t>
      </w:r>
      <w:r w:rsidR="00015ABB">
        <w:rPr>
          <w:rFonts w:ascii="Calibri" w:hAnsi="Calibri" w:cs="Calibri"/>
          <w:color w:val="000000"/>
        </w:rPr>
        <w:t>77 436 99 35</w:t>
      </w:r>
    </w:p>
    <w:p w14:paraId="0E277778" w14:textId="77777777" w:rsidR="00A847B9" w:rsidRPr="009D5DA3" w:rsidRDefault="00A847B9" w:rsidP="0017559C">
      <w:pPr>
        <w:pStyle w:val="TekstpismaKAS"/>
        <w:rPr>
          <w:color w:val="2F5496" w:themeColor="accent1" w:themeShade="BF"/>
          <w:lang w:eastAsia="pl-PL"/>
        </w:rPr>
      </w:pPr>
    </w:p>
    <w:p w14:paraId="0C48A33D" w14:textId="588102CA" w:rsidR="00A847B9" w:rsidRPr="009D5DA3" w:rsidRDefault="000E6817" w:rsidP="0017559C">
      <w:pPr>
        <w:pStyle w:val="TekstpismaKAS"/>
      </w:pPr>
      <w:r w:rsidRPr="009D5DA3">
        <w:t>E</w:t>
      </w:r>
      <w:r w:rsidR="00A847B9" w:rsidRPr="009D5DA3">
        <w:t>lektronicznie – napisz na adres:</w:t>
      </w:r>
      <w:r w:rsidRPr="009D5DA3">
        <w:t xml:space="preserve"> </w:t>
      </w:r>
      <w:hyperlink r:id="rId8" w:history="1">
        <w:r w:rsidR="00015ABB" w:rsidRPr="00185482">
          <w:rPr>
            <w:rStyle w:val="Hipercze"/>
          </w:rPr>
          <w:t>us.prudnik@mf.gov.pl</w:t>
        </w:r>
      </w:hyperlink>
      <w:r w:rsidRPr="009D5DA3">
        <w:rPr>
          <w:color w:val="2F5496" w:themeColor="accent1" w:themeShade="BF"/>
        </w:rPr>
        <w:t xml:space="preserve"> </w:t>
      </w:r>
    </w:p>
    <w:p w14:paraId="4AA26286" w14:textId="6DFB46DF" w:rsidR="00D01ABB" w:rsidRPr="009D5DA3" w:rsidRDefault="00D01ABB" w:rsidP="009B2E17">
      <w:pPr>
        <w:pStyle w:val="Standard"/>
        <w:spacing w:before="120" w:after="0" w:line="240" w:lineRule="auto"/>
        <w:rPr>
          <w:rFonts w:asciiTheme="minorHAnsi" w:hAnsiTheme="minorHAnsi" w:cstheme="minorHAnsi"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oraz na stronie:</w:t>
      </w:r>
      <w:r w:rsidRPr="009D5DA3">
        <w:rPr>
          <w:rFonts w:asciiTheme="minorHAnsi" w:hAnsiTheme="minorHAnsi" w:cstheme="minorHAnsi"/>
          <w:sz w:val="24"/>
          <w:szCs w:val="24"/>
        </w:rPr>
        <w:t xml:space="preserve"> </w:t>
      </w:r>
      <w:hyperlink r:id="rId9" w:history="1">
        <w:r w:rsidR="00015ABB" w:rsidRPr="00185482">
          <w:rPr>
            <w:rStyle w:val="Hipercze"/>
            <w:rFonts w:asciiTheme="minorHAnsi" w:hAnsiTheme="minorHAnsi" w:cstheme="minorHAnsi"/>
            <w:bCs/>
            <w:sz w:val="24"/>
            <w:szCs w:val="24"/>
          </w:rPr>
          <w:t>https://www.opolskie.kas.gov.pl/urzad-skarbowy-</w:t>
        </w:r>
      </w:hyperlink>
      <w:r w:rsidR="00015ABB">
        <w:rPr>
          <w:rStyle w:val="Hipercze"/>
          <w:rFonts w:asciiTheme="minorHAnsi" w:hAnsiTheme="minorHAnsi" w:cstheme="minorHAnsi"/>
          <w:bCs/>
          <w:sz w:val="24"/>
          <w:szCs w:val="24"/>
        </w:rPr>
        <w:t>w-prudniku</w:t>
      </w:r>
      <w:r w:rsidR="000E6817" w:rsidRPr="009D5DA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DA3">
        <w:rPr>
          <w:rFonts w:asciiTheme="minorHAnsi" w:hAnsiTheme="minorHAnsi" w:cstheme="minorHAnsi"/>
          <w:bCs/>
          <w:sz w:val="24"/>
          <w:szCs w:val="24"/>
        </w:rPr>
        <w:t>w zakładce ogłoszenia - obwieszczenia o licytacji.</w:t>
      </w:r>
    </w:p>
    <w:p w14:paraId="0A57ECFE" w14:textId="6C2B09DF" w:rsidR="00FA0A41" w:rsidRPr="009D5DA3" w:rsidRDefault="00EF2123" w:rsidP="00EF2123">
      <w:pPr>
        <w:pStyle w:val="rdtytuKAS"/>
        <w:rPr>
          <w:color w:val="auto"/>
          <w:lang w:eastAsia="pl-PL"/>
        </w:rPr>
      </w:pPr>
      <w:r w:rsidRPr="009D5DA3">
        <w:rPr>
          <w:color w:val="auto"/>
          <w:lang w:eastAsia="pl-PL"/>
        </w:rPr>
        <w:t xml:space="preserve">Przepisy prawa: </w:t>
      </w:r>
    </w:p>
    <w:p w14:paraId="16DCB3A6" w14:textId="71E391BB" w:rsidR="00575A27" w:rsidRPr="009D5DA3" w:rsidRDefault="00EF2123" w:rsidP="0017559C">
      <w:pPr>
        <w:pStyle w:val="TekstpismaKAS"/>
        <w:rPr>
          <w:lang w:eastAsia="pl-PL"/>
        </w:rPr>
      </w:pPr>
      <w:r w:rsidRPr="009D5DA3">
        <w:rPr>
          <w:lang w:eastAsia="pl-PL"/>
        </w:rPr>
        <w:t>Art. 1</w:t>
      </w:r>
      <w:r w:rsidR="00575A27" w:rsidRPr="009D5DA3">
        <w:rPr>
          <w:lang w:eastAsia="pl-PL"/>
        </w:rPr>
        <w:t>05</w:t>
      </w:r>
      <w:r w:rsidRPr="009D5DA3">
        <w:rPr>
          <w:lang w:eastAsia="pl-PL"/>
        </w:rPr>
        <w:t xml:space="preserve"> – art. 1</w:t>
      </w:r>
      <w:r w:rsidR="00575A27" w:rsidRPr="009D5DA3">
        <w:rPr>
          <w:lang w:eastAsia="pl-PL"/>
        </w:rPr>
        <w:t>07</w:t>
      </w:r>
      <w:r w:rsidRPr="009D5DA3">
        <w:rPr>
          <w:lang w:eastAsia="pl-PL"/>
        </w:rPr>
        <w:t xml:space="preserve"> ustaw</w:t>
      </w:r>
      <w:r w:rsidR="003A6C54" w:rsidRPr="009D5DA3">
        <w:rPr>
          <w:lang w:eastAsia="pl-PL"/>
        </w:rPr>
        <w:t>y</w:t>
      </w:r>
      <w:r w:rsidRPr="009D5DA3">
        <w:rPr>
          <w:lang w:eastAsia="pl-PL"/>
        </w:rPr>
        <w:t xml:space="preserve"> z dnia 17 czerwca 1966</w:t>
      </w:r>
      <w:r w:rsidR="00B53CDF" w:rsidRPr="009D5DA3">
        <w:rPr>
          <w:lang w:eastAsia="pl-PL"/>
        </w:rPr>
        <w:t xml:space="preserve"> </w:t>
      </w:r>
      <w:r w:rsidRPr="009D5DA3">
        <w:rPr>
          <w:lang w:eastAsia="pl-PL"/>
        </w:rPr>
        <w:t>r. o postępowaniu egzekucyjnym w</w:t>
      </w:r>
      <w:r w:rsidR="00B81E0F">
        <w:rPr>
          <w:lang w:eastAsia="pl-PL"/>
        </w:rPr>
        <w:t> </w:t>
      </w:r>
      <w:r w:rsidRPr="009D5DA3">
        <w:rPr>
          <w:lang w:eastAsia="pl-PL"/>
        </w:rPr>
        <w:t>a</w:t>
      </w:r>
      <w:bookmarkStart w:id="2" w:name="_GoBack"/>
      <w:bookmarkEnd w:id="2"/>
      <w:r w:rsidRPr="009D5DA3">
        <w:rPr>
          <w:lang w:eastAsia="pl-PL"/>
        </w:rPr>
        <w:t>dministracji (Dz.U. z 2022 r.</w:t>
      </w:r>
      <w:r w:rsidR="000D2FAE" w:rsidRPr="009D5DA3">
        <w:rPr>
          <w:lang w:eastAsia="pl-PL"/>
        </w:rPr>
        <w:t xml:space="preserve"> poz. 479, z późn.</w:t>
      </w:r>
      <w:r w:rsidRPr="009D5DA3">
        <w:rPr>
          <w:lang w:eastAsia="pl-PL"/>
        </w:rPr>
        <w:t xml:space="preserve"> zm.)</w:t>
      </w:r>
      <w:r w:rsidR="00A847B9" w:rsidRPr="009D5DA3">
        <w:rPr>
          <w:lang w:eastAsia="pl-PL"/>
        </w:rPr>
        <w:t>.</w:t>
      </w:r>
    </w:p>
    <w:sectPr w:rsidR="00575A27" w:rsidRPr="009D5DA3" w:rsidSect="0017559C"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779683" w14:textId="77777777" w:rsidR="00AC5DB8" w:rsidRDefault="00AC5DB8">
      <w:pPr>
        <w:spacing w:after="0" w:line="240" w:lineRule="auto"/>
      </w:pPr>
      <w:r>
        <w:separator/>
      </w:r>
    </w:p>
  </w:endnote>
  <w:endnote w:type="continuationSeparator" w:id="0">
    <w:p w14:paraId="2AD176FF" w14:textId="77777777" w:rsidR="00AC5DB8" w:rsidRDefault="00AC5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229B5" w14:textId="0FD8DFE0" w:rsidR="00453E5C" w:rsidRDefault="00453E5C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57E646" w14:textId="77777777" w:rsidR="00FE7213" w:rsidRDefault="00FE7213" w:rsidP="00FE7213">
    <w:pPr>
      <w:pStyle w:val="StopkaKAS"/>
    </w:pPr>
    <w:bookmarkStart w:id="3" w:name="_Hlk121821287"/>
    <w:r w:rsidRPr="00CE751F">
      <w:t xml:space="preserve">e-mail: </w:t>
    </w:r>
    <w:r w:rsidR="00AC5DB8">
      <w:fldChar w:fldCharType="begin"/>
    </w:r>
    <w:r w:rsidR="00AC5DB8">
      <w:instrText xml:space="preserve"> DOCPROPERTY  DaneJednostki8  \* MERGEFORMAT </w:instrText>
    </w:r>
    <w:r w:rsidR="00AC5DB8">
      <w:fldChar w:fldCharType="separate"/>
    </w:r>
    <w:r>
      <w:t>us.prudnik@mf.gov.pl</w:t>
    </w:r>
    <w:r w:rsidR="00AC5DB8">
      <w:fldChar w:fldCharType="end"/>
    </w:r>
    <w:r w:rsidRPr="00CE751F">
      <w:t xml:space="preserve"> • </w:t>
    </w:r>
    <w:proofErr w:type="spellStart"/>
    <w:r w:rsidRPr="00CE751F">
      <w:t>ePUAP</w:t>
    </w:r>
    <w:proofErr w:type="spellEnd"/>
    <w:r w:rsidRPr="00CE751F">
      <w:t xml:space="preserve"> </w:t>
    </w:r>
    <w:r>
      <w:fldChar w:fldCharType="begin"/>
    </w:r>
    <w:r>
      <w:instrText xml:space="preserve"> DOCPROPERTY  DaneJednostki11  \* MERGEFORMAT </w:instrText>
    </w:r>
    <w:r>
      <w:fldChar w:fldCharType="separate"/>
    </w:r>
    <w:r>
      <w:t>/01gn4l4eij/</w:t>
    </w:r>
    <w:proofErr w:type="spellStart"/>
    <w:r>
      <w:t>SkrytkaESP</w:t>
    </w:r>
    <w:proofErr w:type="spellEnd"/>
    <w:r>
      <w:fldChar w:fldCharType="end"/>
    </w:r>
    <w:r w:rsidRPr="00CE751F">
      <w:t xml:space="preserve"> •</w:t>
    </w:r>
  </w:p>
  <w:p w14:paraId="5A29EAAA" w14:textId="77777777" w:rsidR="00FE7213" w:rsidRPr="00FE52F2" w:rsidRDefault="00FE7213" w:rsidP="00FE7213">
    <w:pPr>
      <w:pStyle w:val="StopkaKAS"/>
      <w:rPr>
        <w:rFonts w:cs="Calibri"/>
      </w:rPr>
    </w:pPr>
    <w:r>
      <w:rPr>
        <w:noProof/>
        <w:lang w:eastAsia="pl-PL"/>
      </w:rPr>
      <mc:AlternateContent>
        <mc:Choice Requires="wps">
          <w:drawing>
            <wp:anchor distT="4445" distB="4445" distL="4445" distR="4445" simplePos="0" relativeHeight="251659264" behindDoc="1" locked="0" layoutInCell="0" allowOverlap="1" wp14:anchorId="151C506E" wp14:editId="33135590">
              <wp:simplePos x="0" y="0"/>
              <wp:positionH relativeFrom="column">
                <wp:posOffset>5760720</wp:posOffset>
              </wp:positionH>
              <wp:positionV relativeFrom="bottomMargin">
                <wp:align>top</wp:align>
              </wp:positionV>
              <wp:extent cx="720000" cy="306000"/>
              <wp:effectExtent l="0" t="0" r="0" b="0"/>
              <wp:wrapNone/>
              <wp:docPr id="11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" cy="306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D5BC1AD" w14:textId="77777777" w:rsidR="00FE7213" w:rsidRDefault="00FE7213" w:rsidP="00FE7213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instrText>PAGE \* ARABIC</w:instrTex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b/>
                              <w:bCs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</w:rPr>
                            <w:instrText>NUMPAGES \* ARABIC</w:instrText>
                          </w:r>
                          <w:r>
                            <w:rPr>
                              <w:b/>
                              <w:bCs/>
                            </w:rPr>
                            <w:fldChar w:fldCharType="separate"/>
                          </w:r>
                          <w:r>
                            <w:rPr>
                              <w:b/>
                              <w:bCs/>
                              <w:noProof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</w:rPr>
                            <w:fldChar w:fldCharType="end"/>
                          </w:r>
                        </w:p>
                        <w:p w14:paraId="6421B90D" w14:textId="77777777" w:rsidR="00FE7213" w:rsidRDefault="00FE7213" w:rsidP="00FE7213">
                          <w:pPr>
                            <w:pStyle w:val="Zawartoramki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51C506E" id="Pole tekstowe 2" o:spid="_x0000_s1026" style="position:absolute;left:0;text-align:left;margin-left:453.6pt;margin-top:0;width:56.7pt;height:24.1pt;z-index:-251657216;visibility:visible;mso-wrap-style:square;mso-width-percent:0;mso-height-percent:0;mso-wrap-distance-left:.35pt;mso-wrap-distance-top:.35pt;mso-wrap-distance-right:.35pt;mso-wrap-distance-bottom:.35pt;mso-position-horizontal:absolute;mso-position-horizontal-relative:text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" o:allowincell="f" filled="f" stroked="f">
              <v:textbox>
                <w:txbxContent>
                  <w:p w14:paraId="1D5BC1AD" w14:textId="77777777" w:rsidR="00FE7213" w:rsidRDefault="00FE7213" w:rsidP="00FE7213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instrText>PAGE \* ARABIC</w:instrTex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b/>
                        <w:bCs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</w:rPr>
                      <w:fldChar w:fldCharType="begin"/>
                    </w:r>
                    <w:r>
                      <w:rPr>
                        <w:b/>
                        <w:bCs/>
                      </w:rPr>
                      <w:instrText>NUMPAGES \* ARABIC</w:instrText>
                    </w:r>
                    <w:r>
                      <w:rPr>
                        <w:b/>
                        <w:bCs/>
                      </w:rPr>
                      <w:fldChar w:fldCharType="separate"/>
                    </w:r>
                    <w:r>
                      <w:rPr>
                        <w:b/>
                        <w:bCs/>
                        <w:noProof/>
                      </w:rPr>
                      <w:t>2</w:t>
                    </w:r>
                    <w:r>
                      <w:rPr>
                        <w:b/>
                        <w:bCs/>
                      </w:rPr>
                      <w:fldChar w:fldCharType="end"/>
                    </w:r>
                  </w:p>
                  <w:p w14:paraId="6421B90D" w14:textId="77777777" w:rsidR="00FE7213" w:rsidRDefault="00FE7213" w:rsidP="00FE7213">
                    <w:pPr>
                      <w:pStyle w:val="Zawartoramki"/>
                    </w:pPr>
                  </w:p>
                </w:txbxContent>
              </v:textbox>
              <w10:wrap anchory="margin"/>
            </v:rect>
          </w:pict>
        </mc:Fallback>
      </mc:AlternateContent>
    </w:r>
    <w:r>
      <w:rPr>
        <w:noProof/>
        <w:lang w:eastAsia="pl-PL"/>
      </w:rPr>
      <w:drawing>
        <wp:inline distT="0" distB="0" distL="0" distR="0" wp14:anchorId="75722C8B" wp14:editId="1AF78101">
          <wp:extent cx="1216660" cy="269875"/>
          <wp:effectExtent l="0" t="0" r="2540" b="0"/>
          <wp:docPr id="14" name="Obraz 19" descr="Kolorowy logotyp Krajowej Administracji Skarbowej" title="Logotyp K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Obraz 19" descr="Logotyp Krajowej Administracji Skarbowej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16660" cy="269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C5DB8">
      <w:fldChar w:fldCharType="begin"/>
    </w:r>
    <w:r w:rsidR="00AC5DB8">
      <w:instrText xml:space="preserve"> DOCPROPERTY  DaneJednostki1  \* MERGEFORMAT </w:instrText>
    </w:r>
    <w:r w:rsidR="00AC5DB8">
      <w:fldChar w:fldCharType="separate"/>
    </w:r>
    <w:r>
      <w:t>URZĄD SKARBOWY W PRUDNIKU</w:t>
    </w:r>
    <w:r w:rsidR="00AC5DB8">
      <w:fldChar w:fldCharType="end"/>
    </w:r>
    <w:r>
      <w:t xml:space="preserve">, ul. </w:t>
    </w:r>
    <w:r w:rsidR="00AC5DB8">
      <w:fldChar w:fldCharType="begin"/>
    </w:r>
    <w:r w:rsidR="00AC5DB8">
      <w:instrText xml:space="preserve"> DOCPROPERTY  DaneJednostki4  \* MERGEFORMAT </w:instrText>
    </w:r>
    <w:r w:rsidR="00AC5DB8">
      <w:fldChar w:fldCharType="separate"/>
    </w:r>
    <w:r>
      <w:t>KOPERNIKA</w:t>
    </w:r>
    <w:r w:rsidR="00AC5DB8">
      <w:fldChar w:fldCharType="end"/>
    </w:r>
    <w:r>
      <w:t xml:space="preserve"> </w:t>
    </w:r>
    <w:r w:rsidR="00AC5DB8">
      <w:fldChar w:fldCharType="begin"/>
    </w:r>
    <w:r w:rsidR="00AC5DB8">
      <w:instrText xml:space="preserve"> DOCPROPERTY  DaneJednostki5  \* MERGEFORMAT </w:instrText>
    </w:r>
    <w:r w:rsidR="00AC5DB8">
      <w:fldChar w:fldCharType="separate"/>
    </w:r>
    <w:r>
      <w:t>1A</w:t>
    </w:r>
    <w:r w:rsidR="00AC5DB8">
      <w:fldChar w:fldCharType="end"/>
    </w:r>
    <w:r>
      <w:t xml:space="preserve">, </w:t>
    </w:r>
    <w:r w:rsidR="00AC5DB8">
      <w:fldChar w:fldCharType="begin"/>
    </w:r>
    <w:r w:rsidR="00AC5DB8">
      <w:instrText xml:space="preserve"> DOCPROPERTY  DaneJednostki3  \* MERGEFORMAT </w:instrText>
    </w:r>
    <w:r w:rsidR="00AC5DB8">
      <w:fldChar w:fldCharType="separate"/>
    </w:r>
    <w:r>
      <w:t>48-200</w:t>
    </w:r>
    <w:r w:rsidR="00AC5DB8">
      <w:fldChar w:fldCharType="end"/>
    </w:r>
    <w:r>
      <w:t xml:space="preserve"> </w:t>
    </w:r>
    <w:r w:rsidR="00AC5DB8">
      <w:fldChar w:fldCharType="begin"/>
    </w:r>
    <w:r w:rsidR="00AC5DB8">
      <w:instrText xml:space="preserve"> DOCPROPERTY  DaneJednostki2  \* MERGEFORMAT </w:instrText>
    </w:r>
    <w:r w:rsidR="00AC5DB8">
      <w:fldChar w:fldCharType="separate"/>
    </w:r>
    <w:r>
      <w:t>PRUDNIK</w:t>
    </w:r>
    <w:r w:rsidR="00AC5DB8">
      <w:fldChar w:fldCharType="end"/>
    </w:r>
    <w:bookmarkEnd w:id="3"/>
  </w:p>
  <w:p w14:paraId="2618DBB7" w14:textId="64A4513E" w:rsidR="00DA43DA" w:rsidRPr="00FE7213" w:rsidRDefault="00DA43DA" w:rsidP="00FE72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F4D6EC" w14:textId="77777777" w:rsidR="00AC5DB8" w:rsidRDefault="00AC5DB8">
      <w:pPr>
        <w:spacing w:after="0" w:line="240" w:lineRule="auto"/>
      </w:pPr>
      <w:r>
        <w:separator/>
      </w:r>
    </w:p>
  </w:footnote>
  <w:footnote w:type="continuationSeparator" w:id="0">
    <w:p w14:paraId="4AC63433" w14:textId="77777777" w:rsidR="00AC5DB8" w:rsidRDefault="00AC5D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6C792" w14:textId="77777777" w:rsidR="00453E5C" w:rsidRDefault="00453E5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 w15:restartNumberingAfterBreak="0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 w15:restartNumberingAfterBreak="0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ADD"/>
    <w:rsid w:val="000069F6"/>
    <w:rsid w:val="00012565"/>
    <w:rsid w:val="00015ABB"/>
    <w:rsid w:val="00030844"/>
    <w:rsid w:val="00033A67"/>
    <w:rsid w:val="0003786D"/>
    <w:rsid w:val="0004074C"/>
    <w:rsid w:val="000430B8"/>
    <w:rsid w:val="0005088C"/>
    <w:rsid w:val="00066D6D"/>
    <w:rsid w:val="00073E95"/>
    <w:rsid w:val="00081279"/>
    <w:rsid w:val="00097AB6"/>
    <w:rsid w:val="000B5572"/>
    <w:rsid w:val="000D1AF8"/>
    <w:rsid w:val="000D2FAE"/>
    <w:rsid w:val="000D35E7"/>
    <w:rsid w:val="000D48AF"/>
    <w:rsid w:val="000E6817"/>
    <w:rsid w:val="000F28C9"/>
    <w:rsid w:val="00105ADD"/>
    <w:rsid w:val="00115064"/>
    <w:rsid w:val="00130EC7"/>
    <w:rsid w:val="001334D5"/>
    <w:rsid w:val="00154B57"/>
    <w:rsid w:val="001621CB"/>
    <w:rsid w:val="0017559C"/>
    <w:rsid w:val="001776E7"/>
    <w:rsid w:val="00181F67"/>
    <w:rsid w:val="001C023A"/>
    <w:rsid w:val="001C2D67"/>
    <w:rsid w:val="001F53D4"/>
    <w:rsid w:val="00211FB2"/>
    <w:rsid w:val="0022247A"/>
    <w:rsid w:val="00225AE4"/>
    <w:rsid w:val="00247E53"/>
    <w:rsid w:val="0028269C"/>
    <w:rsid w:val="00282E4F"/>
    <w:rsid w:val="00294C0F"/>
    <w:rsid w:val="00294FE5"/>
    <w:rsid w:val="002A489D"/>
    <w:rsid w:val="002B14D7"/>
    <w:rsid w:val="002B5A0C"/>
    <w:rsid w:val="002D69D7"/>
    <w:rsid w:val="002F1E7D"/>
    <w:rsid w:val="002F7155"/>
    <w:rsid w:val="00301C1F"/>
    <w:rsid w:val="00315465"/>
    <w:rsid w:val="00324C47"/>
    <w:rsid w:val="003635F7"/>
    <w:rsid w:val="003744D0"/>
    <w:rsid w:val="00392CA6"/>
    <w:rsid w:val="003A6C54"/>
    <w:rsid w:val="003D6899"/>
    <w:rsid w:val="003F3DF9"/>
    <w:rsid w:val="003F7D84"/>
    <w:rsid w:val="004201BC"/>
    <w:rsid w:val="00432B81"/>
    <w:rsid w:val="00453E5C"/>
    <w:rsid w:val="004569A7"/>
    <w:rsid w:val="00464A3D"/>
    <w:rsid w:val="00474505"/>
    <w:rsid w:val="00484D7F"/>
    <w:rsid w:val="004A0136"/>
    <w:rsid w:val="004C0AFF"/>
    <w:rsid w:val="004D071F"/>
    <w:rsid w:val="004D5079"/>
    <w:rsid w:val="004E16CB"/>
    <w:rsid w:val="004E5E84"/>
    <w:rsid w:val="005008BD"/>
    <w:rsid w:val="005330BE"/>
    <w:rsid w:val="00561C21"/>
    <w:rsid w:val="00573136"/>
    <w:rsid w:val="00575A27"/>
    <w:rsid w:val="005A2525"/>
    <w:rsid w:val="0060089F"/>
    <w:rsid w:val="0060684A"/>
    <w:rsid w:val="00607D01"/>
    <w:rsid w:val="0062447A"/>
    <w:rsid w:val="00645F37"/>
    <w:rsid w:val="00660C89"/>
    <w:rsid w:val="00664D56"/>
    <w:rsid w:val="00664F4A"/>
    <w:rsid w:val="006959BB"/>
    <w:rsid w:val="006A3DE4"/>
    <w:rsid w:val="006B2312"/>
    <w:rsid w:val="006C56CB"/>
    <w:rsid w:val="006D15DB"/>
    <w:rsid w:val="006D2D83"/>
    <w:rsid w:val="006D714E"/>
    <w:rsid w:val="006E2543"/>
    <w:rsid w:val="006E59C2"/>
    <w:rsid w:val="006F33FD"/>
    <w:rsid w:val="007133A9"/>
    <w:rsid w:val="00716DFE"/>
    <w:rsid w:val="00720CF1"/>
    <w:rsid w:val="00763022"/>
    <w:rsid w:val="00766EA8"/>
    <w:rsid w:val="0079011E"/>
    <w:rsid w:val="00797D34"/>
    <w:rsid w:val="007B4CED"/>
    <w:rsid w:val="007B5E2C"/>
    <w:rsid w:val="007C29ED"/>
    <w:rsid w:val="007C2F20"/>
    <w:rsid w:val="007D32F2"/>
    <w:rsid w:val="007D712D"/>
    <w:rsid w:val="008010D0"/>
    <w:rsid w:val="0080719D"/>
    <w:rsid w:val="008101CC"/>
    <w:rsid w:val="00814F8D"/>
    <w:rsid w:val="008150D0"/>
    <w:rsid w:val="00820F46"/>
    <w:rsid w:val="0084361F"/>
    <w:rsid w:val="00853EAF"/>
    <w:rsid w:val="008703DD"/>
    <w:rsid w:val="00872FD7"/>
    <w:rsid w:val="00883AA1"/>
    <w:rsid w:val="008A30B3"/>
    <w:rsid w:val="008B78E6"/>
    <w:rsid w:val="008C116E"/>
    <w:rsid w:val="008C25BF"/>
    <w:rsid w:val="008E5C3E"/>
    <w:rsid w:val="008F3BCC"/>
    <w:rsid w:val="00915290"/>
    <w:rsid w:val="0092116B"/>
    <w:rsid w:val="00936FD2"/>
    <w:rsid w:val="009465BA"/>
    <w:rsid w:val="00961DC8"/>
    <w:rsid w:val="0097040C"/>
    <w:rsid w:val="009751F8"/>
    <w:rsid w:val="009B0018"/>
    <w:rsid w:val="009B21B4"/>
    <w:rsid w:val="009B2E17"/>
    <w:rsid w:val="009D5DA3"/>
    <w:rsid w:val="009F6DCF"/>
    <w:rsid w:val="00A02B4A"/>
    <w:rsid w:val="00A1375B"/>
    <w:rsid w:val="00A4257B"/>
    <w:rsid w:val="00A44868"/>
    <w:rsid w:val="00A6335D"/>
    <w:rsid w:val="00A847B9"/>
    <w:rsid w:val="00AA7D90"/>
    <w:rsid w:val="00AB4139"/>
    <w:rsid w:val="00AC5DB8"/>
    <w:rsid w:val="00B17CB5"/>
    <w:rsid w:val="00B31DCE"/>
    <w:rsid w:val="00B411C2"/>
    <w:rsid w:val="00B41972"/>
    <w:rsid w:val="00B44876"/>
    <w:rsid w:val="00B47758"/>
    <w:rsid w:val="00B53CDF"/>
    <w:rsid w:val="00B607AA"/>
    <w:rsid w:val="00B63A67"/>
    <w:rsid w:val="00B71DDE"/>
    <w:rsid w:val="00B81E0F"/>
    <w:rsid w:val="00B862C1"/>
    <w:rsid w:val="00B86D2B"/>
    <w:rsid w:val="00B9388B"/>
    <w:rsid w:val="00B97C68"/>
    <w:rsid w:val="00BA0606"/>
    <w:rsid w:val="00BA7435"/>
    <w:rsid w:val="00BB0ED5"/>
    <w:rsid w:val="00BC289D"/>
    <w:rsid w:val="00BD1A17"/>
    <w:rsid w:val="00C071E5"/>
    <w:rsid w:val="00C11994"/>
    <w:rsid w:val="00C4100E"/>
    <w:rsid w:val="00C45C0E"/>
    <w:rsid w:val="00C51CB7"/>
    <w:rsid w:val="00C63A08"/>
    <w:rsid w:val="00C651C0"/>
    <w:rsid w:val="00C73C72"/>
    <w:rsid w:val="00C83E0F"/>
    <w:rsid w:val="00CC59E6"/>
    <w:rsid w:val="00CE751F"/>
    <w:rsid w:val="00D01ABB"/>
    <w:rsid w:val="00D10050"/>
    <w:rsid w:val="00D230E0"/>
    <w:rsid w:val="00D46929"/>
    <w:rsid w:val="00D60367"/>
    <w:rsid w:val="00D81B25"/>
    <w:rsid w:val="00D85C3A"/>
    <w:rsid w:val="00D9366C"/>
    <w:rsid w:val="00DA43DA"/>
    <w:rsid w:val="00DD2699"/>
    <w:rsid w:val="00DF3359"/>
    <w:rsid w:val="00E15AD3"/>
    <w:rsid w:val="00E20D80"/>
    <w:rsid w:val="00E276C1"/>
    <w:rsid w:val="00E36EAC"/>
    <w:rsid w:val="00E50FD8"/>
    <w:rsid w:val="00E73901"/>
    <w:rsid w:val="00E8444D"/>
    <w:rsid w:val="00EE32B6"/>
    <w:rsid w:val="00EE61C6"/>
    <w:rsid w:val="00EF2123"/>
    <w:rsid w:val="00F13494"/>
    <w:rsid w:val="00F15EE9"/>
    <w:rsid w:val="00F309F5"/>
    <w:rsid w:val="00F30EB0"/>
    <w:rsid w:val="00F46CB5"/>
    <w:rsid w:val="00F55D1B"/>
    <w:rsid w:val="00F80877"/>
    <w:rsid w:val="00F93AF9"/>
    <w:rsid w:val="00FA0A41"/>
    <w:rsid w:val="00FC4C84"/>
    <w:rsid w:val="00FE52F2"/>
    <w:rsid w:val="00FE7213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F24DA"/>
  <w15:docId w15:val="{EE7203BB-2837-4B98-82AA-8E3BB1BD6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E6817"/>
    <w:rPr>
      <w:color w:val="605E5C"/>
      <w:shd w:val="clear" w:color="auto" w:fill="E1DFDD"/>
    </w:rPr>
  </w:style>
  <w:style w:type="table" w:styleId="Tabelasiatki1jasna">
    <w:name w:val="Grid Table 1 Light"/>
    <w:basedOn w:val="Standardowy"/>
    <w:uiPriority w:val="46"/>
    <w:rsid w:val="000E681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E721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E7213"/>
  </w:style>
  <w:style w:type="character" w:styleId="UyteHipercze">
    <w:name w:val="FollowedHyperlink"/>
    <w:basedOn w:val="Domylnaczcionkaakapitu"/>
    <w:uiPriority w:val="99"/>
    <w:semiHidden/>
    <w:unhideWhenUsed/>
    <w:rsid w:val="00015AB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.prudnik@mf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opolskie.kas.gov.pl/urzad-skarbowy-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422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2023-01-26T11:51:00Z</cp:lastPrinted>
  <dcterms:created xsi:type="dcterms:W3CDTF">2023-03-06T07:19:00Z</dcterms:created>
  <dcterms:modified xsi:type="dcterms:W3CDTF">2023-03-06T13:46:00Z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MF\FTTJ;Łacek Anetta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MF\S-1-5-21-1525952054-1005573771-2909822258-172839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