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C0C2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UMOWA</w:t>
      </w:r>
    </w:p>
    <w:p w14:paraId="2C7DA127" w14:textId="77777777" w:rsidR="00ED73CD" w:rsidRPr="009E53C7" w:rsidRDefault="00ED73CD" w:rsidP="00576844">
      <w:pPr>
        <w:autoSpaceDE w:val="0"/>
        <w:autoSpaceDN w:val="0"/>
        <w:spacing w:after="120" w:line="276" w:lineRule="auto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zawarta pomiędzy:</w:t>
      </w:r>
    </w:p>
    <w:p w14:paraId="6A9C245D" w14:textId="514C1FCD" w:rsidR="00ED73CD" w:rsidRPr="009E53C7" w:rsidRDefault="008A2215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>Skarbem P</w:t>
      </w: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 xml:space="preserve">aństwa </w:t>
      </w:r>
      <w:r w:rsidR="00ED73CD" w:rsidRPr="009E53C7">
        <w:rPr>
          <w:rFonts w:ascii="Calibri" w:hAnsi="Calibri" w:cs="Calibri"/>
          <w:b/>
          <w:bCs/>
          <w:sz w:val="22"/>
          <w:szCs w:val="22"/>
          <w:lang w:eastAsia="en-US"/>
        </w:rPr>
        <w:t>- Głównym Inspektoratem Farmaceutycznym</w:t>
      </w:r>
      <w:r w:rsidR="00ED73CD" w:rsidRPr="009E53C7">
        <w:rPr>
          <w:rFonts w:ascii="Calibri" w:hAnsi="Calibri" w:cs="Calibri"/>
          <w:sz w:val="22"/>
          <w:szCs w:val="22"/>
          <w:lang w:eastAsia="en-US"/>
        </w:rPr>
        <w:t>, z siedzibą w Warszawie (00-082), przy ul. Senatorska 12</w:t>
      </w:r>
      <w:r w:rsidR="00320C00">
        <w:rPr>
          <w:rFonts w:ascii="Calibri" w:hAnsi="Calibri" w:cs="Calibri"/>
          <w:sz w:val="22"/>
          <w:szCs w:val="22"/>
          <w:lang w:eastAsia="en-US"/>
        </w:rPr>
        <w:t xml:space="preserve"> (od 1.11.2026 r. z siedzibą w Warszawie (00-805) ul. Chmielna 85/87)</w:t>
      </w:r>
      <w:r w:rsidR="00ED73CD" w:rsidRPr="009E53C7">
        <w:rPr>
          <w:rFonts w:ascii="Calibri" w:hAnsi="Calibri" w:cs="Calibri"/>
          <w:sz w:val="22"/>
          <w:szCs w:val="22"/>
          <w:lang w:eastAsia="en-US"/>
        </w:rPr>
        <w:t xml:space="preserve">, REGON 016182425, NIP 525-21-47-260, </w:t>
      </w:r>
    </w:p>
    <w:p w14:paraId="032C03C4" w14:textId="15E0A922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bookmarkStart w:id="0" w:name="_Hlk192762535"/>
      <w:r w:rsidRPr="009E53C7">
        <w:rPr>
          <w:rFonts w:ascii="Calibri" w:hAnsi="Calibri" w:cs="Calibri"/>
          <w:sz w:val="22"/>
          <w:szCs w:val="22"/>
          <w:lang w:eastAsia="en-US"/>
        </w:rPr>
        <w:t xml:space="preserve">reprezentowanym przez </w:t>
      </w:r>
    </w:p>
    <w:bookmarkEnd w:id="0"/>
    <w:p w14:paraId="4A9932F8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zwanym dalej „</w:t>
      </w: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Zamawiającym</w:t>
      </w:r>
      <w:r w:rsidRPr="009E53C7">
        <w:rPr>
          <w:rFonts w:ascii="Calibri" w:hAnsi="Calibri" w:cs="Calibri"/>
          <w:sz w:val="22"/>
          <w:szCs w:val="22"/>
          <w:lang w:eastAsia="en-US"/>
        </w:rPr>
        <w:t>”,</w:t>
      </w:r>
    </w:p>
    <w:p w14:paraId="724539D9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a</w:t>
      </w:r>
    </w:p>
    <w:p w14:paraId="11161AE0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spółka prawa handlowego:</w:t>
      </w:r>
    </w:p>
    <w:p w14:paraId="1811CCE2" w14:textId="7E8E1F61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......................................,  ……… Wydział Gospodarczy Krajowego Rejestru Sądowego, aktualny na dzień zawarcia umowy wyd</w:t>
      </w:r>
      <w:r w:rsidR="00FF1C26">
        <w:rPr>
          <w:rFonts w:ascii="Calibri" w:hAnsi="Calibri" w:cs="Calibri"/>
          <w:sz w:val="22"/>
          <w:szCs w:val="22"/>
          <w:lang w:eastAsia="en-US"/>
        </w:rPr>
        <w:t>ruk z KRS stanowi załącznik nr …</w:t>
      </w:r>
      <w:r w:rsidRPr="00520E23">
        <w:rPr>
          <w:rFonts w:ascii="Calibri" w:hAnsi="Calibri" w:cs="Calibri"/>
          <w:sz w:val="22"/>
          <w:szCs w:val="22"/>
          <w:lang w:eastAsia="en-US"/>
        </w:rPr>
        <w:t>, NIP: ............................, REGON: ........................................, reprezentowaną przez  ................................................., zwaną dalej „Wykonawcą”,</w:t>
      </w:r>
    </w:p>
    <w:p w14:paraId="7DEDB4D8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33FABE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osoba fizyczna prowadząca działalność gospodarczą:</w:t>
      </w:r>
    </w:p>
    <w:p w14:paraId="5CB2398B" w14:textId="070C4590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o Działalności Gospodarczej RP, aktualny na dzień zawarcia umowy wydruk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z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CEIDG stanowi załącznik nr</w:t>
      </w:r>
      <w:r w:rsidR="00F23918">
        <w:rPr>
          <w:rFonts w:ascii="Calibri" w:hAnsi="Calibri" w:cs="Calibri"/>
          <w:sz w:val="22"/>
          <w:szCs w:val="22"/>
          <w:lang w:eastAsia="en-US"/>
        </w:rPr>
        <w:t xml:space="preserve"> ……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............................., NIP: ................................., REGON: ………………….., zwanym/ą dalej „Wykonawcą”, </w:t>
      </w:r>
    </w:p>
    <w:p w14:paraId="3C568308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5DED953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osoba fizyczna nieprowadząca działalności gospodarczej:</w:t>
      </w:r>
    </w:p>
    <w:p w14:paraId="7E820125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5C72E20C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E56DF12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* gdy Wykonawcą jest spółka cywilna:</w:t>
      </w:r>
    </w:p>
    <w:p w14:paraId="25B880EB" w14:textId="2C15115C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Panem/Panią .................................., zamieszkałym/ą w ..............………. (kod pocztowy), przy ulicy ....................................., prowadzącym/ą działalność gospodarczą pod firmą ......................................., na podstawie wpisu do Centralnej Ewidencji i Informacji o Działalności Gospodarczej RP, aktualny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dzień zawarcia umowy wydru</w:t>
      </w:r>
      <w:r w:rsidR="00F23918">
        <w:rPr>
          <w:rFonts w:ascii="Calibri" w:hAnsi="Calibri" w:cs="Calibri"/>
          <w:sz w:val="22"/>
          <w:szCs w:val="22"/>
          <w:lang w:eastAsia="en-US"/>
        </w:rPr>
        <w:t>k z CEIDG stanowi załącznik nr …….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........................, NIP: ..........................., REGON: ………………….., </w:t>
      </w:r>
    </w:p>
    <w:p w14:paraId="323686DF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70E0E822" w14:textId="0A01546E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lastRenderedPageBreak/>
        <w:t xml:space="preserve">Panem/Panią ..................................., zamieszkałym/ą w ..............………. (kod pocztowy), przy ulicy ................................., prowadzącym/ą działalność gospodarczą pod firmą .......................................,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podstawie wpisu do Centralnej Ewidencji i Informacji o Działalności Gospodarczej RP, aktualny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dzień zawarcia umowy wydru</w:t>
      </w:r>
      <w:r w:rsidR="00F23918">
        <w:rPr>
          <w:rFonts w:ascii="Calibri" w:hAnsi="Calibri" w:cs="Calibri"/>
          <w:sz w:val="22"/>
          <w:szCs w:val="22"/>
          <w:lang w:eastAsia="en-US"/>
        </w:rPr>
        <w:t>k z CEIDG stanowi załącznik nr ….</w:t>
      </w:r>
      <w:r w:rsidRPr="00520E23">
        <w:rPr>
          <w:rFonts w:ascii="Calibri" w:hAnsi="Calibri" w:cs="Calibri"/>
          <w:sz w:val="22"/>
          <w:szCs w:val="22"/>
          <w:lang w:eastAsia="en-US"/>
        </w:rPr>
        <w:t xml:space="preserve">, PESEL: ............................, NIP: .............................., REGON: ………………….., </w:t>
      </w:r>
    </w:p>
    <w:p w14:paraId="7F36595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(…)</w:t>
      </w:r>
    </w:p>
    <w:p w14:paraId="630F05BF" w14:textId="19C2A4F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 xml:space="preserve">prowadzącymi wspólnie działalność gospodarczą w formie spółki cywilnej pod nazwą ………………, </w:t>
      </w:r>
      <w:r w:rsidR="00567BFC" w:rsidRPr="00520E23">
        <w:rPr>
          <w:rFonts w:ascii="Calibri" w:hAnsi="Calibri" w:cs="Calibri"/>
          <w:sz w:val="22"/>
          <w:szCs w:val="22"/>
          <w:lang w:eastAsia="en-US"/>
        </w:rPr>
        <w:t>na</w:t>
      </w:r>
      <w:r w:rsidR="00567BFC">
        <w:rPr>
          <w:rFonts w:ascii="Calibri" w:hAnsi="Calibri" w:cs="Calibri"/>
          <w:sz w:val="22"/>
          <w:szCs w:val="22"/>
          <w:lang w:eastAsia="en-US"/>
        </w:rPr>
        <w:t> </w:t>
      </w:r>
      <w:r w:rsidRPr="00520E23">
        <w:rPr>
          <w:rFonts w:ascii="Calibri" w:hAnsi="Calibri" w:cs="Calibri"/>
          <w:sz w:val="22"/>
          <w:szCs w:val="22"/>
          <w:lang w:eastAsia="en-US"/>
        </w:rPr>
        <w:t>podstawie umowy z dnia ………….………., NIP: ………….………., REGON: …………………......, reprezentowanymi przez ……………….…………, zwanymi dalej „Wykonawcą”,</w:t>
      </w:r>
    </w:p>
    <w:p w14:paraId="525C5CCF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3C6144A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zwanych dalej „Stronami” lub odpowiednio “Stroną”.</w:t>
      </w:r>
    </w:p>
    <w:p w14:paraId="7A943B4B" w14:textId="77777777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3B3B105" w14:textId="5B75375E" w:rsidR="00520E23" w:rsidRPr="00520E23" w:rsidRDefault="00520E23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520E23">
        <w:rPr>
          <w:rFonts w:ascii="Calibri" w:hAnsi="Calibri" w:cs="Calibri"/>
          <w:sz w:val="22"/>
          <w:szCs w:val="22"/>
          <w:lang w:eastAsia="en-US"/>
        </w:rPr>
        <w:t>Umowa została zawarta bez stosowania ustawy z dnia 11 września 2019 r. Prawo zamówień publicznych (</w:t>
      </w:r>
      <w:proofErr w:type="spellStart"/>
      <w:r w:rsidRPr="00520E23">
        <w:rPr>
          <w:rFonts w:ascii="Calibri" w:hAnsi="Calibri" w:cs="Calibri"/>
          <w:sz w:val="22"/>
          <w:szCs w:val="22"/>
          <w:lang w:eastAsia="en-US"/>
        </w:rPr>
        <w:t>t.j</w:t>
      </w:r>
      <w:proofErr w:type="spellEnd"/>
      <w:r w:rsidRPr="00520E23">
        <w:rPr>
          <w:rFonts w:ascii="Calibri" w:hAnsi="Calibri" w:cs="Calibri"/>
          <w:sz w:val="22"/>
          <w:szCs w:val="22"/>
          <w:lang w:eastAsia="en-US"/>
        </w:rPr>
        <w:t>. Dz. U. z 2024 r. poz. 1320</w:t>
      </w:r>
      <w:r w:rsidR="00CF602F">
        <w:rPr>
          <w:rFonts w:ascii="Calibri" w:hAnsi="Calibri" w:cs="Calibri"/>
          <w:sz w:val="22"/>
          <w:szCs w:val="22"/>
          <w:lang w:eastAsia="en-US"/>
        </w:rPr>
        <w:t xml:space="preserve"> ze zmianami</w:t>
      </w:r>
      <w:r w:rsidRPr="00520E23">
        <w:rPr>
          <w:rFonts w:ascii="Calibri" w:hAnsi="Calibri" w:cs="Calibri"/>
          <w:sz w:val="22"/>
          <w:szCs w:val="22"/>
          <w:lang w:eastAsia="en-US"/>
        </w:rPr>
        <w:t>), wartość zamówienia nie przekracza kwoty 1</w:t>
      </w:r>
      <w:r w:rsidR="00CF602F">
        <w:rPr>
          <w:rFonts w:ascii="Calibri" w:hAnsi="Calibri" w:cs="Calibri"/>
          <w:sz w:val="22"/>
          <w:szCs w:val="22"/>
          <w:lang w:eastAsia="en-US"/>
        </w:rPr>
        <w:t>7</w:t>
      </w:r>
      <w:r w:rsidRPr="00520E23">
        <w:rPr>
          <w:rFonts w:ascii="Calibri" w:hAnsi="Calibri" w:cs="Calibri"/>
          <w:sz w:val="22"/>
          <w:szCs w:val="22"/>
          <w:lang w:eastAsia="en-US"/>
        </w:rPr>
        <w:t>0 000 złotych.</w:t>
      </w:r>
    </w:p>
    <w:p w14:paraId="46FAD3BF" w14:textId="77777777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1F9A295F" w14:textId="1C497EB2" w:rsidR="00ED73CD" w:rsidRPr="009E53C7" w:rsidRDefault="00ED73CD" w:rsidP="00984C81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9E53C7">
        <w:rPr>
          <w:rFonts w:ascii="Calibri" w:hAnsi="Calibri" w:cs="Calibri"/>
          <w:sz w:val="22"/>
          <w:szCs w:val="22"/>
          <w:lang w:eastAsia="en-US"/>
        </w:rPr>
        <w:t>Strony postanawiają co następuje:</w:t>
      </w:r>
    </w:p>
    <w:p w14:paraId="7831D2F6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A772313" w14:textId="77777777" w:rsidR="00ED73CD" w:rsidRPr="009E53C7" w:rsidRDefault="00ED73CD" w:rsidP="00576844">
      <w:pPr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>§ 1 Przedmiot Umowy</w:t>
      </w:r>
    </w:p>
    <w:p w14:paraId="74C26DC4" w14:textId="0DB37F2C" w:rsidR="006B6622" w:rsidRPr="009E53C7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 w:hanging="35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Przedmiotem Umowy jest </w:t>
      </w:r>
      <w:r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zakup 2</w:t>
      </w:r>
      <w:r w:rsidR="00E333BB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3</w:t>
      </w:r>
      <w:r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0</w:t>
      </w:r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subskrypcji</w:t>
      </w:r>
      <w:r w:rsidR="000714AC"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oprogramowania </w:t>
      </w:r>
      <w:proofErr w:type="spellStart"/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Veeam</w:t>
      </w:r>
      <w:proofErr w:type="spellEnd"/>
      <w:r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Backup for Microsoft 365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na okres </w:t>
      </w:r>
      <w:r w:rsidR="00E333BB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24</w:t>
      </w:r>
      <w:r w:rsidR="000714AC" w:rsidRPr="00660FDD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miesię</w:t>
      </w:r>
      <w:r w:rsidR="000714AC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cy</w:t>
      </w:r>
      <w:r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 </w:t>
      </w:r>
      <w:r w:rsidR="00DA0F44">
        <w:rPr>
          <w:rFonts w:ascii="Calibri" w:hAnsi="Calibri" w:cs="Calibri"/>
          <w:sz w:val="22"/>
          <w:szCs w:val="22"/>
          <w:lang w:eastAsia="pl-PL"/>
        </w:rPr>
        <w:t>od daty zakończenia poprzednich subskrypcji wygasających 4 lipca 2026 roku</w:t>
      </w:r>
      <w:r w:rsidR="00DA0F44"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dla Głównego Inspektoratu Farmaceutycznego 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(dalej jako „Subskrypcja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”</w:t>
      </w:r>
      <w:r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lub 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„przedmiot Umowy”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) oraz wykonanie wszelkich czynności wskazanych w Opisie Przedmiotu Zamówienia, stanowiącym załącznik nr 1 do Umowy (dalej jako „OPZ”).</w:t>
      </w:r>
    </w:p>
    <w:p w14:paraId="61F9E359" w14:textId="77777777" w:rsidR="006B6622" w:rsidRPr="009E53C7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zobowiązany jest wykonać przedmiot Umowy w zgodności z jej brzmieniem, OPZ i ofertą Wykonawcy, która stanowi załącznik nr 2 do Umowy.</w:t>
      </w:r>
    </w:p>
    <w:p w14:paraId="4A93C3F1" w14:textId="381A40BF" w:rsidR="006B6622" w:rsidRDefault="006B6622" w:rsidP="006B6622">
      <w:pPr>
        <w:numPr>
          <w:ilvl w:val="0"/>
          <w:numId w:val="1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 xml:space="preserve">Subskrypcje muszą być aktywowane i widoczne na koncie Zamawiającego w Centrum Administracyjnym portalu </w:t>
      </w:r>
      <w:r w:rsidR="0032799B">
        <w:rPr>
          <w:rFonts w:ascii="Calibri" w:hAnsi="Calibri" w:cs="Calibri"/>
          <w:kern w:val="3"/>
          <w:sz w:val="22"/>
          <w:szCs w:val="22"/>
          <w:lang w:eastAsia="en-US"/>
        </w:rPr>
        <w:t>Usługodawcy,</w:t>
      </w:r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tj. producenta oprogramowania „</w:t>
      </w:r>
      <w:proofErr w:type="spellStart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>Veeam</w:t>
      </w:r>
      <w:proofErr w:type="spellEnd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Backup for </w:t>
      </w:r>
      <w:r w:rsidR="0032799B">
        <w:rPr>
          <w:rFonts w:ascii="Calibri" w:eastAsia="Times New Roman" w:hAnsi="Calibri" w:cs="Calibri"/>
          <w:sz w:val="22"/>
          <w:szCs w:val="22"/>
          <w:lang w:eastAsia="pl-PL"/>
        </w:rPr>
        <w:t>Microsoft</w:t>
      </w:r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365”, firmy </w:t>
      </w:r>
      <w:proofErr w:type="spellStart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>Veeam</w:t>
      </w:r>
      <w:proofErr w:type="spellEnd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Software </w:t>
      </w:r>
      <w:proofErr w:type="spellStart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>Group</w:t>
      </w:r>
      <w:proofErr w:type="spellEnd"/>
      <w:r w:rsidR="0032799B" w:rsidRPr="00692BB4">
        <w:rPr>
          <w:rFonts w:ascii="Calibri" w:eastAsia="Times New Roman" w:hAnsi="Calibri" w:cs="Calibri"/>
          <w:sz w:val="22"/>
          <w:szCs w:val="22"/>
          <w:lang w:eastAsia="pl-PL"/>
        </w:rPr>
        <w:t xml:space="preserve"> GmbH,</w:t>
      </w:r>
      <w:r w:rsidR="0032799B" w:rsidRPr="002D719E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 xml:space="preserve">na koncie rozliczeniowym Głównego Inspektoratu Farmaceutycznego (identyfikator </w:t>
      </w:r>
      <w:proofErr w:type="spellStart"/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>SupportID</w:t>
      </w:r>
      <w:proofErr w:type="spellEnd"/>
      <w:r w:rsidRPr="002D719E">
        <w:rPr>
          <w:rFonts w:ascii="Calibri" w:hAnsi="Calibri" w:cs="Calibri"/>
          <w:kern w:val="3"/>
          <w:sz w:val="22"/>
          <w:szCs w:val="22"/>
          <w:lang w:eastAsia="en-US"/>
        </w:rPr>
        <w:t>: 03525497; zarejestrowanym na adres e-mail: licencje@gif.gov.pl)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.</w:t>
      </w:r>
    </w:p>
    <w:p w14:paraId="1D6130F5" w14:textId="77777777" w:rsidR="00ED73CD" w:rsidRPr="009E53C7" w:rsidRDefault="00ED73CD" w:rsidP="00576844">
      <w:pPr>
        <w:autoSpaceDE w:val="0"/>
        <w:autoSpaceDN w:val="0"/>
        <w:spacing w:after="120" w:line="276" w:lineRule="auto"/>
        <w:ind w:left="567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349FF827" w14:textId="77777777" w:rsidR="00ED73CD" w:rsidRPr="009E53C7" w:rsidRDefault="00ED73CD" w:rsidP="00576844">
      <w:pPr>
        <w:autoSpaceDE w:val="0"/>
        <w:autoSpaceDN w:val="0"/>
        <w:spacing w:after="120" w:line="276" w:lineRule="auto"/>
        <w:ind w:left="567"/>
        <w:jc w:val="center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sz w:val="22"/>
          <w:szCs w:val="22"/>
          <w:lang w:eastAsia="en-US"/>
        </w:rPr>
        <w:t xml:space="preserve">§ 2 </w:t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Termin realizacji</w:t>
      </w:r>
    </w:p>
    <w:p w14:paraId="77FFBF24" w14:textId="301C97E4" w:rsidR="00ED73CD" w:rsidRPr="009E53C7" w:rsidRDefault="00ED73CD" w:rsidP="00AA1A7A">
      <w:pPr>
        <w:numPr>
          <w:ilvl w:val="0"/>
          <w:numId w:val="2"/>
        </w:numPr>
        <w:autoSpaceDN w:val="0"/>
        <w:spacing w:after="120" w:line="276" w:lineRule="auto"/>
        <w:ind w:left="0" w:hanging="35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bookmarkStart w:id="1" w:name="_Hlk181099563"/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Wykonawca 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 xml:space="preserve">zapewni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wykonanie przedmiotu umowy wymienion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>ego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 w </w:t>
      </w:r>
      <w:r w:rsidR="00AA1A7A" w:rsidRPr="00AA1A7A">
        <w:rPr>
          <w:rFonts w:ascii="Calibri" w:hAnsi="Calibri" w:cs="Calibri"/>
          <w:kern w:val="3"/>
          <w:sz w:val="22"/>
          <w:szCs w:val="22"/>
          <w:lang w:eastAsia="en-US"/>
        </w:rPr>
        <w:t>§ 1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 ust 1</w:t>
      </w:r>
      <w:r w:rsidR="00C402F6">
        <w:rPr>
          <w:rFonts w:ascii="Calibri" w:hAnsi="Calibri" w:cs="Calibri"/>
          <w:kern w:val="3"/>
          <w:sz w:val="22"/>
          <w:szCs w:val="22"/>
          <w:lang w:eastAsia="en-US"/>
        </w:rPr>
        <w:t xml:space="preserve"> i 2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 xml:space="preserve">w 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 xml:space="preserve">ciągu </w:t>
      </w:r>
      <w:r w:rsidR="00AA1A7A">
        <w:rPr>
          <w:rFonts w:ascii="Calibri" w:hAnsi="Calibri" w:cs="Calibri"/>
          <w:kern w:val="3"/>
          <w:sz w:val="22"/>
          <w:szCs w:val="22"/>
          <w:lang w:eastAsia="en-US"/>
        </w:rPr>
        <w:t>14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 xml:space="preserve"> dni 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od </w:t>
      </w:r>
      <w:r w:rsidR="003A1134">
        <w:rPr>
          <w:rFonts w:ascii="Calibri" w:hAnsi="Calibri" w:cs="Calibri"/>
          <w:kern w:val="3"/>
          <w:sz w:val="22"/>
          <w:szCs w:val="22"/>
          <w:lang w:eastAsia="en-US"/>
        </w:rPr>
        <w:t>daty podpisania Umowy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, z tym zastrzeżeniem, że 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świadczenie 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>P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rzedmiotu 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>U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mowy określonego 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br/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>w §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1 ust. 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>3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będzie wynosiło </w:t>
      </w:r>
      <w:r w:rsidR="00CF602F">
        <w:rPr>
          <w:rFonts w:ascii="Calibri" w:hAnsi="Calibri" w:cs="Calibri"/>
          <w:kern w:val="3"/>
          <w:sz w:val="22"/>
          <w:szCs w:val="22"/>
          <w:lang w:eastAsia="en-US"/>
        </w:rPr>
        <w:t>24</w:t>
      </w:r>
      <w:r w:rsidR="00CF602F"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miesięcy od</w:t>
      </w:r>
      <w:r w:rsidR="00CF602F">
        <w:rPr>
          <w:rFonts w:ascii="Calibri" w:hAnsi="Calibri" w:cs="Calibri"/>
          <w:sz w:val="22"/>
          <w:szCs w:val="22"/>
          <w:lang w:eastAsia="pl-PL"/>
        </w:rPr>
        <w:t xml:space="preserve"> daty zakończenia poprzednich subskrypcji wygasających </w:t>
      </w:r>
      <w:r w:rsidR="00CF602F">
        <w:rPr>
          <w:rFonts w:ascii="Calibri" w:hAnsi="Calibri" w:cs="Calibri"/>
          <w:sz w:val="22"/>
          <w:szCs w:val="22"/>
          <w:lang w:eastAsia="pl-PL"/>
        </w:rPr>
        <w:br/>
        <w:t>4 lipca 2026 roku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.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 xml:space="preserve"> Wykonanie obowiązku wskazanego w zdaniu poprzednim </w:t>
      </w:r>
      <w:r w:rsidR="008A3CB6">
        <w:rPr>
          <w:rFonts w:ascii="Calibri" w:hAnsi="Calibri" w:cs="Calibri"/>
          <w:kern w:val="3"/>
          <w:sz w:val="22"/>
          <w:szCs w:val="22"/>
          <w:lang w:eastAsia="en-US"/>
        </w:rPr>
        <w:t xml:space="preserve">nastąpi 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 xml:space="preserve">poprzez </w:t>
      </w:r>
      <w:r w:rsidR="006C38B5">
        <w:rPr>
          <w:rFonts w:ascii="Calibri" w:hAnsi="Calibri" w:cs="Calibri"/>
          <w:kern w:val="3"/>
          <w:sz w:val="22"/>
          <w:szCs w:val="22"/>
          <w:lang w:eastAsia="en-US"/>
        </w:rPr>
        <w:t>zapewnienie aktywnej S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 xml:space="preserve">ubskrypcji na koncie Zamawiającego wskazanym w § 1 ust. </w:t>
      </w:r>
      <w:r w:rsidR="00200574">
        <w:rPr>
          <w:rFonts w:ascii="Calibri" w:hAnsi="Calibri" w:cs="Calibri"/>
          <w:kern w:val="3"/>
          <w:sz w:val="22"/>
          <w:szCs w:val="22"/>
          <w:lang w:eastAsia="en-US"/>
        </w:rPr>
        <w:t>2</w:t>
      </w:r>
      <w:r w:rsidR="00984C81">
        <w:rPr>
          <w:rFonts w:ascii="Calibri" w:hAnsi="Calibri" w:cs="Calibri"/>
          <w:kern w:val="3"/>
          <w:sz w:val="22"/>
          <w:szCs w:val="22"/>
          <w:lang w:eastAsia="en-US"/>
        </w:rPr>
        <w:t>.</w:t>
      </w:r>
    </w:p>
    <w:bookmarkEnd w:id="1"/>
    <w:p w14:paraId="1F10814F" w14:textId="164958D9" w:rsidR="00CF602F" w:rsidRPr="00EB5CAC" w:rsidRDefault="00CF602F" w:rsidP="00576844">
      <w:pPr>
        <w:numPr>
          <w:ilvl w:val="0"/>
          <w:numId w:val="2"/>
        </w:numPr>
        <w:autoSpaceDN w:val="0"/>
        <w:spacing w:after="120" w:line="276" w:lineRule="auto"/>
        <w:ind w:left="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CF602F">
        <w:rPr>
          <w:rFonts w:ascii="Calibri" w:hAnsi="Calibri" w:cs="Calibri"/>
          <w:kern w:val="3"/>
          <w:sz w:val="22"/>
          <w:szCs w:val="22"/>
          <w:lang w:eastAsia="en-US"/>
        </w:rPr>
        <w:lastRenderedPageBreak/>
        <w:t xml:space="preserve">Za dzień zakończenia wszystkich powyższych czynności uważa się dzień podpisania protokołu odbioru bez zastrzeżeń potwierdzającego uruchomienie 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subskrypcji</w:t>
      </w:r>
      <w:r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wskazan</w:t>
      </w:r>
      <w:r>
        <w:rPr>
          <w:rFonts w:ascii="Calibri" w:hAnsi="Calibri" w:cs="Calibri"/>
          <w:kern w:val="3"/>
          <w:sz w:val="22"/>
          <w:szCs w:val="22"/>
          <w:lang w:eastAsia="en-US"/>
        </w:rPr>
        <w:t>ych</w:t>
      </w:r>
      <w:r w:rsidRPr="00CF602F">
        <w:rPr>
          <w:rFonts w:ascii="Calibri" w:hAnsi="Calibri" w:cs="Calibri"/>
          <w:kern w:val="3"/>
          <w:sz w:val="22"/>
          <w:szCs w:val="22"/>
          <w:lang w:eastAsia="en-US"/>
        </w:rPr>
        <w:t xml:space="preserve"> w § 1 ust. 1, przez reprezentantów obu stron Umowy, wskazanych w §</w:t>
      </w:r>
      <w:r w:rsidR="00554E46">
        <w:rPr>
          <w:rFonts w:ascii="Calibri" w:hAnsi="Calibri" w:cs="Calibri"/>
          <w:kern w:val="3"/>
          <w:sz w:val="22"/>
          <w:szCs w:val="22"/>
          <w:lang w:eastAsia="en-US"/>
        </w:rPr>
        <w:t xml:space="preserve"> </w:t>
      </w:r>
      <w:r w:rsidRPr="00CF602F">
        <w:rPr>
          <w:rFonts w:ascii="Calibri" w:hAnsi="Calibri" w:cs="Calibri"/>
          <w:kern w:val="3"/>
          <w:sz w:val="22"/>
          <w:szCs w:val="22"/>
          <w:lang w:eastAsia="en-US"/>
        </w:rPr>
        <w:t>11 Umowy, którego wzór stanowi Załącznik nr 3 do Umowy.</w:t>
      </w:r>
    </w:p>
    <w:p w14:paraId="0CE313DC" w14:textId="48604083" w:rsidR="00465D96" w:rsidRDefault="00465D96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2F97BEE0" w14:textId="77777777" w:rsidR="008252D2" w:rsidRDefault="008252D2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3D6D301C" w14:textId="2491EAA2" w:rsidR="00ED73CD" w:rsidRPr="009E53C7" w:rsidRDefault="00ED73CD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3 Oświadczenia i zobowiązania Stron</w:t>
      </w:r>
    </w:p>
    <w:p w14:paraId="20DB75B8" w14:textId="77777777" w:rsidR="00ED73CD" w:rsidRPr="009E53C7" w:rsidRDefault="00ED73CD" w:rsidP="00576844">
      <w:pPr>
        <w:numPr>
          <w:ilvl w:val="0"/>
          <w:numId w:val="3"/>
        </w:numPr>
        <w:autoSpaceDN w:val="0"/>
        <w:spacing w:after="120" w:line="276" w:lineRule="auto"/>
        <w:ind w:left="0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oświadcza, że:</w:t>
      </w:r>
    </w:p>
    <w:p w14:paraId="1E3FDBA1" w14:textId="73A2192A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zobowiązuje się przy realizacji Umowy działać zgodnie z potrzebami Zamawiającego, zgodnie z OPZ, Umową oraz przepisami prawa powszechnie obowiązującymi</w:t>
      </w:r>
      <w:r w:rsidR="0054435D">
        <w:rPr>
          <w:rFonts w:ascii="Calibri" w:hAnsi="Calibri" w:cs="Calibri"/>
          <w:kern w:val="3"/>
          <w:sz w:val="22"/>
          <w:szCs w:val="22"/>
          <w:lang w:eastAsia="en-US"/>
        </w:rPr>
        <w:t>;</w:t>
      </w:r>
    </w:p>
    <w:p w14:paraId="12D9636B" w14:textId="04C70313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nie są mu znane przeszkody prawne do realizacji Umowy</w:t>
      </w:r>
      <w:r w:rsidR="0054435D">
        <w:rPr>
          <w:rFonts w:ascii="Calibri" w:hAnsi="Calibri" w:cs="Calibri"/>
          <w:kern w:val="3"/>
          <w:sz w:val="22"/>
          <w:szCs w:val="22"/>
          <w:lang w:eastAsia="en-US"/>
        </w:rPr>
        <w:t>;</w:t>
      </w:r>
    </w:p>
    <w:p w14:paraId="38C7AEA1" w14:textId="522AB3E0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posiada autoryzację </w:t>
      </w:r>
      <w:r w:rsidR="002A7548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uprawniającą </w:t>
      </w:r>
      <w:r w:rsidRPr="009E53C7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 xml:space="preserve">do sprzedaży </w:t>
      </w:r>
      <w:r w:rsidR="002A7548">
        <w:rPr>
          <w:rFonts w:ascii="Calibri" w:hAnsi="Calibri" w:cs="Calibri"/>
          <w:color w:val="000000"/>
          <w:kern w:val="3"/>
          <w:sz w:val="22"/>
          <w:szCs w:val="22"/>
          <w:lang w:eastAsia="en-US"/>
        </w:rPr>
        <w:t>Subskrypcji</w:t>
      </w:r>
      <w:r w:rsidRPr="009E53C7">
        <w:rPr>
          <w:rFonts w:ascii="Calibri" w:hAnsi="Calibri" w:cs="Calibri"/>
          <w:i/>
          <w:color w:val="000000"/>
          <w:kern w:val="3"/>
          <w:sz w:val="22"/>
          <w:szCs w:val="22"/>
          <w:lang w:eastAsia="en-US"/>
        </w:rPr>
        <w:t>;</w:t>
      </w:r>
    </w:p>
    <w:p w14:paraId="5F831726" w14:textId="774CCBF8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posiada zasoby, kwalifikacje, uprawnienia, doświadczenie, urządzenie i narzędzia niezbędne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do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prawidłowego wykonania Umowy oraz będzie nimi dysponował przez cały okres, </w:t>
      </w:r>
    </w:p>
    <w:p w14:paraId="431C03A4" w14:textId="7230EBD2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dostarczony przedmiot Umowy będzie zgodny z prawem oraz że Subskrypcje przekazane Zamawiającemu w ramach Umowy będą wystarczające do zgodnego z prawem korzystania, zgodnie z celem Umowy, który jest znany Wykonawcy oraz że dostarcz</w:t>
      </w:r>
      <w:r w:rsidR="009906BA">
        <w:rPr>
          <w:rFonts w:ascii="Calibri" w:hAnsi="Calibri" w:cs="Calibri"/>
          <w:kern w:val="3"/>
          <w:sz w:val="22"/>
          <w:szCs w:val="22"/>
          <w:lang w:eastAsia="en-US"/>
        </w:rPr>
        <w:t>ony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 przedmiot Umowy nie będzie naruszał praw osób trzecich;</w:t>
      </w:r>
    </w:p>
    <w:p w14:paraId="24C48791" w14:textId="7777777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przekazane Subskrypcje oraz ich aktualizacje, będą wolne od mechanizmów blokujących jego funkcje i wolne od wirusów, koni trojańskich, robaków i innych szkodliwych programów;</w:t>
      </w:r>
    </w:p>
    <w:p w14:paraId="2291891D" w14:textId="19722887" w:rsidR="00ED73CD" w:rsidRPr="009E53C7" w:rsidRDefault="00ED73CD" w:rsidP="00576844">
      <w:pPr>
        <w:numPr>
          <w:ilvl w:val="0"/>
          <w:numId w:val="4"/>
        </w:numPr>
        <w:autoSpaceDN w:val="0"/>
        <w:spacing w:after="120" w:line="276" w:lineRule="auto"/>
        <w:ind w:left="567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Zamawiający wskutek zawarcia </w:t>
      </w:r>
      <w:r w:rsidR="006C38B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mowy będzie upoważniony do korzystania w ramach zwykłego użytkowania z wszelkiego dostarczonego oprogramowania zgodnie z warunkami odpowiednio licencji/ sublicencji/ prawa do subskrypcji na oferowane oprogramowanie. Warunki licencji/prawa do </w:t>
      </w:r>
      <w:r w:rsidR="006C38B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S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ubskrypcji zostaną doręczone Zamawiającemu wraz z dostawą oprogramowania.</w:t>
      </w:r>
    </w:p>
    <w:p w14:paraId="4445E34B" w14:textId="77777777" w:rsidR="00ED73CD" w:rsidRPr="009E53C7" w:rsidRDefault="00ED73CD" w:rsidP="00576844">
      <w:pPr>
        <w:numPr>
          <w:ilvl w:val="0"/>
          <w:numId w:val="3"/>
        </w:numPr>
        <w:autoSpaceDN w:val="0"/>
        <w:spacing w:after="120" w:line="276" w:lineRule="auto"/>
        <w:ind w:left="142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Wykonawca zobowiązuje się do należytej realizacji Umowy, w tym w szczególności:</w:t>
      </w:r>
    </w:p>
    <w:p w14:paraId="482D9235" w14:textId="2BC5D6FB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przestrzegać wskazówek Zamawiającego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174ECC8E" w14:textId="4C50605A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przedstawiać wymaganą dokumentacj</w:t>
      </w:r>
      <w:r w:rsidR="009906BA">
        <w:rPr>
          <w:rFonts w:ascii="Calibri" w:hAnsi="Calibri" w:cs="Calibri"/>
          <w:color w:val="000000"/>
          <w:sz w:val="22"/>
          <w:szCs w:val="22"/>
          <w:lang w:eastAsia="en-US"/>
        </w:rPr>
        <w:t>ę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oraz stosowne wyjaśnienia dotyczące realizacji Umowy, na każde żądanie Zamawiającego w wyznaczonym przez niego terminie, nie krótszym niż 1 dzień roboczy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450A1A22" w14:textId="50031D10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wykonywać Umowę w sposób, który nie będzie prowadził do powstania roszczeń osób trzecich z tytułu naruszenia ich praw, w szczególności praw własności intelektualnej. W przypadku zgłoszenia wobec Zamawiającego roszczeń o naruszenie praw osób trzecich objętych powyższym zapewnieniem, Wykonawca podejmie na swój koszt wszelkie środki obrony Zamawiającego przed takimi roszczeniami lub zarzutami i spowoduje, że Zamawiający będzie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od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nich zwolniony, a także pokryje wszelkie koszty i straty, jakie poniesie Zamawiający z tego tytułu. W przypadku zapłaty przez Zamawiającego jakiejkolwiek kwoty tytułem zaspokojenia roszenia osoby trzeciej, Zamawiającemu przysługuje roszczenie regresowe względem Wykonawcy</w:t>
      </w:r>
      <w:r w:rsidR="008A3CB6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2F996D2F" w14:textId="5E24C968" w:rsidR="00ED73CD" w:rsidRPr="009E53C7" w:rsidRDefault="00ED73CD" w:rsidP="00576844">
      <w:pPr>
        <w:numPr>
          <w:ilvl w:val="0"/>
          <w:numId w:val="5"/>
        </w:numPr>
        <w:suppressAutoHyphens w:val="0"/>
        <w:autoSpaceDE w:val="0"/>
        <w:autoSpaceDN w:val="0"/>
        <w:spacing w:after="120" w:line="276" w:lineRule="auto"/>
        <w:ind w:left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realizować Umowę przy wykorzystaniu całej posiadanej wiedzy i doświadczenia, zgodnie z obowiązującymi przepisami prawa, treścią i celem Umowy, przy zachowaniu najwyższej staranności, uwzględniając zawodowy charakter prowadzonej działalności, zgodnie z zasadami współczesnej wiedzy technicznej, najlepszymi praktykami i zgodnie z obowiązującymi przepisa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>mi prawa i stosowanymi normami.</w:t>
      </w:r>
    </w:p>
    <w:p w14:paraId="2BFE6DF4" w14:textId="04F86809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Strony zobowiązują się do współdziałania w trakcie realizacji Umowy. Każda ze Stron zobowiązuje się dołożyć należytej staranności w celu zapewnienia drugiej Stronie informacji oraz danych niezbędnych do wykonania Umowy. W szczególności Strony będą się wzajemnie na bieżąco informować o wszelkich okolicznościach, które mogłyby spowodować nienależyte wy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 xml:space="preserve">konanie 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lub </w:t>
      </w:r>
      <w:r w:rsidR="00D76A08">
        <w:rPr>
          <w:rFonts w:ascii="Calibri" w:hAnsi="Calibri" w:cs="Calibri"/>
          <w:color w:val="000000"/>
          <w:sz w:val="22"/>
          <w:szCs w:val="22"/>
          <w:lang w:eastAsia="en-US"/>
        </w:rPr>
        <w:t>niewykonanie Umowy.</w:t>
      </w:r>
    </w:p>
    <w:p w14:paraId="5ACD073A" w14:textId="3DC2E2BC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gdy Zamawiający poweźmie wątpliwość co do należytego wykonywania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przez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Wykonawcę Umowy, może wezwać Wykonawcę do udzielenia wyjaśnień lub do usunięcia uchybie</w:t>
      </w:r>
      <w:r w:rsidR="00081A11">
        <w:rPr>
          <w:rFonts w:ascii="Calibri" w:hAnsi="Calibri" w:cs="Calibri"/>
          <w:color w:val="000000"/>
          <w:sz w:val="22"/>
          <w:szCs w:val="22"/>
          <w:lang w:eastAsia="en-US"/>
        </w:rPr>
        <w:t>ń, wyznaczając stosowny termin.</w:t>
      </w:r>
    </w:p>
    <w:p w14:paraId="069B10E5" w14:textId="799DBBB2" w:rsidR="00ED73CD" w:rsidRPr="009E53C7" w:rsidRDefault="00ED73CD" w:rsidP="00576844">
      <w:pPr>
        <w:numPr>
          <w:ilvl w:val="0"/>
          <w:numId w:val="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W przypadku, gdy zaoferowan</w:t>
      </w:r>
      <w:r w:rsidR="00454144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a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 przez Wykonawcę </w:t>
      </w:r>
      <w:r w:rsidR="007C1914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subskrypcja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, z zastrzeżeniem wymagań Zamawiającego określonych w Załączniku nr 1 do umowy - Opis przedmiotu zamówienia nie będzie właściwie współdziałać ze sprzętem i oprogramowaniem funkcjonującym u Zamawiającego i/</w:t>
      </w:r>
      <w:r w:rsidR="00567BFC"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lub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spowoduje zakłócenia w funkcjonowaniu pracy środowiska sprzętowo-programowego u Zamawiającego, Wykonawca pokryje wszelkie koszty związane z przywróceniem i sprawnym działaniem infrastruktury sprzętowo-programowej u Zamawiającego oraz na własny koszt dokona niezbędnych modyfikacji przywracających właściwe działanie środowiska</w:t>
      </w:r>
      <w:r w:rsidR="00554E46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sprzętowo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-</w:t>
      </w:r>
      <w:r w:rsidR="00567BFC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sz w:val="22"/>
          <w:szCs w:val="22"/>
          <w:lang w:eastAsia="en-US"/>
        </w:rPr>
        <w:t>programowego - również po odinstalowaniu oprogramowania równoważnego.</w:t>
      </w:r>
    </w:p>
    <w:p w14:paraId="05E3C5FC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0E2F0F25" w14:textId="77777777" w:rsidR="00ED73CD" w:rsidRPr="009E53C7" w:rsidRDefault="00ED73CD" w:rsidP="00576844">
      <w:pPr>
        <w:autoSpaceDN w:val="0"/>
        <w:spacing w:after="120" w:line="276" w:lineRule="auto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4 Odbiór</w:t>
      </w:r>
    </w:p>
    <w:p w14:paraId="3E64B391" w14:textId="140ABA10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Potwierdzeniem prawidłowego wykonania dostawy Subskrypcji oraz wszelkich czynności,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do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których zobowiązany jest Wykonawca w toku realizacji Umowy jest obustronnie podpisany Protokół Odbioru, który zostanie podpisany po dokonaniu sprawdzenia kompletności i należytym zrealizowaniu czynności wchodzących w przedmiot Umowy. Umowa uważana jest za wykonaną z dniem podpisania przez Strony bez zastrzeżeń Protokołu Odbioru. </w:t>
      </w:r>
    </w:p>
    <w:p w14:paraId="38499333" w14:textId="77777777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 przypadku, gdy Zamawiający stwierdzi, że Umowa została wykonana w sposób nieprawidłowy, występują jakiekolwiek braki lub wady, Wykonawca zobowiązany jest do ich uzupełnienia w sposób niezwłoczny lub w terminie wyznaczonym przez Zamawiającego. Powyższe nie wyłącza uprawnienia Zamawiającego do naliczenia kar umownych przewidzianych w Umowie. </w:t>
      </w:r>
    </w:p>
    <w:p w14:paraId="79A0D6FA" w14:textId="77777777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 przypadku odmowy podpisania przez Zamawiającego Protokołu Odbioru procedura odbioru zostanie powtórzona zgodnie z postanowieniami niniejszego paragrafu. </w:t>
      </w:r>
    </w:p>
    <w:p w14:paraId="2A6431A7" w14:textId="38F36292" w:rsidR="00ED73CD" w:rsidRPr="009E53C7" w:rsidRDefault="00ED73CD" w:rsidP="00576844">
      <w:pPr>
        <w:numPr>
          <w:ilvl w:val="3"/>
          <w:numId w:val="3"/>
        </w:numPr>
        <w:autoSpaceDN w:val="0"/>
        <w:spacing w:after="120" w:line="276" w:lineRule="auto"/>
        <w:ind w:left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Dokonanie odbioru przez Zamawiającego nie zwalnia Wykonawcy od odpowiedzialności za wady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lub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niezgodności przedmiotu Umowy w stosunku do treści Umowy, w tym OPZ, jeżeli były one ukryte lub Wykonawca o nich wiedział lub jako profesjonalista powinien był o nich wiedzieć. Dokonanie odbioru nie wpływa na możliwość skorzystania przez Zamawiającego z uprawnień przysługujących mu na mocy powszechnie obowiązujących przepisów prawa oraz postanowień Umowy w wypadku nienależytego wykonania Umowy, w tym również na prawo Zamawiającego do 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lastRenderedPageBreak/>
        <w:t>naliczenia kar umownych, dochodzenia odszkodowań oraz odstąpienia od Umowy lub jej wypowiedzenia.</w:t>
      </w:r>
    </w:p>
    <w:p w14:paraId="64C6BF3F" w14:textId="77777777" w:rsidR="00ED73CD" w:rsidRPr="009E53C7" w:rsidRDefault="00ED73CD" w:rsidP="00576844">
      <w:pPr>
        <w:autoSpaceDN w:val="0"/>
        <w:spacing w:after="160" w:line="276" w:lineRule="auto"/>
        <w:contextualSpacing/>
        <w:jc w:val="center"/>
        <w:rPr>
          <w:rFonts w:ascii="Calibri" w:hAnsi="Calibri" w:cs="Calibri"/>
          <w:b/>
          <w:kern w:val="1"/>
          <w:sz w:val="22"/>
          <w:szCs w:val="20"/>
          <w:lang w:eastAsia="hi-IN" w:bidi="hi-IN"/>
        </w:rPr>
      </w:pPr>
    </w:p>
    <w:p w14:paraId="37A3AF60" w14:textId="77777777" w:rsidR="00ED73CD" w:rsidRPr="009E53C7" w:rsidRDefault="00ED73CD" w:rsidP="00576844">
      <w:pPr>
        <w:autoSpaceDN w:val="0"/>
        <w:spacing w:after="160" w:line="276" w:lineRule="auto"/>
        <w:contextualSpacing/>
        <w:jc w:val="center"/>
        <w:rPr>
          <w:rFonts w:ascii="Calibri" w:hAnsi="Calibri" w:cs="Calibri"/>
          <w:b/>
          <w:kern w:val="1"/>
          <w:sz w:val="22"/>
          <w:szCs w:val="20"/>
          <w:lang w:eastAsia="hi-IN" w:bidi="hi-IN"/>
        </w:rPr>
      </w:pPr>
      <w:r w:rsidRPr="009E53C7">
        <w:rPr>
          <w:rFonts w:ascii="Calibri" w:hAnsi="Calibri" w:cs="Calibri"/>
          <w:b/>
          <w:kern w:val="1"/>
          <w:sz w:val="22"/>
          <w:szCs w:val="20"/>
          <w:lang w:eastAsia="hi-IN" w:bidi="hi-IN"/>
        </w:rPr>
        <w:t>§ 5</w:t>
      </w:r>
    </w:p>
    <w:p w14:paraId="1D8BC766" w14:textId="77777777" w:rsidR="00ED73CD" w:rsidRPr="009E53C7" w:rsidRDefault="00ED73CD" w:rsidP="00576844">
      <w:pPr>
        <w:autoSpaceDN w:val="0"/>
        <w:spacing w:after="160" w:line="276" w:lineRule="auto"/>
        <w:jc w:val="center"/>
        <w:rPr>
          <w:rFonts w:ascii="Calibri" w:hAnsi="Calibri" w:cs="Calibri"/>
          <w:b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kern w:val="3"/>
          <w:sz w:val="22"/>
          <w:szCs w:val="22"/>
          <w:lang w:eastAsia="en-US"/>
        </w:rPr>
        <w:t>Poufność i dane osobowe</w:t>
      </w:r>
    </w:p>
    <w:p w14:paraId="166D5F83" w14:textId="307061C9" w:rsidR="00ED73CD" w:rsidRPr="009E53C7" w:rsidRDefault="00ED73CD" w:rsidP="00576844">
      <w:pPr>
        <w:numPr>
          <w:ilvl w:val="0"/>
          <w:numId w:val="16"/>
        </w:numPr>
        <w:autoSpaceDN w:val="0"/>
        <w:spacing w:before="240" w:after="160" w:line="276" w:lineRule="auto"/>
        <w:ind w:left="284" w:hanging="284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 xml:space="preserve">Wykonawca zobowiązuje się do utrzymania w tajemnicy wszelkich danych o Zamawiającym </w:t>
      </w:r>
      <w:r w:rsidR="00567BFC" w:rsidRPr="009E53C7">
        <w:rPr>
          <w:rFonts w:ascii="Calibri" w:hAnsi="Calibri" w:cs="Calibri"/>
          <w:kern w:val="3"/>
          <w:sz w:val="22"/>
          <w:szCs w:val="22"/>
          <w:lang w:eastAsia="en-US"/>
        </w:rPr>
        <w:t>oraz</w:t>
      </w:r>
      <w:r w:rsidR="00567BFC">
        <w:rPr>
          <w:rFonts w:ascii="Calibri" w:hAnsi="Calibri" w:cs="Calibri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2"/>
          <w:lang w:eastAsia="en-US"/>
        </w:rPr>
        <w:t>informacji, jakie uzyskał w związku z realizacją Umowy, bez względu na sposób i formę ich utrwalenia i przekazania, także bezterminowo po wygaśnięciu Umowy.</w:t>
      </w:r>
    </w:p>
    <w:p w14:paraId="7CF5D4B1" w14:textId="2407E029" w:rsidR="00ED73CD" w:rsidRPr="009E53C7" w:rsidRDefault="00ED73CD" w:rsidP="00576844">
      <w:pPr>
        <w:numPr>
          <w:ilvl w:val="0"/>
          <w:numId w:val="16"/>
        </w:numPr>
        <w:autoSpaceDN w:val="0"/>
        <w:spacing w:after="160" w:line="276" w:lineRule="auto"/>
        <w:ind w:left="284" w:hanging="284"/>
        <w:jc w:val="both"/>
        <w:rPr>
          <w:rFonts w:ascii="Calibri" w:eastAsia="Times New Roman" w:hAnsi="Calibri" w:cs="Calibri"/>
          <w:kern w:val="3"/>
          <w:sz w:val="22"/>
          <w:szCs w:val="20"/>
          <w:lang w:eastAsia="en-US"/>
        </w:rPr>
      </w:pP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Ze strony </w:t>
      </w:r>
      <w:r w:rsidR="007C0863">
        <w:rPr>
          <w:rFonts w:ascii="Calibri" w:hAnsi="Calibri" w:cs="Calibri"/>
          <w:kern w:val="3"/>
          <w:sz w:val="22"/>
          <w:szCs w:val="20"/>
          <w:lang w:eastAsia="en-US"/>
        </w:rPr>
        <w:t>Zamawiającego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, tj. Głównego Inspektoratu Farmaceutycznego administratorem danych kontaktowych związanych z realizacją umowy jest Główny Inspektor Farmaceutyczny. Strony wzajemnie oświadczają, że posiadają prawo przetwarzania danych osób , o których mowa w </w:t>
      </w:r>
      <w:r w:rsidRPr="009E53C7">
        <w:rPr>
          <w:rFonts w:ascii="Calibri" w:hAnsi="Calibri" w:cs="Calibri"/>
          <w:bCs/>
          <w:kern w:val="1"/>
          <w:sz w:val="22"/>
          <w:szCs w:val="20"/>
          <w:lang w:eastAsia="hi-IN" w:bidi="hi-IN"/>
        </w:rPr>
        <w:t>§ 11</w:t>
      </w:r>
      <w:r w:rsidRPr="009E53C7">
        <w:rPr>
          <w:rFonts w:ascii="Calibri" w:hAnsi="Calibri" w:cs="Calibri"/>
          <w:b/>
          <w:kern w:val="1"/>
          <w:sz w:val="22"/>
          <w:szCs w:val="20"/>
          <w:lang w:eastAsia="hi-IN" w:bidi="hi-IN"/>
        </w:rPr>
        <w:t xml:space="preserve"> 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tj. imienia, nazwiska, stanowiska służbowego, numeru telefonu oraz adresu e-mail oraz że dane te przetwarzane będą przez każdą z nich wyłącznie dla potrzeb wykonywania niniejszej umowy, </w:t>
      </w:r>
      <w:r w:rsidR="00567BFC" w:rsidRPr="009E53C7">
        <w:rPr>
          <w:rFonts w:ascii="Calibri" w:hAnsi="Calibri" w:cs="Calibri"/>
          <w:kern w:val="3"/>
          <w:sz w:val="22"/>
          <w:szCs w:val="20"/>
          <w:lang w:eastAsia="en-US"/>
        </w:rPr>
        <w:t>przez</w:t>
      </w:r>
      <w:r w:rsidR="00567BFC">
        <w:rPr>
          <w:rFonts w:ascii="Calibri" w:hAnsi="Calibri" w:cs="Calibri"/>
          <w:kern w:val="3"/>
          <w:sz w:val="22"/>
          <w:szCs w:val="20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 xml:space="preserve">okres jej trwania z uwzględnieniem ustawowych terminów przechowywania dokumentacji, zgodnie z obowiązującymi przepisami prawa – w trybie i na zasadach określonych Rozporządzeniem Parlamentu Europejskiego i Rady (UE) nr 2016/679 w sprawie ochrony osób fizycznych w związku z przetwarzaniem danych osobowych i w sprawie swobodnego przepływu takich danych </w:t>
      </w:r>
      <w:r w:rsidR="00567BFC" w:rsidRPr="009E53C7">
        <w:rPr>
          <w:rFonts w:ascii="Calibri" w:hAnsi="Calibri" w:cs="Calibri"/>
          <w:kern w:val="3"/>
          <w:sz w:val="22"/>
          <w:szCs w:val="20"/>
          <w:lang w:eastAsia="en-US"/>
        </w:rPr>
        <w:t>oraz</w:t>
      </w:r>
      <w:r w:rsidR="00567BFC">
        <w:rPr>
          <w:rFonts w:ascii="Calibri" w:hAnsi="Calibri" w:cs="Calibri"/>
          <w:kern w:val="3"/>
          <w:sz w:val="22"/>
          <w:szCs w:val="20"/>
          <w:lang w:eastAsia="en-US"/>
        </w:rPr>
        <w:t> </w:t>
      </w:r>
      <w:r w:rsidRPr="009E53C7">
        <w:rPr>
          <w:rFonts w:ascii="Calibri" w:hAnsi="Calibri" w:cs="Calibri"/>
          <w:kern w:val="3"/>
          <w:sz w:val="22"/>
          <w:szCs w:val="20"/>
          <w:lang w:eastAsia="en-US"/>
        </w:rPr>
        <w:t>uchylenia dyrektywy 95/46/WE opublikowane w Dzienniku Urzędowym z 2016 r. nr 119, str. 1.</w:t>
      </w:r>
      <w:r w:rsidR="00127AD1">
        <w:rPr>
          <w:rFonts w:ascii="Calibri" w:hAnsi="Calibri" w:cs="Calibri"/>
          <w:kern w:val="3"/>
          <w:sz w:val="22"/>
          <w:szCs w:val="20"/>
          <w:lang w:eastAsia="en-US"/>
        </w:rPr>
        <w:t xml:space="preserve"> Klauzula informacyjna dotycząca przetwarzania danych osobowych przez Głównego Inspektora Farmaceutycznego stanowi Załącznik nr 5 do Umowy.</w:t>
      </w:r>
    </w:p>
    <w:p w14:paraId="1AAE2238" w14:textId="77777777" w:rsidR="00ED73CD" w:rsidRPr="009E53C7" w:rsidRDefault="00ED73CD" w:rsidP="00576844">
      <w:pPr>
        <w:autoSpaceDN w:val="0"/>
        <w:spacing w:after="120" w:line="276" w:lineRule="auto"/>
        <w:ind w:left="1440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256382C1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6 Podwykonawcy</w:t>
      </w:r>
    </w:p>
    <w:p w14:paraId="7BC8700B" w14:textId="7A72C010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jest uprawniony do powierzenia wykonania części przedmiotu Umowy podwykonawcom, z zastrzeżeniem poniższych postanowień.</w:t>
      </w:r>
    </w:p>
    <w:p w14:paraId="537F529A" w14:textId="1F3F293D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14:paraId="5690BA7B" w14:textId="551DD3B6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Informacja o zmianie danych dotyczących podwykonawców powinna zostać przekazana Zamawiającemu w terminie 1 dnia roboczego od zmiany danych.</w:t>
      </w:r>
    </w:p>
    <w:p w14:paraId="094EE70A" w14:textId="67D51A60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Zamawiający jest uprawniony do odmowy współdziałania z podwykonawcą, o udziale którego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uzyskał informacji, do czasu przekazania przez Wykonawcę niezbędnych danych,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niedochowanie terminów powstałe wskutek braku współdziałania z takim podwykonawcą stanowi zwłokę Wykonawcy.</w:t>
      </w:r>
    </w:p>
    <w:p w14:paraId="330222C1" w14:textId="37C6662E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Jeżeli Wykonawca dokonuje zmiany podwykonawcy lub rezygnacji z podwykonawcy, na zasoby którego powoływał się w toku postępowania poprzedzającego zawarcie Umowy, zobowiązany jest do wykazania Zamawiającemu, że nowy podwykonawca spełnia warunki udziału w postępowaniu w stopniu nie mniejszym, niż podwykonawca dotychczasowy lub wykazanie, że spełnia te warunki samodzielnie.</w:t>
      </w:r>
    </w:p>
    <w:p w14:paraId="73FC21D3" w14:textId="514AC14F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Zamawiający jest uprawniony do odmowy współdziałania z podwykonawcą, co do którego Wykonawca nie wykazał spełnienia warunków udziału w postępowaniu</w:t>
      </w:r>
      <w:r w:rsidR="00AA4F8C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poprzedzającym zawarcie </w:t>
      </w:r>
      <w:r w:rsidR="00AA4F8C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Umowy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, do czasu wykazania przez Wykonawcę ich spełnienia, a niedochowanie terminów powstałe wskutek braku współdziałania z takim podwykonawcą, stanowi zwłokę Wykonawcy.</w:t>
      </w:r>
    </w:p>
    <w:p w14:paraId="2AAA8215" w14:textId="47753F14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powierzenia wykonania części Umowy podwykonawcom, Wykonawca odpowiada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za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działania i zaniechania podwykonawców oraz ich personelu, jak za działania i zaniechania własne. </w:t>
      </w:r>
    </w:p>
    <w:p w14:paraId="6A4D1ECB" w14:textId="3BE6E24B" w:rsidR="00ED73CD" w:rsidRPr="009E53C7" w:rsidRDefault="00ED73CD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 zapłatę wynagrodzenia podwykonawcom wyłączną odpowiedzialność ponosi Wykonawca.</w:t>
      </w:r>
    </w:p>
    <w:p w14:paraId="1CD1293B" w14:textId="4E044902" w:rsidR="00786946" w:rsidRPr="006D185B" w:rsidRDefault="002861CA" w:rsidP="00576844">
      <w:pPr>
        <w:numPr>
          <w:ilvl w:val="3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ED73CD" w:rsidRPr="009E53C7">
        <w:rPr>
          <w:rFonts w:ascii="Calibri" w:hAnsi="Calibri" w:cs="Calibri"/>
          <w:color w:val="000000"/>
          <w:sz w:val="22"/>
          <w:szCs w:val="22"/>
          <w:lang w:eastAsia="en-US"/>
        </w:rPr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</w:t>
      </w:r>
      <w:r w:rsidR="006D185B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  <w:r w:rsidR="00ED73CD"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</w:p>
    <w:p w14:paraId="265D92C3" w14:textId="77777777" w:rsidR="00ED73CD" w:rsidRPr="009E53C7" w:rsidRDefault="00ED73CD" w:rsidP="00576844">
      <w:pPr>
        <w:autoSpaceDN w:val="0"/>
        <w:spacing w:after="120" w:line="276" w:lineRule="auto"/>
        <w:ind w:left="720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7 Wynagrodzenie i warunki płatności</w:t>
      </w:r>
    </w:p>
    <w:p w14:paraId="6ED4024D" w14:textId="77FFEEE3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 tytułu należytego wykonania Umowy Wykonawcy przysługuje wynagrodzenie</w:t>
      </w:r>
      <w:bookmarkStart w:id="2" w:name="_Hlk192758618"/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 wysokości: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</w:t>
      </w:r>
      <w:r w:rsidR="00E7404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(słownie: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…………..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złot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ych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…..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/100) netto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, ……………………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 (słownie: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…………….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złotych </w:t>
      </w:r>
      <w:r w:rsidR="00CD630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……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/100)</w:t>
      </w:r>
      <w:bookmarkEnd w:id="2"/>
      <w:r w:rsidR="00E74046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 brutto</w:t>
      </w: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.</w:t>
      </w:r>
    </w:p>
    <w:p w14:paraId="1E8BEE21" w14:textId="45F9516C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Wynagrodzenie, o którym mowa w ust. 1 powyżej, obejmuje wszystkie koszty związane z realizacją przedmiotu Umowy, w szczególności koszty </w:t>
      </w:r>
      <w:r w:rsidR="0036319B">
        <w:rPr>
          <w:rFonts w:ascii="Calibri" w:hAnsi="Calibri" w:cs="Calibri"/>
          <w:color w:val="000000"/>
          <w:sz w:val="22"/>
          <w:szCs w:val="22"/>
          <w:lang w:eastAsia="en-US"/>
        </w:rPr>
        <w:t>zakupu</w:t>
      </w:r>
      <w:r w:rsidR="00D3417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objętych Umową</w:t>
      </w:r>
      <w:r w:rsidR="0036319B"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color w:val="000000"/>
          <w:sz w:val="22"/>
          <w:szCs w:val="22"/>
          <w:lang w:eastAsia="en-US"/>
        </w:rPr>
        <w:t>s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ubskrypcji</w:t>
      </w:r>
      <w:r w:rsidR="0036319B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="000714AC">
        <w:rPr>
          <w:rFonts w:ascii="Calibri" w:hAnsi="Calibri" w:cs="Calibri"/>
          <w:color w:val="000000"/>
          <w:sz w:val="22"/>
          <w:szCs w:val="22"/>
          <w:lang w:eastAsia="en-US"/>
        </w:rPr>
        <w:t>o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programowania, a także wszelkie inne opłaty, koszty i nakłady Wykonawcy, niezbędne do wykonania przedmiotu Umowy, poniesione przez Wykonawcę w związku z realizacją Umowy. Wykonawcy nie przysługuje zwrot od Zamawiającego jakichkolwiek dodatkowych, nieujętych w OPZ i Umowie, kosztów, opłat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i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podatków poniesionych przez Wykonawcę w związku z realizacją Umowy.</w:t>
      </w:r>
    </w:p>
    <w:p w14:paraId="793B335D" w14:textId="763345EC" w:rsidR="00ED73CD" w:rsidRPr="009E53C7" w:rsidRDefault="00E333BB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E333BB">
        <w:rPr>
          <w:rFonts w:ascii="Calibri" w:hAnsi="Calibri" w:cs="Calibri"/>
          <w:color w:val="000000"/>
          <w:sz w:val="22"/>
          <w:szCs w:val="22"/>
          <w:lang w:eastAsia="en-US"/>
        </w:rPr>
        <w:t>Wynagrodzenie Wykonawcy zostanie wypłacone na podstawie prawidłowo wystawionej faktury w terminie do 21 dni od daty jej doręczenia Zamawiającemu, rozumianego jako dzień nadania fakturze numeru identyfikującego w Krajowym Systemie e-Faktur (</w:t>
      </w:r>
      <w:proofErr w:type="spellStart"/>
      <w:r w:rsidRPr="00E333BB">
        <w:rPr>
          <w:rFonts w:ascii="Calibri" w:hAnsi="Calibri" w:cs="Calibri"/>
          <w:color w:val="000000"/>
          <w:sz w:val="22"/>
          <w:szCs w:val="22"/>
          <w:lang w:eastAsia="en-US"/>
        </w:rPr>
        <w:t>KSeF</w:t>
      </w:r>
      <w:proofErr w:type="spellEnd"/>
      <w:r w:rsidRPr="00E333BB">
        <w:rPr>
          <w:rFonts w:ascii="Calibri" w:hAnsi="Calibri" w:cs="Calibri"/>
          <w:color w:val="000000"/>
          <w:sz w:val="22"/>
          <w:szCs w:val="22"/>
          <w:lang w:eastAsia="en-US"/>
        </w:rPr>
        <w:t>), na rachunek Wykonawcy wskazany na fakturze VAT. Sposób dostarczenia faktury jest określony w ust.  </w:t>
      </w:r>
      <w:r w:rsidR="0037767D">
        <w:rPr>
          <w:rFonts w:ascii="Calibri" w:hAnsi="Calibri" w:cs="Calibri"/>
          <w:color w:val="000000"/>
          <w:sz w:val="22"/>
          <w:szCs w:val="22"/>
          <w:lang w:eastAsia="en-US"/>
        </w:rPr>
        <w:t>6</w:t>
      </w:r>
      <w:r w:rsidRPr="00E333BB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6F2E6CA5" w14:textId="7200E4FE" w:rsidR="00ED73CD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Podstawą do zapłaty faktury będzie podpisany przez Strony bez zastrzeżeń Protokół Odbioru Dostawy sporządzony wg wzoru stanowiącego Załącznik Nr 3 do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mowy. </w:t>
      </w:r>
    </w:p>
    <w:p w14:paraId="78D790FA" w14:textId="54870D6C" w:rsidR="00DC3C0F" w:rsidRDefault="00DC3C0F" w:rsidP="00DC3C0F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 dzień zapłaty uważa się dzień obciążenia rachunku bankowego Zamawiającego. </w:t>
      </w:r>
    </w:p>
    <w:p w14:paraId="283210B6" w14:textId="77777777" w:rsidR="0037767D" w:rsidRPr="0037767D" w:rsidRDefault="0037767D" w:rsidP="0037767D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7767D">
        <w:rPr>
          <w:rFonts w:ascii="Calibri" w:hAnsi="Calibri" w:cs="Calibri"/>
          <w:sz w:val="22"/>
        </w:rPr>
        <w:t xml:space="preserve">Wykonawca oświadcza, że doręczy fakturę z wykorzystaniem Krajowego Systemu </w:t>
      </w:r>
      <w:proofErr w:type="spellStart"/>
      <w:r w:rsidRPr="0037767D">
        <w:rPr>
          <w:rFonts w:ascii="Calibri" w:hAnsi="Calibri" w:cs="Calibri"/>
          <w:sz w:val="22"/>
        </w:rPr>
        <w:t>eFaktur</w:t>
      </w:r>
      <w:proofErr w:type="spellEnd"/>
      <w:r w:rsidRPr="0037767D">
        <w:rPr>
          <w:rFonts w:ascii="Calibri" w:hAnsi="Calibri" w:cs="Calibri"/>
          <w:sz w:val="22"/>
        </w:rPr>
        <w:t xml:space="preserve"> (</w:t>
      </w:r>
      <w:proofErr w:type="spellStart"/>
      <w:r w:rsidRPr="0037767D">
        <w:rPr>
          <w:rFonts w:ascii="Calibri" w:hAnsi="Calibri" w:cs="Calibri"/>
          <w:sz w:val="22"/>
        </w:rPr>
        <w:t>KSeF</w:t>
      </w:r>
      <w:proofErr w:type="spellEnd"/>
      <w:r w:rsidRPr="0037767D">
        <w:rPr>
          <w:rFonts w:ascii="Calibri" w:hAnsi="Calibri" w:cs="Calibri"/>
          <w:sz w:val="22"/>
        </w:rPr>
        <w:t xml:space="preserve">), a w przypadku niesprawności </w:t>
      </w:r>
      <w:proofErr w:type="spellStart"/>
      <w:r w:rsidRPr="0037767D">
        <w:rPr>
          <w:rFonts w:ascii="Calibri" w:hAnsi="Calibri" w:cs="Calibri"/>
          <w:sz w:val="22"/>
        </w:rPr>
        <w:t>KSeF</w:t>
      </w:r>
      <w:proofErr w:type="spellEnd"/>
      <w:r w:rsidRPr="0037767D">
        <w:rPr>
          <w:rFonts w:ascii="Calibri" w:hAnsi="Calibri" w:cs="Calibri"/>
          <w:sz w:val="22"/>
        </w:rPr>
        <w:t>:</w:t>
      </w:r>
    </w:p>
    <w:p w14:paraId="23B7EFA9" w14:textId="77777777" w:rsidR="0037767D" w:rsidRPr="0037767D" w:rsidRDefault="0037767D" w:rsidP="0037767D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7767D">
        <w:rPr>
          <w:rFonts w:ascii="Calibri" w:hAnsi="Calibri" w:cs="Calibri"/>
          <w:sz w:val="22"/>
        </w:rPr>
        <w:t>w formie papierowej wraz z wymaganymi załącznikami na adres: ul. Senatorska 12, 00-082 Warszawa; lub</w:t>
      </w:r>
    </w:p>
    <w:p w14:paraId="6271DC31" w14:textId="77777777" w:rsidR="0037767D" w:rsidRPr="0037767D" w:rsidRDefault="0037767D" w:rsidP="0037767D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37767D">
        <w:rPr>
          <w:rFonts w:ascii="Calibri" w:hAnsi="Calibri" w:cs="Calibri"/>
          <w:sz w:val="22"/>
        </w:rPr>
        <w:t xml:space="preserve">w formie elektronicznej na adres mailowy: kancelaria@gif.gov.pl z adresu mailowego: …………………… </w:t>
      </w:r>
    </w:p>
    <w:p w14:paraId="64B84452" w14:textId="77777777" w:rsidR="00ED73CD" w:rsidRPr="009E53C7" w:rsidRDefault="00ED73CD" w:rsidP="00576844">
      <w:pPr>
        <w:numPr>
          <w:ilvl w:val="6"/>
          <w:numId w:val="7"/>
        </w:numPr>
        <w:suppressAutoHyphens w:val="0"/>
        <w:autoSpaceDN w:val="0"/>
        <w:spacing w:after="160" w:line="276" w:lineRule="auto"/>
        <w:ind w:left="284" w:hanging="284"/>
        <w:jc w:val="both"/>
        <w:rPr>
          <w:rFonts w:ascii="Calibri" w:eastAsia="Times New Roman" w:hAnsi="Calibri" w:cs="Calibri"/>
          <w:sz w:val="22"/>
        </w:rPr>
      </w:pPr>
      <w:r w:rsidRPr="009E53C7">
        <w:rPr>
          <w:rFonts w:ascii="Calibri" w:eastAsia="Times New Roman" w:hAnsi="Calibri" w:cs="Calibri"/>
          <w:sz w:val="22"/>
          <w:szCs w:val="22"/>
        </w:rPr>
        <w:t xml:space="preserve">Faktury w formie elektronicznej należy przesyłać w dni robocze do godziny 16:15. Jeżeli faktura wpłynie po godzinie 16:15, datą jej dostarczenia będzie kolejny dzień roboczy. </w:t>
      </w:r>
    </w:p>
    <w:p w14:paraId="0C21DF6D" w14:textId="6AF6106B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Zmiana adresu e-mail, o którym mowa w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ust.</w:t>
      </w:r>
      <w:r w:rsidR="000152E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6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, następuje poprzez skuteczne powiadomienie drugiej strony poprzez przesłanie odpowiedniej informacji na adres e-mail Wykonawcy i nie stanowi zmiany </w:t>
      </w:r>
      <w:r w:rsidR="00E40063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mowy. </w:t>
      </w:r>
    </w:p>
    <w:p w14:paraId="0A84FFB7" w14:textId="3B34CA3D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W przypadku dostarczenia przez Wykonawcę faktury w formie elektronicznej z wykorzystan</w:t>
      </w:r>
      <w:r w:rsidR="000152E8">
        <w:rPr>
          <w:rFonts w:ascii="Calibri" w:hAnsi="Calibri" w:cs="Calibri"/>
          <w:color w:val="000000"/>
          <w:sz w:val="22"/>
          <w:szCs w:val="22"/>
          <w:lang w:eastAsia="en-US"/>
        </w:rPr>
        <w:t>iem innego niż wskazany w ust. 6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, adresu e-mail, bez uprzedniego powiadomienia Zamawiającego, taką fakturę uznaje się za nieskutecznie dostarczoną.</w:t>
      </w:r>
    </w:p>
    <w:p w14:paraId="0E3EEA76" w14:textId="0317025E" w:rsidR="00DC3C0F" w:rsidRPr="00DC3C0F" w:rsidRDefault="00DC3C0F" w:rsidP="00567BFC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faktury wystawionej niezgodnie z obowiązującymi przepisami lub postanowieniami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 oraz negatywnie zweryfikowanym rachunkiem bankowym w wykazie podmiotów, o którym mowa w art. 96b ustawy 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z dnia 11 marca 2004 r.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 podatku od towarów i usług, zapłata wynagrodzenia nastąpi dopiero po otrzymaniu przez Zamawiającego prawidłowo wystawionej faktury korygującej lub podpisanej przez Wykonawcę noty korygującej.</w:t>
      </w:r>
    </w:p>
    <w:p w14:paraId="4D03FF53" w14:textId="2C31338A" w:rsidR="00ED73CD" w:rsidRPr="009E53C7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Wykonawca oświadcza, że rachunek, który będzie wskazany na fakturze został otwarty w związku z prowadzoną przez Wykonawcę działalnością gospodarczą, zgłoszony i ujawniony w wykazie prowadzonym przez Szefa Krajowej Administracji Skarbowej (tzw. „biała lista”) na podstawie art. 96b ust. 1 ustawy z dnia 11 marca 2004 r. o podatku od towarów i usług. W przypadku,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gdy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wskazany rachunek bankowy nie będzie znajdował się w ww. wykazie, Zamawiający uprawniony będzie do dokonania zapłaty na inny rachunek bankowy Wykonawcy wskazany w ww. wykazie.</w:t>
      </w:r>
    </w:p>
    <w:p w14:paraId="2D66F709" w14:textId="122FA29A" w:rsidR="00ED73CD" w:rsidRDefault="00ED73CD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Cesja wierzytelności wynikająca z realizacji niniejszej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mowy, jak też dokonanie jakiejkolwiek innej czynności prawnej skutkującej zmianą wierzyciela wymaga pisemnej zgody Zamawiającego. Dokonanie cesji bez zgody Zamawiającego stanowić będzie istotne naruszenie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mowy i może skutkować odstąpieniem Zamawiającego od </w:t>
      </w:r>
      <w:r w:rsidR="002D2A90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mowy.</w:t>
      </w:r>
    </w:p>
    <w:p w14:paraId="71B600BF" w14:textId="114499AF" w:rsidR="00A74128" w:rsidRPr="009E53C7" w:rsidRDefault="00A74128" w:rsidP="00576844">
      <w:pPr>
        <w:numPr>
          <w:ilvl w:val="6"/>
          <w:numId w:val="7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W przypadku odstąpienia, wypowiedzenia lub rozwiązania Umowy lub te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>ż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w przypadku, 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gdy 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>Subskrypcja nie będzie świadczona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 xml:space="preserve"> z przyczyn niezależnych od Zamawiającego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(w tym przez część okresu obowiązywania Umowy), Wykonawca jest zobowiązany do zwrotu części wynagrodzenia, o którym mowa w ust. 1, w wysokości proporcjonalnej do okresu w którym Subskrypcja nie będzie/b</w:t>
      </w:r>
      <w:r w:rsidR="00851280">
        <w:rPr>
          <w:rFonts w:ascii="Calibri" w:hAnsi="Calibri" w:cs="Calibri"/>
          <w:color w:val="000000"/>
          <w:sz w:val="22"/>
          <w:szCs w:val="22"/>
          <w:lang w:eastAsia="en-US"/>
        </w:rPr>
        <w:t>yła</w:t>
      </w:r>
      <w:r>
        <w:rPr>
          <w:rFonts w:ascii="Calibri" w:hAnsi="Calibri" w:cs="Calibri"/>
          <w:color w:val="000000"/>
          <w:sz w:val="22"/>
          <w:szCs w:val="22"/>
          <w:lang w:eastAsia="en-US"/>
        </w:rPr>
        <w:t xml:space="preserve"> świadczona. Zwrot wynagrodzenia nastąpi w terminie do 14 dni od dnia wezwania w powyższym zakresie przez Zamawiającego. </w:t>
      </w:r>
    </w:p>
    <w:p w14:paraId="78F993A6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19A247BC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 xml:space="preserve">§ 8 </w:t>
      </w:r>
      <w:r w:rsidRPr="009E53C7">
        <w:rPr>
          <w:rFonts w:ascii="Calibri" w:hAnsi="Calibri" w:cs="Calibri"/>
          <w:b/>
          <w:bCs/>
          <w:color w:val="000000"/>
          <w:lang w:eastAsia="en-US"/>
        </w:rPr>
        <w:t>Kary umowne</w:t>
      </w:r>
    </w:p>
    <w:p w14:paraId="01A6B7AA" w14:textId="3DB2128C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3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zapłaci Zamawiającemu kary umowne w okolicznościach i wysokościach ustalonych poniżej:</w:t>
      </w:r>
    </w:p>
    <w:p w14:paraId="73E0A95B" w14:textId="37F7802C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zwłoki w realizacji przez Wykonawcę przedmiotu Umowy w zakresie i w stosunku do terminu, o którym mowa w § 2 ust. 1 Umowy w wysokości 0,5 % wynagrodzenia brutto, o którym mowa w §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7 ust. 1 Umowy, za każdy rozpoczęty dzień zwłoki, nie więcej jednak niż kara umowna, o której mowa w pkt 3;</w:t>
      </w:r>
    </w:p>
    <w:p w14:paraId="0CCDF589" w14:textId="78FEB319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naruszenia przez Wykonawcę zobowiązań dotyczących ochrony poufności zawartych w § 5 Umowy, w wysokości 1500 zł za każde naruszenie;</w:t>
      </w:r>
    </w:p>
    <w:p w14:paraId="54512FF5" w14:textId="64B490C0" w:rsidR="00ED73CD" w:rsidRPr="009E53C7" w:rsidRDefault="00ED73CD" w:rsidP="00576844">
      <w:pPr>
        <w:numPr>
          <w:ilvl w:val="0"/>
          <w:numId w:val="8"/>
        </w:numPr>
        <w:suppressAutoHyphens w:val="0"/>
        <w:autoSpaceDE w:val="0"/>
        <w:autoSpaceDN w:val="0"/>
        <w:spacing w:after="120" w:line="276" w:lineRule="auto"/>
        <w:ind w:left="851" w:hanging="425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</w:t>
      </w:r>
      <w:r w:rsidR="00F23918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wypowiedzenia Umowy przez Zamawiającego z przyczyn, za które odpowiedzialność ponosi Wykonawca lub w przypadku wypowiedzenia Umowy przez Wykonawcę z przyczyn leżących po jego stronie, jak i w przypadku odstąpienia od 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z powodu okoliczności le</w:t>
      </w:r>
      <w:r w:rsidR="003004AD">
        <w:rPr>
          <w:rFonts w:ascii="Calibri" w:hAnsi="Calibri" w:cs="Calibri"/>
          <w:color w:val="000000"/>
          <w:sz w:val="22"/>
          <w:szCs w:val="22"/>
          <w:lang w:eastAsia="en-US"/>
        </w:rPr>
        <w:t>ż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ących po stronie Wykonawcy – w wysokości 20% wynagrodzenia brutto określonego w § 7 ust. 1 Umowy.</w:t>
      </w:r>
    </w:p>
    <w:p w14:paraId="49A9A3C5" w14:textId="77777777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 xml:space="preserve">Kary umowne są od siebie niezależne i mogą zostać nałożone przez Zamawiającego za każdy przypadek naruszenia Umowy odrębnie. Kary umowne podlegają sumowaniu, co oznacza, że naliczenie kary umownej z jednego tytułu nie wyłącza możliwości naliczenia kary umownej z innego tytułu, jeżeli istnieją ku temu podstawy. </w:t>
      </w:r>
    </w:p>
    <w:p w14:paraId="0BFC8746" w14:textId="73098DE1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Wysokość kar umownych naliczanych Wykonawcy w toku realizacji Umowy nie przekroczy 25% całkowitej kwoty wynagrodzenia brutto za realizację przedmiotu Umowy, określonej w §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7 ust. 1 Umowy. </w:t>
      </w:r>
    </w:p>
    <w:p w14:paraId="71DE3F93" w14:textId="77777777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Jeżeli szkoda przewyższy wysokość kary umownej, Zamawiającemu przysługiwać będzie roszczenie o zapłatę odszkodowania przewyższającego wysokość zastrzeżonych kar umownych na zasadach ogólnych. </w:t>
      </w:r>
    </w:p>
    <w:p w14:paraId="7639DE9D" w14:textId="782CD0E6" w:rsidR="00ED73CD" w:rsidRPr="009E53C7" w:rsidRDefault="00ED73CD" w:rsidP="00576844">
      <w:pPr>
        <w:numPr>
          <w:ilvl w:val="6"/>
          <w:numId w:val="6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Kary umowne, o których mowa powyżej Wykonawca zapłaci w terminie 7 dni od dnia otrzymania noty obciążeniowej wystawionej przez Zamawiającego. Zamawiający może potrącić naliczone kary umowne z przysługującego mu wynagrodzenia bez odrębnego oświadczenia, na co Wykonawca wyraża zgodę.</w:t>
      </w:r>
    </w:p>
    <w:p w14:paraId="251E22C0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</w:p>
    <w:p w14:paraId="1027E104" w14:textId="77777777" w:rsidR="00ED73CD" w:rsidRPr="009E53C7" w:rsidRDefault="00ED73CD" w:rsidP="00576844">
      <w:pPr>
        <w:autoSpaceDN w:val="0"/>
        <w:spacing w:after="120" w:line="276" w:lineRule="auto"/>
        <w:ind w:left="426"/>
        <w:jc w:val="center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>§ 9 Odstąpienie od umowy</w:t>
      </w:r>
    </w:p>
    <w:p w14:paraId="64F011F2" w14:textId="4F75C6F6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Zamawiający jest uprawniony do:</w:t>
      </w:r>
    </w:p>
    <w:p w14:paraId="68ED534B" w14:textId="33369892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odstąpienia od Umowy w przypadku zwłoki w dostawie Subskrypcji – przekraczającej 7 dni roboczych</w:t>
      </w:r>
      <w:r w:rsidR="001B49DA">
        <w:rPr>
          <w:rFonts w:ascii="Calibri" w:hAnsi="Calibri" w:cs="Calibri"/>
          <w:color w:val="000000"/>
          <w:sz w:val="22"/>
          <w:szCs w:val="22"/>
          <w:lang w:eastAsia="en-US"/>
        </w:rPr>
        <w:t xml:space="preserve"> (dni od poniedziałku do piątku z wyłączeniem dni ustawowo wolnych od pracy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)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względem terminu wskazanego </w:t>
      </w:r>
      <w:r w:rsidR="00CD4FA1">
        <w:rPr>
          <w:rFonts w:ascii="Calibri" w:hAnsi="Calibri" w:cs="Calibri"/>
          <w:color w:val="000000"/>
          <w:sz w:val="22"/>
          <w:szCs w:val="22"/>
          <w:lang w:eastAsia="en-US"/>
        </w:rPr>
        <w:t>w § 2 ust. 1  Umowy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;</w:t>
      </w:r>
    </w:p>
    <w:p w14:paraId="73A1510A" w14:textId="26C6DED5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wypowiedzenia ze skutkiem natychmiastowym, jeżeli suma kar umownych naliczonych Wykonawcy na podstawie Umowy osiągnie wartość 25% wynagrodzenia brutto wskazanego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w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§ 7 ust. 1  Umowy;</w:t>
      </w:r>
    </w:p>
    <w:p w14:paraId="0EAEE2F3" w14:textId="6877E39E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wypowiedzenia ze skutkiem natychmiastowym w przypadku naruszenia przez Wykonawcę którekolwiek z postanowień dotyczących ochrony informacji poufnych zawartych w § 5 Umowy;</w:t>
      </w:r>
    </w:p>
    <w:p w14:paraId="6645308F" w14:textId="16DDED45" w:rsidR="00ED73CD" w:rsidRPr="009E53C7" w:rsidRDefault="00ED73CD" w:rsidP="00576844">
      <w:pPr>
        <w:numPr>
          <w:ilvl w:val="0"/>
          <w:numId w:val="10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odstąpienia od umowy w terminie 30 dni od dnia powzięcia wiadomości o zaistnieniu istotnej zmiany okoliczności powodującej, że wykonanie umowy nie leży w interesie publicznym,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czego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nie można było przewidzieć w chwili zawarcia umowy, lub dalsze wykonywanie umowy może zagrozić podstawowemu interesowi bezpieczeństwa państwa lub bezpieczeństwu publicznemu. W takim wypadku Wykonawca może żądać jedynie wynagrodzenia należnego z tytułu wykonania części Umowy</w:t>
      </w:r>
      <w:r w:rsidR="00500B9F">
        <w:rPr>
          <w:rFonts w:ascii="Calibri" w:hAnsi="Calibri" w:cs="Calibri"/>
          <w:color w:val="000000"/>
          <w:sz w:val="22"/>
          <w:szCs w:val="22"/>
          <w:lang w:eastAsia="en-US"/>
        </w:rPr>
        <w:t>.</w:t>
      </w:r>
    </w:p>
    <w:p w14:paraId="203737AA" w14:textId="7646AEC7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Zamawiający uprawniony jest do odstąpienia od 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w terminie 30 dni od dnia powzięcia informacji o podstawie stanowiącej przyczynę odstąpienia.</w:t>
      </w:r>
    </w:p>
    <w:p w14:paraId="015F3B6B" w14:textId="572FCBC8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Oświadczenie o zakończeniu Umowy, niezależnie od podstawy, zostanie złożone w formie pisemnej pod rygorem nieważności i będzie zawierało zwięzłe uzasadnienie.</w:t>
      </w:r>
    </w:p>
    <w:p w14:paraId="3D77365D" w14:textId="398CE492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Żadne postanowienia Umowy nie mogą być interpretowane jako wyłączenie lub ograniczenie uprawnień Zamawiającego do zakończenia Umowy z przyczyn wynikających z powszechnie obowiązujących przepisów prawa.</w:t>
      </w:r>
    </w:p>
    <w:p w14:paraId="216D53FF" w14:textId="485A1AF8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Wykonawca niezwłocznie z chwilą złożenia przez Zamawiającego oświadczenia o zakończeniu Umowy, niezależnie od podstawy, powstrzyma się od dalszego wykonywania przedmiotu Umowy oraz dokona protokolarnej inwentaryzacji prac w toku z udziałem przedstawiciela Zamawiającego, według stanu na dzień złożenia oświadczenia.</w:t>
      </w:r>
    </w:p>
    <w:p w14:paraId="7A3C2424" w14:textId="7FACBC5A" w:rsidR="00ED73CD" w:rsidRPr="009E53C7" w:rsidRDefault="00ED73CD" w:rsidP="00576844">
      <w:pPr>
        <w:numPr>
          <w:ilvl w:val="0"/>
          <w:numId w:val="9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skorzystania przez Zamawiającego z uprawnienia do odstąpienia od </w:t>
      </w:r>
      <w:r w:rsidR="00B43155">
        <w:rPr>
          <w:rFonts w:ascii="Calibri" w:hAnsi="Calibri" w:cs="Calibri"/>
          <w:color w:val="000000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mowy Wykonawca będzie uprawniony do żądania wynagrodzenia należnego wyłącznie z tytułu należycie wykonanej części Umowy.</w:t>
      </w:r>
    </w:p>
    <w:p w14:paraId="7043765B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567" w:hanging="56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72075DF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10 Zmiana postanowień Umowy</w:t>
      </w:r>
    </w:p>
    <w:p w14:paraId="6356CCBE" w14:textId="56C8DCCA" w:rsidR="00ED73CD" w:rsidRPr="009E53C7" w:rsidRDefault="00ED73CD" w:rsidP="00576844">
      <w:pPr>
        <w:numPr>
          <w:ilvl w:val="0"/>
          <w:numId w:val="17"/>
        </w:numPr>
        <w:tabs>
          <w:tab w:val="num" w:pos="284"/>
        </w:tabs>
        <w:suppressAutoHyphens w:val="0"/>
        <w:autoSpaceDE w:val="0"/>
        <w:autoSpaceDN w:val="0"/>
        <w:spacing w:after="160" w:line="276" w:lineRule="auto"/>
        <w:ind w:left="284" w:hanging="284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Wszelkie zmiany niniejszej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 wymagają formy pisemnej lub elektronicznej, podpisanej kwalifikowanym podpisem elektronicznym (aneksu) pod rygorem nieważności - za zgodą obu stron.</w:t>
      </w:r>
    </w:p>
    <w:p w14:paraId="0B8C3B84" w14:textId="77777777" w:rsidR="00ED73CD" w:rsidRPr="009E53C7" w:rsidRDefault="00ED73CD" w:rsidP="00576844">
      <w:pPr>
        <w:widowControl w:val="0"/>
        <w:numPr>
          <w:ilvl w:val="0"/>
          <w:numId w:val="17"/>
        </w:numPr>
        <w:tabs>
          <w:tab w:val="num" w:pos="284"/>
        </w:tabs>
        <w:suppressAutoHyphens w:val="0"/>
        <w:autoSpaceDE w:val="0"/>
        <w:autoSpaceDN w:val="0"/>
        <w:adjustRightInd w:val="0"/>
        <w:spacing w:after="160" w:line="276" w:lineRule="auto"/>
        <w:ind w:left="284" w:hanging="284"/>
        <w:jc w:val="both"/>
        <w:textAlignment w:val="baseline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Strony przewidują możliwość wprowadzenia zmian umowy w stosunku do treści oferty w przypadku, gdy:</w:t>
      </w:r>
    </w:p>
    <w:p w14:paraId="1DD3F1A0" w14:textId="77777777" w:rsidR="00ED73CD" w:rsidRPr="009E53C7" w:rsidRDefault="00ED73CD" w:rsidP="0057684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60" w:line="276" w:lineRule="auto"/>
        <w:ind w:left="851" w:hanging="425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nastąpiła zmiana nazwy handlowej lub innego oznaczenia Subskrypcji, nie powodująca zmiany przedmiotu umowy;</w:t>
      </w:r>
    </w:p>
    <w:p w14:paraId="66E94337" w14:textId="3B8B0CED" w:rsidR="00ED73CD" w:rsidRPr="009E53C7" w:rsidRDefault="00ED73CD" w:rsidP="00576844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60" w:line="276" w:lineRule="auto"/>
        <w:ind w:left="851" w:hanging="425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konieczna jest zmiana terminu realizacji </w:t>
      </w:r>
      <w:r w:rsidR="007C0863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przedmiotu Umowy 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na:</w:t>
      </w:r>
    </w:p>
    <w:p w14:paraId="1DC488BF" w14:textId="606E834C" w:rsidR="00ED73CD" w:rsidRPr="009E53C7" w:rsidRDefault="00ED73CD" w:rsidP="00576844">
      <w:pPr>
        <w:numPr>
          <w:ilvl w:val="2"/>
          <w:numId w:val="19"/>
        </w:numPr>
        <w:suppressAutoHyphens w:val="0"/>
        <w:autoSpaceDE w:val="0"/>
        <w:autoSpaceDN w:val="0"/>
        <w:spacing w:after="160" w:line="276" w:lineRule="auto"/>
        <w:ind w:left="1134" w:hanging="283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zmianę sposobu wykonania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mowy, o ile zmiana taka jest konieczna w celu prawidłowego wykonania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mowy;</w:t>
      </w:r>
    </w:p>
    <w:p w14:paraId="17BED338" w14:textId="3EB1E9AC" w:rsidR="00ED73CD" w:rsidRPr="009E53C7" w:rsidRDefault="00ED73CD" w:rsidP="00576844">
      <w:pPr>
        <w:numPr>
          <w:ilvl w:val="2"/>
          <w:numId w:val="19"/>
        </w:numPr>
        <w:suppressAutoHyphens w:val="0"/>
        <w:autoSpaceDE w:val="0"/>
        <w:autoSpaceDN w:val="0"/>
        <w:spacing w:after="160" w:line="276" w:lineRule="auto"/>
        <w:ind w:left="1134" w:hanging="283"/>
        <w:jc w:val="both"/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okoliczności wynikające z działania siły wyższej, uniemożliwiające wykonanie przedmiotu </w:t>
      </w:r>
      <w:r w:rsidR="00B43155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mowy.</w:t>
      </w:r>
    </w:p>
    <w:p w14:paraId="0EB9B7EE" w14:textId="1AB4F93E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konieczność dostarczenia innej Subskrypcji, posiadającej parametry nie gorsze </w:t>
      </w:r>
      <w:r w:rsidR="00567BFC"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niż</w:t>
      </w:r>
      <w:r w:rsidR="00567BFC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>zaoferowane przez Wykonawcę w złożonej ofercie, spowodowana wycofaniem z obrotu na terytorium Rzeczypospolitej Polskiej lub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brakiem dostępności na rynku, co skutkowałoby uchybieniem terminu realizacji </w:t>
      </w:r>
      <w:r w:rsidR="00B43155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mowy;</w:t>
      </w:r>
    </w:p>
    <w:p w14:paraId="05D1DBDD" w14:textId="151ACE6E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zmiana przepisów prawa powszechnie obowiązującego, która ma wpływ na termin, sposób lub zakres realizacji przedmiotu </w:t>
      </w:r>
      <w:r w:rsidR="00B43155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mowy;</w:t>
      </w:r>
    </w:p>
    <w:p w14:paraId="5EEC5BD0" w14:textId="77777777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zmiana stron w umowie wynikających ze zmian organizacyjnych niezależnych od Zamawiającego np. poprzez podział lub połączenie;</w:t>
      </w:r>
    </w:p>
    <w:p w14:paraId="2C8B330C" w14:textId="77777777" w:rsidR="00ED73CD" w:rsidRPr="009E53C7" w:rsidRDefault="00ED73CD" w:rsidP="00576844">
      <w:pPr>
        <w:numPr>
          <w:ilvl w:val="0"/>
          <w:numId w:val="18"/>
        </w:numPr>
        <w:tabs>
          <w:tab w:val="left" w:pos="1134"/>
        </w:tabs>
        <w:suppressAutoHyphens w:val="0"/>
        <w:autoSpaceDN w:val="0"/>
        <w:spacing w:after="160" w:line="276" w:lineRule="auto"/>
        <w:ind w:left="851" w:hanging="425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eastAsia="Arial Unicode MS" w:hAnsi="Calibri" w:cs="Calibri"/>
          <w:color w:val="000000"/>
          <w:kern w:val="3"/>
          <w:sz w:val="22"/>
          <w:szCs w:val="22"/>
          <w:lang w:eastAsia="en-US"/>
        </w:rPr>
        <w:t xml:space="preserve">nastąpiła 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zmiana wynikająca z omyłki pisarskiej.</w:t>
      </w:r>
    </w:p>
    <w:p w14:paraId="73323031" w14:textId="77777777" w:rsidR="00ED73CD" w:rsidRPr="009E53C7" w:rsidRDefault="00ED73CD" w:rsidP="00576844">
      <w:pPr>
        <w:numPr>
          <w:ilvl w:val="0"/>
          <w:numId w:val="17"/>
        </w:numPr>
        <w:tabs>
          <w:tab w:val="num" w:pos="426"/>
        </w:tabs>
        <w:suppressAutoHyphens w:val="0"/>
        <w:autoSpaceDE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Wszystkie powyższe postanowienia stanowią katalog zmian, na które Zamawiający może wyrazić zgodę lub nie - bez podawania uzasadnienia odmowy.</w:t>
      </w:r>
    </w:p>
    <w:p w14:paraId="676FCA06" w14:textId="5087EB16" w:rsidR="00ED73CD" w:rsidRPr="009E53C7" w:rsidRDefault="00ED73CD" w:rsidP="00576844">
      <w:pPr>
        <w:numPr>
          <w:ilvl w:val="0"/>
          <w:numId w:val="17"/>
        </w:numPr>
        <w:tabs>
          <w:tab w:val="left" w:pos="426"/>
        </w:tabs>
        <w:suppressAutoHyphens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Warunkiem dokonani</w:t>
      </w:r>
      <w:r w:rsidR="000152E8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a zmian, o których mowa w ust. 2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jest złożenie pisemnego wniosku,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przez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stronę inicjującą zmianę, zawierającego m.in. dokładny opis propozycji zmian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oraz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uzasadnienie celowości tych zmian lub oświadczenie </w:t>
      </w:r>
      <w:r w:rsidR="003F0D5D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Usługodawcy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danej Subskrypcji 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–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</w:t>
      </w:r>
      <w:r w:rsidR="00567BFC"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w</w:t>
      </w:r>
      <w:r w:rsidR="00567BFC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przypadku, o którym mowa w ust. </w:t>
      </w:r>
      <w:r w:rsidR="00CD4FA1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>2</w:t>
      </w: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t xml:space="preserve"> pkt 2 i 3. Zmiany obowiązują z dniem podpisania aneksu lub ich akceptacji przez drugą stronę.</w:t>
      </w:r>
    </w:p>
    <w:p w14:paraId="46A63CB1" w14:textId="77777777" w:rsidR="00ED73CD" w:rsidRPr="009E53C7" w:rsidRDefault="00ED73CD" w:rsidP="00576844">
      <w:pPr>
        <w:numPr>
          <w:ilvl w:val="0"/>
          <w:numId w:val="17"/>
        </w:numPr>
        <w:tabs>
          <w:tab w:val="left" w:pos="426"/>
        </w:tabs>
        <w:suppressAutoHyphens w:val="0"/>
        <w:autoSpaceDN w:val="0"/>
        <w:spacing w:after="160" w:line="276" w:lineRule="auto"/>
        <w:ind w:left="284" w:hanging="284"/>
        <w:jc w:val="both"/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iCs/>
          <w:color w:val="000000"/>
          <w:kern w:val="3"/>
          <w:sz w:val="22"/>
          <w:szCs w:val="22"/>
          <w:lang w:eastAsia="en-US"/>
        </w:rPr>
        <w:lastRenderedPageBreak/>
        <w:t>Zamawiający jest uprawniony do żądania od Wykonawcy wyjaśnień i dowodów na okoliczności zawarte przez niego we wniosku w celu jednoznacznego rozstrzygnięcia czy zmiana jest zasadna.</w:t>
      </w:r>
    </w:p>
    <w:p w14:paraId="72733D72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4A0934E0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11 Przedstawiciele Stron</w:t>
      </w:r>
    </w:p>
    <w:p w14:paraId="433F5E39" w14:textId="77777777" w:rsidR="00887965" w:rsidRPr="00200574" w:rsidRDefault="00887965" w:rsidP="00887965">
      <w:pPr>
        <w:widowControl w:val="0"/>
        <w:numPr>
          <w:ilvl w:val="0"/>
          <w:numId w:val="12"/>
        </w:numPr>
        <w:spacing w:line="276" w:lineRule="auto"/>
        <w:ind w:left="284"/>
        <w:contextualSpacing/>
        <w:jc w:val="both"/>
        <w:rPr>
          <w:rFonts w:ascii="Calibri" w:eastAsia="Lucida Sans Unicode" w:hAnsi="Calibri" w:cs="Calibri"/>
          <w:sz w:val="22"/>
          <w:szCs w:val="22"/>
        </w:rPr>
      </w:pPr>
      <w:r w:rsidRPr="00200574">
        <w:rPr>
          <w:rFonts w:ascii="Calibri" w:eastAsia="Lucida Sans Unicode" w:hAnsi="Calibri" w:cs="Calibri"/>
          <w:sz w:val="22"/>
          <w:szCs w:val="22"/>
        </w:rPr>
        <w:t>Osobami uprawnionymi do kontaktów w zakresie realizacji Umowy oraz do podpisania protokołu odbioru są:</w:t>
      </w:r>
    </w:p>
    <w:p w14:paraId="12304478" w14:textId="3D2657E8" w:rsidR="00887965" w:rsidRPr="00200574" w:rsidRDefault="00887965" w:rsidP="00200574">
      <w:pPr>
        <w:pStyle w:val="Akapitzlist"/>
        <w:numPr>
          <w:ilvl w:val="0"/>
          <w:numId w:val="38"/>
        </w:numPr>
        <w:rPr>
          <w:rFonts w:ascii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en-US"/>
        </w:rPr>
        <w:t>z</w:t>
      </w:r>
      <w:r w:rsidRPr="00887965">
        <w:rPr>
          <w:rFonts w:ascii="Calibri" w:hAnsi="Calibri" w:cs="Calibri"/>
          <w:color w:val="000000"/>
          <w:sz w:val="22"/>
          <w:szCs w:val="22"/>
          <w:lang w:eastAsia="en-US"/>
        </w:rPr>
        <w:t>e strony Zamawiającego:</w:t>
      </w:r>
    </w:p>
    <w:p w14:paraId="18747704" w14:textId="149C797D" w:rsidR="00ED73CD" w:rsidRPr="00200574" w:rsidRDefault="00887965" w:rsidP="00200574">
      <w:pPr>
        <w:ind w:left="349"/>
        <w:rPr>
          <w:rFonts w:ascii="Calibri" w:hAnsi="Calibri" w:cs="Calibri"/>
          <w:b/>
          <w:sz w:val="22"/>
          <w:szCs w:val="22"/>
          <w:lang w:eastAsia="en-US"/>
        </w:rPr>
      </w:pPr>
      <w:r w:rsidRPr="00200574">
        <w:rPr>
          <w:rFonts w:ascii="Calibri" w:hAnsi="Calibri" w:cs="Calibri"/>
          <w:b/>
          <w:sz w:val="22"/>
          <w:szCs w:val="22"/>
          <w:lang w:eastAsia="en-US"/>
        </w:rPr>
        <w:t xml:space="preserve">Imię Nazwisko </w:t>
      </w:r>
      <w:r w:rsidR="00DC44A2" w:rsidRPr="00200574">
        <w:rPr>
          <w:rFonts w:ascii="Calibri" w:hAnsi="Calibri" w:cs="Calibri"/>
          <w:b/>
          <w:sz w:val="22"/>
          <w:szCs w:val="22"/>
          <w:lang w:eastAsia="en-US"/>
        </w:rPr>
        <w:t xml:space="preserve">………………..…….; </w:t>
      </w:r>
      <w:r w:rsidR="00ED73CD" w:rsidRPr="00200574">
        <w:rPr>
          <w:rFonts w:ascii="Calibri" w:hAnsi="Calibri" w:cs="Calibri"/>
          <w:b/>
          <w:sz w:val="22"/>
          <w:szCs w:val="22"/>
          <w:lang w:eastAsia="en-US"/>
        </w:rPr>
        <w:t xml:space="preserve">e-mail: </w:t>
      </w:r>
      <w:r w:rsidR="00DC44A2" w:rsidRPr="00200574">
        <w:rPr>
          <w:rFonts w:ascii="Calibri" w:hAnsi="Calibri" w:cs="Calibri"/>
          <w:b/>
          <w:sz w:val="22"/>
          <w:szCs w:val="22"/>
          <w:lang w:eastAsia="en-US"/>
        </w:rPr>
        <w:t>……</w:t>
      </w:r>
      <w:r w:rsidR="00ED73CD" w:rsidRPr="00200574">
        <w:rPr>
          <w:rFonts w:ascii="Calibri" w:hAnsi="Calibri" w:cs="Calibri"/>
          <w:b/>
          <w:sz w:val="22"/>
          <w:szCs w:val="22"/>
          <w:lang w:eastAsia="en-US"/>
        </w:rPr>
        <w:t xml:space="preserve">@gif.gov.pl; tel. </w:t>
      </w:r>
      <w:r w:rsidR="00DC44A2" w:rsidRPr="00200574">
        <w:rPr>
          <w:rFonts w:ascii="Calibri" w:hAnsi="Calibri" w:cs="Calibri"/>
          <w:b/>
          <w:sz w:val="22"/>
          <w:szCs w:val="22"/>
          <w:lang w:eastAsia="en-US"/>
        </w:rPr>
        <w:t>……...;</w:t>
      </w:r>
    </w:p>
    <w:p w14:paraId="47069438" w14:textId="34181DAB" w:rsidR="00ED73CD" w:rsidRPr="00200574" w:rsidRDefault="00887965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color w:val="000000"/>
          <w:sz w:val="22"/>
          <w:szCs w:val="22"/>
          <w:lang w:eastAsia="en-US"/>
        </w:rPr>
      </w:pPr>
      <w:r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>Imię Nazwisko</w:t>
      </w:r>
      <w:r w:rsidR="00DC44A2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………………………</w:t>
      </w:r>
      <w:r w:rsidR="00ED73CD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; e-mail: </w:t>
      </w:r>
      <w:r w:rsidR="00DC44A2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>……</w:t>
      </w:r>
      <w:r w:rsidR="00ED73CD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 xml:space="preserve">@gif.gov.pl; tel. </w:t>
      </w:r>
      <w:r w:rsidR="00DC44A2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>………</w:t>
      </w:r>
      <w:r w:rsidR="00ED73CD" w:rsidRPr="00200574">
        <w:rPr>
          <w:rFonts w:ascii="Calibri" w:hAnsi="Calibri" w:cs="Calibri"/>
          <w:b/>
          <w:color w:val="000000"/>
          <w:sz w:val="22"/>
          <w:szCs w:val="22"/>
          <w:lang w:eastAsia="en-US"/>
        </w:rPr>
        <w:t>.</w:t>
      </w:r>
    </w:p>
    <w:p w14:paraId="6270F1EC" w14:textId="77777777" w:rsidR="00ED73CD" w:rsidRPr="00887965" w:rsidRDefault="00ED73CD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887965">
        <w:rPr>
          <w:rFonts w:ascii="Calibri" w:hAnsi="Calibri" w:cs="Calibri"/>
          <w:color w:val="000000"/>
          <w:sz w:val="22"/>
          <w:szCs w:val="22"/>
          <w:lang w:eastAsia="en-US"/>
        </w:rPr>
        <w:t xml:space="preserve">oraz </w:t>
      </w:r>
    </w:p>
    <w:p w14:paraId="21FDD2D0" w14:textId="4552A104" w:rsidR="00ED73CD" w:rsidRPr="00200574" w:rsidRDefault="00ED73CD" w:rsidP="00200574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spacing w:after="120" w:line="276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200574">
        <w:rPr>
          <w:rFonts w:ascii="Calibri" w:hAnsi="Calibri" w:cs="Calibri"/>
          <w:sz w:val="22"/>
          <w:szCs w:val="22"/>
          <w:lang w:eastAsia="en-US"/>
        </w:rPr>
        <w:t>ze strony Wykonawcy  j:</w:t>
      </w:r>
    </w:p>
    <w:p w14:paraId="218D3481" w14:textId="3788B13D" w:rsidR="00ED73CD" w:rsidRPr="00200574" w:rsidRDefault="00887965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200574">
        <w:rPr>
          <w:rFonts w:ascii="Calibri" w:hAnsi="Calibri" w:cs="Calibri"/>
          <w:b/>
          <w:bCs/>
          <w:sz w:val="22"/>
          <w:szCs w:val="22"/>
          <w:lang w:eastAsia="en-US"/>
        </w:rPr>
        <w:t>Imię Nazwisko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…………………..</w:t>
      </w:r>
      <w:r w:rsidR="00ED73CD" w:rsidRPr="00200574">
        <w:rPr>
          <w:rFonts w:ascii="Calibri" w:hAnsi="Calibri" w:cs="Calibri"/>
          <w:sz w:val="22"/>
          <w:szCs w:val="22"/>
          <w:lang w:eastAsia="en-US"/>
        </w:rPr>
        <w:t xml:space="preserve">; e-mail: 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………………</w:t>
      </w:r>
      <w:r w:rsidR="00ED73CD" w:rsidRPr="00200574">
        <w:rPr>
          <w:rFonts w:ascii="Calibri" w:hAnsi="Calibri" w:cs="Calibri"/>
          <w:b/>
          <w:bCs/>
          <w:sz w:val="22"/>
          <w:szCs w:val="22"/>
          <w:lang w:eastAsia="en-US"/>
        </w:rPr>
        <w:t>@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..............</w:t>
      </w:r>
      <w:r w:rsidR="00ED73CD" w:rsidRPr="00200574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ED73CD" w:rsidRPr="00200574">
        <w:rPr>
          <w:rFonts w:ascii="Calibri" w:hAnsi="Calibri" w:cs="Calibri"/>
          <w:sz w:val="22"/>
          <w:szCs w:val="22"/>
          <w:lang w:eastAsia="en-US"/>
        </w:rPr>
        <w:t xml:space="preserve">tel. 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……..……</w:t>
      </w:r>
    </w:p>
    <w:p w14:paraId="41240285" w14:textId="3EEDAB36" w:rsidR="00ED73CD" w:rsidRPr="001C7D82" w:rsidRDefault="00887965" w:rsidP="00576844">
      <w:pPr>
        <w:suppressAutoHyphens w:val="0"/>
        <w:autoSpaceDE w:val="0"/>
        <w:autoSpaceDN w:val="0"/>
        <w:spacing w:after="120" w:line="276" w:lineRule="auto"/>
        <w:ind w:left="426" w:hanging="77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200574">
        <w:rPr>
          <w:rFonts w:ascii="Calibri" w:hAnsi="Calibri" w:cs="Calibri"/>
          <w:b/>
          <w:bCs/>
          <w:sz w:val="22"/>
          <w:szCs w:val="22"/>
          <w:lang w:eastAsia="en-US"/>
        </w:rPr>
        <w:t>Imię Na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zwisko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…………………..</w:t>
      </w:r>
      <w:r w:rsidR="00ED73CD" w:rsidRPr="00200574">
        <w:rPr>
          <w:rFonts w:ascii="Calibri" w:hAnsi="Calibri" w:cs="Calibri"/>
          <w:b/>
          <w:bCs/>
          <w:sz w:val="22"/>
          <w:szCs w:val="22"/>
          <w:lang w:eastAsia="en-US"/>
        </w:rPr>
        <w:t xml:space="preserve">; </w:t>
      </w:r>
      <w:r w:rsidR="00ED73CD" w:rsidRPr="00200574">
        <w:rPr>
          <w:rFonts w:ascii="Calibri" w:hAnsi="Calibri" w:cs="Calibri"/>
          <w:sz w:val="22"/>
          <w:szCs w:val="22"/>
          <w:lang w:eastAsia="en-US"/>
        </w:rPr>
        <w:t xml:space="preserve">e-mail: 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………………</w:t>
      </w:r>
      <w:r w:rsidR="00ED73CD" w:rsidRPr="00200574">
        <w:rPr>
          <w:rFonts w:ascii="Calibri" w:hAnsi="Calibri" w:cs="Calibri"/>
          <w:b/>
          <w:bCs/>
          <w:sz w:val="22"/>
          <w:szCs w:val="22"/>
          <w:lang w:eastAsia="en-US"/>
        </w:rPr>
        <w:t>@</w:t>
      </w:r>
      <w:r w:rsidR="00DC44A2" w:rsidRPr="00200574">
        <w:rPr>
          <w:rFonts w:ascii="Calibri" w:hAnsi="Calibri" w:cs="Calibri"/>
          <w:b/>
          <w:bCs/>
          <w:sz w:val="22"/>
          <w:szCs w:val="22"/>
          <w:lang w:eastAsia="en-US"/>
        </w:rPr>
        <w:t>...............</w:t>
      </w:r>
      <w:r w:rsidR="00ED73CD" w:rsidRPr="00200574">
        <w:rPr>
          <w:rFonts w:ascii="Calibri" w:hAnsi="Calibri" w:cs="Calibri"/>
          <w:b/>
          <w:bCs/>
          <w:sz w:val="22"/>
          <w:szCs w:val="22"/>
          <w:lang w:eastAsia="en-US"/>
        </w:rPr>
        <w:t xml:space="preserve"> </w:t>
      </w:r>
      <w:r w:rsidR="00ED73CD" w:rsidRPr="001C7D82">
        <w:rPr>
          <w:rFonts w:ascii="Calibri" w:hAnsi="Calibri" w:cs="Calibri"/>
          <w:sz w:val="22"/>
          <w:szCs w:val="22"/>
          <w:lang w:eastAsia="en-US"/>
        </w:rPr>
        <w:t xml:space="preserve">tel. </w:t>
      </w:r>
      <w:r w:rsidR="00DC44A2">
        <w:rPr>
          <w:rFonts w:ascii="Calibri" w:hAnsi="Calibri" w:cs="Calibri"/>
          <w:b/>
          <w:bCs/>
          <w:sz w:val="22"/>
          <w:szCs w:val="22"/>
          <w:lang w:eastAsia="en-US"/>
        </w:rPr>
        <w:t>…………</w:t>
      </w:r>
      <w:r w:rsidR="00ED73CD">
        <w:rPr>
          <w:rFonts w:ascii="Calibri" w:hAnsi="Calibri" w:cs="Calibri"/>
          <w:b/>
          <w:bCs/>
          <w:sz w:val="22"/>
          <w:szCs w:val="22"/>
          <w:lang w:eastAsia="en-US"/>
        </w:rPr>
        <w:t>.</w:t>
      </w:r>
    </w:p>
    <w:p w14:paraId="1D817100" w14:textId="0DF7DD0B" w:rsidR="00ED73CD" w:rsidRPr="00A410A0" w:rsidRDefault="00ED73CD" w:rsidP="00200574">
      <w:pPr>
        <w:pStyle w:val="Akapitzlist"/>
        <w:numPr>
          <w:ilvl w:val="0"/>
          <w:numId w:val="38"/>
        </w:numPr>
        <w:suppressAutoHyphens w:val="0"/>
        <w:autoSpaceDE w:val="0"/>
        <w:autoSpaceDN w:val="0"/>
        <w:spacing w:after="120"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A410A0">
        <w:rPr>
          <w:rFonts w:ascii="Calibri" w:hAnsi="Calibri" w:cs="Calibri"/>
          <w:color w:val="000000"/>
          <w:sz w:val="22"/>
          <w:szCs w:val="22"/>
          <w:lang w:eastAsia="en-US"/>
        </w:rPr>
        <w:t xml:space="preserve">Zmiana </w:t>
      </w:r>
      <w:r w:rsidR="00887965">
        <w:rPr>
          <w:rFonts w:ascii="Calibri" w:hAnsi="Calibri" w:cs="Calibri"/>
          <w:color w:val="000000"/>
          <w:sz w:val="22"/>
          <w:szCs w:val="22"/>
          <w:lang w:eastAsia="en-US"/>
        </w:rPr>
        <w:t>osób</w:t>
      </w:r>
      <w:r w:rsidR="00887965" w:rsidRPr="00A410A0">
        <w:rPr>
          <w:rFonts w:ascii="Calibri" w:hAnsi="Calibri" w:cs="Calibri"/>
          <w:color w:val="000000"/>
          <w:sz w:val="22"/>
          <w:szCs w:val="22"/>
          <w:lang w:eastAsia="en-US"/>
        </w:rPr>
        <w:t xml:space="preserve"> </w:t>
      </w:r>
      <w:r w:rsidRPr="00A410A0">
        <w:rPr>
          <w:rFonts w:ascii="Calibri" w:hAnsi="Calibri" w:cs="Calibri"/>
          <w:color w:val="000000"/>
          <w:sz w:val="22"/>
          <w:szCs w:val="22"/>
          <w:lang w:eastAsia="en-US"/>
        </w:rPr>
        <w:t>lub wskazanych w Umowie danych adresowych lub numerów faksów, telefonów lub adresów e-mail nie stanowi zmiany Umowy i może być dokonywana przez Stronę, której dotyczy oraz staje się skuteczna wobec drugiej Strony z chwilą otrzymania przez nią zawiadomienia w formie pisemnej.</w:t>
      </w:r>
    </w:p>
    <w:p w14:paraId="09D8C7D3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5C768D51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12 Siła wyższa</w:t>
      </w:r>
    </w:p>
    <w:p w14:paraId="4B1847F3" w14:textId="419596AF" w:rsidR="00ED73CD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Żadna ze Stron nie będzie odpowiedzialna za niewykonanie swoich zobowiązań w ramach Umowy w przypadku, jeśli zostało ono spowodowane zaistnieniem Siły Wyższej.</w:t>
      </w:r>
    </w:p>
    <w:p w14:paraId="5EEBFD71" w14:textId="77777777" w:rsidR="00CD4FA1" w:rsidRDefault="00CD4FA1" w:rsidP="00CD4FA1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8E2AA9">
        <w:rPr>
          <w:rFonts w:ascii="Calibri" w:hAnsi="Calibri" w:cs="Calibri"/>
          <w:color w:val="000000"/>
          <w:sz w:val="22"/>
          <w:szCs w:val="22"/>
          <w:lang w:eastAsia="en-US"/>
        </w:rPr>
        <w:t xml:space="preserve">Siła wyższa oznacza zdarzenie zewnętrzne, nagłe, nieprzewidywalne i niezależne od woli Stron, uniemożliwiające wykonanie Umowy w całości lub części, na stałe lub przez pewien czas, któremu nie można zapobiec, ani przeciwdziałać przy zachowaniu należytej staranności Stron. Za siłę wyższą Strony nie uznają w szczególności przerwy w dostępie do Internetu lub braku takiego dostępu, </w:t>
      </w:r>
      <w:r w:rsidRPr="008E2AA9">
        <w:rPr>
          <w:rFonts w:ascii="Calibri" w:hAnsi="Calibri" w:cs="Calibri"/>
          <w:color w:val="000000"/>
          <w:sz w:val="22"/>
          <w:szCs w:val="22"/>
          <w:lang w:eastAsia="en-US"/>
        </w:rPr>
        <w:br/>
        <w:t>chyba że jest to wynikiem wystąpienia siły wyższej.</w:t>
      </w:r>
    </w:p>
    <w:p w14:paraId="191B8023" w14:textId="77777777" w:rsidR="00CD4FA1" w:rsidRPr="00200574" w:rsidRDefault="00CD4FA1" w:rsidP="0020057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200574">
        <w:rPr>
          <w:rFonts w:ascii="Calibri" w:hAnsi="Calibri" w:cs="Calibri"/>
          <w:color w:val="000000"/>
          <w:sz w:val="22"/>
          <w:szCs w:val="22"/>
          <w:lang w:eastAsia="en-US"/>
        </w:rPr>
        <w:t>Siła wyższa w szczególności obejmuje:</w:t>
      </w:r>
    </w:p>
    <w:p w14:paraId="4F0F8466" w14:textId="77777777" w:rsidR="00CD4FA1" w:rsidRPr="00200574" w:rsidRDefault="00CD4FA1" w:rsidP="00CD4FA1">
      <w:pPr>
        <w:numPr>
          <w:ilvl w:val="0"/>
          <w:numId w:val="35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00574">
        <w:rPr>
          <w:rFonts w:ascii="Calibri" w:hAnsi="Calibri" w:cs="Calibri"/>
          <w:sz w:val="22"/>
          <w:szCs w:val="22"/>
        </w:rPr>
        <w:t>klęski żywiołowe, w tym pożar, powódź, susza, trzęsienie ziemi, huragan;</w:t>
      </w:r>
    </w:p>
    <w:p w14:paraId="2157140C" w14:textId="77777777" w:rsidR="00CD4FA1" w:rsidRPr="00200574" w:rsidRDefault="00CD4FA1" w:rsidP="00CD4FA1">
      <w:pPr>
        <w:numPr>
          <w:ilvl w:val="0"/>
          <w:numId w:val="35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00574">
        <w:rPr>
          <w:rFonts w:ascii="Calibri" w:hAnsi="Calibri" w:cs="Calibri"/>
          <w:sz w:val="22"/>
          <w:szCs w:val="22"/>
        </w:rPr>
        <w:t>działania wojenne, akty sabotażu, akty terrorystyczne;</w:t>
      </w:r>
    </w:p>
    <w:p w14:paraId="24A8E5C8" w14:textId="77777777" w:rsidR="00CD4FA1" w:rsidRPr="00200574" w:rsidRDefault="00CD4FA1" w:rsidP="00CD4FA1">
      <w:pPr>
        <w:numPr>
          <w:ilvl w:val="0"/>
          <w:numId w:val="35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00574">
        <w:rPr>
          <w:rFonts w:ascii="Calibri" w:hAnsi="Calibri" w:cs="Calibri"/>
          <w:sz w:val="22"/>
          <w:szCs w:val="22"/>
        </w:rPr>
        <w:t>działania władzy publicznej;</w:t>
      </w:r>
    </w:p>
    <w:p w14:paraId="59167EA6" w14:textId="1FF57B82" w:rsidR="00CD4FA1" w:rsidRPr="00200574" w:rsidRDefault="00CD4FA1" w:rsidP="00200574">
      <w:pPr>
        <w:numPr>
          <w:ilvl w:val="0"/>
          <w:numId w:val="35"/>
        </w:numPr>
        <w:suppressAutoHyphens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200574">
        <w:rPr>
          <w:rFonts w:ascii="Calibri" w:hAnsi="Calibri" w:cs="Calibri"/>
          <w:sz w:val="22"/>
          <w:szCs w:val="22"/>
        </w:rPr>
        <w:t>stan epidemii, pandemii.</w:t>
      </w:r>
    </w:p>
    <w:p w14:paraId="37E6500F" w14:textId="78E79728" w:rsidR="00CD4FA1" w:rsidRPr="00CD4FA1" w:rsidRDefault="00ED73CD" w:rsidP="00CD4FA1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Strona powołująca się na Siłę Wyższą przekaże drugiej Stronie</w:t>
      </w:r>
      <w:r w:rsidR="00CD4FA1">
        <w:rPr>
          <w:rFonts w:ascii="Calibri" w:hAnsi="Calibri" w:cs="Calibri"/>
          <w:color w:val="000000"/>
          <w:sz w:val="22"/>
          <w:szCs w:val="22"/>
          <w:lang w:eastAsia="en-US"/>
        </w:rPr>
        <w:t xml:space="preserve"> najpóźniej w ciągu 24 godzin </w:t>
      </w:r>
      <w:r w:rsidR="00CD4FA1" w:rsidRPr="00200574">
        <w:rPr>
          <w:rFonts w:ascii="Calibri" w:hAnsi="Calibri" w:cs="Calibri"/>
          <w:color w:val="000000"/>
          <w:sz w:val="22"/>
          <w:szCs w:val="22"/>
          <w:lang w:eastAsia="en-US"/>
        </w:rPr>
        <w:t>od chwili, w której stało</w:t>
      </w:r>
      <w:r w:rsidR="00CD4FA1" w:rsidRPr="00C26A5D">
        <w:rPr>
          <w:rFonts w:ascii="Calibri" w:hAnsi="Calibri" w:cs="Calibri"/>
        </w:rPr>
        <w:t xml:space="preserve"> </w:t>
      </w:r>
      <w:r w:rsidR="00CD4FA1" w:rsidRPr="00200574">
        <w:rPr>
          <w:rFonts w:ascii="Calibri" w:hAnsi="Calibri" w:cs="Calibri"/>
          <w:color w:val="000000"/>
          <w:sz w:val="22"/>
          <w:szCs w:val="22"/>
          <w:lang w:eastAsia="en-US"/>
        </w:rPr>
        <w:t>się możliwe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 powiadomienie o zaistnieniu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lub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możliwości zaistnienia Siły Wyższej.</w:t>
      </w:r>
    </w:p>
    <w:p w14:paraId="258CFA77" w14:textId="77777777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Strona powołująca się na Siłę Wyższą przekaże drugiej Stronie wraz z powiadomieniem o zaistnieniu lub możliwości zaistnienia Siły Wyższej informację o: </w:t>
      </w:r>
    </w:p>
    <w:p w14:paraId="2C715ADC" w14:textId="7149192C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spodziewanych skutkach działania Siły Wyższej dla możliwości prawidłowego wykonywania Umowy,</w:t>
      </w:r>
    </w:p>
    <w:p w14:paraId="13B7632C" w14:textId="4A6FE344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lastRenderedPageBreak/>
        <w:t>czasie rozpoczęcia i spodziewanym czasie zakończenia Siły Wyższej,</w:t>
      </w:r>
    </w:p>
    <w:p w14:paraId="7D6439C4" w14:textId="6910CF36" w:rsidR="00ED73CD" w:rsidRPr="009E53C7" w:rsidRDefault="00ED73CD" w:rsidP="00576844">
      <w:pPr>
        <w:numPr>
          <w:ilvl w:val="0"/>
          <w:numId w:val="14"/>
        </w:numPr>
        <w:suppressAutoHyphens w:val="0"/>
        <w:autoSpaceDE w:val="0"/>
        <w:autoSpaceDN w:val="0"/>
        <w:spacing w:after="120" w:line="276" w:lineRule="auto"/>
        <w:ind w:left="567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proponowanych działaniach, które mogą zminimalizować wpływ Siły Wyższej na wykonywanie Umowy.</w:t>
      </w:r>
    </w:p>
    <w:p w14:paraId="0909098B" w14:textId="1268648A" w:rsidR="00ED73CD" w:rsidRPr="009E53C7" w:rsidRDefault="00ED73CD" w:rsidP="00576844">
      <w:pPr>
        <w:numPr>
          <w:ilvl w:val="0"/>
          <w:numId w:val="13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Strony zobowiązują się do współpracy w celu zminimalizowania wpływu Siły Wyższej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dla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wykonywania Umowy.</w:t>
      </w:r>
    </w:p>
    <w:p w14:paraId="3ABFDE5B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ind w:left="426"/>
        <w:rPr>
          <w:rFonts w:ascii="Calibri" w:hAnsi="Calibri" w:cs="Calibri"/>
          <w:color w:val="000000"/>
          <w:sz w:val="22"/>
          <w:szCs w:val="22"/>
          <w:lang w:eastAsia="en-US"/>
        </w:rPr>
      </w:pPr>
    </w:p>
    <w:p w14:paraId="6DC2201F" w14:textId="77777777" w:rsidR="00ED73CD" w:rsidRPr="009E53C7" w:rsidRDefault="00ED73CD" w:rsidP="00576844">
      <w:pPr>
        <w:suppressAutoHyphens w:val="0"/>
        <w:autoSpaceDE w:val="0"/>
        <w:autoSpaceDN w:val="0"/>
        <w:spacing w:after="120" w:line="276" w:lineRule="auto"/>
        <w:jc w:val="center"/>
        <w:rPr>
          <w:rFonts w:ascii="Calibri" w:hAnsi="Calibri" w:cs="Calibri"/>
          <w:color w:val="000000"/>
          <w:lang w:eastAsia="en-US"/>
        </w:rPr>
      </w:pPr>
      <w:r w:rsidRPr="009E53C7">
        <w:rPr>
          <w:rFonts w:ascii="Calibri" w:hAnsi="Calibri" w:cs="Calibri"/>
          <w:b/>
          <w:bCs/>
          <w:color w:val="000000"/>
          <w:sz w:val="22"/>
          <w:szCs w:val="22"/>
          <w:lang w:eastAsia="en-US"/>
        </w:rPr>
        <w:t>§ 13 Postanowienia końcowe</w:t>
      </w:r>
    </w:p>
    <w:p w14:paraId="4B574803" w14:textId="13A0396C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Wykonawca nie ma prawa dokonywać przeniesienia bądź obciążenia swoich praw lub obowiązków wynikających z Umowy bez uzyskania uprzedniej zgody Zamawiającego wyrażonej w formie pisemnej pod rygorem nieważności.</w:t>
      </w:r>
    </w:p>
    <w:p w14:paraId="6E727394" w14:textId="4138E854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W przypadku gdy jakiekolwiek postanowienia Umowy są nieważne lub bezskuteczne, pozostałe postanowienia Umowy pozostają w mocy i są wiążące we wzajemnych stosunkach Stron.</w:t>
      </w:r>
    </w:p>
    <w:p w14:paraId="37C8E276" w14:textId="2AC1E4EF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 przypadku zaistnienia pomiędzy Stronami sporu wynikającego z Umowy lub pozostającego w związku z Umową zostanie on poddany pod rozstrzyganie przez sąd właściwy miejscowo </w:t>
      </w:r>
      <w:r w:rsidR="00567BFC" w:rsidRPr="009E53C7">
        <w:rPr>
          <w:rFonts w:ascii="Calibri" w:hAnsi="Calibri" w:cs="Calibri"/>
          <w:color w:val="000000"/>
          <w:sz w:val="22"/>
          <w:szCs w:val="22"/>
          <w:lang w:eastAsia="en-US"/>
        </w:rPr>
        <w:t>dla</w:t>
      </w:r>
      <w:r w:rsidR="00567BFC">
        <w:rPr>
          <w:rFonts w:ascii="Calibri" w:hAnsi="Calibri" w:cs="Calibri"/>
          <w:color w:val="000000"/>
          <w:sz w:val="22"/>
          <w:szCs w:val="22"/>
          <w:lang w:eastAsia="en-US"/>
        </w:rPr>
        <w:t> </w:t>
      </w: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>siedziby Zamawiającego.</w:t>
      </w:r>
    </w:p>
    <w:p w14:paraId="30A49FB6" w14:textId="77777777" w:rsidR="00ED73CD" w:rsidRPr="009E53C7" w:rsidRDefault="00ED73CD" w:rsidP="00576844">
      <w:pPr>
        <w:numPr>
          <w:ilvl w:val="0"/>
          <w:numId w:val="15"/>
        </w:numPr>
        <w:suppressAutoHyphens w:val="0"/>
        <w:autoSpaceDE w:val="0"/>
        <w:autoSpaceDN w:val="0"/>
        <w:spacing w:after="120"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9E53C7">
        <w:rPr>
          <w:rFonts w:ascii="Calibri" w:hAnsi="Calibri" w:cs="Calibri"/>
          <w:color w:val="000000"/>
          <w:sz w:val="22"/>
          <w:szCs w:val="22"/>
          <w:lang w:eastAsia="en-US"/>
        </w:rPr>
        <w:t xml:space="preserve">Wszelkie zmiany postanowień zawartej Umowy wymagają zachowania formy pisemnej pod rygorem nieważności takiej zmiany, z zastrzeżeniem wyraźnie odmiennych postanowień Umowy. </w:t>
      </w:r>
    </w:p>
    <w:p w14:paraId="3FA6DB23" w14:textId="77777777" w:rsidR="00CD4FA1" w:rsidRPr="00200574" w:rsidRDefault="00CD4FA1" w:rsidP="00CD4FA1">
      <w:pPr>
        <w:numPr>
          <w:ilvl w:val="0"/>
          <w:numId w:val="15"/>
        </w:numPr>
        <w:spacing w:before="120" w:after="120"/>
        <w:ind w:left="284" w:hanging="284"/>
        <w:jc w:val="both"/>
        <w:rPr>
          <w:rFonts w:ascii="Calibri" w:hAnsi="Calibri" w:cs="Calibri"/>
          <w:i/>
          <w:iCs/>
          <w:sz w:val="22"/>
          <w:szCs w:val="22"/>
        </w:rPr>
      </w:pPr>
      <w:r w:rsidRPr="00200574">
        <w:rPr>
          <w:rFonts w:ascii="Calibri" w:hAnsi="Calibri" w:cs="Calibri"/>
          <w:i/>
          <w:iCs/>
          <w:sz w:val="22"/>
          <w:szCs w:val="22"/>
        </w:rPr>
        <w:t>Umowę sporządzono w dwóch jednobrzmiących egzemplarzach, po jednym dla każdej ze Stron/ Umowa zawarta została w formie elektronicznej, podpisanej kwalifikowanym podpisem elektronicznym. Za datę zawarcia Umowy uważa się datę złożenia ostatniego podpisu.</w:t>
      </w:r>
    </w:p>
    <w:p w14:paraId="4642625C" w14:textId="37B31EE7" w:rsidR="00ED73CD" w:rsidRPr="009E53C7" w:rsidRDefault="00ED73CD" w:rsidP="00576844">
      <w:pPr>
        <w:autoSpaceDN w:val="0"/>
        <w:spacing w:after="120"/>
        <w:jc w:val="both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094F0E64" w14:textId="1E9E1D48" w:rsidR="00ED73CD" w:rsidRPr="009E53C7" w:rsidRDefault="00407FF5" w:rsidP="00407FF5">
      <w:pPr>
        <w:suppressAutoHyphens w:val="0"/>
        <w:autoSpaceDE w:val="0"/>
        <w:autoSpaceDN w:val="0"/>
        <w:spacing w:after="120"/>
        <w:ind w:firstLine="284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0C335A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inline distT="0" distB="0" distL="0" distR="0" wp14:anchorId="32D61F0F" wp14:editId="450903D2">
                <wp:extent cx="2296312" cy="1078230"/>
                <wp:effectExtent l="0" t="0" r="8890" b="7620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312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64940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9F512EF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</w:rPr>
                            </w:pPr>
                            <w:bookmarkStart w:id="3" w:name="ezdPracownikStanowisko"/>
                            <w:bookmarkEnd w:id="3"/>
                          </w:p>
                          <w:p w14:paraId="79E4503C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4" w:name="ezdPracownikAtrybut4"/>
                            <w:bookmarkEnd w:id="4"/>
                          </w:p>
                          <w:p w14:paraId="46E6FFD6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5" w:name="ezdPracownikNazwa"/>
                            <w:bookmarkEnd w:id="5"/>
                          </w:p>
                          <w:p w14:paraId="26F1A044" w14:textId="77777777" w:rsidR="00984C81" w:rsidRPr="000C335A" w:rsidRDefault="00984C81" w:rsidP="00407FF5">
                            <w:pPr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</w:rPr>
                            </w:pPr>
                            <w:bookmarkStart w:id="6" w:name="ezdPracownikAtrybut1"/>
                            <w:bookmarkEnd w:id="6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32D61F0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80.8pt;height:8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" stroked="f">
                <v:textbox>
                  <w:txbxContent>
                    <w:p w14:paraId="78C64940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</w:rPr>
                      </w:pPr>
                    </w:p>
                    <w:p w14:paraId="69F512EF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</w:rPr>
                      </w:pPr>
                      <w:bookmarkStart w:id="7" w:name="ezdPracownikStanowisko"/>
                      <w:bookmarkEnd w:id="7"/>
                    </w:p>
                    <w:p w14:paraId="79E4503C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8" w:name="ezdPracownikAtrybut4"/>
                      <w:bookmarkEnd w:id="8"/>
                    </w:p>
                    <w:p w14:paraId="46E6FFD6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9" w:name="ezdPracownikNazwa"/>
                      <w:bookmarkEnd w:id="9"/>
                    </w:p>
                    <w:p w14:paraId="26F1A044" w14:textId="77777777" w:rsidR="00984C81" w:rsidRPr="000C335A" w:rsidRDefault="00984C81" w:rsidP="00407FF5">
                      <w:pPr>
                        <w:jc w:val="center"/>
                        <w:rPr>
                          <w:rStyle w:val="FontStyle22"/>
                          <w:rFonts w:ascii="Calibri" w:hAnsi="Calibri" w:cs="Calibri"/>
                        </w:rPr>
                      </w:pPr>
                      <w:bookmarkStart w:id="10" w:name="ezdPracownikAtrybut1"/>
                      <w:bookmarkEnd w:id="10"/>
                    </w:p>
                  </w:txbxContent>
                </v:textbox>
                <w10:anchorlock/>
              </v:shape>
            </w:pict>
          </mc:Fallback>
        </mc:AlternateContent>
      </w:r>
    </w:p>
    <w:p w14:paraId="30FAC639" w14:textId="77777777" w:rsidR="00ED73CD" w:rsidRPr="009E53C7" w:rsidRDefault="00ED73CD" w:rsidP="00407FF5">
      <w:pPr>
        <w:suppressAutoHyphens w:val="0"/>
        <w:autoSpaceDE w:val="0"/>
        <w:autoSpaceDN w:val="0"/>
        <w:spacing w:after="120"/>
        <w:ind w:left="708" w:firstLine="708"/>
        <w:rPr>
          <w:rFonts w:ascii="Calibri" w:hAnsi="Calibri" w:cs="Calibri"/>
          <w:b/>
          <w:bCs/>
          <w:kern w:val="3"/>
          <w:sz w:val="22"/>
          <w:szCs w:val="22"/>
          <w:lang w:eastAsia="en-US"/>
        </w:rPr>
      </w:pP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 xml:space="preserve">ZAMAWIAJĄCY </w:t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</w:r>
      <w:r w:rsidRPr="009E53C7">
        <w:rPr>
          <w:rFonts w:ascii="Calibri" w:hAnsi="Calibri" w:cs="Calibri"/>
          <w:b/>
          <w:bCs/>
          <w:kern w:val="3"/>
          <w:sz w:val="22"/>
          <w:szCs w:val="22"/>
          <w:lang w:eastAsia="en-US"/>
        </w:rPr>
        <w:tab/>
        <w:t>WYKONAWCA</w:t>
      </w:r>
    </w:p>
    <w:p w14:paraId="1F93388C" w14:textId="77777777" w:rsidR="00ED73CD" w:rsidRPr="009E53C7" w:rsidRDefault="00ED73CD" w:rsidP="00576844">
      <w:pPr>
        <w:suppressAutoHyphens w:val="0"/>
        <w:autoSpaceDE w:val="0"/>
        <w:autoSpaceDN w:val="0"/>
        <w:spacing w:after="120"/>
        <w:ind w:left="284"/>
        <w:rPr>
          <w:rFonts w:ascii="Calibri" w:hAnsi="Calibri" w:cs="Calibri"/>
          <w:kern w:val="3"/>
          <w:sz w:val="22"/>
          <w:szCs w:val="22"/>
          <w:lang w:eastAsia="en-US"/>
        </w:rPr>
      </w:pPr>
    </w:p>
    <w:p w14:paraId="6DED2368" w14:textId="77777777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 xml:space="preserve">Załączniki: </w:t>
      </w:r>
    </w:p>
    <w:p w14:paraId="3D7430BC" w14:textId="5D015A34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1) Załącznik nr 1 – O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 xml:space="preserve">pis </w:t>
      </w: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P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 xml:space="preserve">rzedmiotu </w:t>
      </w: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Z</w:t>
      </w:r>
      <w:r w:rsidR="002305C8">
        <w:rPr>
          <w:rFonts w:ascii="Calibri" w:hAnsi="Calibri" w:cs="Calibri"/>
          <w:kern w:val="3"/>
          <w:sz w:val="20"/>
          <w:szCs w:val="20"/>
          <w:lang w:eastAsia="en-US"/>
        </w:rPr>
        <w:t>amówienia</w:t>
      </w:r>
    </w:p>
    <w:p w14:paraId="2D7E8220" w14:textId="77777777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2) Załącznik nr 2 – Oferta Wykonawcy</w:t>
      </w:r>
    </w:p>
    <w:p w14:paraId="6952D9B1" w14:textId="2EE2F018" w:rsidR="00ED73CD" w:rsidRPr="00A410A0" w:rsidRDefault="00ED73CD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 w:rsidRPr="00A410A0">
        <w:rPr>
          <w:rFonts w:ascii="Calibri" w:hAnsi="Calibri" w:cs="Calibri"/>
          <w:kern w:val="3"/>
          <w:sz w:val="20"/>
          <w:szCs w:val="20"/>
          <w:lang w:eastAsia="en-US"/>
        </w:rPr>
        <w:t>3) Załączni</w:t>
      </w:r>
      <w:r w:rsidR="00AE1145">
        <w:rPr>
          <w:rFonts w:ascii="Calibri" w:hAnsi="Calibri" w:cs="Calibri"/>
          <w:kern w:val="3"/>
          <w:sz w:val="20"/>
          <w:szCs w:val="20"/>
          <w:lang w:eastAsia="en-US"/>
        </w:rPr>
        <w:t>k nr 3 – Protokół Odbioru- wzór</w:t>
      </w:r>
    </w:p>
    <w:p w14:paraId="1BFFBFE0" w14:textId="23CF3E73" w:rsidR="00C446E7" w:rsidRDefault="00500B9F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>
        <w:rPr>
          <w:rFonts w:ascii="Calibri" w:hAnsi="Calibri" w:cs="Calibri"/>
          <w:kern w:val="3"/>
          <w:sz w:val="20"/>
          <w:szCs w:val="20"/>
          <w:lang w:eastAsia="en-US"/>
        </w:rPr>
        <w:t>4</w:t>
      </w:r>
      <w:r w:rsidR="00C446E7">
        <w:rPr>
          <w:rFonts w:ascii="Calibri" w:hAnsi="Calibri" w:cs="Calibri"/>
          <w:kern w:val="3"/>
          <w:sz w:val="20"/>
          <w:szCs w:val="20"/>
          <w:lang w:eastAsia="en-US"/>
        </w:rPr>
        <w:t xml:space="preserve">) Załącznik nr </w:t>
      </w:r>
      <w:r w:rsidR="00865B3E">
        <w:rPr>
          <w:rFonts w:ascii="Calibri" w:hAnsi="Calibri" w:cs="Calibri"/>
          <w:kern w:val="3"/>
          <w:sz w:val="20"/>
          <w:szCs w:val="20"/>
          <w:lang w:eastAsia="en-US"/>
        </w:rPr>
        <w:t>4</w:t>
      </w:r>
      <w:r w:rsidR="00C446E7">
        <w:rPr>
          <w:rFonts w:ascii="Calibri" w:hAnsi="Calibri" w:cs="Calibri"/>
          <w:kern w:val="3"/>
          <w:sz w:val="20"/>
          <w:szCs w:val="20"/>
          <w:lang w:eastAsia="en-US"/>
        </w:rPr>
        <w:t xml:space="preserve"> - </w:t>
      </w:r>
      <w:r w:rsidR="00C446E7" w:rsidRPr="00C446E7">
        <w:rPr>
          <w:rFonts w:ascii="Calibri" w:hAnsi="Calibri" w:cs="Calibri"/>
          <w:kern w:val="3"/>
          <w:sz w:val="20"/>
          <w:szCs w:val="20"/>
          <w:lang w:eastAsia="en-US"/>
        </w:rPr>
        <w:t>Aktualny na dzień zawarcia umowy wydruk z KRS/CEIDG</w:t>
      </w:r>
    </w:p>
    <w:p w14:paraId="4AEA6227" w14:textId="718012F0" w:rsidR="00127AD1" w:rsidRDefault="00127AD1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  <w:r>
        <w:rPr>
          <w:rFonts w:ascii="Calibri" w:hAnsi="Calibri" w:cs="Calibri"/>
          <w:kern w:val="3"/>
          <w:sz w:val="20"/>
          <w:szCs w:val="20"/>
          <w:lang w:eastAsia="en-US"/>
        </w:rPr>
        <w:t>5) Załącznik nr 5 – Klauzula informacyjna GIF</w:t>
      </w:r>
    </w:p>
    <w:p w14:paraId="019B127D" w14:textId="77777777" w:rsidR="00C446E7" w:rsidRDefault="00C446E7" w:rsidP="00576844">
      <w:pPr>
        <w:autoSpaceDN w:val="0"/>
        <w:rPr>
          <w:rFonts w:ascii="Calibri" w:hAnsi="Calibri" w:cs="Calibri"/>
          <w:kern w:val="3"/>
          <w:sz w:val="20"/>
          <w:szCs w:val="20"/>
          <w:lang w:eastAsia="en-US"/>
        </w:rPr>
      </w:pPr>
    </w:p>
    <w:p w14:paraId="31EA4490" w14:textId="09AB6BED" w:rsidR="00127AD1" w:rsidRPr="009E7436" w:rsidRDefault="00127AD1" w:rsidP="007368D8">
      <w:pPr>
        <w:widowControl w:val="0"/>
        <w:suppressAutoHyphens w:val="0"/>
        <w:spacing w:after="240" w:line="276" w:lineRule="auto"/>
        <w:ind w:right="20"/>
        <w:rPr>
          <w:sz w:val="22"/>
          <w:szCs w:val="22"/>
        </w:rPr>
      </w:pPr>
    </w:p>
    <w:p w14:paraId="75E6570E" w14:textId="77777777" w:rsidR="00127AD1" w:rsidRPr="009E3779" w:rsidRDefault="00127AD1" w:rsidP="006B6622">
      <w:pPr>
        <w:suppressAutoHyphens w:val="0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sectPr w:rsidR="00127AD1" w:rsidRPr="009E3779" w:rsidSect="00970AE3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C4F5" w14:textId="77777777" w:rsidR="00814B99" w:rsidRDefault="00814B99" w:rsidP="00CB140B">
      <w:r>
        <w:separator/>
      </w:r>
    </w:p>
  </w:endnote>
  <w:endnote w:type="continuationSeparator" w:id="0">
    <w:p w14:paraId="4A10145D" w14:textId="77777777" w:rsidR="00814B99" w:rsidRDefault="00814B99" w:rsidP="00CB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927C" w14:textId="77777777" w:rsidR="00814B99" w:rsidRDefault="00814B99" w:rsidP="00CB140B">
      <w:r>
        <w:separator/>
      </w:r>
    </w:p>
  </w:footnote>
  <w:footnote w:type="continuationSeparator" w:id="0">
    <w:p w14:paraId="5C38EEDC" w14:textId="77777777" w:rsidR="00814B99" w:rsidRDefault="00814B99" w:rsidP="00CB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83C5" w14:textId="26959453" w:rsidR="00984C81" w:rsidRPr="005C0B6B" w:rsidRDefault="00984C81" w:rsidP="001E117D">
    <w:pPr>
      <w:suppressAutoHyphens w:val="0"/>
      <w:ind w:firstLine="6237"/>
      <w:jc w:val="right"/>
      <w:outlineLvl w:val="0"/>
      <w:rPr>
        <w:rFonts w:ascii="Calibri" w:eastAsia="Times New Roman" w:hAnsi="Calibri" w:cs="Calibri"/>
        <w:sz w:val="22"/>
        <w:szCs w:val="22"/>
      </w:rPr>
    </w:pPr>
    <w:r w:rsidRPr="005C0B6B">
      <w:rPr>
        <w:rFonts w:ascii="Calibri" w:eastAsia="Times New Roman" w:hAnsi="Calibri" w:cs="Calibri"/>
        <w:sz w:val="22"/>
        <w:szCs w:val="22"/>
      </w:rPr>
      <w:t xml:space="preserve">Załącznik nr </w:t>
    </w:r>
    <w:r w:rsidR="00200574">
      <w:rPr>
        <w:rFonts w:ascii="Calibri" w:eastAsia="Times New Roman" w:hAnsi="Calibri" w:cs="Calibri"/>
        <w:sz w:val="22"/>
        <w:szCs w:val="22"/>
      </w:rPr>
      <w:t>5</w:t>
    </w:r>
    <w:r w:rsidRPr="005C0B6B">
      <w:rPr>
        <w:rFonts w:ascii="Calibri" w:eastAsia="Times New Roman" w:hAnsi="Calibri" w:cs="Calibri"/>
        <w:sz w:val="22"/>
        <w:szCs w:val="22"/>
      </w:rPr>
      <w:t xml:space="preserve"> do Umowy</w:t>
    </w:r>
  </w:p>
  <w:p w14:paraId="0109EF5E" w14:textId="77777777" w:rsidR="00984C81" w:rsidRDefault="00984C81" w:rsidP="001E117D">
    <w:pPr>
      <w:pStyle w:val="Nagwek"/>
      <w:tabs>
        <w:tab w:val="clear" w:pos="4536"/>
        <w:tab w:val="clear" w:pos="9072"/>
        <w:tab w:val="left" w:pos="83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A92"/>
    <w:multiLevelType w:val="hybridMultilevel"/>
    <w:tmpl w:val="F0BE6C1E"/>
    <w:lvl w:ilvl="0" w:tplc="9C3AF9EE">
      <w:start w:val="1"/>
      <w:numFmt w:val="decimal"/>
      <w:lvlText w:val="%1."/>
      <w:lvlJc w:val="left"/>
      <w:pPr>
        <w:ind w:left="1146" w:hanging="360"/>
      </w:pPr>
    </w:lvl>
    <w:lvl w:ilvl="1" w:tplc="EA96FED8" w:tentative="1">
      <w:start w:val="1"/>
      <w:numFmt w:val="lowerLetter"/>
      <w:lvlText w:val="%2."/>
      <w:lvlJc w:val="left"/>
      <w:pPr>
        <w:ind w:left="1866" w:hanging="360"/>
      </w:pPr>
    </w:lvl>
    <w:lvl w:ilvl="2" w:tplc="6D3C2140" w:tentative="1">
      <w:start w:val="1"/>
      <w:numFmt w:val="lowerRoman"/>
      <w:lvlText w:val="%3."/>
      <w:lvlJc w:val="right"/>
      <w:pPr>
        <w:ind w:left="2586" w:hanging="180"/>
      </w:pPr>
    </w:lvl>
    <w:lvl w:ilvl="3" w:tplc="F8CC5304" w:tentative="1">
      <w:start w:val="1"/>
      <w:numFmt w:val="decimal"/>
      <w:lvlText w:val="%4."/>
      <w:lvlJc w:val="left"/>
      <w:pPr>
        <w:ind w:left="3306" w:hanging="360"/>
      </w:pPr>
    </w:lvl>
    <w:lvl w:ilvl="4" w:tplc="4BF2DAD8" w:tentative="1">
      <w:start w:val="1"/>
      <w:numFmt w:val="lowerLetter"/>
      <w:lvlText w:val="%5."/>
      <w:lvlJc w:val="left"/>
      <w:pPr>
        <w:ind w:left="4026" w:hanging="360"/>
      </w:pPr>
    </w:lvl>
    <w:lvl w:ilvl="5" w:tplc="3792561E" w:tentative="1">
      <w:start w:val="1"/>
      <w:numFmt w:val="lowerRoman"/>
      <w:lvlText w:val="%6."/>
      <w:lvlJc w:val="right"/>
      <w:pPr>
        <w:ind w:left="4746" w:hanging="180"/>
      </w:pPr>
    </w:lvl>
    <w:lvl w:ilvl="6" w:tplc="2F6EE14E" w:tentative="1">
      <w:start w:val="1"/>
      <w:numFmt w:val="decimal"/>
      <w:lvlText w:val="%7."/>
      <w:lvlJc w:val="left"/>
      <w:pPr>
        <w:ind w:left="5466" w:hanging="360"/>
      </w:pPr>
    </w:lvl>
    <w:lvl w:ilvl="7" w:tplc="F25AF24A" w:tentative="1">
      <w:start w:val="1"/>
      <w:numFmt w:val="lowerLetter"/>
      <w:lvlText w:val="%8."/>
      <w:lvlJc w:val="left"/>
      <w:pPr>
        <w:ind w:left="6186" w:hanging="360"/>
      </w:pPr>
    </w:lvl>
    <w:lvl w:ilvl="8" w:tplc="BFFCCCF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5D539D"/>
    <w:multiLevelType w:val="multilevel"/>
    <w:tmpl w:val="FB904DA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08A5463E"/>
    <w:multiLevelType w:val="multilevel"/>
    <w:tmpl w:val="DE3C45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801"/>
    <w:multiLevelType w:val="hybridMultilevel"/>
    <w:tmpl w:val="90C6A3CA"/>
    <w:lvl w:ilvl="0" w:tplc="DA1AB086">
      <w:start w:val="1"/>
      <w:numFmt w:val="decimal"/>
      <w:lvlText w:val="%1."/>
      <w:lvlJc w:val="left"/>
      <w:pPr>
        <w:ind w:left="720" w:hanging="360"/>
      </w:pPr>
    </w:lvl>
    <w:lvl w:ilvl="1" w:tplc="8B0E14F8">
      <w:start w:val="1"/>
      <w:numFmt w:val="lowerLetter"/>
      <w:lvlText w:val="%2."/>
      <w:lvlJc w:val="left"/>
      <w:pPr>
        <w:ind w:left="1440" w:hanging="360"/>
      </w:pPr>
    </w:lvl>
    <w:lvl w:ilvl="2" w:tplc="D77C717E">
      <w:start w:val="1"/>
      <w:numFmt w:val="lowerRoman"/>
      <w:lvlText w:val="%3."/>
      <w:lvlJc w:val="right"/>
      <w:pPr>
        <w:ind w:left="2160" w:hanging="180"/>
      </w:pPr>
    </w:lvl>
    <w:lvl w:ilvl="3" w:tplc="8A0EC654">
      <w:start w:val="1"/>
      <w:numFmt w:val="decimal"/>
      <w:lvlText w:val="%4."/>
      <w:lvlJc w:val="left"/>
      <w:pPr>
        <w:ind w:left="2880" w:hanging="360"/>
      </w:pPr>
    </w:lvl>
    <w:lvl w:ilvl="4" w:tplc="FA74D602">
      <w:start w:val="1"/>
      <w:numFmt w:val="lowerLetter"/>
      <w:lvlText w:val="%5."/>
      <w:lvlJc w:val="left"/>
      <w:pPr>
        <w:ind w:left="3600" w:hanging="360"/>
      </w:pPr>
    </w:lvl>
    <w:lvl w:ilvl="5" w:tplc="A6EC201C">
      <w:start w:val="1"/>
      <w:numFmt w:val="lowerRoman"/>
      <w:lvlText w:val="%6."/>
      <w:lvlJc w:val="right"/>
      <w:pPr>
        <w:ind w:left="4320" w:hanging="180"/>
      </w:pPr>
    </w:lvl>
    <w:lvl w:ilvl="6" w:tplc="4DBC8C9E">
      <w:start w:val="1"/>
      <w:numFmt w:val="decimal"/>
      <w:lvlText w:val="%7."/>
      <w:lvlJc w:val="left"/>
      <w:pPr>
        <w:ind w:left="5040" w:hanging="360"/>
      </w:pPr>
    </w:lvl>
    <w:lvl w:ilvl="7" w:tplc="FD58D190">
      <w:start w:val="1"/>
      <w:numFmt w:val="lowerLetter"/>
      <w:lvlText w:val="%8."/>
      <w:lvlJc w:val="left"/>
      <w:pPr>
        <w:ind w:left="5760" w:hanging="360"/>
      </w:pPr>
    </w:lvl>
    <w:lvl w:ilvl="8" w:tplc="301E5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2AD5"/>
    <w:multiLevelType w:val="hybridMultilevel"/>
    <w:tmpl w:val="58A6508E"/>
    <w:lvl w:ilvl="0" w:tplc="D4F6819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</w:rPr>
    </w:lvl>
    <w:lvl w:ilvl="1" w:tplc="9FCCF97A">
      <w:start w:val="1"/>
      <w:numFmt w:val="lowerLetter"/>
      <w:lvlText w:val="%2."/>
      <w:lvlJc w:val="left"/>
      <w:pPr>
        <w:ind w:left="1440" w:hanging="360"/>
      </w:pPr>
    </w:lvl>
    <w:lvl w:ilvl="2" w:tplc="7B7EF534" w:tentative="1">
      <w:start w:val="1"/>
      <w:numFmt w:val="lowerRoman"/>
      <w:lvlText w:val="%3."/>
      <w:lvlJc w:val="right"/>
      <w:pPr>
        <w:ind w:left="2160" w:hanging="180"/>
      </w:pPr>
    </w:lvl>
    <w:lvl w:ilvl="3" w:tplc="64963D92" w:tentative="1">
      <w:start w:val="1"/>
      <w:numFmt w:val="decimal"/>
      <w:lvlText w:val="%4."/>
      <w:lvlJc w:val="left"/>
      <w:pPr>
        <w:ind w:left="2880" w:hanging="360"/>
      </w:pPr>
    </w:lvl>
    <w:lvl w:ilvl="4" w:tplc="5E80EA2E" w:tentative="1">
      <w:start w:val="1"/>
      <w:numFmt w:val="lowerLetter"/>
      <w:lvlText w:val="%5."/>
      <w:lvlJc w:val="left"/>
      <w:pPr>
        <w:ind w:left="3600" w:hanging="360"/>
      </w:pPr>
    </w:lvl>
    <w:lvl w:ilvl="5" w:tplc="AC42FA82" w:tentative="1">
      <w:start w:val="1"/>
      <w:numFmt w:val="lowerRoman"/>
      <w:lvlText w:val="%6."/>
      <w:lvlJc w:val="right"/>
      <w:pPr>
        <w:ind w:left="4320" w:hanging="180"/>
      </w:pPr>
    </w:lvl>
    <w:lvl w:ilvl="6" w:tplc="07F0DB92" w:tentative="1">
      <w:start w:val="1"/>
      <w:numFmt w:val="decimal"/>
      <w:lvlText w:val="%7."/>
      <w:lvlJc w:val="left"/>
      <w:pPr>
        <w:ind w:left="5040" w:hanging="360"/>
      </w:pPr>
    </w:lvl>
    <w:lvl w:ilvl="7" w:tplc="EB32839E" w:tentative="1">
      <w:start w:val="1"/>
      <w:numFmt w:val="lowerLetter"/>
      <w:lvlText w:val="%8."/>
      <w:lvlJc w:val="left"/>
      <w:pPr>
        <w:ind w:left="5760" w:hanging="360"/>
      </w:pPr>
    </w:lvl>
    <w:lvl w:ilvl="8" w:tplc="AB78C1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27B4C"/>
    <w:multiLevelType w:val="hybridMultilevel"/>
    <w:tmpl w:val="9ED86CD2"/>
    <w:lvl w:ilvl="0" w:tplc="9402972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0824"/>
    <w:multiLevelType w:val="hybridMultilevel"/>
    <w:tmpl w:val="D146E71C"/>
    <w:lvl w:ilvl="0" w:tplc="45AC688A">
      <w:start w:val="1"/>
      <w:numFmt w:val="decimal"/>
      <w:lvlText w:val="%1."/>
      <w:lvlJc w:val="left"/>
      <w:pPr>
        <w:ind w:left="218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08D0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8D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CF7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C2DE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A92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C04C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024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28D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AB0D55"/>
    <w:multiLevelType w:val="hybridMultilevel"/>
    <w:tmpl w:val="80BAE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53BC6"/>
    <w:multiLevelType w:val="multilevel"/>
    <w:tmpl w:val="C7A6C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260AA"/>
    <w:multiLevelType w:val="multilevel"/>
    <w:tmpl w:val="58C875B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F262086"/>
    <w:multiLevelType w:val="multilevel"/>
    <w:tmpl w:val="D61C947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693C"/>
    <w:multiLevelType w:val="hybridMultilevel"/>
    <w:tmpl w:val="0CE0734C"/>
    <w:lvl w:ilvl="0" w:tplc="5344C47E">
      <w:start w:val="1"/>
      <w:numFmt w:val="decimal"/>
      <w:lvlText w:val="%1."/>
      <w:lvlJc w:val="left"/>
      <w:pPr>
        <w:ind w:left="720" w:hanging="360"/>
      </w:pPr>
    </w:lvl>
    <w:lvl w:ilvl="1" w:tplc="8FE4C646" w:tentative="1">
      <w:start w:val="1"/>
      <w:numFmt w:val="lowerLetter"/>
      <w:lvlText w:val="%2."/>
      <w:lvlJc w:val="left"/>
      <w:pPr>
        <w:ind w:left="1440" w:hanging="360"/>
      </w:pPr>
    </w:lvl>
    <w:lvl w:ilvl="2" w:tplc="F030FB56" w:tentative="1">
      <w:start w:val="1"/>
      <w:numFmt w:val="lowerRoman"/>
      <w:lvlText w:val="%3."/>
      <w:lvlJc w:val="right"/>
      <w:pPr>
        <w:ind w:left="2160" w:hanging="180"/>
      </w:pPr>
    </w:lvl>
    <w:lvl w:ilvl="3" w:tplc="ABD6D120" w:tentative="1">
      <w:start w:val="1"/>
      <w:numFmt w:val="decimal"/>
      <w:lvlText w:val="%4."/>
      <w:lvlJc w:val="left"/>
      <w:pPr>
        <w:ind w:left="2880" w:hanging="360"/>
      </w:pPr>
    </w:lvl>
    <w:lvl w:ilvl="4" w:tplc="6EFC2C0C" w:tentative="1">
      <w:start w:val="1"/>
      <w:numFmt w:val="lowerLetter"/>
      <w:lvlText w:val="%5."/>
      <w:lvlJc w:val="left"/>
      <w:pPr>
        <w:ind w:left="3600" w:hanging="360"/>
      </w:pPr>
    </w:lvl>
    <w:lvl w:ilvl="5" w:tplc="353CBE9C" w:tentative="1">
      <w:start w:val="1"/>
      <w:numFmt w:val="lowerRoman"/>
      <w:lvlText w:val="%6."/>
      <w:lvlJc w:val="right"/>
      <w:pPr>
        <w:ind w:left="4320" w:hanging="180"/>
      </w:pPr>
    </w:lvl>
    <w:lvl w:ilvl="6" w:tplc="E0024934" w:tentative="1">
      <w:start w:val="1"/>
      <w:numFmt w:val="decimal"/>
      <w:lvlText w:val="%7."/>
      <w:lvlJc w:val="left"/>
      <w:pPr>
        <w:ind w:left="5040" w:hanging="360"/>
      </w:pPr>
    </w:lvl>
    <w:lvl w:ilvl="7" w:tplc="D42C2B36" w:tentative="1">
      <w:start w:val="1"/>
      <w:numFmt w:val="lowerLetter"/>
      <w:lvlText w:val="%8."/>
      <w:lvlJc w:val="left"/>
      <w:pPr>
        <w:ind w:left="5760" w:hanging="360"/>
      </w:pPr>
    </w:lvl>
    <w:lvl w:ilvl="8" w:tplc="2BD62C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E0FFF"/>
    <w:multiLevelType w:val="multilevel"/>
    <w:tmpl w:val="73D8AD8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A76228"/>
    <w:multiLevelType w:val="hybridMultilevel"/>
    <w:tmpl w:val="E7123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6B07"/>
    <w:multiLevelType w:val="multilevel"/>
    <w:tmpl w:val="6AE8B4E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37211F"/>
    <w:multiLevelType w:val="multilevel"/>
    <w:tmpl w:val="BCDA86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C4627"/>
    <w:multiLevelType w:val="multilevel"/>
    <w:tmpl w:val="27E24C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 Light" w:hAnsi="Calibri Light" w:cs="Calibri Ligh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D1939"/>
    <w:multiLevelType w:val="multilevel"/>
    <w:tmpl w:val="884084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5BA533A"/>
    <w:multiLevelType w:val="multilevel"/>
    <w:tmpl w:val="7862EA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 Light" w:hAnsi="Calibri Light" w:cs="Calibri Light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29658D"/>
    <w:multiLevelType w:val="hybridMultilevel"/>
    <w:tmpl w:val="123A8D26"/>
    <w:lvl w:ilvl="0" w:tplc="03E48D9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42B4314C"/>
    <w:multiLevelType w:val="multilevel"/>
    <w:tmpl w:val="A00ECB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91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EE14D24"/>
    <w:multiLevelType w:val="hybridMultilevel"/>
    <w:tmpl w:val="5D808110"/>
    <w:lvl w:ilvl="0" w:tplc="19B6A68A">
      <w:start w:val="1"/>
      <w:numFmt w:val="decimal"/>
      <w:lvlText w:val="%1."/>
      <w:lvlJc w:val="left"/>
      <w:pPr>
        <w:ind w:left="2880" w:hanging="360"/>
      </w:pPr>
    </w:lvl>
    <w:lvl w:ilvl="1" w:tplc="A37C4AF2" w:tentative="1">
      <w:start w:val="1"/>
      <w:numFmt w:val="lowerLetter"/>
      <w:lvlText w:val="%2."/>
      <w:lvlJc w:val="left"/>
      <w:pPr>
        <w:ind w:left="3600" w:hanging="360"/>
      </w:pPr>
    </w:lvl>
    <w:lvl w:ilvl="2" w:tplc="B7D88A22" w:tentative="1">
      <w:start w:val="1"/>
      <w:numFmt w:val="lowerRoman"/>
      <w:lvlText w:val="%3."/>
      <w:lvlJc w:val="right"/>
      <w:pPr>
        <w:ind w:left="4320" w:hanging="180"/>
      </w:pPr>
    </w:lvl>
    <w:lvl w:ilvl="3" w:tplc="E40AE790" w:tentative="1">
      <w:start w:val="1"/>
      <w:numFmt w:val="decimal"/>
      <w:lvlText w:val="%4."/>
      <w:lvlJc w:val="left"/>
      <w:pPr>
        <w:ind w:left="5040" w:hanging="360"/>
      </w:pPr>
    </w:lvl>
    <w:lvl w:ilvl="4" w:tplc="0DBEA544" w:tentative="1">
      <w:start w:val="1"/>
      <w:numFmt w:val="lowerLetter"/>
      <w:lvlText w:val="%5."/>
      <w:lvlJc w:val="left"/>
      <w:pPr>
        <w:ind w:left="5760" w:hanging="360"/>
      </w:pPr>
    </w:lvl>
    <w:lvl w:ilvl="5" w:tplc="D534BA68" w:tentative="1">
      <w:start w:val="1"/>
      <w:numFmt w:val="lowerRoman"/>
      <w:lvlText w:val="%6."/>
      <w:lvlJc w:val="right"/>
      <w:pPr>
        <w:ind w:left="6480" w:hanging="180"/>
      </w:pPr>
    </w:lvl>
    <w:lvl w:ilvl="6" w:tplc="C1765146" w:tentative="1">
      <w:start w:val="1"/>
      <w:numFmt w:val="decimal"/>
      <w:lvlText w:val="%7."/>
      <w:lvlJc w:val="left"/>
      <w:pPr>
        <w:ind w:left="7200" w:hanging="360"/>
      </w:pPr>
    </w:lvl>
    <w:lvl w:ilvl="7" w:tplc="53BEF374" w:tentative="1">
      <w:start w:val="1"/>
      <w:numFmt w:val="lowerLetter"/>
      <w:lvlText w:val="%8."/>
      <w:lvlJc w:val="left"/>
      <w:pPr>
        <w:ind w:left="7920" w:hanging="360"/>
      </w:pPr>
    </w:lvl>
    <w:lvl w:ilvl="8" w:tplc="39ACD38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505F09B6"/>
    <w:multiLevelType w:val="multilevel"/>
    <w:tmpl w:val="8732202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0329FF"/>
    <w:multiLevelType w:val="hybridMultilevel"/>
    <w:tmpl w:val="CD605410"/>
    <w:lvl w:ilvl="0" w:tplc="2BFA64FE">
      <w:start w:val="1"/>
      <w:numFmt w:val="decimal"/>
      <w:lvlText w:val="%1)"/>
      <w:lvlJc w:val="left"/>
      <w:pPr>
        <w:ind w:left="720" w:hanging="360"/>
      </w:pPr>
    </w:lvl>
    <w:lvl w:ilvl="1" w:tplc="D6DE9B2C">
      <w:start w:val="1"/>
      <w:numFmt w:val="lowerLetter"/>
      <w:lvlText w:val="%2."/>
      <w:lvlJc w:val="left"/>
      <w:pPr>
        <w:ind w:left="1440" w:hanging="360"/>
      </w:pPr>
    </w:lvl>
    <w:lvl w:ilvl="2" w:tplc="87E0022E">
      <w:start w:val="1"/>
      <w:numFmt w:val="lowerRoman"/>
      <w:lvlText w:val="%3."/>
      <w:lvlJc w:val="right"/>
      <w:pPr>
        <w:ind w:left="2160" w:hanging="180"/>
      </w:pPr>
    </w:lvl>
    <w:lvl w:ilvl="3" w:tplc="1A9AF4D8">
      <w:start w:val="3"/>
      <w:numFmt w:val="bullet"/>
      <w:lvlText w:val="-"/>
      <w:lvlJc w:val="left"/>
      <w:pPr>
        <w:ind w:left="2880" w:hanging="360"/>
      </w:pPr>
      <w:rPr>
        <w:rFonts w:ascii="Open Sans" w:eastAsia="Times New Roman" w:hAnsi="Open Sans" w:cs="Open Sans" w:hint="default"/>
      </w:rPr>
    </w:lvl>
    <w:lvl w:ilvl="4" w:tplc="C046BFCA" w:tentative="1">
      <w:start w:val="1"/>
      <w:numFmt w:val="lowerLetter"/>
      <w:lvlText w:val="%5."/>
      <w:lvlJc w:val="left"/>
      <w:pPr>
        <w:ind w:left="3600" w:hanging="360"/>
      </w:pPr>
    </w:lvl>
    <w:lvl w:ilvl="5" w:tplc="385ED628" w:tentative="1">
      <w:start w:val="1"/>
      <w:numFmt w:val="lowerRoman"/>
      <w:lvlText w:val="%6."/>
      <w:lvlJc w:val="right"/>
      <w:pPr>
        <w:ind w:left="4320" w:hanging="180"/>
      </w:pPr>
    </w:lvl>
    <w:lvl w:ilvl="6" w:tplc="42587FA4" w:tentative="1">
      <w:start w:val="1"/>
      <w:numFmt w:val="decimal"/>
      <w:lvlText w:val="%7."/>
      <w:lvlJc w:val="left"/>
      <w:pPr>
        <w:ind w:left="5040" w:hanging="360"/>
      </w:pPr>
    </w:lvl>
    <w:lvl w:ilvl="7" w:tplc="5BB8F42A" w:tentative="1">
      <w:start w:val="1"/>
      <w:numFmt w:val="lowerLetter"/>
      <w:lvlText w:val="%8."/>
      <w:lvlJc w:val="left"/>
      <w:pPr>
        <w:ind w:left="5760" w:hanging="360"/>
      </w:pPr>
    </w:lvl>
    <w:lvl w:ilvl="8" w:tplc="747E9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F3FA9"/>
    <w:multiLevelType w:val="hybridMultilevel"/>
    <w:tmpl w:val="D7464904"/>
    <w:lvl w:ilvl="0" w:tplc="EB90A558">
      <w:start w:val="1"/>
      <w:numFmt w:val="decimal"/>
      <w:lvlText w:val="%1)"/>
      <w:lvlJc w:val="left"/>
      <w:pPr>
        <w:ind w:left="720" w:hanging="360"/>
      </w:pPr>
    </w:lvl>
    <w:lvl w:ilvl="1" w:tplc="A09296B8" w:tentative="1">
      <w:start w:val="1"/>
      <w:numFmt w:val="lowerLetter"/>
      <w:lvlText w:val="%2."/>
      <w:lvlJc w:val="left"/>
      <w:pPr>
        <w:ind w:left="1440" w:hanging="360"/>
      </w:pPr>
    </w:lvl>
    <w:lvl w:ilvl="2" w:tplc="BDC23D66" w:tentative="1">
      <w:start w:val="1"/>
      <w:numFmt w:val="lowerRoman"/>
      <w:lvlText w:val="%3."/>
      <w:lvlJc w:val="right"/>
      <w:pPr>
        <w:ind w:left="2160" w:hanging="180"/>
      </w:pPr>
    </w:lvl>
    <w:lvl w:ilvl="3" w:tplc="F2986FC6" w:tentative="1">
      <w:start w:val="1"/>
      <w:numFmt w:val="decimal"/>
      <w:lvlText w:val="%4."/>
      <w:lvlJc w:val="left"/>
      <w:pPr>
        <w:ind w:left="2880" w:hanging="360"/>
      </w:pPr>
    </w:lvl>
    <w:lvl w:ilvl="4" w:tplc="8280EC26" w:tentative="1">
      <w:start w:val="1"/>
      <w:numFmt w:val="lowerLetter"/>
      <w:lvlText w:val="%5."/>
      <w:lvlJc w:val="left"/>
      <w:pPr>
        <w:ind w:left="3600" w:hanging="360"/>
      </w:pPr>
    </w:lvl>
    <w:lvl w:ilvl="5" w:tplc="0F3814AE" w:tentative="1">
      <w:start w:val="1"/>
      <w:numFmt w:val="lowerRoman"/>
      <w:lvlText w:val="%6."/>
      <w:lvlJc w:val="right"/>
      <w:pPr>
        <w:ind w:left="4320" w:hanging="180"/>
      </w:pPr>
    </w:lvl>
    <w:lvl w:ilvl="6" w:tplc="AE3251F0" w:tentative="1">
      <w:start w:val="1"/>
      <w:numFmt w:val="decimal"/>
      <w:lvlText w:val="%7."/>
      <w:lvlJc w:val="left"/>
      <w:pPr>
        <w:ind w:left="5040" w:hanging="360"/>
      </w:pPr>
    </w:lvl>
    <w:lvl w:ilvl="7" w:tplc="E280F402" w:tentative="1">
      <w:start w:val="1"/>
      <w:numFmt w:val="lowerLetter"/>
      <w:lvlText w:val="%8."/>
      <w:lvlJc w:val="left"/>
      <w:pPr>
        <w:ind w:left="5760" w:hanging="360"/>
      </w:pPr>
    </w:lvl>
    <w:lvl w:ilvl="8" w:tplc="AAECD3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A08C7"/>
    <w:multiLevelType w:val="hybridMultilevel"/>
    <w:tmpl w:val="11148806"/>
    <w:lvl w:ilvl="0" w:tplc="D90AE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185B58" w:tentative="1">
      <w:start w:val="1"/>
      <w:numFmt w:val="lowerLetter"/>
      <w:lvlText w:val="%2."/>
      <w:lvlJc w:val="left"/>
      <w:pPr>
        <w:ind w:left="1440" w:hanging="360"/>
      </w:pPr>
    </w:lvl>
    <w:lvl w:ilvl="2" w:tplc="A1AE1D9C" w:tentative="1">
      <w:start w:val="1"/>
      <w:numFmt w:val="lowerRoman"/>
      <w:lvlText w:val="%3."/>
      <w:lvlJc w:val="right"/>
      <w:pPr>
        <w:ind w:left="2160" w:hanging="180"/>
      </w:pPr>
    </w:lvl>
    <w:lvl w:ilvl="3" w:tplc="7374826E" w:tentative="1">
      <w:start w:val="1"/>
      <w:numFmt w:val="decimal"/>
      <w:lvlText w:val="%4."/>
      <w:lvlJc w:val="left"/>
      <w:pPr>
        <w:ind w:left="2880" w:hanging="360"/>
      </w:pPr>
    </w:lvl>
    <w:lvl w:ilvl="4" w:tplc="50961E14" w:tentative="1">
      <w:start w:val="1"/>
      <w:numFmt w:val="lowerLetter"/>
      <w:lvlText w:val="%5."/>
      <w:lvlJc w:val="left"/>
      <w:pPr>
        <w:ind w:left="3600" w:hanging="360"/>
      </w:pPr>
    </w:lvl>
    <w:lvl w:ilvl="5" w:tplc="41F6FC00" w:tentative="1">
      <w:start w:val="1"/>
      <w:numFmt w:val="lowerRoman"/>
      <w:lvlText w:val="%6."/>
      <w:lvlJc w:val="right"/>
      <w:pPr>
        <w:ind w:left="4320" w:hanging="180"/>
      </w:pPr>
    </w:lvl>
    <w:lvl w:ilvl="6" w:tplc="3E84DB9C" w:tentative="1">
      <w:start w:val="1"/>
      <w:numFmt w:val="decimal"/>
      <w:lvlText w:val="%7."/>
      <w:lvlJc w:val="left"/>
      <w:pPr>
        <w:ind w:left="5040" w:hanging="360"/>
      </w:pPr>
    </w:lvl>
    <w:lvl w:ilvl="7" w:tplc="75C68FCE" w:tentative="1">
      <w:start w:val="1"/>
      <w:numFmt w:val="lowerLetter"/>
      <w:lvlText w:val="%8."/>
      <w:lvlJc w:val="left"/>
      <w:pPr>
        <w:ind w:left="5760" w:hanging="360"/>
      </w:pPr>
    </w:lvl>
    <w:lvl w:ilvl="8" w:tplc="57A82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041F7"/>
    <w:multiLevelType w:val="multilevel"/>
    <w:tmpl w:val="D4625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04AC8"/>
    <w:multiLevelType w:val="hybridMultilevel"/>
    <w:tmpl w:val="AE625478"/>
    <w:lvl w:ilvl="0" w:tplc="37285C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8FEE78A" w:tentative="1">
      <w:start w:val="1"/>
      <w:numFmt w:val="lowerLetter"/>
      <w:lvlText w:val="%2."/>
      <w:lvlJc w:val="left"/>
      <w:pPr>
        <w:ind w:left="1506" w:hanging="360"/>
      </w:pPr>
    </w:lvl>
    <w:lvl w:ilvl="2" w:tplc="48CC2638" w:tentative="1">
      <w:start w:val="1"/>
      <w:numFmt w:val="lowerRoman"/>
      <w:lvlText w:val="%3."/>
      <w:lvlJc w:val="right"/>
      <w:pPr>
        <w:ind w:left="2226" w:hanging="180"/>
      </w:pPr>
    </w:lvl>
    <w:lvl w:ilvl="3" w:tplc="AE5687BA" w:tentative="1">
      <w:start w:val="1"/>
      <w:numFmt w:val="decimal"/>
      <w:lvlText w:val="%4."/>
      <w:lvlJc w:val="left"/>
      <w:pPr>
        <w:ind w:left="2946" w:hanging="360"/>
      </w:pPr>
    </w:lvl>
    <w:lvl w:ilvl="4" w:tplc="578C21E6" w:tentative="1">
      <w:start w:val="1"/>
      <w:numFmt w:val="lowerLetter"/>
      <w:lvlText w:val="%5."/>
      <w:lvlJc w:val="left"/>
      <w:pPr>
        <w:ind w:left="3666" w:hanging="360"/>
      </w:pPr>
    </w:lvl>
    <w:lvl w:ilvl="5" w:tplc="B732994E" w:tentative="1">
      <w:start w:val="1"/>
      <w:numFmt w:val="lowerRoman"/>
      <w:lvlText w:val="%6."/>
      <w:lvlJc w:val="right"/>
      <w:pPr>
        <w:ind w:left="4386" w:hanging="180"/>
      </w:pPr>
    </w:lvl>
    <w:lvl w:ilvl="6" w:tplc="ABC2CE7A" w:tentative="1">
      <w:start w:val="1"/>
      <w:numFmt w:val="decimal"/>
      <w:lvlText w:val="%7."/>
      <w:lvlJc w:val="left"/>
      <w:pPr>
        <w:ind w:left="5106" w:hanging="360"/>
      </w:pPr>
    </w:lvl>
    <w:lvl w:ilvl="7" w:tplc="BF34E0C2" w:tentative="1">
      <w:start w:val="1"/>
      <w:numFmt w:val="lowerLetter"/>
      <w:lvlText w:val="%8."/>
      <w:lvlJc w:val="left"/>
      <w:pPr>
        <w:ind w:left="5826" w:hanging="360"/>
      </w:pPr>
    </w:lvl>
    <w:lvl w:ilvl="8" w:tplc="F75E9C7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7E81E59"/>
    <w:multiLevelType w:val="hybridMultilevel"/>
    <w:tmpl w:val="84CE3218"/>
    <w:lvl w:ilvl="0" w:tplc="7D023E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E510DFE"/>
    <w:multiLevelType w:val="hybridMultilevel"/>
    <w:tmpl w:val="F7A40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D02C7"/>
    <w:multiLevelType w:val="multilevel"/>
    <w:tmpl w:val="559A6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D625E"/>
    <w:multiLevelType w:val="multilevel"/>
    <w:tmpl w:val="0E58B3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Calibri" w:hAnsi="Calibri" w:cs="Calibri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8A416F"/>
    <w:multiLevelType w:val="hybridMultilevel"/>
    <w:tmpl w:val="73B0C304"/>
    <w:lvl w:ilvl="0" w:tplc="B180EF6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54B8809A">
      <w:start w:val="1"/>
      <w:numFmt w:val="lowerLetter"/>
      <w:lvlText w:val="%2."/>
      <w:lvlJc w:val="left"/>
      <w:pPr>
        <w:ind w:left="1440" w:hanging="360"/>
      </w:pPr>
    </w:lvl>
    <w:lvl w:ilvl="2" w:tplc="197ABD3A">
      <w:start w:val="1"/>
      <w:numFmt w:val="lowerRoman"/>
      <w:lvlText w:val="%3."/>
      <w:lvlJc w:val="right"/>
      <w:pPr>
        <w:ind w:left="2160" w:hanging="180"/>
      </w:pPr>
    </w:lvl>
    <w:lvl w:ilvl="3" w:tplc="E4C881FE">
      <w:start w:val="1"/>
      <w:numFmt w:val="decimal"/>
      <w:lvlText w:val="%4."/>
      <w:lvlJc w:val="left"/>
      <w:pPr>
        <w:ind w:left="2880" w:hanging="360"/>
      </w:pPr>
    </w:lvl>
    <w:lvl w:ilvl="4" w:tplc="512096F0">
      <w:start w:val="1"/>
      <w:numFmt w:val="lowerLetter"/>
      <w:lvlText w:val="%5."/>
      <w:lvlJc w:val="left"/>
      <w:pPr>
        <w:ind w:left="3600" w:hanging="360"/>
      </w:pPr>
    </w:lvl>
    <w:lvl w:ilvl="5" w:tplc="0D76B766">
      <w:start w:val="1"/>
      <w:numFmt w:val="lowerRoman"/>
      <w:lvlText w:val="%6."/>
      <w:lvlJc w:val="right"/>
      <w:pPr>
        <w:ind w:left="4320" w:hanging="180"/>
      </w:pPr>
    </w:lvl>
    <w:lvl w:ilvl="6" w:tplc="41C8DFD6">
      <w:start w:val="1"/>
      <w:numFmt w:val="decimal"/>
      <w:lvlText w:val="%7."/>
      <w:lvlJc w:val="left"/>
      <w:pPr>
        <w:ind w:left="5040" w:hanging="360"/>
      </w:pPr>
    </w:lvl>
    <w:lvl w:ilvl="7" w:tplc="D006F3EC">
      <w:start w:val="1"/>
      <w:numFmt w:val="lowerLetter"/>
      <w:lvlText w:val="%8."/>
      <w:lvlJc w:val="left"/>
      <w:pPr>
        <w:ind w:left="5760" w:hanging="360"/>
      </w:pPr>
    </w:lvl>
    <w:lvl w:ilvl="8" w:tplc="379CD6B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B5001B"/>
    <w:multiLevelType w:val="hybridMultilevel"/>
    <w:tmpl w:val="23A25F0A"/>
    <w:lvl w:ilvl="0" w:tplc="87C04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2A0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0E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E8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124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FE3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747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9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FC9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CA6157"/>
    <w:multiLevelType w:val="multilevel"/>
    <w:tmpl w:val="1EAE6E0E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6028F"/>
    <w:multiLevelType w:val="multilevel"/>
    <w:tmpl w:val="29841C5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62B64"/>
    <w:multiLevelType w:val="multilevel"/>
    <w:tmpl w:val="1B1688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C243B4"/>
    <w:multiLevelType w:val="multilevel"/>
    <w:tmpl w:val="9CF02A6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407987">
    <w:abstractNumId w:val="35"/>
  </w:num>
  <w:num w:numId="2" w16cid:durableId="297879993">
    <w:abstractNumId w:val="36"/>
  </w:num>
  <w:num w:numId="3" w16cid:durableId="217670146">
    <w:abstractNumId w:val="18"/>
  </w:num>
  <w:num w:numId="4" w16cid:durableId="1345060877">
    <w:abstractNumId w:val="22"/>
  </w:num>
  <w:num w:numId="5" w16cid:durableId="282470133">
    <w:abstractNumId w:val="10"/>
  </w:num>
  <w:num w:numId="6" w16cid:durableId="1960067355">
    <w:abstractNumId w:val="31"/>
  </w:num>
  <w:num w:numId="7" w16cid:durableId="2098138544">
    <w:abstractNumId w:val="16"/>
  </w:num>
  <w:num w:numId="8" w16cid:durableId="2051150860">
    <w:abstractNumId w:val="37"/>
  </w:num>
  <w:num w:numId="9" w16cid:durableId="638152937">
    <w:abstractNumId w:val="2"/>
  </w:num>
  <w:num w:numId="10" w16cid:durableId="1036277117">
    <w:abstractNumId w:val="34"/>
  </w:num>
  <w:num w:numId="11" w16cid:durableId="316885281">
    <w:abstractNumId w:val="14"/>
  </w:num>
  <w:num w:numId="12" w16cid:durableId="1513757034">
    <w:abstractNumId w:val="26"/>
  </w:num>
  <w:num w:numId="13" w16cid:durableId="769396981">
    <w:abstractNumId w:val="8"/>
  </w:num>
  <w:num w:numId="14" w16cid:durableId="13312788">
    <w:abstractNumId w:val="15"/>
  </w:num>
  <w:num w:numId="15" w16cid:durableId="955254819">
    <w:abstractNumId w:val="30"/>
  </w:num>
  <w:num w:numId="16" w16cid:durableId="309016793">
    <w:abstractNumId w:val="1"/>
  </w:num>
  <w:num w:numId="17" w16cid:durableId="642586400">
    <w:abstractNumId w:val="33"/>
  </w:num>
  <w:num w:numId="18" w16cid:durableId="873661199">
    <w:abstractNumId w:val="23"/>
  </w:num>
  <w:num w:numId="19" w16cid:durableId="917328429">
    <w:abstractNumId w:val="9"/>
  </w:num>
  <w:num w:numId="20" w16cid:durableId="1994330158">
    <w:abstractNumId w:val="6"/>
  </w:num>
  <w:num w:numId="21" w16cid:durableId="850946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68842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947554">
    <w:abstractNumId w:val="25"/>
  </w:num>
  <w:num w:numId="24" w16cid:durableId="722097825">
    <w:abstractNumId w:val="4"/>
  </w:num>
  <w:num w:numId="25" w16cid:durableId="1346398778">
    <w:abstractNumId w:val="27"/>
  </w:num>
  <w:num w:numId="26" w16cid:durableId="723025673">
    <w:abstractNumId w:val="0"/>
  </w:num>
  <w:num w:numId="27" w16cid:durableId="1082263471">
    <w:abstractNumId w:val="21"/>
  </w:num>
  <w:num w:numId="28" w16cid:durableId="1073166001">
    <w:abstractNumId w:val="11"/>
  </w:num>
  <w:num w:numId="29" w16cid:durableId="13456373">
    <w:abstractNumId w:val="24"/>
  </w:num>
  <w:num w:numId="30" w16cid:durableId="1702978365">
    <w:abstractNumId w:val="20"/>
  </w:num>
  <w:num w:numId="31" w16cid:durableId="676463736">
    <w:abstractNumId w:val="12"/>
  </w:num>
  <w:num w:numId="32" w16cid:durableId="1623269402">
    <w:abstractNumId w:val="7"/>
  </w:num>
  <w:num w:numId="33" w16cid:durableId="398867597">
    <w:abstractNumId w:val="28"/>
  </w:num>
  <w:num w:numId="34" w16cid:durableId="1888570374">
    <w:abstractNumId w:val="13"/>
  </w:num>
  <w:num w:numId="35" w16cid:durableId="304550516">
    <w:abstractNumId w:val="29"/>
  </w:num>
  <w:num w:numId="36" w16cid:durableId="1663579978">
    <w:abstractNumId w:val="5"/>
  </w:num>
  <w:num w:numId="37" w16cid:durableId="1387871066">
    <w:abstractNumId w:val="17"/>
  </w:num>
  <w:num w:numId="38" w16cid:durableId="18221175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917"/>
    <w:rsid w:val="000152E8"/>
    <w:rsid w:val="00053293"/>
    <w:rsid w:val="00060A92"/>
    <w:rsid w:val="000714AC"/>
    <w:rsid w:val="00074B07"/>
    <w:rsid w:val="00077711"/>
    <w:rsid w:val="00081A11"/>
    <w:rsid w:val="00085A62"/>
    <w:rsid w:val="00095A9E"/>
    <w:rsid w:val="00096AAA"/>
    <w:rsid w:val="000A0BC0"/>
    <w:rsid w:val="000A3883"/>
    <w:rsid w:val="000A7104"/>
    <w:rsid w:val="000B6861"/>
    <w:rsid w:val="000C2FFB"/>
    <w:rsid w:val="000F7ACE"/>
    <w:rsid w:val="00105CB3"/>
    <w:rsid w:val="00116164"/>
    <w:rsid w:val="0011667B"/>
    <w:rsid w:val="00125918"/>
    <w:rsid w:val="00127AD1"/>
    <w:rsid w:val="001300C4"/>
    <w:rsid w:val="00137A71"/>
    <w:rsid w:val="00142B59"/>
    <w:rsid w:val="0014454E"/>
    <w:rsid w:val="001520A8"/>
    <w:rsid w:val="00166F1C"/>
    <w:rsid w:val="00191422"/>
    <w:rsid w:val="001930F1"/>
    <w:rsid w:val="001B336C"/>
    <w:rsid w:val="001B49DA"/>
    <w:rsid w:val="001C01E3"/>
    <w:rsid w:val="001C423D"/>
    <w:rsid w:val="001C7961"/>
    <w:rsid w:val="001D015D"/>
    <w:rsid w:val="001D647F"/>
    <w:rsid w:val="001E117D"/>
    <w:rsid w:val="001F4E8B"/>
    <w:rsid w:val="00200574"/>
    <w:rsid w:val="0021138D"/>
    <w:rsid w:val="00211810"/>
    <w:rsid w:val="00222DB8"/>
    <w:rsid w:val="002305C8"/>
    <w:rsid w:val="00244EFF"/>
    <w:rsid w:val="00247D54"/>
    <w:rsid w:val="00254043"/>
    <w:rsid w:val="00254CCC"/>
    <w:rsid w:val="00264E99"/>
    <w:rsid w:val="00265FE4"/>
    <w:rsid w:val="002861CA"/>
    <w:rsid w:val="002A4986"/>
    <w:rsid w:val="002A7548"/>
    <w:rsid w:val="002B2F95"/>
    <w:rsid w:val="002D2A90"/>
    <w:rsid w:val="002D2FFB"/>
    <w:rsid w:val="002D3DFE"/>
    <w:rsid w:val="002D5B74"/>
    <w:rsid w:val="002D719E"/>
    <w:rsid w:val="002E0E0D"/>
    <w:rsid w:val="002E177D"/>
    <w:rsid w:val="002E42D5"/>
    <w:rsid w:val="002F6970"/>
    <w:rsid w:val="003004AD"/>
    <w:rsid w:val="00301F7C"/>
    <w:rsid w:val="00307405"/>
    <w:rsid w:val="00312B56"/>
    <w:rsid w:val="00320C00"/>
    <w:rsid w:val="00322EAE"/>
    <w:rsid w:val="0032799B"/>
    <w:rsid w:val="0033671D"/>
    <w:rsid w:val="00336C7B"/>
    <w:rsid w:val="00345A2B"/>
    <w:rsid w:val="00362B12"/>
    <w:rsid w:val="0036319B"/>
    <w:rsid w:val="0037767D"/>
    <w:rsid w:val="0038104C"/>
    <w:rsid w:val="00384EF5"/>
    <w:rsid w:val="003A1134"/>
    <w:rsid w:val="003A4738"/>
    <w:rsid w:val="003C0AC2"/>
    <w:rsid w:val="003C2A6B"/>
    <w:rsid w:val="003D578A"/>
    <w:rsid w:val="003D61C9"/>
    <w:rsid w:val="003D7E3A"/>
    <w:rsid w:val="003E079C"/>
    <w:rsid w:val="003E1830"/>
    <w:rsid w:val="003F0D5D"/>
    <w:rsid w:val="003F2913"/>
    <w:rsid w:val="004011FF"/>
    <w:rsid w:val="00407FF5"/>
    <w:rsid w:val="004144A0"/>
    <w:rsid w:val="0044361B"/>
    <w:rsid w:val="00444439"/>
    <w:rsid w:val="00446B37"/>
    <w:rsid w:val="00454144"/>
    <w:rsid w:val="004549A6"/>
    <w:rsid w:val="00465D96"/>
    <w:rsid w:val="00494A94"/>
    <w:rsid w:val="00495AF7"/>
    <w:rsid w:val="004975E6"/>
    <w:rsid w:val="004B16E2"/>
    <w:rsid w:val="004B6AEC"/>
    <w:rsid w:val="004C217B"/>
    <w:rsid w:val="004F1A7D"/>
    <w:rsid w:val="00500B9F"/>
    <w:rsid w:val="00520E23"/>
    <w:rsid w:val="0054435D"/>
    <w:rsid w:val="00554E46"/>
    <w:rsid w:val="005662F7"/>
    <w:rsid w:val="00567BFC"/>
    <w:rsid w:val="00574553"/>
    <w:rsid w:val="00576844"/>
    <w:rsid w:val="005900CC"/>
    <w:rsid w:val="0059200D"/>
    <w:rsid w:val="00597E1C"/>
    <w:rsid w:val="005B30D2"/>
    <w:rsid w:val="005B7E23"/>
    <w:rsid w:val="005C5EB1"/>
    <w:rsid w:val="005E769A"/>
    <w:rsid w:val="00606BB4"/>
    <w:rsid w:val="006149C9"/>
    <w:rsid w:val="00620851"/>
    <w:rsid w:val="0062461D"/>
    <w:rsid w:val="006403AD"/>
    <w:rsid w:val="00650664"/>
    <w:rsid w:val="00652BF9"/>
    <w:rsid w:val="00660FDD"/>
    <w:rsid w:val="006633D8"/>
    <w:rsid w:val="0067730B"/>
    <w:rsid w:val="00677C9D"/>
    <w:rsid w:val="00680FED"/>
    <w:rsid w:val="00681B26"/>
    <w:rsid w:val="00692BB4"/>
    <w:rsid w:val="00697A18"/>
    <w:rsid w:val="006B2C78"/>
    <w:rsid w:val="006B6622"/>
    <w:rsid w:val="006C38B5"/>
    <w:rsid w:val="006C46D6"/>
    <w:rsid w:val="006C52E0"/>
    <w:rsid w:val="006D185B"/>
    <w:rsid w:val="0070696E"/>
    <w:rsid w:val="00710288"/>
    <w:rsid w:val="00712C9D"/>
    <w:rsid w:val="00712DC8"/>
    <w:rsid w:val="0072157D"/>
    <w:rsid w:val="00722E25"/>
    <w:rsid w:val="0073203E"/>
    <w:rsid w:val="00734AA7"/>
    <w:rsid w:val="007368D8"/>
    <w:rsid w:val="00752CC4"/>
    <w:rsid w:val="007543C5"/>
    <w:rsid w:val="00754BC8"/>
    <w:rsid w:val="00767916"/>
    <w:rsid w:val="0077072A"/>
    <w:rsid w:val="007828FA"/>
    <w:rsid w:val="00786946"/>
    <w:rsid w:val="0079757E"/>
    <w:rsid w:val="007A0982"/>
    <w:rsid w:val="007A1ECB"/>
    <w:rsid w:val="007A4F72"/>
    <w:rsid w:val="007C0863"/>
    <w:rsid w:val="007C1914"/>
    <w:rsid w:val="007C383D"/>
    <w:rsid w:val="007D576B"/>
    <w:rsid w:val="007E7F68"/>
    <w:rsid w:val="007F303D"/>
    <w:rsid w:val="007F5ED1"/>
    <w:rsid w:val="008071C5"/>
    <w:rsid w:val="0081041F"/>
    <w:rsid w:val="00814B99"/>
    <w:rsid w:val="00822441"/>
    <w:rsid w:val="008231E6"/>
    <w:rsid w:val="008252D2"/>
    <w:rsid w:val="00836178"/>
    <w:rsid w:val="00851280"/>
    <w:rsid w:val="008514C0"/>
    <w:rsid w:val="0085420E"/>
    <w:rsid w:val="0085618A"/>
    <w:rsid w:val="008602DE"/>
    <w:rsid w:val="00865B3E"/>
    <w:rsid w:val="00876893"/>
    <w:rsid w:val="008774C1"/>
    <w:rsid w:val="0088203F"/>
    <w:rsid w:val="0088387B"/>
    <w:rsid w:val="00887965"/>
    <w:rsid w:val="00896F68"/>
    <w:rsid w:val="008A0FDB"/>
    <w:rsid w:val="008A1FA9"/>
    <w:rsid w:val="008A2215"/>
    <w:rsid w:val="008A3CB6"/>
    <w:rsid w:val="008C462F"/>
    <w:rsid w:val="008C5092"/>
    <w:rsid w:val="008F2708"/>
    <w:rsid w:val="009112CD"/>
    <w:rsid w:val="00917931"/>
    <w:rsid w:val="00934F55"/>
    <w:rsid w:val="0094426D"/>
    <w:rsid w:val="00951007"/>
    <w:rsid w:val="00952559"/>
    <w:rsid w:val="009532B1"/>
    <w:rsid w:val="00961B55"/>
    <w:rsid w:val="0096716C"/>
    <w:rsid w:val="00970605"/>
    <w:rsid w:val="00970AE3"/>
    <w:rsid w:val="00973F1E"/>
    <w:rsid w:val="00984C81"/>
    <w:rsid w:val="00987C70"/>
    <w:rsid w:val="009906BA"/>
    <w:rsid w:val="009A0E04"/>
    <w:rsid w:val="009B3EA0"/>
    <w:rsid w:val="009B4AF8"/>
    <w:rsid w:val="009C4F8F"/>
    <w:rsid w:val="009D1875"/>
    <w:rsid w:val="009D5C31"/>
    <w:rsid w:val="009E3779"/>
    <w:rsid w:val="00A0097C"/>
    <w:rsid w:val="00A0343C"/>
    <w:rsid w:val="00A04168"/>
    <w:rsid w:val="00A10AB0"/>
    <w:rsid w:val="00A220E3"/>
    <w:rsid w:val="00A5232D"/>
    <w:rsid w:val="00A52E3C"/>
    <w:rsid w:val="00A563C1"/>
    <w:rsid w:val="00A647C8"/>
    <w:rsid w:val="00A64D84"/>
    <w:rsid w:val="00A74128"/>
    <w:rsid w:val="00A85A70"/>
    <w:rsid w:val="00A866FE"/>
    <w:rsid w:val="00A9393E"/>
    <w:rsid w:val="00A96081"/>
    <w:rsid w:val="00AA1A7A"/>
    <w:rsid w:val="00AA4F8C"/>
    <w:rsid w:val="00AA5D19"/>
    <w:rsid w:val="00AA6A5B"/>
    <w:rsid w:val="00AB766D"/>
    <w:rsid w:val="00AE1145"/>
    <w:rsid w:val="00AE5364"/>
    <w:rsid w:val="00AE7FD5"/>
    <w:rsid w:val="00AF226B"/>
    <w:rsid w:val="00B17F9B"/>
    <w:rsid w:val="00B21904"/>
    <w:rsid w:val="00B30181"/>
    <w:rsid w:val="00B32BC4"/>
    <w:rsid w:val="00B43155"/>
    <w:rsid w:val="00B620BB"/>
    <w:rsid w:val="00B77206"/>
    <w:rsid w:val="00B774FE"/>
    <w:rsid w:val="00B80E19"/>
    <w:rsid w:val="00B83131"/>
    <w:rsid w:val="00BA68B6"/>
    <w:rsid w:val="00BC1B71"/>
    <w:rsid w:val="00BC63BF"/>
    <w:rsid w:val="00BC7E90"/>
    <w:rsid w:val="00BF4830"/>
    <w:rsid w:val="00C24354"/>
    <w:rsid w:val="00C24F3B"/>
    <w:rsid w:val="00C275FC"/>
    <w:rsid w:val="00C36A93"/>
    <w:rsid w:val="00C402F6"/>
    <w:rsid w:val="00C44637"/>
    <w:rsid w:val="00C446E7"/>
    <w:rsid w:val="00C62726"/>
    <w:rsid w:val="00C66FAA"/>
    <w:rsid w:val="00C73917"/>
    <w:rsid w:val="00C861CF"/>
    <w:rsid w:val="00C87FB6"/>
    <w:rsid w:val="00C9215F"/>
    <w:rsid w:val="00C960B0"/>
    <w:rsid w:val="00CA3560"/>
    <w:rsid w:val="00CA794C"/>
    <w:rsid w:val="00CB140B"/>
    <w:rsid w:val="00CB23F4"/>
    <w:rsid w:val="00CB2F99"/>
    <w:rsid w:val="00CC22A4"/>
    <w:rsid w:val="00CD4FA1"/>
    <w:rsid w:val="00CD523A"/>
    <w:rsid w:val="00CD6306"/>
    <w:rsid w:val="00CE2497"/>
    <w:rsid w:val="00CE2F62"/>
    <w:rsid w:val="00CF5B50"/>
    <w:rsid w:val="00CF602F"/>
    <w:rsid w:val="00CF7CDB"/>
    <w:rsid w:val="00D00D6B"/>
    <w:rsid w:val="00D05DA4"/>
    <w:rsid w:val="00D13A6D"/>
    <w:rsid w:val="00D17DC7"/>
    <w:rsid w:val="00D27991"/>
    <w:rsid w:val="00D34171"/>
    <w:rsid w:val="00D43A8E"/>
    <w:rsid w:val="00D5254F"/>
    <w:rsid w:val="00D608B2"/>
    <w:rsid w:val="00D62B21"/>
    <w:rsid w:val="00D660E3"/>
    <w:rsid w:val="00D76A08"/>
    <w:rsid w:val="00D80BEC"/>
    <w:rsid w:val="00D82B17"/>
    <w:rsid w:val="00D84581"/>
    <w:rsid w:val="00DA0F44"/>
    <w:rsid w:val="00DA267D"/>
    <w:rsid w:val="00DA7CAC"/>
    <w:rsid w:val="00DC0774"/>
    <w:rsid w:val="00DC1C12"/>
    <w:rsid w:val="00DC3C0F"/>
    <w:rsid w:val="00DC44A2"/>
    <w:rsid w:val="00DC5609"/>
    <w:rsid w:val="00DD0548"/>
    <w:rsid w:val="00DD74F5"/>
    <w:rsid w:val="00DE2B5A"/>
    <w:rsid w:val="00DF178C"/>
    <w:rsid w:val="00DF668B"/>
    <w:rsid w:val="00E07FFA"/>
    <w:rsid w:val="00E333BB"/>
    <w:rsid w:val="00E3566F"/>
    <w:rsid w:val="00E3767E"/>
    <w:rsid w:val="00E40063"/>
    <w:rsid w:val="00E52430"/>
    <w:rsid w:val="00E54F05"/>
    <w:rsid w:val="00E56CBC"/>
    <w:rsid w:val="00E62383"/>
    <w:rsid w:val="00E74046"/>
    <w:rsid w:val="00E755DF"/>
    <w:rsid w:val="00E8616E"/>
    <w:rsid w:val="00E938B2"/>
    <w:rsid w:val="00EA7D87"/>
    <w:rsid w:val="00EB5CAC"/>
    <w:rsid w:val="00EB5D1A"/>
    <w:rsid w:val="00ED73CD"/>
    <w:rsid w:val="00EE5DE7"/>
    <w:rsid w:val="00EE66DA"/>
    <w:rsid w:val="00EF00F9"/>
    <w:rsid w:val="00F1233B"/>
    <w:rsid w:val="00F23918"/>
    <w:rsid w:val="00F262E2"/>
    <w:rsid w:val="00F309B9"/>
    <w:rsid w:val="00F40D60"/>
    <w:rsid w:val="00F431DF"/>
    <w:rsid w:val="00F53667"/>
    <w:rsid w:val="00F63BBE"/>
    <w:rsid w:val="00F71BC6"/>
    <w:rsid w:val="00F76F68"/>
    <w:rsid w:val="00F77301"/>
    <w:rsid w:val="00F773B6"/>
    <w:rsid w:val="00F90CCE"/>
    <w:rsid w:val="00FC7F06"/>
    <w:rsid w:val="00FD0345"/>
    <w:rsid w:val="00FD3CC4"/>
    <w:rsid w:val="00FD45C4"/>
    <w:rsid w:val="00FF1C2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7F8E"/>
  <w15:docId w15:val="{4E4A8625-CC1F-4D2E-B3D9-CA9B49AC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C0F"/>
    <w:pPr>
      <w:suppressAutoHyphens/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6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7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7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7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7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7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7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7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7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7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7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7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7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7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7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7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7B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40D11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40D11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uiPriority w:val="99"/>
    <w:rsid w:val="00D40D11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unhideWhenUsed/>
    <w:rsid w:val="00182C4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2C4F"/>
    <w:rPr>
      <w:color w:val="605E5C"/>
      <w:shd w:val="clear" w:color="auto" w:fill="E1DFDD"/>
    </w:rPr>
  </w:style>
  <w:style w:type="character" w:customStyle="1" w:styleId="FontStyle22">
    <w:name w:val="Font Style22"/>
    <w:uiPriority w:val="99"/>
    <w:rsid w:val="00182C4F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02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2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288"/>
    <w:rPr>
      <w:rFonts w:ascii="Verdana" w:eastAsia="Calibri" w:hAnsi="Verdana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2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288"/>
    <w:rPr>
      <w:rFonts w:ascii="Verdana" w:eastAsia="Calibri" w:hAnsi="Verdana" w:cs="Times New Roman"/>
      <w:b/>
      <w:bCs/>
      <w:kern w:val="0"/>
      <w:sz w:val="20"/>
      <w:szCs w:val="2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02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288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B14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40B"/>
    <w:rPr>
      <w:rFonts w:ascii="Verdana" w:eastAsia="Calibri" w:hAnsi="Verdana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CA7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900CC"/>
    <w:pPr>
      <w:spacing w:after="0" w:line="240" w:lineRule="auto"/>
    </w:pPr>
    <w:rPr>
      <w:rFonts w:ascii="Verdana" w:eastAsia="Calibri" w:hAnsi="Verdana" w:cs="Times New Roman"/>
      <w:kern w:val="0"/>
      <w:lang w:eastAsia="ar-SA"/>
      <w14:ligatures w14:val="none"/>
    </w:rPr>
  </w:style>
  <w:style w:type="paragraph" w:customStyle="1" w:styleId="Default">
    <w:name w:val="Default"/>
    <w:rsid w:val="00127A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7B7D-E289-4BC9-AEFE-1859F998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3985</Words>
  <Characters>23916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Pytlarczyk Iwona</dc:creator>
  <cp:lastModifiedBy>Walczak Robert</cp:lastModifiedBy>
  <cp:revision>11</cp:revision>
  <dcterms:created xsi:type="dcterms:W3CDTF">2025-06-05T12:46:00Z</dcterms:created>
  <dcterms:modified xsi:type="dcterms:W3CDTF">2026-05-21T12:06:00Z</dcterms:modified>
</cp:coreProperties>
</file>