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Heading1"/>
        <w:spacing w:line="196" w:lineRule="auto" w:before="375"/>
        <w:ind w:left="2369" w:right="696" w:hanging="653"/>
      </w:pPr>
      <w:r>
        <w:rPr/>
        <w:pict>
          <v:group style="position:absolute;margin-left:0pt;margin-top:-23.28916pt;width:419.55pt;height:450.75pt;mso-position-horizontal-relative:page;mso-position-vertical-relative:paragraph;z-index:-252165120" coordorigin="0,-466" coordsize="8391,9015">
            <v:rect style="position:absolute;left:0;top:-466;width:8391;height:7937" filled="true" fillcolor="#026bbc" stroked="false">
              <v:fill type="solid"/>
            </v:rect>
            <v:shape style="position:absolute;left:5992;top:5061;width:284;height:284" type="#_x0000_t75" stroked="false">
              <v:imagedata r:id="rId5" o:title=""/>
            </v:shape>
            <v:line style="position:absolute" from="7710,7530" to="7710,8548" stroked="true" strokeweight=".5pt" strokecolor="#575756">
              <v:stroke dashstyle="dash"/>
            </v:line>
            <v:line style="position:absolute" from="0,6904" to="0,7471" stroked="true" strokeweight="0pt" strokecolor="#a7bccf">
              <v:stroke dashstyle="solid"/>
            </v:line>
            <v:shape style="position:absolute;left:0;top:3502;width:8391;height:3969" type="#_x0000_t75" stroked="false">
              <v:imagedata r:id="rId6" o:title=""/>
            </v:shape>
            <w10:wrap type="none"/>
          </v:group>
        </w:pict>
      </w:r>
      <w:r>
        <w:rPr>
          <w:color w:val="FFFFFF"/>
          <w:w w:val="80"/>
        </w:rPr>
        <w:t>The</w:t>
      </w:r>
      <w:r>
        <w:rPr>
          <w:color w:val="FFFFFF"/>
          <w:spacing w:val="-36"/>
          <w:w w:val="80"/>
        </w:rPr>
        <w:t> </w:t>
      </w:r>
      <w:r>
        <w:rPr>
          <w:color w:val="FFFFFF"/>
          <w:w w:val="80"/>
        </w:rPr>
        <w:t>Advisory</w:t>
      </w:r>
      <w:r>
        <w:rPr>
          <w:color w:val="FFFFFF"/>
          <w:spacing w:val="-35"/>
          <w:w w:val="80"/>
        </w:rPr>
        <w:t> </w:t>
      </w:r>
      <w:r>
        <w:rPr>
          <w:color w:val="FFFFFF"/>
          <w:spacing w:val="-3"/>
          <w:w w:val="80"/>
        </w:rPr>
        <w:t>Panel</w:t>
      </w:r>
      <w:r>
        <w:rPr>
          <w:color w:val="FFFFFF"/>
          <w:spacing w:val="-35"/>
          <w:w w:val="80"/>
        </w:rPr>
        <w:t> </w:t>
      </w:r>
      <w:r>
        <w:rPr>
          <w:color w:val="FFFFFF"/>
          <w:w w:val="80"/>
        </w:rPr>
        <w:t>of</w:t>
      </w:r>
      <w:r>
        <w:rPr>
          <w:color w:val="FFFFFF"/>
          <w:spacing w:val="-35"/>
          <w:w w:val="80"/>
        </w:rPr>
        <w:t> </w:t>
      </w:r>
      <w:r>
        <w:rPr>
          <w:color w:val="FFFFFF"/>
          <w:w w:val="80"/>
        </w:rPr>
        <w:t>Experts</w:t>
      </w:r>
      <w:r>
        <w:rPr>
          <w:color w:val="FFFFFF"/>
          <w:w w:val="79"/>
        </w:rPr>
        <w:t> </w:t>
      </w:r>
      <w:r>
        <w:rPr>
          <w:color w:val="FFFFFF"/>
          <w:w w:val="80"/>
        </w:rPr>
        <w:t>on</w:t>
      </w:r>
      <w:r>
        <w:rPr>
          <w:color w:val="FFFFFF"/>
          <w:spacing w:val="-43"/>
          <w:w w:val="80"/>
        </w:rPr>
        <w:t> </w:t>
      </w:r>
      <w:r>
        <w:rPr>
          <w:color w:val="FFFFFF"/>
          <w:w w:val="80"/>
        </w:rPr>
        <w:t>Candidates</w:t>
      </w:r>
      <w:r>
        <w:rPr>
          <w:color w:val="FFFFFF"/>
          <w:spacing w:val="-43"/>
          <w:w w:val="80"/>
        </w:rPr>
        <w:t> </w:t>
      </w:r>
      <w:r>
        <w:rPr>
          <w:color w:val="FFFFFF"/>
          <w:w w:val="80"/>
        </w:rPr>
        <w:t>for</w:t>
      </w:r>
      <w:r>
        <w:rPr>
          <w:color w:val="FFFFFF"/>
          <w:spacing w:val="-43"/>
          <w:w w:val="80"/>
        </w:rPr>
        <w:t> </w:t>
      </w:r>
      <w:r>
        <w:rPr>
          <w:color w:val="FFFFFF"/>
          <w:w w:val="80"/>
        </w:rPr>
        <w:t>Election</w:t>
      </w:r>
    </w:p>
    <w:p>
      <w:pPr>
        <w:spacing w:line="562" w:lineRule="exact" w:before="0"/>
        <w:ind w:left="0" w:right="685" w:firstLine="0"/>
        <w:jc w:val="right"/>
        <w:rPr>
          <w:b/>
          <w:sz w:val="60"/>
        </w:rPr>
      </w:pPr>
      <w:r>
        <w:rPr>
          <w:b/>
          <w:color w:val="FFFFFF"/>
          <w:w w:val="80"/>
          <w:sz w:val="60"/>
        </w:rPr>
        <w:t>as</w:t>
      </w:r>
      <w:r>
        <w:rPr>
          <w:b/>
          <w:color w:val="FFFFFF"/>
          <w:spacing w:val="-26"/>
          <w:w w:val="80"/>
          <w:sz w:val="60"/>
        </w:rPr>
        <w:t> </w:t>
      </w:r>
      <w:r>
        <w:rPr>
          <w:b/>
          <w:color w:val="FFFFFF"/>
          <w:w w:val="80"/>
          <w:sz w:val="60"/>
        </w:rPr>
        <w:t>Judge</w:t>
      </w:r>
      <w:r>
        <w:rPr>
          <w:b/>
          <w:color w:val="FFFFFF"/>
          <w:spacing w:val="-25"/>
          <w:w w:val="80"/>
          <w:sz w:val="60"/>
        </w:rPr>
        <w:t> </w:t>
      </w:r>
      <w:r>
        <w:rPr>
          <w:b/>
          <w:color w:val="FFFFFF"/>
          <w:spacing w:val="-3"/>
          <w:w w:val="80"/>
          <w:sz w:val="60"/>
        </w:rPr>
        <w:t>to</w:t>
      </w:r>
      <w:r>
        <w:rPr>
          <w:b/>
          <w:color w:val="FFFFFF"/>
          <w:spacing w:val="-25"/>
          <w:w w:val="80"/>
          <w:sz w:val="60"/>
        </w:rPr>
        <w:t> </w:t>
      </w:r>
      <w:r>
        <w:rPr>
          <w:b/>
          <w:color w:val="FFFFFF"/>
          <w:w w:val="80"/>
          <w:sz w:val="60"/>
        </w:rPr>
        <w:t>the</w:t>
      </w:r>
      <w:r>
        <w:rPr>
          <w:b/>
          <w:color w:val="FFFFFF"/>
          <w:spacing w:val="-26"/>
          <w:w w:val="80"/>
          <w:sz w:val="60"/>
        </w:rPr>
        <w:t> </w:t>
      </w:r>
      <w:r>
        <w:rPr>
          <w:b/>
          <w:color w:val="FFFFFF"/>
          <w:w w:val="80"/>
          <w:sz w:val="60"/>
        </w:rPr>
        <w:t>European</w:t>
      </w:r>
      <w:r>
        <w:rPr>
          <w:b/>
          <w:color w:val="FFFFFF"/>
          <w:spacing w:val="-25"/>
          <w:w w:val="80"/>
          <w:sz w:val="60"/>
        </w:rPr>
        <w:t> </w:t>
      </w:r>
      <w:r>
        <w:rPr>
          <w:b/>
          <w:color w:val="FFFFFF"/>
          <w:w w:val="80"/>
          <w:sz w:val="60"/>
        </w:rPr>
        <w:t>Court</w:t>
      </w:r>
    </w:p>
    <w:p>
      <w:pPr>
        <w:spacing w:line="666" w:lineRule="exact" w:before="0"/>
        <w:ind w:left="0" w:right="696" w:firstLine="0"/>
        <w:jc w:val="right"/>
        <w:rPr>
          <w:b/>
          <w:sz w:val="60"/>
        </w:rPr>
      </w:pPr>
      <w:r>
        <w:rPr>
          <w:b/>
          <w:color w:val="FFFFFF"/>
          <w:w w:val="80"/>
          <w:sz w:val="60"/>
        </w:rPr>
        <w:t>of Human</w:t>
      </w:r>
      <w:r>
        <w:rPr>
          <w:b/>
          <w:color w:val="FFFFFF"/>
          <w:spacing w:val="-10"/>
          <w:w w:val="80"/>
          <w:sz w:val="60"/>
        </w:rPr>
        <w:t> </w:t>
      </w:r>
      <w:r>
        <w:rPr>
          <w:b/>
          <w:color w:val="FFFFFF"/>
          <w:w w:val="80"/>
          <w:sz w:val="60"/>
        </w:rPr>
        <w:t>Rights</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spacing w:line="196" w:lineRule="auto" w:before="289"/>
        <w:ind w:left="3349" w:right="912" w:hanging="39"/>
        <w:jc w:val="right"/>
        <w:rPr>
          <w:b/>
          <w:sz w:val="28"/>
        </w:rPr>
      </w:pPr>
      <w:r>
        <w:rPr/>
        <w:pict>
          <v:shapetype id="_x0000_t202" o:spt="202" coordsize="21600,21600" path="m,l,21600r21600,l21600,xe">
            <v:stroke joinstyle="miter"/>
            <v:path gradientshapeok="t" o:connecttype="rect"/>
          </v:shapetype>
          <v:shape style="position:absolute;margin-left:321.334808pt;margin-top:-125.083046pt;width:64.3pt;height:41.7pt;mso-position-horizontal-relative:page;mso-position-vertical-relative:paragraph;z-index:-252166144" type="#_x0000_t202" filled="false" stroked="false">
            <v:textbox inset="0,0,0,0">
              <w:txbxContent>
                <w:p>
                  <w:pPr>
                    <w:spacing w:line="177" w:lineRule="auto" w:before="92"/>
                    <w:ind w:left="32" w:right="0" w:hanging="32"/>
                    <w:jc w:val="left"/>
                    <w:rPr>
                      <w:sz w:val="40"/>
                    </w:rPr>
                  </w:pPr>
                  <w:r>
                    <w:rPr>
                      <w:color w:val="FFFFFF"/>
                      <w:w w:val="95"/>
                      <w:sz w:val="40"/>
                    </w:rPr>
                    <w:t>Exergue Citation</w:t>
                  </w:r>
                </w:p>
              </w:txbxContent>
            </v:textbox>
            <w10:wrap type="none"/>
          </v:shape>
        </w:pict>
      </w:r>
      <w:r>
        <w:rPr>
          <w:b/>
          <w:color w:val="026BBC"/>
          <w:w w:val="105"/>
          <w:sz w:val="28"/>
        </w:rPr>
        <w:t>A short guide on the Panel’s role</w:t>
      </w:r>
      <w:r>
        <w:rPr>
          <w:b/>
          <w:color w:val="026BBC"/>
          <w:w w:val="103"/>
          <w:sz w:val="28"/>
        </w:rPr>
        <w:t> </w:t>
      </w:r>
      <w:r>
        <w:rPr>
          <w:b/>
          <w:color w:val="026BBC"/>
          <w:w w:val="105"/>
          <w:sz w:val="28"/>
        </w:rPr>
        <w:t>and the minimum qualifications</w:t>
      </w:r>
      <w:r>
        <w:rPr>
          <w:b/>
          <w:color w:val="026BBC"/>
          <w:w w:val="104"/>
          <w:sz w:val="28"/>
        </w:rPr>
        <w:t> </w:t>
      </w:r>
      <w:r>
        <w:rPr>
          <w:b/>
          <w:color w:val="026BBC"/>
          <w:w w:val="105"/>
          <w:sz w:val="28"/>
        </w:rPr>
        <w:t>required of a candidate</w:t>
      </w:r>
    </w:p>
    <w:p>
      <w:pPr>
        <w:pStyle w:val="BodyText"/>
        <w:rPr>
          <w:b/>
        </w:rPr>
      </w:pPr>
    </w:p>
    <w:p>
      <w:pPr>
        <w:pStyle w:val="BodyText"/>
        <w:rPr>
          <w:b/>
        </w:rPr>
      </w:pPr>
    </w:p>
    <w:p>
      <w:pPr>
        <w:pStyle w:val="BodyText"/>
        <w:rPr>
          <w:b/>
        </w:rPr>
      </w:pPr>
    </w:p>
    <w:p>
      <w:pPr>
        <w:pStyle w:val="BodyText"/>
        <w:rPr>
          <w:b/>
          <w:sz w:val="23"/>
        </w:rPr>
      </w:pPr>
      <w:r>
        <w:rPr/>
        <w:pict>
          <v:group style="position:absolute;margin-left:314.645599pt;margin-top:16.018158pt;width:70.9pt;height:56.7pt;mso-position-horizontal-relative:page;mso-position-vertical-relative:paragraph;z-index:-251658240;mso-wrap-distance-left:0;mso-wrap-distance-right:0" coordorigin="6293,320" coordsize="1418,1134">
            <v:shape style="position:absolute;left:6292;top:320;width:1418;height:101" type="#_x0000_t75" stroked="false">
              <v:imagedata r:id="rId7" o:title=""/>
            </v:shape>
            <v:shape style="position:absolute;left:6292;top:1351;width:1418;height:103" type="#_x0000_t75" stroked="false">
              <v:imagedata r:id="rId8" o:title=""/>
            </v:shape>
            <v:rect style="position:absolute;left:6299;top:476;width:1407;height:821" filled="true" fillcolor="#143a84" stroked="false">
              <v:fill type="solid"/>
            </v:rect>
            <v:shape style="position:absolute;left:6619;top:549;width:818;height:676" coordorigin="6620,549" coordsize="818,676" path="m7095,549l7035,554,6980,568,6907,598,6838,638,6775,689,6720,748,6674,814,6639,887,6626,931,6620,977,6622,1023,6635,1067,6659,1111,6691,1147,6730,1176,6773,1198,6828,1215,6886,1224,6944,1225,7001,1220,7067,1206,7131,1185,7173,1166,6974,1166,6907,1163,6839,1148,6776,1122,6721,1083,6680,1029,6658,961,6656,939,6657,917,6660,895,6664,874,6670,853,6678,835,6687,818,6697,802,6733,759,6774,722,6819,690,6866,662,6924,636,6985,617,7048,609,7224,609,7205,583,7153,557,7095,549xm7436,902l7430,904,7423,912,7416,922,7413,928,7376,978,7332,1022,7283,1061,7232,1093,7171,1123,7107,1145,7041,1159,6974,1166,7173,1166,7192,1157,7249,1121,7300,1082,7346,1037,7387,988,7424,935,7427,929,7433,919,7437,908,7436,902xm7224,609l7048,609,7111,616,7134,622,7156,633,7175,647,7191,665,7205,698,7206,733,7197,765,7184,789,7224,745,7246,690,7241,633,7224,609xe" filled="true" fillcolor="#ffffff" stroked="false">
              <v:path arrowok="t"/>
              <v:fill type="solid"/>
            </v:shape>
            <v:shape style="position:absolute;left:6971;top:665;width:64;height:61" coordorigin="6971,665" coordsize="64,61" path="m7035,688l6971,688,6991,702,6983,726,7003,711,7018,711,7015,702,7035,688xm7018,711l7003,711,7022,726,7018,711xm7003,665l6995,688,7010,688,7003,665xe" filled="true" fillcolor="#ffcc00" stroked="false">
              <v:path arrowok="t"/>
              <v:fill type="solid"/>
            </v:shape>
            <v:shape style="position:absolute;left:7071;top:692;width:64;height:61" coordorigin="7072,692" coordsize="64,61" path="m7135,715l7072,715,7091,729,7084,753,7103,738,7118,738,7115,729,7135,715xm7118,738l7103,738,7123,753,7118,738xm7103,692l7096,715,7111,715,7103,692xe" filled="true" fillcolor="#ffcc00" stroked="false">
              <v:path arrowok="t"/>
              <v:fill type="solid"/>
            </v:shape>
            <v:shape style="position:absolute;left:7145;top:765;width:64;height:61" coordorigin="7145,766" coordsize="64,61" path="m7208,789l7145,789,7165,803,7157,826,7177,812,7192,812,7189,803,7208,789xm7192,812l7177,812,7196,826,7192,812xm7177,766l7169,789,7184,789,7177,766xe" filled="true" fillcolor="#ffcc00" stroked="false">
              <v:path arrowok="t"/>
              <v:fill type="solid"/>
            </v:shape>
            <v:shape style="position:absolute;left:7171;top:866;width:64;height:61" coordorigin="7172,867" coordsize="64,61" path="m7235,890l7172,890,7191,904,7184,927,7204,913,7219,913,7216,904,7235,890xm7219,913l7204,913,7223,927,7219,913xm7204,867l7196,890,7211,890,7204,867xe" filled="true" fillcolor="#ffcc00" stroked="false">
              <v:path arrowok="t"/>
              <v:fill type="solid"/>
            </v:shape>
            <v:shape style="position:absolute;left:7071;top:967;width:137;height:135" type="#_x0000_t75" stroked="false">
              <v:imagedata r:id="rId9" o:title=""/>
            </v:shape>
            <v:shape style="position:absolute;left:6971;top:1068;width:64;height:61" coordorigin="6971,1069" coordsize="64,61" path="m7035,1092l6971,1092,6991,1106,6983,1129,7003,1115,7018,1115,7015,1106,7035,1092xm7018,1115l7003,1115,7022,1129,7018,1115xm7003,1069l6995,1092,7010,1092,7003,1069xe" filled="true" fillcolor="#ffcc00" stroked="false">
              <v:path arrowok="t"/>
              <v:fill type="solid"/>
            </v:shape>
            <v:shape style="position:absolute;left:6797;top:967;width:137;height:135" type="#_x0000_t75" stroked="false">
              <v:imagedata r:id="rId10" o:title=""/>
            </v:shape>
            <v:shape style="position:absolute;left:6770;top:866;width:64;height:61" coordorigin="6771,867" coordsize="64,61" path="m6834,890l6771,890,6790,904,6783,927,6802,913,6817,913,6814,904,6834,890xm6817,913l6802,913,6822,927,6817,913xm6802,867l6795,890,6810,890,6802,867xe" filled="true" fillcolor="#ffcc00" stroked="false">
              <v:path arrowok="t"/>
              <v:fill type="solid"/>
            </v:shape>
            <v:shape style="position:absolute;left:6797;top:765;width:64;height:61" coordorigin="6797,766" coordsize="64,61" path="m6861,789l6797,789,6817,803,6810,826,6829,812,6844,812,6841,803,6861,789xm6844,812l6829,812,6849,826,6844,812xm6829,766l6822,789,6837,789,6829,766xe" filled="true" fillcolor="#ffcc00" stroked="false">
              <v:path arrowok="t"/>
              <v:fill type="solid"/>
            </v:shape>
            <v:shape style="position:absolute;left:6870;top:692;width:64;height:61" coordorigin="6871,692" coordsize="64,61" path="m6934,715l6871,715,6890,729,6883,753,6903,738,6918,738,6915,729,6934,715xm6918,738l6903,738,6922,753,6918,738xm6903,692l6895,715,6910,715,6903,692xe" filled="true" fillcolor="#ffcc00" stroked="false">
              <v:path arrowok="t"/>
              <v:fill type="solid"/>
            </v:shape>
            <v:shape style="position:absolute;left:6932;top:803;width:233;height:102" coordorigin="6933,803" coordsize="233,102" path="m7165,803l7131,822,7079,840,7019,852,6958,856,6933,905,7010,894,7076,870,7141,828,7165,803xe" filled="true" fillcolor="#ffffff" stroked="false">
              <v:path arrowok="t"/>
              <v:fill type="solid"/>
            </v:shape>
            <w10:wrap type="topAndBottom"/>
          </v:group>
        </w:pict>
      </w:r>
    </w:p>
    <w:p>
      <w:pPr>
        <w:spacing w:after="0"/>
        <w:rPr>
          <w:sz w:val="23"/>
        </w:rPr>
        <w:sectPr>
          <w:type w:val="continuous"/>
          <w:pgSz w:w="8400" w:h="11910"/>
          <w:pgMar w:top="0" w:bottom="280" w:left="200" w:right="0"/>
        </w:sectPr>
      </w:pPr>
    </w:p>
    <w:p>
      <w:pPr>
        <w:spacing w:line="196" w:lineRule="auto" w:before="188"/>
        <w:ind w:left="2022" w:right="1046" w:hanging="656"/>
        <w:jc w:val="right"/>
        <w:rPr>
          <w:b/>
          <w:sz w:val="60"/>
        </w:rPr>
      </w:pPr>
      <w:r>
        <w:rPr>
          <w:b/>
          <w:w w:val="80"/>
          <w:sz w:val="60"/>
        </w:rPr>
        <w:t>The</w:t>
      </w:r>
      <w:r>
        <w:rPr>
          <w:b/>
          <w:spacing w:val="-36"/>
          <w:w w:val="80"/>
          <w:sz w:val="60"/>
        </w:rPr>
        <w:t> </w:t>
      </w:r>
      <w:r>
        <w:rPr>
          <w:b/>
          <w:w w:val="80"/>
          <w:sz w:val="60"/>
        </w:rPr>
        <w:t>Advisory</w:t>
      </w:r>
      <w:r>
        <w:rPr>
          <w:b/>
          <w:spacing w:val="-35"/>
          <w:w w:val="80"/>
          <w:sz w:val="60"/>
        </w:rPr>
        <w:t> </w:t>
      </w:r>
      <w:r>
        <w:rPr>
          <w:b/>
          <w:spacing w:val="-3"/>
          <w:w w:val="80"/>
          <w:sz w:val="60"/>
        </w:rPr>
        <w:t>Panel</w:t>
      </w:r>
      <w:r>
        <w:rPr>
          <w:b/>
          <w:spacing w:val="-35"/>
          <w:w w:val="80"/>
          <w:sz w:val="60"/>
        </w:rPr>
        <w:t> </w:t>
      </w:r>
      <w:r>
        <w:rPr>
          <w:b/>
          <w:w w:val="80"/>
          <w:sz w:val="60"/>
        </w:rPr>
        <w:t>of</w:t>
      </w:r>
      <w:r>
        <w:rPr>
          <w:b/>
          <w:spacing w:val="-35"/>
          <w:w w:val="80"/>
          <w:sz w:val="60"/>
        </w:rPr>
        <w:t> </w:t>
      </w:r>
      <w:r>
        <w:rPr>
          <w:b/>
          <w:w w:val="80"/>
          <w:sz w:val="60"/>
        </w:rPr>
        <w:t>Experts</w:t>
      </w:r>
      <w:r>
        <w:rPr>
          <w:b/>
          <w:w w:val="79"/>
          <w:sz w:val="60"/>
        </w:rPr>
        <w:t> </w:t>
      </w:r>
      <w:r>
        <w:rPr>
          <w:b/>
          <w:w w:val="80"/>
          <w:sz w:val="60"/>
        </w:rPr>
        <w:t>on</w:t>
      </w:r>
      <w:r>
        <w:rPr>
          <w:b/>
          <w:spacing w:val="-44"/>
          <w:w w:val="80"/>
          <w:sz w:val="60"/>
        </w:rPr>
        <w:t> </w:t>
      </w:r>
      <w:r>
        <w:rPr>
          <w:b/>
          <w:w w:val="80"/>
          <w:sz w:val="60"/>
        </w:rPr>
        <w:t>Candidates</w:t>
      </w:r>
      <w:r>
        <w:rPr>
          <w:b/>
          <w:spacing w:val="-44"/>
          <w:w w:val="80"/>
          <w:sz w:val="60"/>
        </w:rPr>
        <w:t> </w:t>
      </w:r>
      <w:r>
        <w:rPr>
          <w:b/>
          <w:w w:val="80"/>
          <w:sz w:val="60"/>
        </w:rPr>
        <w:t>for</w:t>
      </w:r>
      <w:r>
        <w:rPr>
          <w:b/>
          <w:spacing w:val="-44"/>
          <w:w w:val="80"/>
          <w:sz w:val="60"/>
        </w:rPr>
        <w:t> </w:t>
      </w:r>
      <w:r>
        <w:rPr>
          <w:b/>
          <w:w w:val="80"/>
          <w:sz w:val="60"/>
        </w:rPr>
        <w:t>Election</w:t>
      </w:r>
    </w:p>
    <w:p>
      <w:pPr>
        <w:spacing w:line="562" w:lineRule="exact" w:before="0"/>
        <w:ind w:left="0" w:right="1046" w:firstLine="0"/>
        <w:jc w:val="right"/>
        <w:rPr>
          <w:b/>
          <w:sz w:val="60"/>
        </w:rPr>
      </w:pPr>
      <w:r>
        <w:rPr>
          <w:b/>
          <w:w w:val="80"/>
          <w:sz w:val="60"/>
        </w:rPr>
        <w:t>as</w:t>
      </w:r>
      <w:r>
        <w:rPr>
          <w:b/>
          <w:spacing w:val="-26"/>
          <w:w w:val="80"/>
          <w:sz w:val="60"/>
        </w:rPr>
        <w:t> </w:t>
      </w:r>
      <w:r>
        <w:rPr>
          <w:b/>
          <w:w w:val="80"/>
          <w:sz w:val="60"/>
        </w:rPr>
        <w:t>Judge</w:t>
      </w:r>
      <w:r>
        <w:rPr>
          <w:b/>
          <w:spacing w:val="-25"/>
          <w:w w:val="80"/>
          <w:sz w:val="60"/>
        </w:rPr>
        <w:t> </w:t>
      </w:r>
      <w:r>
        <w:rPr>
          <w:b/>
          <w:spacing w:val="-3"/>
          <w:w w:val="80"/>
          <w:sz w:val="60"/>
        </w:rPr>
        <w:t>to</w:t>
      </w:r>
      <w:r>
        <w:rPr>
          <w:b/>
          <w:spacing w:val="-25"/>
          <w:w w:val="80"/>
          <w:sz w:val="60"/>
        </w:rPr>
        <w:t> </w:t>
      </w:r>
      <w:r>
        <w:rPr>
          <w:b/>
          <w:w w:val="80"/>
          <w:sz w:val="60"/>
        </w:rPr>
        <w:t>the</w:t>
      </w:r>
      <w:r>
        <w:rPr>
          <w:b/>
          <w:spacing w:val="-26"/>
          <w:w w:val="80"/>
          <w:sz w:val="60"/>
        </w:rPr>
        <w:t> </w:t>
      </w:r>
      <w:r>
        <w:rPr>
          <w:b/>
          <w:w w:val="80"/>
          <w:sz w:val="60"/>
        </w:rPr>
        <w:t>European</w:t>
      </w:r>
      <w:r>
        <w:rPr>
          <w:b/>
          <w:spacing w:val="-25"/>
          <w:w w:val="80"/>
          <w:sz w:val="60"/>
        </w:rPr>
        <w:t> </w:t>
      </w:r>
      <w:r>
        <w:rPr>
          <w:b/>
          <w:w w:val="80"/>
          <w:sz w:val="60"/>
        </w:rPr>
        <w:t>Court</w:t>
      </w:r>
    </w:p>
    <w:p>
      <w:pPr>
        <w:spacing w:line="666" w:lineRule="exact" w:before="0"/>
        <w:ind w:left="0" w:right="1046" w:firstLine="0"/>
        <w:jc w:val="right"/>
        <w:rPr>
          <w:b/>
          <w:sz w:val="60"/>
        </w:rPr>
      </w:pPr>
      <w:r>
        <w:rPr>
          <w:b/>
          <w:w w:val="80"/>
          <w:sz w:val="60"/>
        </w:rPr>
        <w:t>of Human</w:t>
      </w:r>
      <w:r>
        <w:rPr>
          <w:b/>
          <w:spacing w:val="-10"/>
          <w:w w:val="80"/>
          <w:sz w:val="60"/>
        </w:rPr>
        <w:t> </w:t>
      </w:r>
      <w:r>
        <w:rPr>
          <w:b/>
          <w:w w:val="80"/>
          <w:sz w:val="60"/>
        </w:rPr>
        <w:t>Rights</w:t>
      </w:r>
    </w:p>
    <w:p>
      <w:pPr>
        <w:pStyle w:val="BodyText"/>
        <w:rPr>
          <w:b/>
          <w:sz w:val="72"/>
        </w:rPr>
      </w:pPr>
    </w:p>
    <w:p>
      <w:pPr>
        <w:pStyle w:val="BodyText"/>
        <w:spacing w:before="5"/>
        <w:rPr>
          <w:b/>
          <w:sz w:val="77"/>
        </w:rPr>
      </w:pPr>
    </w:p>
    <w:p>
      <w:pPr>
        <w:spacing w:line="220" w:lineRule="auto" w:before="1"/>
        <w:ind w:left="3179" w:right="1046" w:hanging="37"/>
        <w:jc w:val="right"/>
        <w:rPr>
          <w:rFonts w:ascii="Trebuchet MS" w:hAnsi="Trebuchet MS"/>
          <w:b/>
          <w:sz w:val="28"/>
        </w:rPr>
      </w:pPr>
      <w:r>
        <w:rPr>
          <w:rFonts w:ascii="Trebuchet MS" w:hAnsi="Trebuchet MS"/>
          <w:b/>
          <w:sz w:val="28"/>
        </w:rPr>
        <w:t>A</w:t>
      </w:r>
      <w:r>
        <w:rPr>
          <w:rFonts w:ascii="Trebuchet MS" w:hAnsi="Trebuchet MS"/>
          <w:b/>
          <w:spacing w:val="-45"/>
          <w:sz w:val="28"/>
        </w:rPr>
        <w:t> </w:t>
      </w:r>
      <w:r>
        <w:rPr>
          <w:rFonts w:ascii="Trebuchet MS" w:hAnsi="Trebuchet MS"/>
          <w:b/>
          <w:sz w:val="28"/>
        </w:rPr>
        <w:t>short</w:t>
      </w:r>
      <w:r>
        <w:rPr>
          <w:rFonts w:ascii="Trebuchet MS" w:hAnsi="Trebuchet MS"/>
          <w:b/>
          <w:spacing w:val="-45"/>
          <w:sz w:val="28"/>
        </w:rPr>
        <w:t> </w:t>
      </w:r>
      <w:r>
        <w:rPr>
          <w:rFonts w:ascii="Trebuchet MS" w:hAnsi="Trebuchet MS"/>
          <w:b/>
          <w:sz w:val="28"/>
        </w:rPr>
        <w:t>guide</w:t>
      </w:r>
      <w:r>
        <w:rPr>
          <w:rFonts w:ascii="Trebuchet MS" w:hAnsi="Trebuchet MS"/>
          <w:b/>
          <w:spacing w:val="-44"/>
          <w:sz w:val="28"/>
        </w:rPr>
        <w:t> </w:t>
      </w:r>
      <w:r>
        <w:rPr>
          <w:rFonts w:ascii="Trebuchet MS" w:hAnsi="Trebuchet MS"/>
          <w:b/>
          <w:sz w:val="28"/>
        </w:rPr>
        <w:t>on</w:t>
      </w:r>
      <w:r>
        <w:rPr>
          <w:rFonts w:ascii="Trebuchet MS" w:hAnsi="Trebuchet MS"/>
          <w:b/>
          <w:spacing w:val="-45"/>
          <w:sz w:val="28"/>
        </w:rPr>
        <w:t> </w:t>
      </w:r>
      <w:r>
        <w:rPr>
          <w:rFonts w:ascii="Trebuchet MS" w:hAnsi="Trebuchet MS"/>
          <w:b/>
          <w:sz w:val="28"/>
        </w:rPr>
        <w:t>the</w:t>
      </w:r>
      <w:r>
        <w:rPr>
          <w:rFonts w:ascii="Trebuchet MS" w:hAnsi="Trebuchet MS"/>
          <w:b/>
          <w:spacing w:val="-44"/>
          <w:sz w:val="28"/>
        </w:rPr>
        <w:t> </w:t>
      </w:r>
      <w:r>
        <w:rPr>
          <w:rFonts w:ascii="Trebuchet MS" w:hAnsi="Trebuchet MS"/>
          <w:b/>
          <w:spacing w:val="-5"/>
          <w:sz w:val="28"/>
        </w:rPr>
        <w:t>Panel’s</w:t>
      </w:r>
      <w:r>
        <w:rPr>
          <w:rFonts w:ascii="Trebuchet MS" w:hAnsi="Trebuchet MS"/>
          <w:b/>
          <w:spacing w:val="-45"/>
          <w:sz w:val="28"/>
        </w:rPr>
        <w:t> </w:t>
      </w:r>
      <w:r>
        <w:rPr>
          <w:rFonts w:ascii="Trebuchet MS" w:hAnsi="Trebuchet MS"/>
          <w:b/>
          <w:spacing w:val="-4"/>
          <w:sz w:val="28"/>
        </w:rPr>
        <w:t>role</w:t>
      </w:r>
      <w:r>
        <w:rPr>
          <w:rFonts w:ascii="Trebuchet MS" w:hAnsi="Trebuchet MS"/>
          <w:b/>
          <w:w w:val="96"/>
          <w:sz w:val="28"/>
        </w:rPr>
        <w:t> </w:t>
      </w:r>
      <w:r>
        <w:rPr>
          <w:rFonts w:ascii="Trebuchet MS" w:hAnsi="Trebuchet MS"/>
          <w:b/>
          <w:sz w:val="28"/>
        </w:rPr>
        <w:t>and</w:t>
      </w:r>
      <w:r>
        <w:rPr>
          <w:rFonts w:ascii="Trebuchet MS" w:hAnsi="Trebuchet MS"/>
          <w:b/>
          <w:spacing w:val="-55"/>
          <w:sz w:val="28"/>
        </w:rPr>
        <w:t> </w:t>
      </w:r>
      <w:r>
        <w:rPr>
          <w:rFonts w:ascii="Trebuchet MS" w:hAnsi="Trebuchet MS"/>
          <w:b/>
          <w:sz w:val="28"/>
        </w:rPr>
        <w:t>the</w:t>
      </w:r>
      <w:r>
        <w:rPr>
          <w:rFonts w:ascii="Trebuchet MS" w:hAnsi="Trebuchet MS"/>
          <w:b/>
          <w:spacing w:val="-54"/>
          <w:sz w:val="28"/>
        </w:rPr>
        <w:t> </w:t>
      </w:r>
      <w:r>
        <w:rPr>
          <w:rFonts w:ascii="Trebuchet MS" w:hAnsi="Trebuchet MS"/>
          <w:b/>
          <w:sz w:val="28"/>
        </w:rPr>
        <w:t>minimum</w:t>
      </w:r>
      <w:r>
        <w:rPr>
          <w:rFonts w:ascii="Trebuchet MS" w:hAnsi="Trebuchet MS"/>
          <w:b/>
          <w:spacing w:val="-54"/>
          <w:sz w:val="28"/>
        </w:rPr>
        <w:t> </w:t>
      </w:r>
      <w:r>
        <w:rPr>
          <w:rFonts w:ascii="Trebuchet MS" w:hAnsi="Trebuchet MS"/>
          <w:b/>
          <w:spacing w:val="-3"/>
          <w:sz w:val="28"/>
        </w:rPr>
        <w:t>qualifications</w:t>
      </w:r>
      <w:r>
        <w:rPr>
          <w:rFonts w:ascii="Trebuchet MS" w:hAnsi="Trebuchet MS"/>
          <w:b/>
          <w:w w:val="98"/>
          <w:sz w:val="28"/>
        </w:rPr>
        <w:t> </w:t>
      </w:r>
      <w:r>
        <w:rPr>
          <w:rFonts w:ascii="Trebuchet MS" w:hAnsi="Trebuchet MS"/>
          <w:b/>
          <w:sz w:val="28"/>
        </w:rPr>
        <w:t>required</w:t>
      </w:r>
      <w:r>
        <w:rPr>
          <w:rFonts w:ascii="Trebuchet MS" w:hAnsi="Trebuchet MS"/>
          <w:b/>
          <w:spacing w:val="-65"/>
          <w:sz w:val="28"/>
        </w:rPr>
        <w:t> </w:t>
      </w:r>
      <w:r>
        <w:rPr>
          <w:rFonts w:ascii="Trebuchet MS" w:hAnsi="Trebuchet MS"/>
          <w:b/>
          <w:sz w:val="28"/>
        </w:rPr>
        <w:t>of</w:t>
      </w:r>
      <w:r>
        <w:rPr>
          <w:rFonts w:ascii="Trebuchet MS" w:hAnsi="Trebuchet MS"/>
          <w:b/>
          <w:spacing w:val="-65"/>
          <w:sz w:val="28"/>
        </w:rPr>
        <w:t> </w:t>
      </w:r>
      <w:r>
        <w:rPr>
          <w:rFonts w:ascii="Trebuchet MS" w:hAnsi="Trebuchet MS"/>
          <w:b/>
          <w:sz w:val="28"/>
        </w:rPr>
        <w:t>a</w:t>
      </w:r>
      <w:r>
        <w:rPr>
          <w:rFonts w:ascii="Trebuchet MS" w:hAnsi="Trebuchet MS"/>
          <w:b/>
          <w:spacing w:val="-65"/>
          <w:sz w:val="28"/>
        </w:rPr>
        <w:t> </w:t>
      </w:r>
      <w:r>
        <w:rPr>
          <w:rFonts w:ascii="Trebuchet MS" w:hAnsi="Trebuchet MS"/>
          <w:b/>
          <w:sz w:val="28"/>
        </w:rPr>
        <w:t>candidate</w:t>
      </w:r>
    </w:p>
    <w:p>
      <w:pPr>
        <w:pStyle w:val="BodyText"/>
        <w:rPr>
          <w:rFonts w:ascii="Trebuchet MS"/>
          <w:b/>
          <w:sz w:val="34"/>
        </w:rPr>
      </w:pPr>
    </w:p>
    <w:p>
      <w:pPr>
        <w:pStyle w:val="BodyText"/>
        <w:rPr>
          <w:rFonts w:ascii="Trebuchet MS"/>
          <w:b/>
          <w:sz w:val="34"/>
        </w:rPr>
      </w:pPr>
    </w:p>
    <w:p>
      <w:pPr>
        <w:pStyle w:val="BodyText"/>
        <w:rPr>
          <w:rFonts w:ascii="Trebuchet MS"/>
          <w:b/>
          <w:sz w:val="34"/>
        </w:rPr>
      </w:pPr>
    </w:p>
    <w:p>
      <w:pPr>
        <w:pStyle w:val="BodyText"/>
        <w:rPr>
          <w:rFonts w:ascii="Trebuchet MS"/>
          <w:b/>
          <w:sz w:val="34"/>
        </w:rPr>
      </w:pPr>
    </w:p>
    <w:p>
      <w:pPr>
        <w:pStyle w:val="BodyText"/>
        <w:rPr>
          <w:rFonts w:ascii="Trebuchet MS"/>
          <w:b/>
          <w:sz w:val="34"/>
        </w:rPr>
      </w:pPr>
    </w:p>
    <w:p>
      <w:pPr>
        <w:pStyle w:val="BodyText"/>
        <w:rPr>
          <w:rFonts w:ascii="Trebuchet MS"/>
          <w:b/>
          <w:sz w:val="34"/>
        </w:rPr>
      </w:pPr>
    </w:p>
    <w:p>
      <w:pPr>
        <w:pStyle w:val="BodyText"/>
        <w:rPr>
          <w:rFonts w:ascii="Trebuchet MS"/>
          <w:b/>
          <w:sz w:val="34"/>
        </w:rPr>
      </w:pPr>
    </w:p>
    <w:p>
      <w:pPr>
        <w:pStyle w:val="BodyText"/>
        <w:rPr>
          <w:rFonts w:ascii="Trebuchet MS"/>
          <w:b/>
          <w:sz w:val="34"/>
        </w:rPr>
      </w:pPr>
    </w:p>
    <w:p>
      <w:pPr>
        <w:pStyle w:val="BodyText"/>
        <w:rPr>
          <w:rFonts w:ascii="Trebuchet MS"/>
          <w:b/>
          <w:sz w:val="34"/>
        </w:rPr>
      </w:pPr>
    </w:p>
    <w:p>
      <w:pPr>
        <w:pStyle w:val="BodyText"/>
        <w:rPr>
          <w:rFonts w:ascii="Trebuchet MS"/>
          <w:b/>
          <w:sz w:val="34"/>
        </w:rPr>
      </w:pPr>
    </w:p>
    <w:p>
      <w:pPr>
        <w:pStyle w:val="BodyText"/>
        <w:rPr>
          <w:rFonts w:ascii="Trebuchet MS"/>
          <w:b/>
          <w:sz w:val="34"/>
        </w:rPr>
      </w:pPr>
    </w:p>
    <w:p>
      <w:pPr>
        <w:pStyle w:val="BodyText"/>
        <w:spacing w:before="263"/>
        <w:ind w:right="1046"/>
        <w:jc w:val="right"/>
      </w:pPr>
      <w:r>
        <w:rPr>
          <w:w w:val="105"/>
        </w:rPr>
        <w:t>Council of</w:t>
      </w:r>
      <w:r>
        <w:rPr>
          <w:spacing w:val="-36"/>
          <w:w w:val="105"/>
        </w:rPr>
        <w:t> </w:t>
      </w:r>
      <w:r>
        <w:rPr>
          <w:w w:val="105"/>
        </w:rPr>
        <w:t>Europe</w:t>
      </w:r>
    </w:p>
    <w:p>
      <w:pPr>
        <w:spacing w:after="0"/>
        <w:jc w:val="right"/>
        <w:sectPr>
          <w:pgSz w:w="8400" w:h="11910"/>
          <w:pgMar w:top="780" w:bottom="280" w:left="200" w:right="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rPr>
          <w:sz w:val="21"/>
        </w:rPr>
      </w:pPr>
    </w:p>
    <w:p>
      <w:pPr>
        <w:spacing w:after="0"/>
        <w:rPr>
          <w:sz w:val="21"/>
        </w:rPr>
        <w:sectPr>
          <w:pgSz w:w="8400" w:h="11910"/>
          <w:pgMar w:top="1100" w:bottom="280" w:left="200" w:right="0"/>
        </w:sectPr>
      </w:pPr>
    </w:p>
    <w:p>
      <w:pPr>
        <w:spacing w:line="218" w:lineRule="exact" w:before="100"/>
        <w:ind w:left="0" w:right="0" w:firstLine="0"/>
        <w:jc w:val="right"/>
        <w:rPr>
          <w:sz w:val="18"/>
        </w:rPr>
      </w:pPr>
      <w:r>
        <w:rPr>
          <w:sz w:val="18"/>
        </w:rPr>
        <w:t>French</w:t>
      </w:r>
      <w:r>
        <w:rPr>
          <w:spacing w:val="13"/>
          <w:sz w:val="18"/>
        </w:rPr>
        <w:t> </w:t>
      </w:r>
      <w:r>
        <w:rPr>
          <w:sz w:val="18"/>
        </w:rPr>
        <w:t>edition:</w:t>
      </w:r>
    </w:p>
    <w:p>
      <w:pPr>
        <w:spacing w:line="235" w:lineRule="auto" w:before="1"/>
        <w:ind w:left="1164" w:right="0" w:firstLine="536"/>
        <w:jc w:val="right"/>
        <w:rPr>
          <w:i/>
          <w:sz w:val="18"/>
        </w:rPr>
      </w:pPr>
      <w:r>
        <w:rPr>
          <w:i/>
          <w:spacing w:val="-3"/>
          <w:sz w:val="18"/>
        </w:rPr>
        <w:t>Le </w:t>
      </w:r>
      <w:r>
        <w:rPr>
          <w:i/>
          <w:sz w:val="18"/>
        </w:rPr>
        <w:t>Panel</w:t>
      </w:r>
      <w:r>
        <w:rPr>
          <w:i/>
          <w:spacing w:val="-31"/>
          <w:sz w:val="18"/>
        </w:rPr>
        <w:t> </w:t>
      </w:r>
      <w:r>
        <w:rPr>
          <w:i/>
          <w:sz w:val="18"/>
        </w:rPr>
        <w:t>consultatif</w:t>
      </w:r>
      <w:r>
        <w:rPr>
          <w:i/>
          <w:spacing w:val="-17"/>
          <w:sz w:val="18"/>
        </w:rPr>
        <w:t> </w:t>
      </w:r>
      <w:r>
        <w:rPr>
          <w:i/>
          <w:spacing w:val="-4"/>
          <w:sz w:val="18"/>
        </w:rPr>
        <w:t>d’experts</w:t>
      </w:r>
      <w:r>
        <w:rPr>
          <w:i/>
          <w:w w:val="94"/>
          <w:sz w:val="18"/>
        </w:rPr>
        <w:t> </w:t>
      </w:r>
      <w:r>
        <w:rPr>
          <w:i/>
          <w:sz w:val="18"/>
        </w:rPr>
        <w:t>sur</w:t>
      </w:r>
      <w:r>
        <w:rPr>
          <w:i/>
          <w:spacing w:val="-15"/>
          <w:sz w:val="18"/>
        </w:rPr>
        <w:t> </w:t>
      </w:r>
      <w:r>
        <w:rPr>
          <w:i/>
          <w:sz w:val="18"/>
        </w:rPr>
        <w:t>les</w:t>
      </w:r>
      <w:r>
        <w:rPr>
          <w:i/>
          <w:spacing w:val="-15"/>
          <w:sz w:val="18"/>
        </w:rPr>
        <w:t> </w:t>
      </w:r>
      <w:r>
        <w:rPr>
          <w:i/>
          <w:sz w:val="18"/>
        </w:rPr>
        <w:t>candidats</w:t>
      </w:r>
      <w:r>
        <w:rPr>
          <w:i/>
          <w:spacing w:val="-15"/>
          <w:sz w:val="18"/>
        </w:rPr>
        <w:t> </w:t>
      </w:r>
      <w:r>
        <w:rPr>
          <w:i/>
          <w:sz w:val="18"/>
        </w:rPr>
        <w:t>à</w:t>
      </w:r>
      <w:r>
        <w:rPr>
          <w:i/>
          <w:spacing w:val="-15"/>
          <w:sz w:val="18"/>
        </w:rPr>
        <w:t> </w:t>
      </w:r>
      <w:r>
        <w:rPr>
          <w:i/>
          <w:sz w:val="18"/>
        </w:rPr>
        <w:t>l’élection</w:t>
      </w:r>
      <w:r>
        <w:rPr>
          <w:i/>
          <w:spacing w:val="-14"/>
          <w:sz w:val="18"/>
        </w:rPr>
        <w:t> </w:t>
      </w:r>
      <w:r>
        <w:rPr>
          <w:i/>
          <w:sz w:val="18"/>
        </w:rPr>
        <w:t>de</w:t>
      </w:r>
      <w:r>
        <w:rPr>
          <w:i/>
          <w:spacing w:val="-15"/>
          <w:sz w:val="18"/>
        </w:rPr>
        <w:t> </w:t>
      </w:r>
      <w:r>
        <w:rPr>
          <w:i/>
          <w:spacing w:val="-5"/>
          <w:sz w:val="18"/>
        </w:rPr>
        <w:t>juges</w:t>
      </w:r>
    </w:p>
    <w:p>
      <w:pPr>
        <w:spacing w:line="235" w:lineRule="auto" w:before="2"/>
        <w:ind w:left="2196" w:right="0" w:firstLine="34"/>
        <w:jc w:val="right"/>
        <w:rPr>
          <w:i/>
          <w:sz w:val="18"/>
        </w:rPr>
      </w:pPr>
      <w:r>
        <w:rPr>
          <w:i/>
          <w:sz w:val="18"/>
        </w:rPr>
        <w:t>à la</w:t>
      </w:r>
      <w:r>
        <w:rPr>
          <w:i/>
          <w:spacing w:val="-11"/>
          <w:sz w:val="18"/>
        </w:rPr>
        <w:t> </w:t>
      </w:r>
      <w:r>
        <w:rPr>
          <w:i/>
          <w:sz w:val="18"/>
        </w:rPr>
        <w:t>Cour</w:t>
      </w:r>
      <w:r>
        <w:rPr>
          <w:i/>
          <w:spacing w:val="-5"/>
          <w:sz w:val="18"/>
        </w:rPr>
        <w:t> </w:t>
      </w:r>
      <w:r>
        <w:rPr>
          <w:i/>
          <w:spacing w:val="-3"/>
          <w:sz w:val="18"/>
        </w:rPr>
        <w:t>européenne</w:t>
      </w:r>
      <w:r>
        <w:rPr>
          <w:i/>
          <w:w w:val="98"/>
          <w:sz w:val="18"/>
        </w:rPr>
        <w:t> </w:t>
      </w:r>
      <w:r>
        <w:rPr>
          <w:i/>
          <w:sz w:val="18"/>
        </w:rPr>
        <w:t>des</w:t>
      </w:r>
      <w:r>
        <w:rPr>
          <w:i/>
          <w:spacing w:val="-12"/>
          <w:sz w:val="18"/>
        </w:rPr>
        <w:t> </w:t>
      </w:r>
      <w:r>
        <w:rPr>
          <w:i/>
          <w:sz w:val="18"/>
        </w:rPr>
        <w:t>droits</w:t>
      </w:r>
      <w:r>
        <w:rPr>
          <w:i/>
          <w:spacing w:val="-12"/>
          <w:sz w:val="18"/>
        </w:rPr>
        <w:t> </w:t>
      </w:r>
      <w:r>
        <w:rPr>
          <w:i/>
          <w:sz w:val="18"/>
        </w:rPr>
        <w:t>de</w:t>
      </w:r>
      <w:r>
        <w:rPr>
          <w:i/>
          <w:spacing w:val="-12"/>
          <w:sz w:val="18"/>
        </w:rPr>
        <w:t> </w:t>
      </w:r>
      <w:r>
        <w:rPr>
          <w:i/>
          <w:spacing w:val="-4"/>
          <w:sz w:val="18"/>
        </w:rPr>
        <w:t>l’homme</w:t>
      </w:r>
    </w:p>
    <w:p>
      <w:pPr>
        <w:spacing w:line="235" w:lineRule="auto" w:before="114"/>
        <w:ind w:left="1206" w:right="0" w:firstLine="506"/>
        <w:jc w:val="right"/>
        <w:rPr>
          <w:sz w:val="18"/>
        </w:rPr>
      </w:pPr>
      <w:r>
        <w:rPr>
          <w:sz w:val="18"/>
        </w:rPr>
        <w:t>All requests</w:t>
      </w:r>
      <w:r>
        <w:rPr>
          <w:spacing w:val="-8"/>
          <w:sz w:val="18"/>
        </w:rPr>
        <w:t> </w:t>
      </w:r>
      <w:r>
        <w:rPr>
          <w:sz w:val="18"/>
        </w:rPr>
        <w:t>concerning</w:t>
      </w:r>
      <w:r>
        <w:rPr>
          <w:spacing w:val="17"/>
          <w:sz w:val="18"/>
        </w:rPr>
        <w:t> </w:t>
      </w:r>
      <w:r>
        <w:rPr>
          <w:spacing w:val="-5"/>
          <w:sz w:val="18"/>
        </w:rPr>
        <w:t>the</w:t>
      </w:r>
      <w:r>
        <w:rPr>
          <w:w w:val="102"/>
          <w:sz w:val="18"/>
        </w:rPr>
        <w:t> </w:t>
      </w:r>
      <w:r>
        <w:rPr>
          <w:sz w:val="18"/>
        </w:rPr>
        <w:t>reproduction or translation</w:t>
      </w:r>
      <w:r>
        <w:rPr>
          <w:spacing w:val="23"/>
          <w:sz w:val="18"/>
        </w:rPr>
        <w:t> </w:t>
      </w:r>
      <w:r>
        <w:rPr>
          <w:sz w:val="18"/>
        </w:rPr>
        <w:t>of</w:t>
      </w:r>
      <w:r>
        <w:rPr>
          <w:spacing w:val="8"/>
          <w:sz w:val="18"/>
        </w:rPr>
        <w:t> </w:t>
      </w:r>
      <w:r>
        <w:rPr>
          <w:sz w:val="18"/>
        </w:rPr>
        <w:t>all</w:t>
      </w:r>
      <w:r>
        <w:rPr>
          <w:w w:val="101"/>
          <w:sz w:val="18"/>
        </w:rPr>
        <w:t> </w:t>
      </w:r>
      <w:r>
        <w:rPr>
          <w:sz w:val="18"/>
        </w:rPr>
        <w:t>or part of this</w:t>
      </w:r>
      <w:r>
        <w:rPr>
          <w:spacing w:val="2"/>
          <w:sz w:val="18"/>
        </w:rPr>
        <w:t> </w:t>
      </w:r>
      <w:r>
        <w:rPr>
          <w:sz w:val="18"/>
        </w:rPr>
        <w:t>document</w:t>
      </w:r>
      <w:r>
        <w:rPr>
          <w:spacing w:val="11"/>
          <w:sz w:val="18"/>
        </w:rPr>
        <w:t> </w:t>
      </w:r>
      <w:r>
        <w:rPr>
          <w:sz w:val="18"/>
        </w:rPr>
        <w:t>should</w:t>
      </w:r>
      <w:r>
        <w:rPr>
          <w:w w:val="104"/>
          <w:sz w:val="18"/>
        </w:rPr>
        <w:t> </w:t>
      </w:r>
      <w:r>
        <w:rPr>
          <w:sz w:val="18"/>
        </w:rPr>
        <w:t>be addressed to the Directorate</w:t>
      </w:r>
      <w:r>
        <w:rPr>
          <w:spacing w:val="25"/>
          <w:sz w:val="18"/>
        </w:rPr>
        <w:t> </w:t>
      </w:r>
      <w:r>
        <w:rPr>
          <w:spacing w:val="-7"/>
          <w:sz w:val="18"/>
        </w:rPr>
        <w:t>of</w:t>
      </w:r>
    </w:p>
    <w:p>
      <w:pPr>
        <w:spacing w:line="235" w:lineRule="auto" w:before="3"/>
        <w:ind w:left="897" w:right="0" w:firstLine="28"/>
        <w:jc w:val="right"/>
        <w:rPr>
          <w:sz w:val="18"/>
        </w:rPr>
      </w:pPr>
      <w:r>
        <w:rPr>
          <w:sz w:val="18"/>
        </w:rPr>
        <w:t>Communications</w:t>
      </w:r>
      <w:r>
        <w:rPr>
          <w:spacing w:val="4"/>
          <w:sz w:val="18"/>
        </w:rPr>
        <w:t> </w:t>
      </w:r>
      <w:r>
        <w:rPr>
          <w:sz w:val="18"/>
        </w:rPr>
        <w:t>(F-67075</w:t>
      </w:r>
      <w:r>
        <w:rPr>
          <w:spacing w:val="4"/>
          <w:sz w:val="18"/>
        </w:rPr>
        <w:t> </w:t>
      </w:r>
      <w:r>
        <w:rPr>
          <w:spacing w:val="-3"/>
          <w:sz w:val="18"/>
        </w:rPr>
        <w:t>Strasbourg</w:t>
      </w:r>
      <w:r>
        <w:rPr>
          <w:w w:val="118"/>
          <w:sz w:val="18"/>
        </w:rPr>
        <w:t> </w:t>
      </w:r>
      <w:r>
        <w:rPr>
          <w:sz w:val="18"/>
        </w:rPr>
        <w:t>Cedex or</w:t>
      </w:r>
      <w:r>
        <w:rPr>
          <w:spacing w:val="18"/>
          <w:sz w:val="18"/>
        </w:rPr>
        <w:t> </w:t>
      </w:r>
      <w:hyperlink r:id="rId11">
        <w:r>
          <w:rPr>
            <w:color w:val="0000FF"/>
            <w:sz w:val="18"/>
          </w:rPr>
          <w:t>publishing@coe.int</w:t>
        </w:r>
      </w:hyperlink>
      <w:r>
        <w:rPr>
          <w:sz w:val="18"/>
        </w:rPr>
        <w:t>).</w:t>
      </w:r>
      <w:r>
        <w:rPr>
          <w:spacing w:val="10"/>
          <w:sz w:val="18"/>
        </w:rPr>
        <w:t> </w:t>
      </w:r>
      <w:r>
        <w:rPr>
          <w:sz w:val="18"/>
        </w:rPr>
        <w:t>All</w:t>
      </w:r>
      <w:r>
        <w:rPr>
          <w:w w:val="102"/>
          <w:sz w:val="18"/>
        </w:rPr>
        <w:t> </w:t>
      </w:r>
      <w:r>
        <w:rPr>
          <w:sz w:val="18"/>
        </w:rPr>
        <w:t>other correspondence</w:t>
      </w:r>
      <w:r>
        <w:rPr>
          <w:spacing w:val="9"/>
          <w:sz w:val="18"/>
        </w:rPr>
        <w:t> </w:t>
      </w:r>
      <w:r>
        <w:rPr>
          <w:sz w:val="18"/>
        </w:rPr>
        <w:t>concerning</w:t>
      </w:r>
      <w:r>
        <w:rPr>
          <w:spacing w:val="25"/>
          <w:sz w:val="18"/>
        </w:rPr>
        <w:t> </w:t>
      </w:r>
      <w:r>
        <w:rPr>
          <w:spacing w:val="-4"/>
          <w:sz w:val="18"/>
        </w:rPr>
        <w:t>this</w:t>
      </w:r>
      <w:r>
        <w:rPr>
          <w:w w:val="102"/>
          <w:sz w:val="18"/>
        </w:rPr>
        <w:t> </w:t>
      </w:r>
      <w:r>
        <w:rPr>
          <w:sz w:val="18"/>
        </w:rPr>
        <w:t>document should be addressed</w:t>
      </w:r>
      <w:r>
        <w:rPr>
          <w:spacing w:val="16"/>
          <w:sz w:val="18"/>
        </w:rPr>
        <w:t> </w:t>
      </w:r>
      <w:r>
        <w:rPr>
          <w:sz w:val="18"/>
        </w:rPr>
        <w:t>to</w:t>
      </w:r>
      <w:r>
        <w:rPr>
          <w:spacing w:val="15"/>
          <w:sz w:val="18"/>
        </w:rPr>
        <w:t> </w:t>
      </w:r>
      <w:r>
        <w:rPr>
          <w:sz w:val="18"/>
        </w:rPr>
        <w:t>the</w:t>
      </w:r>
      <w:r>
        <w:rPr>
          <w:w w:val="102"/>
          <w:sz w:val="18"/>
        </w:rPr>
        <w:t> </w:t>
      </w:r>
      <w:r>
        <w:rPr>
          <w:sz w:val="18"/>
        </w:rPr>
        <w:t>Directorate of Legal Advice</w:t>
      </w:r>
      <w:r>
        <w:rPr>
          <w:spacing w:val="12"/>
          <w:sz w:val="18"/>
        </w:rPr>
        <w:t> </w:t>
      </w:r>
      <w:r>
        <w:rPr>
          <w:sz w:val="18"/>
        </w:rPr>
        <w:t>and</w:t>
      </w:r>
      <w:r>
        <w:rPr>
          <w:spacing w:val="14"/>
          <w:sz w:val="18"/>
        </w:rPr>
        <w:t> </w:t>
      </w:r>
      <w:r>
        <w:rPr>
          <w:sz w:val="18"/>
        </w:rPr>
        <w:t>Public</w:t>
      </w:r>
      <w:r>
        <w:rPr>
          <w:w w:val="105"/>
          <w:sz w:val="18"/>
        </w:rPr>
        <w:t> </w:t>
      </w:r>
      <w:r>
        <w:rPr>
          <w:sz w:val="18"/>
        </w:rPr>
        <w:t>International Law – Treaty</w:t>
      </w:r>
      <w:r>
        <w:rPr>
          <w:spacing w:val="-10"/>
          <w:sz w:val="18"/>
        </w:rPr>
        <w:t> </w:t>
      </w:r>
      <w:r>
        <w:rPr>
          <w:sz w:val="18"/>
        </w:rPr>
        <w:t>Office.</w:t>
      </w:r>
    </w:p>
    <w:p>
      <w:pPr>
        <w:spacing w:line="235" w:lineRule="auto" w:before="118"/>
        <w:ind w:left="1646" w:right="0" w:hanging="640"/>
        <w:jc w:val="right"/>
        <w:rPr>
          <w:sz w:val="18"/>
        </w:rPr>
      </w:pPr>
      <w:r>
        <w:rPr>
          <w:w w:val="105"/>
          <w:sz w:val="18"/>
        </w:rPr>
        <w:t>Cover</w:t>
      </w:r>
      <w:r>
        <w:rPr>
          <w:spacing w:val="-13"/>
          <w:w w:val="105"/>
          <w:sz w:val="18"/>
        </w:rPr>
        <w:t> </w:t>
      </w:r>
      <w:r>
        <w:rPr>
          <w:w w:val="105"/>
          <w:sz w:val="18"/>
        </w:rPr>
        <w:t>design</w:t>
      </w:r>
      <w:r>
        <w:rPr>
          <w:spacing w:val="-13"/>
          <w:w w:val="105"/>
          <w:sz w:val="18"/>
        </w:rPr>
        <w:t> </w:t>
      </w:r>
      <w:r>
        <w:rPr>
          <w:w w:val="105"/>
          <w:sz w:val="18"/>
        </w:rPr>
        <w:t>and</w:t>
      </w:r>
      <w:r>
        <w:rPr>
          <w:spacing w:val="-13"/>
          <w:w w:val="105"/>
          <w:sz w:val="18"/>
        </w:rPr>
        <w:t> </w:t>
      </w:r>
      <w:r>
        <w:rPr>
          <w:w w:val="105"/>
          <w:sz w:val="18"/>
        </w:rPr>
        <w:t>layout:</w:t>
      </w:r>
      <w:r>
        <w:rPr>
          <w:spacing w:val="-13"/>
          <w:w w:val="105"/>
          <w:sz w:val="18"/>
        </w:rPr>
        <w:t> </w:t>
      </w:r>
      <w:r>
        <w:rPr>
          <w:spacing w:val="-3"/>
          <w:w w:val="105"/>
          <w:sz w:val="18"/>
        </w:rPr>
        <w:t>Documents</w:t>
      </w:r>
      <w:r>
        <w:rPr>
          <w:w w:val="100"/>
          <w:sz w:val="18"/>
        </w:rPr>
        <w:t> </w:t>
      </w:r>
      <w:r>
        <w:rPr>
          <w:w w:val="105"/>
          <w:sz w:val="18"/>
        </w:rPr>
        <w:t>and</w:t>
      </w:r>
      <w:r>
        <w:rPr>
          <w:spacing w:val="-15"/>
          <w:w w:val="105"/>
          <w:sz w:val="18"/>
        </w:rPr>
        <w:t> </w:t>
      </w:r>
      <w:r>
        <w:rPr>
          <w:w w:val="105"/>
          <w:sz w:val="18"/>
        </w:rPr>
        <w:t>Publications</w:t>
      </w:r>
      <w:r>
        <w:rPr>
          <w:spacing w:val="-15"/>
          <w:w w:val="105"/>
          <w:sz w:val="18"/>
        </w:rPr>
        <w:t> </w:t>
      </w:r>
      <w:r>
        <w:rPr>
          <w:spacing w:val="-3"/>
          <w:w w:val="105"/>
          <w:sz w:val="18"/>
        </w:rPr>
        <w:t>Production</w:t>
      </w:r>
      <w:r>
        <w:rPr>
          <w:w w:val="103"/>
          <w:sz w:val="18"/>
        </w:rPr>
        <w:t> </w:t>
      </w:r>
      <w:r>
        <w:rPr>
          <w:sz w:val="18"/>
        </w:rPr>
        <w:t>Department</w:t>
      </w:r>
      <w:r>
        <w:rPr>
          <w:spacing w:val="31"/>
          <w:sz w:val="18"/>
        </w:rPr>
        <w:t> </w:t>
      </w:r>
      <w:r>
        <w:rPr>
          <w:sz w:val="18"/>
        </w:rPr>
        <w:t>(SPDP),</w:t>
      </w:r>
    </w:p>
    <w:p>
      <w:pPr>
        <w:spacing w:line="235" w:lineRule="auto" w:before="2"/>
        <w:ind w:left="1835" w:right="0" w:firstLine="597"/>
        <w:jc w:val="right"/>
        <w:rPr>
          <w:sz w:val="18"/>
        </w:rPr>
      </w:pPr>
      <w:r>
        <w:rPr>
          <w:w w:val="105"/>
          <w:sz w:val="18"/>
        </w:rPr>
        <w:t>Council</w:t>
      </w:r>
      <w:r>
        <w:rPr>
          <w:spacing w:val="-13"/>
          <w:w w:val="105"/>
          <w:sz w:val="18"/>
        </w:rPr>
        <w:t> </w:t>
      </w:r>
      <w:r>
        <w:rPr>
          <w:w w:val="105"/>
          <w:sz w:val="18"/>
        </w:rPr>
        <w:t>of</w:t>
      </w:r>
      <w:r>
        <w:rPr>
          <w:spacing w:val="-13"/>
          <w:w w:val="105"/>
          <w:sz w:val="18"/>
        </w:rPr>
        <w:t> </w:t>
      </w:r>
      <w:r>
        <w:rPr>
          <w:spacing w:val="-4"/>
          <w:w w:val="105"/>
          <w:sz w:val="18"/>
        </w:rPr>
        <w:t>Europe</w:t>
      </w:r>
      <w:r>
        <w:rPr>
          <w:w w:val="104"/>
          <w:sz w:val="18"/>
        </w:rPr>
        <w:t> </w:t>
      </w:r>
      <w:r>
        <w:rPr>
          <w:w w:val="105"/>
          <w:sz w:val="18"/>
        </w:rPr>
        <w:t>Photos:</w:t>
      </w:r>
      <w:r>
        <w:rPr>
          <w:spacing w:val="-19"/>
          <w:w w:val="105"/>
          <w:sz w:val="18"/>
        </w:rPr>
        <w:t> </w:t>
      </w:r>
      <w:r>
        <w:rPr>
          <w:w w:val="105"/>
          <w:sz w:val="18"/>
        </w:rPr>
        <w:t>Council</w:t>
      </w:r>
      <w:r>
        <w:rPr>
          <w:spacing w:val="-18"/>
          <w:w w:val="105"/>
          <w:sz w:val="18"/>
        </w:rPr>
        <w:t> </w:t>
      </w:r>
      <w:r>
        <w:rPr>
          <w:w w:val="105"/>
          <w:sz w:val="18"/>
        </w:rPr>
        <w:t>of</w:t>
      </w:r>
      <w:r>
        <w:rPr>
          <w:spacing w:val="-19"/>
          <w:w w:val="105"/>
          <w:sz w:val="18"/>
        </w:rPr>
        <w:t> </w:t>
      </w:r>
      <w:r>
        <w:rPr>
          <w:spacing w:val="-4"/>
          <w:w w:val="105"/>
          <w:sz w:val="18"/>
        </w:rPr>
        <w:t>Europe</w:t>
      </w:r>
    </w:p>
    <w:p>
      <w:pPr>
        <w:spacing w:line="235" w:lineRule="auto" w:before="114"/>
        <w:ind w:left="1379" w:right="0" w:hanging="204"/>
        <w:jc w:val="right"/>
        <w:rPr>
          <w:sz w:val="18"/>
        </w:rPr>
      </w:pPr>
      <w:r>
        <w:rPr>
          <w:sz w:val="18"/>
        </w:rPr>
        <w:t>© Council of Europe,</w:t>
      </w:r>
      <w:r>
        <w:rPr>
          <w:spacing w:val="6"/>
          <w:sz w:val="18"/>
        </w:rPr>
        <w:t> </w:t>
      </w:r>
      <w:r>
        <w:rPr>
          <w:sz w:val="18"/>
        </w:rPr>
        <w:t>October</w:t>
      </w:r>
      <w:r>
        <w:rPr>
          <w:spacing w:val="2"/>
          <w:sz w:val="18"/>
        </w:rPr>
        <w:t> </w:t>
      </w:r>
      <w:r>
        <w:rPr>
          <w:spacing w:val="-4"/>
          <w:sz w:val="18"/>
        </w:rPr>
        <w:t>2020</w:t>
      </w:r>
      <w:r>
        <w:rPr>
          <w:w w:val="101"/>
          <w:sz w:val="18"/>
        </w:rPr>
        <w:t> </w:t>
      </w:r>
      <w:r>
        <w:rPr>
          <w:sz w:val="18"/>
        </w:rPr>
        <w:t>Printed at the Council of</w:t>
      </w:r>
      <w:r>
        <w:rPr>
          <w:spacing w:val="2"/>
          <w:sz w:val="18"/>
        </w:rPr>
        <w:t> </w:t>
      </w:r>
      <w:r>
        <w:rPr>
          <w:spacing w:val="-4"/>
          <w:sz w:val="18"/>
        </w:rPr>
        <w:t>Europe</w:t>
      </w:r>
    </w:p>
    <w:p>
      <w:pPr>
        <w:pStyle w:val="BodyText"/>
        <w:rPr>
          <w:sz w:val="22"/>
        </w:rPr>
      </w:pPr>
      <w:r>
        <w:rPr/>
        <w:br w:type="column"/>
      </w:r>
      <w:r>
        <w:rPr>
          <w:sz w:val="22"/>
        </w:rPr>
      </w:r>
    </w:p>
    <w:p>
      <w:pPr>
        <w:pStyle w:val="BodyText"/>
        <w:rPr>
          <w:sz w:val="22"/>
        </w:rPr>
      </w:pPr>
    </w:p>
    <w:p>
      <w:pPr>
        <w:pStyle w:val="BodyText"/>
        <w:spacing w:before="1"/>
        <w:rPr>
          <w:sz w:val="19"/>
        </w:rPr>
      </w:pPr>
    </w:p>
    <w:p>
      <w:pPr>
        <w:spacing w:line="235" w:lineRule="auto" w:before="0"/>
        <w:ind w:left="420" w:right="1011" w:firstLine="0"/>
        <w:jc w:val="left"/>
        <w:rPr>
          <w:sz w:val="18"/>
        </w:rPr>
      </w:pPr>
      <w:r>
        <w:rPr>
          <w:w w:val="105"/>
          <w:sz w:val="18"/>
        </w:rPr>
        <w:t>Note: This guide has been prepared by the Secretariat of the Advisory Panel of Experts on Candidates for Election as Judge to the European Court of Human Rights and does not bind</w:t>
      </w:r>
    </w:p>
    <w:p>
      <w:pPr>
        <w:spacing w:line="235" w:lineRule="auto" w:before="4"/>
        <w:ind w:left="420" w:right="1226" w:firstLine="0"/>
        <w:jc w:val="left"/>
        <w:rPr>
          <w:sz w:val="18"/>
        </w:rPr>
      </w:pPr>
      <w:r>
        <w:rPr/>
        <w:pict>
          <v:line style="position:absolute;mso-position-horizontal-relative:page;mso-position-vertical-relative:paragraph;z-index:251661312" from="209.513794pt,-86.816246pt" to="209.513794pt,165.466754pt" stroked="true" strokeweight=".5pt" strokecolor="#000000">
            <v:stroke dashstyle="dash"/>
            <w10:wrap type="none"/>
          </v:line>
        </w:pict>
      </w:r>
      <w:r>
        <w:rPr>
          <w:sz w:val="18"/>
        </w:rPr>
        <w:t>the Panel itself. It is primarily aimed at those involved or professionally interested in the selection of the candidates concerned.</w:t>
      </w:r>
    </w:p>
    <w:p>
      <w:pPr>
        <w:spacing w:line="235" w:lineRule="auto" w:before="116"/>
        <w:ind w:left="420" w:right="1579" w:firstLine="0"/>
        <w:jc w:val="left"/>
        <w:rPr>
          <w:sz w:val="18"/>
        </w:rPr>
      </w:pPr>
      <w:r>
        <w:rPr>
          <w:sz w:val="18"/>
        </w:rPr>
        <w:t>The material in this guide is taken mainly from the</w:t>
      </w:r>
      <w:r>
        <w:rPr>
          <w:spacing w:val="35"/>
          <w:sz w:val="18"/>
        </w:rPr>
        <w:t> </w:t>
      </w:r>
      <w:r>
        <w:rPr>
          <w:spacing w:val="-6"/>
          <w:sz w:val="18"/>
        </w:rPr>
        <w:t>Panel’s</w:t>
      </w:r>
    </w:p>
    <w:p>
      <w:pPr>
        <w:spacing w:line="235" w:lineRule="auto" w:before="1"/>
        <w:ind w:left="420" w:right="1011" w:firstLine="0"/>
        <w:jc w:val="left"/>
        <w:rPr>
          <w:sz w:val="18"/>
        </w:rPr>
      </w:pPr>
      <w:r>
        <w:rPr>
          <w:sz w:val="18"/>
        </w:rPr>
        <w:t>4th activity report of 31 July </w:t>
      </w:r>
      <w:r>
        <w:rPr>
          <w:spacing w:val="-3"/>
          <w:sz w:val="18"/>
        </w:rPr>
        <w:t>2019. </w:t>
      </w:r>
      <w:r>
        <w:rPr>
          <w:sz w:val="18"/>
        </w:rPr>
        <w:t>Inspiration was also derived from Christoph Grabenwarter</w:t>
      </w:r>
      <w:r>
        <w:rPr>
          <w:spacing w:val="1"/>
          <w:sz w:val="18"/>
        </w:rPr>
        <w:t> </w:t>
      </w:r>
      <w:r>
        <w:rPr>
          <w:sz w:val="18"/>
        </w:rPr>
        <w:t>and</w:t>
      </w:r>
    </w:p>
    <w:p>
      <w:pPr>
        <w:spacing w:line="235" w:lineRule="auto" w:before="2"/>
        <w:ind w:left="420" w:right="1011" w:firstLine="0"/>
        <w:jc w:val="left"/>
        <w:rPr>
          <w:sz w:val="18"/>
        </w:rPr>
      </w:pPr>
      <w:r>
        <w:rPr>
          <w:sz w:val="18"/>
        </w:rPr>
        <w:t>Matti Pellonpää, “‘High Judicial Office’ and ‘Jurisconsult of Recognised Competence’: Reflections on the Qualifications for Becoming a Judge at the Strasbourg Court”, </w:t>
      </w:r>
      <w:r>
        <w:rPr>
          <w:i/>
          <w:sz w:val="18"/>
        </w:rPr>
        <w:t>ZaöRV </w:t>
      </w:r>
      <w:r>
        <w:rPr>
          <w:sz w:val="18"/>
        </w:rPr>
        <w:t>Vol. 80, 2020, pp. 1-22.</w:t>
      </w:r>
    </w:p>
    <w:p>
      <w:pPr>
        <w:spacing w:after="0" w:line="235" w:lineRule="auto"/>
        <w:jc w:val="left"/>
        <w:rPr>
          <w:sz w:val="18"/>
        </w:rPr>
        <w:sectPr>
          <w:type w:val="continuous"/>
          <w:pgSz w:w="8400" w:h="11910"/>
          <w:pgMar w:top="0" w:bottom="280" w:left="200" w:right="0"/>
          <w:cols w:num="2" w:equalWidth="0">
            <w:col w:w="3762" w:space="40"/>
            <w:col w:w="4398"/>
          </w:cols>
        </w:sectPr>
      </w:pPr>
    </w:p>
    <w:p>
      <w:pPr>
        <w:pStyle w:val="BodyText"/>
      </w:pPr>
    </w:p>
    <w:p>
      <w:pPr>
        <w:pStyle w:val="BodyText"/>
      </w:pPr>
    </w:p>
    <w:p>
      <w:pPr>
        <w:pStyle w:val="BodyText"/>
      </w:pPr>
    </w:p>
    <w:p>
      <w:pPr>
        <w:pStyle w:val="BodyText"/>
      </w:pPr>
    </w:p>
    <w:p>
      <w:pPr>
        <w:pStyle w:val="BodyText"/>
        <w:spacing w:before="5"/>
        <w:rPr>
          <w:sz w:val="23"/>
        </w:rPr>
      </w:pPr>
    </w:p>
    <w:p>
      <w:pPr>
        <w:pStyle w:val="Heading2"/>
        <w:spacing w:line="288" w:lineRule="exact" w:before="97"/>
        <w:ind w:left="2019" w:right="0" w:firstLine="0"/>
        <w:jc w:val="left"/>
      </w:pPr>
      <w:r>
        <w:rPr/>
        <w:drawing>
          <wp:inline distT="0" distB="0" distL="0" distR="0">
            <wp:extent cx="144005" cy="144005"/>
            <wp:effectExtent l="0" t="0" r="0" b="0"/>
            <wp:docPr id="1" name="image7.png"/>
            <wp:cNvGraphicFramePr>
              <a:graphicFrameLocks noChangeAspect="1"/>
            </wp:cNvGraphicFramePr>
            <a:graphic>
              <a:graphicData uri="http://schemas.openxmlformats.org/drawingml/2006/picture">
                <pic:pic>
                  <pic:nvPicPr>
                    <pic:cNvPr id="2" name="image7.png"/>
                    <pic:cNvPicPr/>
                  </pic:nvPicPr>
                  <pic:blipFill>
                    <a:blip r:embed="rId14" cstate="print"/>
                    <a:stretch>
                      <a:fillRect/>
                    </a:stretch>
                  </pic:blipFill>
                  <pic:spPr>
                    <a:xfrm>
                      <a:off x="0" y="0"/>
                      <a:ext cx="144005" cy="144005"/>
                    </a:xfrm>
                    <a:prstGeom prst="rect">
                      <a:avLst/>
                    </a:prstGeom>
                  </pic:spPr>
                </pic:pic>
              </a:graphicData>
            </a:graphic>
          </wp:inline>
        </w:drawing>
      </w:r>
      <w:r>
        <w:rPr/>
      </w:r>
      <w:r>
        <w:rPr>
          <w:rFonts w:ascii="Times New Roman"/>
          <w:position w:val="1"/>
          <w:sz w:val="20"/>
        </w:rPr>
        <w:t> </w:t>
      </w:r>
      <w:r>
        <w:rPr>
          <w:rFonts w:ascii="Times New Roman"/>
          <w:spacing w:val="-20"/>
          <w:position w:val="1"/>
          <w:sz w:val="20"/>
        </w:rPr>
        <w:t> </w:t>
      </w:r>
      <w:r>
        <w:rPr>
          <w:spacing w:val="6"/>
          <w:position w:val="1"/>
        </w:rPr>
        <w:t>The </w:t>
      </w:r>
      <w:r>
        <w:rPr>
          <w:spacing w:val="8"/>
          <w:position w:val="1"/>
        </w:rPr>
        <w:t>process </w:t>
      </w:r>
      <w:r>
        <w:rPr>
          <w:spacing w:val="5"/>
          <w:position w:val="1"/>
        </w:rPr>
        <w:t>of </w:t>
      </w:r>
      <w:r>
        <w:rPr>
          <w:spacing w:val="9"/>
          <w:position w:val="1"/>
        </w:rPr>
        <w:t>establishing</w:t>
      </w:r>
      <w:r>
        <w:rPr>
          <w:spacing w:val="49"/>
          <w:position w:val="1"/>
        </w:rPr>
        <w:t> </w:t>
      </w:r>
      <w:r>
        <w:rPr>
          <w:spacing w:val="10"/>
          <w:position w:val="1"/>
        </w:rPr>
        <w:t>and</w:t>
      </w:r>
    </w:p>
    <w:p>
      <w:pPr>
        <w:spacing w:line="259" w:lineRule="exact" w:before="0"/>
        <w:ind w:left="2337" w:right="0" w:firstLine="0"/>
        <w:jc w:val="left"/>
        <w:rPr>
          <w:sz w:val="26"/>
        </w:rPr>
      </w:pPr>
      <w:r>
        <w:rPr>
          <w:sz w:val="26"/>
        </w:rPr>
        <w:t>maintaining the reputation of the Court</w:t>
      </w:r>
    </w:p>
    <w:p>
      <w:pPr>
        <w:spacing w:line="196" w:lineRule="auto" w:before="16"/>
        <w:ind w:left="2337" w:right="1046" w:firstLine="0"/>
        <w:jc w:val="left"/>
        <w:rPr>
          <w:sz w:val="15"/>
        </w:rPr>
      </w:pPr>
      <w:r>
        <w:rPr>
          <w:w w:val="115"/>
          <w:sz w:val="26"/>
        </w:rPr>
        <w:t>… </w:t>
      </w:r>
      <w:r>
        <w:rPr>
          <w:sz w:val="26"/>
        </w:rPr>
        <w:t>is to a large extent dependent on the quality and experience of the judges.</w:t>
      </w:r>
      <w:r>
        <w:rPr>
          <w:position w:val="9"/>
          <w:sz w:val="15"/>
        </w:rPr>
        <w:t>1</w:t>
      </w:r>
    </w:p>
    <w:p>
      <w:pPr>
        <w:pStyle w:val="BodyText"/>
        <w:spacing w:before="1"/>
        <w:rPr>
          <w:sz w:val="25"/>
        </w:rPr>
      </w:pPr>
      <w:r>
        <w:rPr/>
        <w:pict>
          <v:shape style="position:absolute;margin-left:52.440899pt;margin-top:16.519737pt;width:101.05pt;height:16pt;mso-position-horizontal-relative:page;mso-position-vertical-relative:paragraph;z-index:-251654144;mso-wrap-distance-left:0;mso-wrap-distance-right:0" type="#_x0000_t202" filled="true" fillcolor="#026bbc" stroked="false">
            <v:textbox inset="0,0,0,0">
              <w:txbxContent>
                <w:p>
                  <w:pPr>
                    <w:spacing w:before="21"/>
                    <w:ind w:left="115" w:right="0" w:firstLine="0"/>
                    <w:jc w:val="left"/>
                    <w:rPr>
                      <w:b/>
                      <w:sz w:val="24"/>
                    </w:rPr>
                  </w:pPr>
                  <w:r>
                    <w:rPr>
                      <w:b/>
                      <w:color w:val="FFFFFF"/>
                      <w:w w:val="110"/>
                      <w:sz w:val="24"/>
                    </w:rPr>
                    <w:t>INTRODUCTION</w:t>
                  </w:r>
                </w:p>
              </w:txbxContent>
            </v:textbox>
            <v:fill type="solid"/>
            <w10:wrap type="topAndBottom"/>
          </v:shape>
        </w:pict>
      </w:r>
    </w:p>
    <w:p>
      <w:pPr>
        <w:pStyle w:val="BodyText"/>
        <w:spacing w:before="2"/>
        <w:rPr>
          <w:sz w:val="8"/>
        </w:rPr>
      </w:pPr>
    </w:p>
    <w:p>
      <w:pPr>
        <w:pStyle w:val="Heading3"/>
        <w:tabs>
          <w:tab w:pos="7141" w:val="left" w:leader="none"/>
        </w:tabs>
        <w:spacing w:before="113"/>
        <w:rPr>
          <w:u w:val="none"/>
        </w:rPr>
      </w:pPr>
      <w:r>
        <w:rPr/>
        <w:pict>
          <v:rect style="position:absolute;margin-left:52.440899pt;margin-top:-5.726808pt;width:101.048pt;height:.7244pt;mso-position-horizontal-relative:page;mso-position-vertical-relative:paragraph;z-index:251664384" filled="true" fillcolor="#026bbc" stroked="false">
            <v:fill type="solid"/>
            <w10:wrap type="none"/>
          </v:rect>
        </w:pict>
      </w:r>
      <w:r>
        <w:rPr>
          <w:color w:val="026BBC"/>
          <w:w w:val="95"/>
          <w:u w:val="single" w:color="000000"/>
        </w:rPr>
        <w:t>The</w:t>
      </w:r>
      <w:r>
        <w:rPr>
          <w:color w:val="026BBC"/>
          <w:spacing w:val="-1"/>
          <w:w w:val="95"/>
          <w:u w:val="single" w:color="000000"/>
        </w:rPr>
        <w:t> </w:t>
      </w:r>
      <w:r>
        <w:rPr>
          <w:color w:val="026BBC"/>
          <w:w w:val="95"/>
          <w:u w:val="single" w:color="000000"/>
        </w:rPr>
        <w:t>judges</w:t>
      </w:r>
      <w:r>
        <w:rPr>
          <w:color w:val="026BBC"/>
          <w:u w:val="single" w:color="000000"/>
        </w:rPr>
        <w:tab/>
      </w:r>
    </w:p>
    <w:p>
      <w:pPr>
        <w:pStyle w:val="BodyText"/>
        <w:spacing w:before="109"/>
        <w:ind w:left="848"/>
        <w:jc w:val="both"/>
      </w:pPr>
      <w:r>
        <w:rPr/>
        <w:t>Under the European Convention on Human Rights (“the Convention”):</w:t>
      </w:r>
    </w:p>
    <w:p>
      <w:pPr>
        <w:pStyle w:val="ListParagraph"/>
        <w:numPr>
          <w:ilvl w:val="0"/>
          <w:numId w:val="1"/>
        </w:numPr>
        <w:tabs>
          <w:tab w:pos="1303" w:val="left" w:leader="none"/>
        </w:tabs>
        <w:spacing w:line="235" w:lineRule="auto" w:before="57" w:after="0"/>
        <w:ind w:left="1302" w:right="1046" w:hanging="227"/>
        <w:jc w:val="both"/>
        <w:rPr>
          <w:sz w:val="20"/>
        </w:rPr>
      </w:pPr>
      <w:r>
        <w:rPr>
          <w:sz w:val="20"/>
        </w:rPr>
        <w:t>there</w:t>
      </w:r>
      <w:r>
        <w:rPr>
          <w:spacing w:val="-4"/>
          <w:sz w:val="20"/>
        </w:rPr>
        <w:t> </w:t>
      </w:r>
      <w:r>
        <w:rPr>
          <w:sz w:val="20"/>
        </w:rPr>
        <w:t>is</w:t>
      </w:r>
      <w:r>
        <w:rPr>
          <w:spacing w:val="-3"/>
          <w:sz w:val="20"/>
        </w:rPr>
        <w:t> </w:t>
      </w:r>
      <w:r>
        <w:rPr>
          <w:sz w:val="20"/>
        </w:rPr>
        <w:t>one</w:t>
      </w:r>
      <w:r>
        <w:rPr>
          <w:spacing w:val="-3"/>
          <w:sz w:val="20"/>
        </w:rPr>
        <w:t> </w:t>
      </w:r>
      <w:r>
        <w:rPr>
          <w:sz w:val="20"/>
        </w:rPr>
        <w:t>judge</w:t>
      </w:r>
      <w:r>
        <w:rPr>
          <w:spacing w:val="-3"/>
          <w:sz w:val="20"/>
        </w:rPr>
        <w:t> </w:t>
      </w:r>
      <w:r>
        <w:rPr>
          <w:sz w:val="20"/>
        </w:rPr>
        <w:t>on</w:t>
      </w:r>
      <w:r>
        <w:rPr>
          <w:spacing w:val="-3"/>
          <w:sz w:val="20"/>
        </w:rPr>
        <w:t> </w:t>
      </w:r>
      <w:r>
        <w:rPr>
          <w:sz w:val="20"/>
        </w:rPr>
        <w:t>the</w:t>
      </w:r>
      <w:r>
        <w:rPr>
          <w:spacing w:val="-3"/>
          <w:sz w:val="20"/>
        </w:rPr>
        <w:t> </w:t>
      </w:r>
      <w:r>
        <w:rPr>
          <w:sz w:val="20"/>
        </w:rPr>
        <w:t>European</w:t>
      </w:r>
      <w:r>
        <w:rPr>
          <w:spacing w:val="-3"/>
          <w:sz w:val="20"/>
        </w:rPr>
        <w:t> </w:t>
      </w:r>
      <w:r>
        <w:rPr>
          <w:sz w:val="20"/>
        </w:rPr>
        <w:t>Court</w:t>
      </w:r>
      <w:r>
        <w:rPr>
          <w:spacing w:val="-3"/>
          <w:sz w:val="20"/>
        </w:rPr>
        <w:t> </w:t>
      </w:r>
      <w:r>
        <w:rPr>
          <w:sz w:val="20"/>
        </w:rPr>
        <w:t>of</w:t>
      </w:r>
      <w:r>
        <w:rPr>
          <w:spacing w:val="-3"/>
          <w:sz w:val="20"/>
        </w:rPr>
        <w:t> </w:t>
      </w:r>
      <w:r>
        <w:rPr>
          <w:sz w:val="20"/>
        </w:rPr>
        <w:t>Human</w:t>
      </w:r>
      <w:r>
        <w:rPr>
          <w:spacing w:val="-3"/>
          <w:sz w:val="20"/>
        </w:rPr>
        <w:t> </w:t>
      </w:r>
      <w:r>
        <w:rPr>
          <w:sz w:val="20"/>
        </w:rPr>
        <w:t>Rights</w:t>
      </w:r>
      <w:r>
        <w:rPr>
          <w:spacing w:val="-4"/>
          <w:sz w:val="20"/>
        </w:rPr>
        <w:t> </w:t>
      </w:r>
      <w:r>
        <w:rPr>
          <w:sz w:val="20"/>
        </w:rPr>
        <w:t>(“the</w:t>
      </w:r>
      <w:r>
        <w:rPr>
          <w:spacing w:val="-3"/>
          <w:sz w:val="20"/>
        </w:rPr>
        <w:t> </w:t>
      </w:r>
      <w:r>
        <w:rPr>
          <w:sz w:val="20"/>
        </w:rPr>
        <w:t>Court”) for each contracting state to the Convention (currently 47 contracting states);</w:t>
      </w:r>
    </w:p>
    <w:p>
      <w:pPr>
        <w:pStyle w:val="ListParagraph"/>
        <w:numPr>
          <w:ilvl w:val="0"/>
          <w:numId w:val="1"/>
        </w:numPr>
        <w:tabs>
          <w:tab w:pos="1303" w:val="left" w:leader="none"/>
        </w:tabs>
        <w:spacing w:line="240" w:lineRule="auto" w:before="55" w:after="0"/>
        <w:ind w:left="1302" w:right="0" w:hanging="228"/>
        <w:jc w:val="both"/>
        <w:rPr>
          <w:sz w:val="20"/>
        </w:rPr>
      </w:pPr>
      <w:r>
        <w:rPr>
          <w:sz w:val="20"/>
        </w:rPr>
        <w:t>judges serve a single, non-renewable nine-year</w:t>
      </w:r>
      <w:r>
        <w:rPr>
          <w:spacing w:val="-10"/>
          <w:sz w:val="20"/>
        </w:rPr>
        <w:t> </w:t>
      </w:r>
      <w:r>
        <w:rPr>
          <w:sz w:val="20"/>
        </w:rPr>
        <w:t>term;</w:t>
      </w:r>
    </w:p>
    <w:p>
      <w:pPr>
        <w:pStyle w:val="ListParagraph"/>
        <w:numPr>
          <w:ilvl w:val="0"/>
          <w:numId w:val="1"/>
        </w:numPr>
        <w:tabs>
          <w:tab w:pos="1303" w:val="left" w:leader="none"/>
        </w:tabs>
        <w:spacing w:line="235" w:lineRule="auto" w:before="56" w:after="0"/>
        <w:ind w:left="1302" w:right="1046" w:hanging="227"/>
        <w:jc w:val="both"/>
        <w:rPr>
          <w:sz w:val="11"/>
        </w:rPr>
      </w:pPr>
      <w:r>
        <w:rPr>
          <w:w w:val="105"/>
          <w:sz w:val="20"/>
        </w:rPr>
        <w:t>judges are elected by the Parliamentary Assembly of the Council of Europe</w:t>
      </w:r>
      <w:r>
        <w:rPr>
          <w:spacing w:val="-13"/>
          <w:w w:val="105"/>
          <w:sz w:val="20"/>
        </w:rPr>
        <w:t> </w:t>
      </w:r>
      <w:r>
        <w:rPr>
          <w:w w:val="105"/>
          <w:sz w:val="20"/>
        </w:rPr>
        <w:t>from</w:t>
      </w:r>
      <w:r>
        <w:rPr>
          <w:spacing w:val="-13"/>
          <w:w w:val="105"/>
          <w:sz w:val="20"/>
        </w:rPr>
        <w:t> </w:t>
      </w:r>
      <w:r>
        <w:rPr>
          <w:w w:val="105"/>
          <w:sz w:val="20"/>
        </w:rPr>
        <w:t>a</w:t>
      </w:r>
      <w:r>
        <w:rPr>
          <w:spacing w:val="-12"/>
          <w:w w:val="105"/>
          <w:sz w:val="20"/>
        </w:rPr>
        <w:t> </w:t>
      </w:r>
      <w:r>
        <w:rPr>
          <w:w w:val="105"/>
          <w:sz w:val="20"/>
        </w:rPr>
        <w:t>list</w:t>
      </w:r>
      <w:r>
        <w:rPr>
          <w:spacing w:val="-13"/>
          <w:w w:val="105"/>
          <w:sz w:val="20"/>
        </w:rPr>
        <w:t> </w:t>
      </w:r>
      <w:r>
        <w:rPr>
          <w:w w:val="105"/>
          <w:sz w:val="20"/>
        </w:rPr>
        <w:t>of</w:t>
      </w:r>
      <w:r>
        <w:rPr>
          <w:spacing w:val="-13"/>
          <w:w w:val="105"/>
          <w:sz w:val="20"/>
        </w:rPr>
        <w:t> </w:t>
      </w:r>
      <w:r>
        <w:rPr>
          <w:w w:val="105"/>
          <w:sz w:val="20"/>
        </w:rPr>
        <w:t>three</w:t>
      </w:r>
      <w:r>
        <w:rPr>
          <w:spacing w:val="-12"/>
          <w:w w:val="105"/>
          <w:sz w:val="20"/>
        </w:rPr>
        <w:t> </w:t>
      </w:r>
      <w:r>
        <w:rPr>
          <w:w w:val="105"/>
          <w:sz w:val="20"/>
        </w:rPr>
        <w:t>candidates</w:t>
      </w:r>
      <w:r>
        <w:rPr>
          <w:spacing w:val="-13"/>
          <w:w w:val="105"/>
          <w:sz w:val="20"/>
        </w:rPr>
        <w:t> </w:t>
      </w:r>
      <w:r>
        <w:rPr>
          <w:w w:val="105"/>
          <w:sz w:val="20"/>
        </w:rPr>
        <w:t>put</w:t>
      </w:r>
      <w:r>
        <w:rPr>
          <w:spacing w:val="-13"/>
          <w:w w:val="105"/>
          <w:sz w:val="20"/>
        </w:rPr>
        <w:t> </w:t>
      </w:r>
      <w:r>
        <w:rPr>
          <w:w w:val="105"/>
          <w:sz w:val="20"/>
        </w:rPr>
        <w:t>forward</w:t>
      </w:r>
      <w:r>
        <w:rPr>
          <w:spacing w:val="-12"/>
          <w:w w:val="105"/>
          <w:sz w:val="20"/>
        </w:rPr>
        <w:t> </w:t>
      </w:r>
      <w:r>
        <w:rPr>
          <w:w w:val="105"/>
          <w:sz w:val="20"/>
        </w:rPr>
        <w:t>by</w:t>
      </w:r>
      <w:r>
        <w:rPr>
          <w:spacing w:val="-13"/>
          <w:w w:val="105"/>
          <w:sz w:val="20"/>
        </w:rPr>
        <w:t> </w:t>
      </w:r>
      <w:r>
        <w:rPr>
          <w:w w:val="105"/>
          <w:sz w:val="20"/>
        </w:rPr>
        <w:t>the</w:t>
      </w:r>
      <w:r>
        <w:rPr>
          <w:spacing w:val="-12"/>
          <w:w w:val="105"/>
          <w:sz w:val="20"/>
        </w:rPr>
        <w:t> </w:t>
      </w:r>
      <w:r>
        <w:rPr>
          <w:w w:val="105"/>
          <w:sz w:val="20"/>
        </w:rPr>
        <w:t>government of the contracting state</w:t>
      </w:r>
      <w:r>
        <w:rPr>
          <w:spacing w:val="-26"/>
          <w:w w:val="105"/>
          <w:sz w:val="20"/>
        </w:rPr>
        <w:t> </w:t>
      </w:r>
      <w:r>
        <w:rPr>
          <w:w w:val="105"/>
          <w:sz w:val="20"/>
        </w:rPr>
        <w:t>concerned.</w:t>
      </w:r>
      <w:r>
        <w:rPr>
          <w:w w:val="105"/>
          <w:position w:val="7"/>
          <w:sz w:val="11"/>
        </w:rPr>
        <w:t>2</w:t>
      </w:r>
    </w:p>
    <w:p>
      <w:pPr>
        <w:pStyle w:val="BodyText"/>
        <w:spacing w:line="235" w:lineRule="auto" w:before="116"/>
        <w:ind w:left="848" w:right="1046"/>
        <w:jc w:val="both"/>
      </w:pPr>
      <w:r>
        <w:rPr/>
        <w:t>The minimum qualifications for being a judge on the Court are set out in Article 21, paragraph 1, of the Convention:</w:t>
      </w:r>
    </w:p>
    <w:p>
      <w:pPr>
        <w:spacing w:line="235" w:lineRule="auto" w:before="109"/>
        <w:ind w:left="1302" w:right="1046" w:firstLine="0"/>
        <w:jc w:val="both"/>
        <w:rPr>
          <w:sz w:val="18"/>
        </w:rPr>
      </w:pPr>
      <w:r>
        <w:rPr>
          <w:w w:val="105"/>
          <w:sz w:val="18"/>
        </w:rPr>
        <w:t>The</w:t>
      </w:r>
      <w:r>
        <w:rPr>
          <w:spacing w:val="-18"/>
          <w:w w:val="105"/>
          <w:sz w:val="18"/>
        </w:rPr>
        <w:t> </w:t>
      </w:r>
      <w:r>
        <w:rPr>
          <w:w w:val="105"/>
          <w:sz w:val="18"/>
        </w:rPr>
        <w:t>judges</w:t>
      </w:r>
      <w:r>
        <w:rPr>
          <w:spacing w:val="-18"/>
          <w:w w:val="105"/>
          <w:sz w:val="18"/>
        </w:rPr>
        <w:t> </w:t>
      </w:r>
      <w:r>
        <w:rPr>
          <w:w w:val="105"/>
          <w:sz w:val="18"/>
        </w:rPr>
        <w:t>shall</w:t>
      </w:r>
      <w:r>
        <w:rPr>
          <w:spacing w:val="-18"/>
          <w:w w:val="105"/>
          <w:sz w:val="18"/>
        </w:rPr>
        <w:t> </w:t>
      </w:r>
      <w:r>
        <w:rPr>
          <w:w w:val="105"/>
          <w:sz w:val="18"/>
        </w:rPr>
        <w:t>be</w:t>
      </w:r>
      <w:r>
        <w:rPr>
          <w:spacing w:val="-18"/>
          <w:w w:val="105"/>
          <w:sz w:val="18"/>
        </w:rPr>
        <w:t> </w:t>
      </w:r>
      <w:r>
        <w:rPr>
          <w:w w:val="105"/>
          <w:sz w:val="18"/>
        </w:rPr>
        <w:t>of</w:t>
      </w:r>
      <w:r>
        <w:rPr>
          <w:spacing w:val="-18"/>
          <w:w w:val="105"/>
          <w:sz w:val="18"/>
        </w:rPr>
        <w:t> </w:t>
      </w:r>
      <w:r>
        <w:rPr>
          <w:w w:val="105"/>
          <w:sz w:val="18"/>
        </w:rPr>
        <w:t>high</w:t>
      </w:r>
      <w:r>
        <w:rPr>
          <w:spacing w:val="-18"/>
          <w:w w:val="105"/>
          <w:sz w:val="18"/>
        </w:rPr>
        <w:t> </w:t>
      </w:r>
      <w:r>
        <w:rPr>
          <w:w w:val="105"/>
          <w:sz w:val="18"/>
        </w:rPr>
        <w:t>moral</w:t>
      </w:r>
      <w:r>
        <w:rPr>
          <w:spacing w:val="-18"/>
          <w:w w:val="105"/>
          <w:sz w:val="18"/>
        </w:rPr>
        <w:t> </w:t>
      </w:r>
      <w:r>
        <w:rPr>
          <w:w w:val="105"/>
          <w:sz w:val="18"/>
        </w:rPr>
        <w:t>character</w:t>
      </w:r>
      <w:r>
        <w:rPr>
          <w:spacing w:val="-18"/>
          <w:w w:val="105"/>
          <w:sz w:val="18"/>
        </w:rPr>
        <w:t> </w:t>
      </w:r>
      <w:r>
        <w:rPr>
          <w:w w:val="105"/>
          <w:sz w:val="18"/>
        </w:rPr>
        <w:t>and</w:t>
      </w:r>
      <w:r>
        <w:rPr>
          <w:spacing w:val="-18"/>
          <w:w w:val="105"/>
          <w:sz w:val="18"/>
        </w:rPr>
        <w:t> </w:t>
      </w:r>
      <w:r>
        <w:rPr>
          <w:w w:val="105"/>
          <w:sz w:val="18"/>
        </w:rPr>
        <w:t>must</w:t>
      </w:r>
      <w:r>
        <w:rPr>
          <w:spacing w:val="-18"/>
          <w:w w:val="105"/>
          <w:sz w:val="18"/>
        </w:rPr>
        <w:t> </w:t>
      </w:r>
      <w:r>
        <w:rPr>
          <w:w w:val="105"/>
          <w:sz w:val="18"/>
        </w:rPr>
        <w:t>either</w:t>
      </w:r>
      <w:r>
        <w:rPr>
          <w:spacing w:val="-18"/>
          <w:w w:val="105"/>
          <w:sz w:val="18"/>
        </w:rPr>
        <w:t> </w:t>
      </w:r>
      <w:r>
        <w:rPr>
          <w:w w:val="105"/>
          <w:sz w:val="18"/>
        </w:rPr>
        <w:t>possess</w:t>
      </w:r>
      <w:r>
        <w:rPr>
          <w:spacing w:val="-18"/>
          <w:w w:val="105"/>
          <w:sz w:val="18"/>
        </w:rPr>
        <w:t> </w:t>
      </w:r>
      <w:r>
        <w:rPr>
          <w:w w:val="105"/>
          <w:sz w:val="18"/>
        </w:rPr>
        <w:t>the</w:t>
      </w:r>
      <w:r>
        <w:rPr>
          <w:spacing w:val="-18"/>
          <w:w w:val="105"/>
          <w:sz w:val="18"/>
        </w:rPr>
        <w:t> </w:t>
      </w:r>
      <w:r>
        <w:rPr>
          <w:w w:val="105"/>
          <w:sz w:val="18"/>
        </w:rPr>
        <w:t>qualifi- cations</w:t>
      </w:r>
      <w:r>
        <w:rPr>
          <w:spacing w:val="-19"/>
          <w:w w:val="105"/>
          <w:sz w:val="18"/>
        </w:rPr>
        <w:t> </w:t>
      </w:r>
      <w:r>
        <w:rPr>
          <w:w w:val="105"/>
          <w:sz w:val="18"/>
        </w:rPr>
        <w:t>for</w:t>
      </w:r>
      <w:r>
        <w:rPr>
          <w:spacing w:val="-18"/>
          <w:w w:val="105"/>
          <w:sz w:val="18"/>
        </w:rPr>
        <w:t> </w:t>
      </w:r>
      <w:r>
        <w:rPr>
          <w:w w:val="105"/>
          <w:sz w:val="18"/>
        </w:rPr>
        <w:t>appointment</w:t>
      </w:r>
      <w:r>
        <w:rPr>
          <w:spacing w:val="-18"/>
          <w:w w:val="105"/>
          <w:sz w:val="18"/>
        </w:rPr>
        <w:t> </w:t>
      </w:r>
      <w:r>
        <w:rPr>
          <w:w w:val="105"/>
          <w:sz w:val="18"/>
        </w:rPr>
        <w:t>to</w:t>
      </w:r>
      <w:r>
        <w:rPr>
          <w:spacing w:val="-18"/>
          <w:w w:val="105"/>
          <w:sz w:val="18"/>
        </w:rPr>
        <w:t> </w:t>
      </w:r>
      <w:r>
        <w:rPr>
          <w:w w:val="105"/>
          <w:sz w:val="18"/>
        </w:rPr>
        <w:t>high</w:t>
      </w:r>
      <w:r>
        <w:rPr>
          <w:spacing w:val="-18"/>
          <w:w w:val="105"/>
          <w:sz w:val="18"/>
        </w:rPr>
        <w:t> </w:t>
      </w:r>
      <w:r>
        <w:rPr>
          <w:w w:val="105"/>
          <w:sz w:val="18"/>
        </w:rPr>
        <w:t>judicial</w:t>
      </w:r>
      <w:r>
        <w:rPr>
          <w:spacing w:val="-19"/>
          <w:w w:val="105"/>
          <w:sz w:val="18"/>
        </w:rPr>
        <w:t> </w:t>
      </w:r>
      <w:r>
        <w:rPr>
          <w:w w:val="105"/>
          <w:sz w:val="18"/>
        </w:rPr>
        <w:t>office</w:t>
      </w:r>
      <w:r>
        <w:rPr>
          <w:spacing w:val="-18"/>
          <w:w w:val="105"/>
          <w:sz w:val="18"/>
        </w:rPr>
        <w:t> </w:t>
      </w:r>
      <w:r>
        <w:rPr>
          <w:w w:val="105"/>
          <w:sz w:val="18"/>
        </w:rPr>
        <w:t>or</w:t>
      </w:r>
      <w:r>
        <w:rPr>
          <w:spacing w:val="-18"/>
          <w:w w:val="105"/>
          <w:sz w:val="18"/>
        </w:rPr>
        <w:t> </w:t>
      </w:r>
      <w:r>
        <w:rPr>
          <w:w w:val="105"/>
          <w:sz w:val="18"/>
        </w:rPr>
        <w:t>be</w:t>
      </w:r>
      <w:r>
        <w:rPr>
          <w:spacing w:val="-18"/>
          <w:w w:val="105"/>
          <w:sz w:val="18"/>
        </w:rPr>
        <w:t> </w:t>
      </w:r>
      <w:r>
        <w:rPr>
          <w:w w:val="105"/>
          <w:sz w:val="18"/>
        </w:rPr>
        <w:t>jurisconsults</w:t>
      </w:r>
      <w:r>
        <w:rPr>
          <w:spacing w:val="-18"/>
          <w:w w:val="105"/>
          <w:sz w:val="18"/>
        </w:rPr>
        <w:t> </w:t>
      </w:r>
      <w:r>
        <w:rPr>
          <w:w w:val="105"/>
          <w:sz w:val="18"/>
        </w:rPr>
        <w:t>of</w:t>
      </w:r>
      <w:r>
        <w:rPr>
          <w:spacing w:val="-18"/>
          <w:w w:val="105"/>
          <w:sz w:val="18"/>
        </w:rPr>
        <w:t> </w:t>
      </w:r>
      <w:r>
        <w:rPr>
          <w:w w:val="105"/>
          <w:sz w:val="18"/>
        </w:rPr>
        <w:t>recognised competence.</w:t>
      </w:r>
    </w:p>
    <w:p>
      <w:pPr>
        <w:pStyle w:val="Heading3"/>
        <w:tabs>
          <w:tab w:pos="7141" w:val="left" w:leader="none"/>
        </w:tabs>
        <w:spacing w:before="196"/>
        <w:rPr>
          <w:u w:val="none"/>
        </w:rPr>
      </w:pPr>
      <w:r>
        <w:rPr>
          <w:color w:val="026BBC"/>
          <w:u w:val="single" w:color="000000"/>
        </w:rPr>
        <w:t>The</w:t>
      </w:r>
      <w:r>
        <w:rPr>
          <w:color w:val="026BBC"/>
          <w:spacing w:val="-46"/>
          <w:u w:val="single" w:color="000000"/>
        </w:rPr>
        <w:t> </w:t>
      </w:r>
      <w:r>
        <w:rPr>
          <w:color w:val="026BBC"/>
          <w:u w:val="single" w:color="000000"/>
        </w:rPr>
        <w:t>creation</w:t>
      </w:r>
      <w:r>
        <w:rPr>
          <w:color w:val="026BBC"/>
          <w:spacing w:val="-46"/>
          <w:u w:val="single" w:color="000000"/>
        </w:rPr>
        <w:t> </w:t>
      </w:r>
      <w:r>
        <w:rPr>
          <w:color w:val="026BBC"/>
          <w:u w:val="single" w:color="000000"/>
        </w:rPr>
        <w:t>of</w:t>
      </w:r>
      <w:r>
        <w:rPr>
          <w:color w:val="026BBC"/>
          <w:spacing w:val="-46"/>
          <w:u w:val="single" w:color="000000"/>
        </w:rPr>
        <w:t> </w:t>
      </w:r>
      <w:r>
        <w:rPr>
          <w:color w:val="026BBC"/>
          <w:u w:val="single" w:color="000000"/>
        </w:rPr>
        <w:t>an</w:t>
      </w:r>
      <w:r>
        <w:rPr>
          <w:color w:val="026BBC"/>
          <w:spacing w:val="-45"/>
          <w:u w:val="single" w:color="000000"/>
        </w:rPr>
        <w:t> </w:t>
      </w:r>
      <w:r>
        <w:rPr>
          <w:color w:val="026BBC"/>
          <w:u w:val="single" w:color="000000"/>
        </w:rPr>
        <w:t>advisory</w:t>
      </w:r>
      <w:r>
        <w:rPr>
          <w:color w:val="026BBC"/>
          <w:spacing w:val="-46"/>
          <w:u w:val="single" w:color="000000"/>
        </w:rPr>
        <w:t> </w:t>
      </w:r>
      <w:r>
        <w:rPr>
          <w:color w:val="026BBC"/>
          <w:u w:val="single" w:color="000000"/>
        </w:rPr>
        <w:t>vetting</w:t>
      </w:r>
      <w:r>
        <w:rPr>
          <w:color w:val="026BBC"/>
          <w:spacing w:val="-46"/>
          <w:u w:val="single" w:color="000000"/>
        </w:rPr>
        <w:t> </w:t>
      </w:r>
      <w:r>
        <w:rPr>
          <w:color w:val="026BBC"/>
          <w:u w:val="single" w:color="000000"/>
        </w:rPr>
        <w:t>panel</w:t>
        <w:tab/>
      </w:r>
    </w:p>
    <w:p>
      <w:pPr>
        <w:pStyle w:val="BodyText"/>
        <w:spacing w:line="235" w:lineRule="auto" w:before="113"/>
        <w:ind w:left="848" w:right="1046"/>
        <w:jc w:val="both"/>
      </w:pPr>
      <w:r>
        <w:rPr/>
        <w:t>The declaration adopted at the High Level Conference on the Future of the European Court of Human Rights in Interlaken in February 2010 called on the contracting states to ensure “full satisfaction of the </w:t>
      </w:r>
      <w:r>
        <w:rPr>
          <w:spacing w:val="-3"/>
        </w:rPr>
        <w:t>Convention’s </w:t>
      </w:r>
      <w:r>
        <w:rPr/>
        <w:t>criteria for office as a judge of the Court, including knowledge of public international  law and of the national legal systems as well as proficiency in at least one official</w:t>
      </w:r>
      <w:r>
        <w:rPr>
          <w:spacing w:val="-3"/>
        </w:rPr>
        <w:t> </w:t>
      </w:r>
      <w:r>
        <w:rPr>
          <w:spacing w:val="-4"/>
        </w:rPr>
        <w:t>language”.</w:t>
      </w:r>
    </w:p>
    <w:p>
      <w:pPr>
        <w:pStyle w:val="BodyText"/>
        <w:spacing w:before="7"/>
        <w:rPr>
          <w:sz w:val="15"/>
        </w:rPr>
      </w:pPr>
      <w:r>
        <w:rPr/>
        <w:pict>
          <v:shape style="position:absolute;margin-left:52.440899pt;margin-top:11.744264pt;width:17.05pt;height:.1pt;mso-position-horizontal-relative:page;mso-position-vertical-relative:paragraph;z-index:-251653120;mso-wrap-distance-left:0;mso-wrap-distance-right:0" coordorigin="1049,235" coordsize="341,0" path="m1049,235l1389,235e" filled="false" stroked="true" strokeweight=".5pt" strokecolor="#000000">
            <v:path arrowok="t"/>
            <v:stroke dashstyle="solid"/>
            <w10:wrap type="topAndBottom"/>
          </v:shape>
        </w:pict>
      </w:r>
    </w:p>
    <w:p>
      <w:pPr>
        <w:pStyle w:val="ListParagraph"/>
        <w:numPr>
          <w:ilvl w:val="0"/>
          <w:numId w:val="2"/>
        </w:numPr>
        <w:tabs>
          <w:tab w:pos="1303" w:val="left" w:leader="none"/>
        </w:tabs>
        <w:spacing w:line="240" w:lineRule="auto" w:before="13" w:after="0"/>
        <w:ind w:left="1302" w:right="0" w:hanging="228"/>
        <w:jc w:val="left"/>
        <w:rPr>
          <w:sz w:val="16"/>
        </w:rPr>
      </w:pPr>
      <w:r>
        <w:rPr>
          <w:sz w:val="16"/>
        </w:rPr>
        <w:t>Paragraph 41, 4th activity</w:t>
      </w:r>
      <w:r>
        <w:rPr>
          <w:spacing w:val="-12"/>
          <w:sz w:val="16"/>
        </w:rPr>
        <w:t> </w:t>
      </w:r>
      <w:r>
        <w:rPr>
          <w:sz w:val="16"/>
        </w:rPr>
        <w:t>report.</w:t>
      </w:r>
    </w:p>
    <w:p>
      <w:pPr>
        <w:pStyle w:val="ListParagraph"/>
        <w:numPr>
          <w:ilvl w:val="0"/>
          <w:numId w:val="2"/>
        </w:numPr>
        <w:tabs>
          <w:tab w:pos="1303" w:val="left" w:leader="none"/>
        </w:tabs>
        <w:spacing w:line="240" w:lineRule="auto" w:before="5" w:after="0"/>
        <w:ind w:left="1302" w:right="0" w:hanging="228"/>
        <w:jc w:val="left"/>
        <w:rPr>
          <w:sz w:val="16"/>
        </w:rPr>
      </w:pPr>
      <w:r>
        <w:rPr>
          <w:sz w:val="16"/>
        </w:rPr>
        <w:t>Articles 20, 22 and 23 of the</w:t>
      </w:r>
      <w:r>
        <w:rPr>
          <w:spacing w:val="-19"/>
          <w:sz w:val="16"/>
        </w:rPr>
        <w:t> </w:t>
      </w:r>
      <w:r>
        <w:rPr>
          <w:sz w:val="16"/>
        </w:rPr>
        <w:t>Convention.</w:t>
      </w:r>
    </w:p>
    <w:p>
      <w:pPr>
        <w:spacing w:after="0" w:line="240" w:lineRule="auto"/>
        <w:jc w:val="left"/>
        <w:rPr>
          <w:sz w:val="16"/>
        </w:rPr>
        <w:sectPr>
          <w:footerReference w:type="default" r:id="rId12"/>
          <w:footerReference w:type="even" r:id="rId13"/>
          <w:pgSz w:w="8400" w:h="11910"/>
          <w:pgMar w:footer="391" w:header="0" w:top="1100" w:bottom="580" w:left="200" w:right="0"/>
          <w:pgNumType w:start="3"/>
        </w:sectPr>
      </w:pPr>
    </w:p>
    <w:p>
      <w:pPr>
        <w:pStyle w:val="BodyText"/>
        <w:spacing w:line="235" w:lineRule="auto" w:before="90"/>
        <w:ind w:left="848" w:right="1046"/>
        <w:jc w:val="both"/>
      </w:pPr>
      <w:r>
        <w:rPr>
          <w:w w:val="105"/>
        </w:rPr>
        <w:t>Later</w:t>
      </w:r>
      <w:r>
        <w:rPr>
          <w:spacing w:val="-25"/>
          <w:w w:val="105"/>
        </w:rPr>
        <w:t> </w:t>
      </w:r>
      <w:r>
        <w:rPr>
          <w:w w:val="105"/>
        </w:rPr>
        <w:t>that</w:t>
      </w:r>
      <w:r>
        <w:rPr>
          <w:spacing w:val="-24"/>
          <w:w w:val="105"/>
        </w:rPr>
        <w:t> </w:t>
      </w:r>
      <w:r>
        <w:rPr>
          <w:spacing w:val="-3"/>
          <w:w w:val="105"/>
        </w:rPr>
        <w:t>year,</w:t>
      </w:r>
      <w:r>
        <w:rPr>
          <w:spacing w:val="-24"/>
          <w:w w:val="105"/>
        </w:rPr>
        <w:t> </w:t>
      </w:r>
      <w:r>
        <w:rPr>
          <w:w w:val="105"/>
        </w:rPr>
        <w:t>in</w:t>
      </w:r>
      <w:r>
        <w:rPr>
          <w:spacing w:val="-24"/>
          <w:w w:val="105"/>
        </w:rPr>
        <w:t> </w:t>
      </w:r>
      <w:r>
        <w:rPr>
          <w:w w:val="105"/>
        </w:rPr>
        <w:t>November,</w:t>
      </w:r>
      <w:r>
        <w:rPr>
          <w:spacing w:val="-25"/>
          <w:w w:val="105"/>
        </w:rPr>
        <w:t> </w:t>
      </w:r>
      <w:r>
        <w:rPr>
          <w:w w:val="105"/>
        </w:rPr>
        <w:t>as</w:t>
      </w:r>
      <w:r>
        <w:rPr>
          <w:spacing w:val="-24"/>
          <w:w w:val="105"/>
        </w:rPr>
        <w:t> </w:t>
      </w:r>
      <w:r>
        <w:rPr>
          <w:w w:val="105"/>
        </w:rPr>
        <w:t>part</w:t>
      </w:r>
      <w:r>
        <w:rPr>
          <w:spacing w:val="-24"/>
          <w:w w:val="105"/>
        </w:rPr>
        <w:t> </w:t>
      </w:r>
      <w:r>
        <w:rPr>
          <w:w w:val="105"/>
        </w:rPr>
        <w:t>of</w:t>
      </w:r>
      <w:r>
        <w:rPr>
          <w:spacing w:val="-24"/>
          <w:w w:val="105"/>
        </w:rPr>
        <w:t> </w:t>
      </w:r>
      <w:r>
        <w:rPr>
          <w:w w:val="105"/>
        </w:rPr>
        <w:t>the</w:t>
      </w:r>
      <w:r>
        <w:rPr>
          <w:spacing w:val="-24"/>
          <w:w w:val="105"/>
        </w:rPr>
        <w:t> </w:t>
      </w:r>
      <w:r>
        <w:rPr>
          <w:w w:val="105"/>
        </w:rPr>
        <w:t>implementation</w:t>
      </w:r>
      <w:r>
        <w:rPr>
          <w:spacing w:val="-25"/>
          <w:w w:val="105"/>
        </w:rPr>
        <w:t> </w:t>
      </w:r>
      <w:r>
        <w:rPr>
          <w:w w:val="105"/>
        </w:rPr>
        <w:t>of</w:t>
      </w:r>
      <w:r>
        <w:rPr>
          <w:spacing w:val="-24"/>
          <w:w w:val="105"/>
        </w:rPr>
        <w:t> </w:t>
      </w:r>
      <w:r>
        <w:rPr>
          <w:w w:val="105"/>
        </w:rPr>
        <w:t>the</w:t>
      </w:r>
      <w:r>
        <w:rPr>
          <w:spacing w:val="-24"/>
          <w:w w:val="105"/>
        </w:rPr>
        <w:t> </w:t>
      </w:r>
      <w:r>
        <w:rPr>
          <w:w w:val="105"/>
        </w:rPr>
        <w:t>Interlaken Declaration, a resolution of the Committee of Ministers of the Council of Europe</w:t>
      </w:r>
      <w:r>
        <w:rPr>
          <w:w w:val="105"/>
          <w:position w:val="7"/>
          <w:sz w:val="11"/>
        </w:rPr>
        <w:t>3</w:t>
      </w:r>
      <w:r>
        <w:rPr>
          <w:spacing w:val="8"/>
          <w:w w:val="105"/>
          <w:position w:val="7"/>
          <w:sz w:val="11"/>
        </w:rPr>
        <w:t> </w:t>
      </w:r>
      <w:r>
        <w:rPr>
          <w:w w:val="105"/>
        </w:rPr>
        <w:t>created</w:t>
      </w:r>
      <w:r>
        <w:rPr>
          <w:spacing w:val="-13"/>
          <w:w w:val="105"/>
        </w:rPr>
        <w:t> </w:t>
      </w:r>
      <w:r>
        <w:rPr>
          <w:w w:val="105"/>
        </w:rPr>
        <w:t>the</w:t>
      </w:r>
      <w:r>
        <w:rPr>
          <w:spacing w:val="-13"/>
          <w:w w:val="105"/>
        </w:rPr>
        <w:t> </w:t>
      </w:r>
      <w:r>
        <w:rPr>
          <w:w w:val="105"/>
        </w:rPr>
        <w:t>Advisory</w:t>
      </w:r>
      <w:r>
        <w:rPr>
          <w:spacing w:val="-13"/>
          <w:w w:val="105"/>
        </w:rPr>
        <w:t> </w:t>
      </w:r>
      <w:r>
        <w:rPr>
          <w:w w:val="105"/>
        </w:rPr>
        <w:t>Panel</w:t>
      </w:r>
      <w:r>
        <w:rPr>
          <w:spacing w:val="-14"/>
          <w:w w:val="105"/>
        </w:rPr>
        <w:t> </w:t>
      </w:r>
      <w:r>
        <w:rPr>
          <w:w w:val="105"/>
        </w:rPr>
        <w:t>of</w:t>
      </w:r>
      <w:r>
        <w:rPr>
          <w:spacing w:val="-13"/>
          <w:w w:val="105"/>
        </w:rPr>
        <w:t> </w:t>
      </w:r>
      <w:r>
        <w:rPr>
          <w:w w:val="105"/>
        </w:rPr>
        <w:t>Experts</w:t>
      </w:r>
      <w:r>
        <w:rPr>
          <w:spacing w:val="-13"/>
          <w:w w:val="105"/>
        </w:rPr>
        <w:t> </w:t>
      </w:r>
      <w:r>
        <w:rPr>
          <w:w w:val="105"/>
        </w:rPr>
        <w:t>on</w:t>
      </w:r>
      <w:r>
        <w:rPr>
          <w:spacing w:val="-13"/>
          <w:w w:val="105"/>
        </w:rPr>
        <w:t> </w:t>
      </w:r>
      <w:r>
        <w:rPr>
          <w:w w:val="105"/>
        </w:rPr>
        <w:t>Candidates</w:t>
      </w:r>
      <w:r>
        <w:rPr>
          <w:spacing w:val="-13"/>
          <w:w w:val="105"/>
        </w:rPr>
        <w:t> </w:t>
      </w:r>
      <w:r>
        <w:rPr>
          <w:w w:val="105"/>
        </w:rPr>
        <w:t>for</w:t>
      </w:r>
      <w:r>
        <w:rPr>
          <w:spacing w:val="-14"/>
          <w:w w:val="105"/>
        </w:rPr>
        <w:t> </w:t>
      </w:r>
      <w:r>
        <w:rPr>
          <w:w w:val="105"/>
        </w:rPr>
        <w:t>Election</w:t>
      </w:r>
      <w:r>
        <w:rPr>
          <w:spacing w:val="-13"/>
          <w:w w:val="105"/>
        </w:rPr>
        <w:t> </w:t>
      </w:r>
      <w:r>
        <w:rPr>
          <w:w w:val="105"/>
        </w:rPr>
        <w:t>as Judge</w:t>
      </w:r>
      <w:r>
        <w:rPr>
          <w:spacing w:val="-15"/>
          <w:w w:val="105"/>
        </w:rPr>
        <w:t> </w:t>
      </w:r>
      <w:r>
        <w:rPr>
          <w:w w:val="105"/>
        </w:rPr>
        <w:t>to</w:t>
      </w:r>
      <w:r>
        <w:rPr>
          <w:spacing w:val="-14"/>
          <w:w w:val="105"/>
        </w:rPr>
        <w:t> </w:t>
      </w:r>
      <w:r>
        <w:rPr>
          <w:w w:val="105"/>
        </w:rPr>
        <w:t>the</w:t>
      </w:r>
      <w:r>
        <w:rPr>
          <w:spacing w:val="-14"/>
          <w:w w:val="105"/>
        </w:rPr>
        <w:t> </w:t>
      </w:r>
      <w:r>
        <w:rPr>
          <w:w w:val="105"/>
        </w:rPr>
        <w:t>Court</w:t>
      </w:r>
      <w:r>
        <w:rPr>
          <w:spacing w:val="-14"/>
          <w:w w:val="105"/>
        </w:rPr>
        <w:t> </w:t>
      </w:r>
      <w:r>
        <w:rPr>
          <w:w w:val="105"/>
        </w:rPr>
        <w:t>(“the</w:t>
      </w:r>
      <w:r>
        <w:rPr>
          <w:spacing w:val="-14"/>
          <w:w w:val="105"/>
        </w:rPr>
        <w:t> </w:t>
      </w:r>
      <w:r>
        <w:rPr>
          <w:w w:val="105"/>
        </w:rPr>
        <w:t>Panel”).</w:t>
      </w:r>
      <w:r>
        <w:rPr>
          <w:spacing w:val="-20"/>
          <w:w w:val="105"/>
        </w:rPr>
        <w:t> </w:t>
      </w:r>
      <w:r>
        <w:rPr>
          <w:w w:val="105"/>
        </w:rPr>
        <w:t>The</w:t>
      </w:r>
      <w:r>
        <w:rPr>
          <w:spacing w:val="-14"/>
          <w:w w:val="105"/>
        </w:rPr>
        <w:t> </w:t>
      </w:r>
      <w:r>
        <w:rPr>
          <w:w w:val="105"/>
        </w:rPr>
        <w:t>aim</w:t>
      </w:r>
      <w:r>
        <w:rPr>
          <w:spacing w:val="-14"/>
          <w:w w:val="105"/>
        </w:rPr>
        <w:t> </w:t>
      </w:r>
      <w:r>
        <w:rPr>
          <w:w w:val="105"/>
        </w:rPr>
        <w:t>of</w:t>
      </w:r>
      <w:r>
        <w:rPr>
          <w:spacing w:val="-14"/>
          <w:w w:val="105"/>
        </w:rPr>
        <w:t> </w:t>
      </w:r>
      <w:r>
        <w:rPr>
          <w:w w:val="105"/>
        </w:rPr>
        <w:t>this</w:t>
      </w:r>
      <w:r>
        <w:rPr>
          <w:spacing w:val="-15"/>
          <w:w w:val="105"/>
        </w:rPr>
        <w:t> </w:t>
      </w:r>
      <w:r>
        <w:rPr>
          <w:w w:val="105"/>
        </w:rPr>
        <w:t>initiative</w:t>
      </w:r>
      <w:r>
        <w:rPr>
          <w:spacing w:val="-14"/>
          <w:w w:val="105"/>
        </w:rPr>
        <w:t> </w:t>
      </w:r>
      <w:r>
        <w:rPr>
          <w:w w:val="105"/>
        </w:rPr>
        <w:t>was</w:t>
      </w:r>
      <w:r>
        <w:rPr>
          <w:spacing w:val="-14"/>
          <w:w w:val="105"/>
        </w:rPr>
        <w:t> </w:t>
      </w:r>
      <w:r>
        <w:rPr>
          <w:w w:val="105"/>
        </w:rPr>
        <w:t>to</w:t>
      </w:r>
      <w:r>
        <w:rPr>
          <w:spacing w:val="-14"/>
          <w:w w:val="105"/>
        </w:rPr>
        <w:t> </w:t>
      </w:r>
      <w:r>
        <w:rPr>
          <w:w w:val="105"/>
        </w:rPr>
        <w:t>strengthen the</w:t>
      </w:r>
      <w:r>
        <w:rPr>
          <w:spacing w:val="-13"/>
          <w:w w:val="105"/>
        </w:rPr>
        <w:t> </w:t>
      </w:r>
      <w:r>
        <w:rPr>
          <w:w w:val="105"/>
        </w:rPr>
        <w:t>appointment</w:t>
      </w:r>
      <w:r>
        <w:rPr>
          <w:spacing w:val="-12"/>
          <w:w w:val="105"/>
        </w:rPr>
        <w:t> </w:t>
      </w:r>
      <w:r>
        <w:rPr>
          <w:w w:val="105"/>
        </w:rPr>
        <w:t>process</w:t>
      </w:r>
      <w:r>
        <w:rPr>
          <w:spacing w:val="-12"/>
          <w:w w:val="105"/>
        </w:rPr>
        <w:t> </w:t>
      </w:r>
      <w:r>
        <w:rPr>
          <w:w w:val="105"/>
        </w:rPr>
        <w:t>by</w:t>
      </w:r>
      <w:r>
        <w:rPr>
          <w:spacing w:val="-13"/>
          <w:w w:val="105"/>
        </w:rPr>
        <w:t> </w:t>
      </w:r>
      <w:r>
        <w:rPr>
          <w:w w:val="105"/>
        </w:rPr>
        <w:t>adding</w:t>
      </w:r>
      <w:r>
        <w:rPr>
          <w:spacing w:val="-12"/>
          <w:w w:val="105"/>
        </w:rPr>
        <w:t> </w:t>
      </w:r>
      <w:r>
        <w:rPr>
          <w:w w:val="105"/>
        </w:rPr>
        <w:t>an</w:t>
      </w:r>
      <w:r>
        <w:rPr>
          <w:spacing w:val="-12"/>
          <w:w w:val="105"/>
        </w:rPr>
        <w:t> </w:t>
      </w:r>
      <w:r>
        <w:rPr>
          <w:w w:val="105"/>
        </w:rPr>
        <w:t>element</w:t>
      </w:r>
      <w:r>
        <w:rPr>
          <w:spacing w:val="-13"/>
          <w:w w:val="105"/>
        </w:rPr>
        <w:t> </w:t>
      </w:r>
      <w:r>
        <w:rPr>
          <w:w w:val="105"/>
        </w:rPr>
        <w:t>of</w:t>
      </w:r>
      <w:r>
        <w:rPr>
          <w:spacing w:val="-12"/>
          <w:w w:val="105"/>
        </w:rPr>
        <w:t> </w:t>
      </w:r>
      <w:r>
        <w:rPr>
          <w:w w:val="105"/>
        </w:rPr>
        <w:t>independent,</w:t>
      </w:r>
      <w:r>
        <w:rPr>
          <w:spacing w:val="-12"/>
          <w:w w:val="105"/>
        </w:rPr>
        <w:t> </w:t>
      </w:r>
      <w:r>
        <w:rPr>
          <w:w w:val="105"/>
        </w:rPr>
        <w:t>essentially judicial</w:t>
      </w:r>
      <w:r>
        <w:rPr>
          <w:spacing w:val="-6"/>
          <w:w w:val="105"/>
        </w:rPr>
        <w:t> </w:t>
      </w:r>
      <w:r>
        <w:rPr>
          <w:w w:val="105"/>
        </w:rPr>
        <w:t>expertise.</w:t>
      </w:r>
    </w:p>
    <w:p>
      <w:pPr>
        <w:pStyle w:val="BodyText"/>
        <w:spacing w:line="235" w:lineRule="auto" w:before="120"/>
        <w:ind w:left="848" w:right="1029"/>
        <w:jc w:val="both"/>
        <w:rPr>
          <w:sz w:val="11"/>
        </w:rPr>
      </w:pPr>
      <w:r>
        <w:rPr>
          <w:w w:val="105"/>
        </w:rPr>
        <w:t>The undertaking assigned to the Panel under the Committee of Ministers’ resolution is to advise the contracting states on whether candidates for election meet the conditions stipulated in Article 21, paragraph 1, of the Convention.</w:t>
      </w:r>
      <w:r>
        <w:rPr>
          <w:w w:val="105"/>
          <w:position w:val="7"/>
          <w:sz w:val="11"/>
        </w:rPr>
        <w:t>4</w:t>
      </w:r>
    </w:p>
    <w:p>
      <w:pPr>
        <w:spacing w:line="235" w:lineRule="auto" w:before="119"/>
        <w:ind w:left="848" w:right="1046" w:firstLine="0"/>
        <w:jc w:val="both"/>
        <w:rPr>
          <w:sz w:val="20"/>
        </w:rPr>
      </w:pPr>
      <w:r>
        <w:rPr>
          <w:b/>
          <w:color w:val="026BBC"/>
          <w:w w:val="105"/>
          <w:sz w:val="20"/>
        </w:rPr>
        <w:t>The</w:t>
      </w:r>
      <w:r>
        <w:rPr>
          <w:b/>
          <w:color w:val="026BBC"/>
          <w:spacing w:val="-11"/>
          <w:w w:val="105"/>
          <w:sz w:val="20"/>
        </w:rPr>
        <w:t> </w:t>
      </w:r>
      <w:r>
        <w:rPr>
          <w:b/>
          <w:color w:val="026BBC"/>
          <w:w w:val="105"/>
          <w:sz w:val="20"/>
        </w:rPr>
        <w:t>Panel</w:t>
      </w:r>
      <w:r>
        <w:rPr>
          <w:b/>
          <w:color w:val="026BBC"/>
          <w:spacing w:val="-11"/>
          <w:w w:val="105"/>
          <w:sz w:val="20"/>
        </w:rPr>
        <w:t> </w:t>
      </w:r>
      <w:r>
        <w:rPr>
          <w:b/>
          <w:color w:val="026BBC"/>
          <w:w w:val="105"/>
          <w:sz w:val="20"/>
        </w:rPr>
        <w:t>is</w:t>
      </w:r>
      <w:r>
        <w:rPr>
          <w:b/>
          <w:color w:val="026BBC"/>
          <w:spacing w:val="-11"/>
          <w:w w:val="105"/>
          <w:sz w:val="20"/>
        </w:rPr>
        <w:t> </w:t>
      </w:r>
      <w:r>
        <w:rPr>
          <w:b/>
          <w:color w:val="026BBC"/>
          <w:w w:val="105"/>
          <w:sz w:val="20"/>
        </w:rPr>
        <w:t>composed</w:t>
      </w:r>
      <w:r>
        <w:rPr>
          <w:b/>
          <w:color w:val="026BBC"/>
          <w:spacing w:val="-11"/>
          <w:w w:val="105"/>
          <w:sz w:val="20"/>
        </w:rPr>
        <w:t> </w:t>
      </w:r>
      <w:r>
        <w:rPr>
          <w:b/>
          <w:color w:val="026BBC"/>
          <w:w w:val="105"/>
          <w:sz w:val="20"/>
        </w:rPr>
        <w:t>of</w:t>
      </w:r>
      <w:r>
        <w:rPr>
          <w:b/>
          <w:color w:val="026BBC"/>
          <w:spacing w:val="-11"/>
          <w:w w:val="105"/>
          <w:sz w:val="20"/>
        </w:rPr>
        <w:t> </w:t>
      </w:r>
      <w:r>
        <w:rPr>
          <w:b/>
          <w:color w:val="026BBC"/>
          <w:w w:val="105"/>
          <w:sz w:val="20"/>
        </w:rPr>
        <w:t>seven</w:t>
      </w:r>
      <w:r>
        <w:rPr>
          <w:b/>
          <w:color w:val="026BBC"/>
          <w:spacing w:val="-11"/>
          <w:w w:val="105"/>
          <w:sz w:val="20"/>
        </w:rPr>
        <w:t> </w:t>
      </w:r>
      <w:r>
        <w:rPr>
          <w:b/>
          <w:color w:val="026BBC"/>
          <w:w w:val="105"/>
          <w:sz w:val="20"/>
        </w:rPr>
        <w:t>independent</w:t>
      </w:r>
      <w:r>
        <w:rPr>
          <w:b/>
          <w:color w:val="026BBC"/>
          <w:spacing w:val="-10"/>
          <w:w w:val="105"/>
          <w:sz w:val="20"/>
        </w:rPr>
        <w:t> </w:t>
      </w:r>
      <w:r>
        <w:rPr>
          <w:b/>
          <w:color w:val="026BBC"/>
          <w:w w:val="105"/>
          <w:sz w:val="20"/>
        </w:rPr>
        <w:t>experts</w:t>
      </w:r>
      <w:r>
        <w:rPr>
          <w:w w:val="105"/>
          <w:sz w:val="20"/>
        </w:rPr>
        <w:t>,</w:t>
      </w:r>
      <w:r>
        <w:rPr>
          <w:spacing w:val="-10"/>
          <w:w w:val="105"/>
          <w:sz w:val="20"/>
        </w:rPr>
        <w:t> </w:t>
      </w:r>
      <w:r>
        <w:rPr>
          <w:w w:val="105"/>
          <w:sz w:val="20"/>
        </w:rPr>
        <w:t>who</w:t>
      </w:r>
      <w:r>
        <w:rPr>
          <w:spacing w:val="-10"/>
          <w:w w:val="105"/>
          <w:sz w:val="20"/>
        </w:rPr>
        <w:t> </w:t>
      </w:r>
      <w:r>
        <w:rPr>
          <w:w w:val="105"/>
          <w:sz w:val="20"/>
        </w:rPr>
        <w:t>are</w:t>
      </w:r>
      <w:r>
        <w:rPr>
          <w:spacing w:val="-10"/>
          <w:w w:val="105"/>
          <w:sz w:val="20"/>
        </w:rPr>
        <w:t> </w:t>
      </w:r>
      <w:r>
        <w:rPr>
          <w:w w:val="105"/>
          <w:sz w:val="20"/>
        </w:rPr>
        <w:t>largely</w:t>
      </w:r>
      <w:r>
        <w:rPr>
          <w:spacing w:val="-10"/>
          <w:w w:val="105"/>
          <w:sz w:val="20"/>
        </w:rPr>
        <w:t> </w:t>
      </w:r>
      <w:r>
        <w:rPr>
          <w:w w:val="105"/>
          <w:sz w:val="20"/>
        </w:rPr>
        <w:t>for- mer</w:t>
      </w:r>
      <w:r>
        <w:rPr>
          <w:spacing w:val="-8"/>
          <w:w w:val="105"/>
          <w:sz w:val="20"/>
        </w:rPr>
        <w:t> </w:t>
      </w:r>
      <w:r>
        <w:rPr>
          <w:w w:val="105"/>
          <w:sz w:val="20"/>
        </w:rPr>
        <w:t>judges</w:t>
      </w:r>
      <w:r>
        <w:rPr>
          <w:spacing w:val="-8"/>
          <w:w w:val="105"/>
          <w:sz w:val="20"/>
        </w:rPr>
        <w:t> </w:t>
      </w:r>
      <w:r>
        <w:rPr>
          <w:w w:val="105"/>
          <w:sz w:val="20"/>
        </w:rPr>
        <w:t>of</w:t>
      </w:r>
      <w:r>
        <w:rPr>
          <w:spacing w:val="-8"/>
          <w:w w:val="105"/>
          <w:sz w:val="20"/>
        </w:rPr>
        <w:t> </w:t>
      </w:r>
      <w:r>
        <w:rPr>
          <w:w w:val="105"/>
          <w:sz w:val="20"/>
        </w:rPr>
        <w:t>the</w:t>
      </w:r>
      <w:r>
        <w:rPr>
          <w:spacing w:val="-7"/>
          <w:w w:val="105"/>
          <w:sz w:val="20"/>
        </w:rPr>
        <w:t> </w:t>
      </w:r>
      <w:r>
        <w:rPr>
          <w:w w:val="105"/>
          <w:sz w:val="20"/>
        </w:rPr>
        <w:t>Court</w:t>
      </w:r>
      <w:r>
        <w:rPr>
          <w:spacing w:val="-8"/>
          <w:w w:val="105"/>
          <w:sz w:val="20"/>
        </w:rPr>
        <w:t> </w:t>
      </w:r>
      <w:r>
        <w:rPr>
          <w:w w:val="105"/>
          <w:sz w:val="20"/>
        </w:rPr>
        <w:t>or</w:t>
      </w:r>
      <w:r>
        <w:rPr>
          <w:spacing w:val="-8"/>
          <w:w w:val="105"/>
          <w:sz w:val="20"/>
        </w:rPr>
        <w:t> </w:t>
      </w:r>
      <w:r>
        <w:rPr>
          <w:w w:val="105"/>
          <w:sz w:val="20"/>
        </w:rPr>
        <w:t>serving</w:t>
      </w:r>
      <w:r>
        <w:rPr>
          <w:spacing w:val="-8"/>
          <w:w w:val="105"/>
          <w:sz w:val="20"/>
        </w:rPr>
        <w:t> </w:t>
      </w:r>
      <w:r>
        <w:rPr>
          <w:w w:val="105"/>
          <w:sz w:val="20"/>
        </w:rPr>
        <w:t>or</w:t>
      </w:r>
      <w:r>
        <w:rPr>
          <w:spacing w:val="-7"/>
          <w:w w:val="105"/>
          <w:sz w:val="20"/>
        </w:rPr>
        <w:t> </w:t>
      </w:r>
      <w:r>
        <w:rPr>
          <w:w w:val="105"/>
          <w:sz w:val="20"/>
        </w:rPr>
        <w:t>former</w:t>
      </w:r>
      <w:r>
        <w:rPr>
          <w:spacing w:val="-8"/>
          <w:w w:val="105"/>
          <w:sz w:val="20"/>
        </w:rPr>
        <w:t> </w:t>
      </w:r>
      <w:r>
        <w:rPr>
          <w:w w:val="105"/>
          <w:sz w:val="20"/>
        </w:rPr>
        <w:t>judges</w:t>
      </w:r>
      <w:r>
        <w:rPr>
          <w:spacing w:val="-8"/>
          <w:w w:val="105"/>
          <w:sz w:val="20"/>
        </w:rPr>
        <w:t> </w:t>
      </w:r>
      <w:r>
        <w:rPr>
          <w:w w:val="105"/>
          <w:sz w:val="20"/>
        </w:rPr>
        <w:t>of</w:t>
      </w:r>
      <w:r>
        <w:rPr>
          <w:spacing w:val="-8"/>
          <w:w w:val="105"/>
          <w:sz w:val="20"/>
        </w:rPr>
        <w:t> </w:t>
      </w:r>
      <w:r>
        <w:rPr>
          <w:w w:val="105"/>
          <w:sz w:val="20"/>
        </w:rPr>
        <w:t>national</w:t>
      </w:r>
      <w:r>
        <w:rPr>
          <w:spacing w:val="-7"/>
          <w:w w:val="105"/>
          <w:sz w:val="20"/>
        </w:rPr>
        <w:t> </w:t>
      </w:r>
      <w:r>
        <w:rPr>
          <w:w w:val="105"/>
          <w:sz w:val="20"/>
        </w:rPr>
        <w:t>supreme</w:t>
      </w:r>
      <w:r>
        <w:rPr>
          <w:spacing w:val="-8"/>
          <w:w w:val="105"/>
          <w:sz w:val="20"/>
        </w:rPr>
        <w:t> </w:t>
      </w:r>
      <w:r>
        <w:rPr>
          <w:spacing w:val="-7"/>
          <w:w w:val="105"/>
          <w:sz w:val="20"/>
        </w:rPr>
        <w:t>or </w:t>
      </w:r>
      <w:r>
        <w:rPr>
          <w:w w:val="105"/>
          <w:sz w:val="20"/>
        </w:rPr>
        <w:t>constitutional</w:t>
      </w:r>
      <w:r>
        <w:rPr>
          <w:spacing w:val="-6"/>
          <w:w w:val="105"/>
          <w:sz w:val="20"/>
        </w:rPr>
        <w:t> </w:t>
      </w:r>
      <w:r>
        <w:rPr>
          <w:w w:val="105"/>
          <w:sz w:val="20"/>
        </w:rPr>
        <w:t>courts.</w:t>
      </w:r>
    </w:p>
    <w:p>
      <w:pPr>
        <w:pStyle w:val="Heading3"/>
        <w:tabs>
          <w:tab w:pos="7141" w:val="left" w:leader="none"/>
        </w:tabs>
        <w:spacing w:before="192"/>
        <w:rPr>
          <w:u w:val="none"/>
        </w:rPr>
      </w:pPr>
      <w:r>
        <w:rPr>
          <w:color w:val="026BBC"/>
          <w:w w:val="95"/>
          <w:u w:val="single" w:color="000000"/>
        </w:rPr>
        <w:t>The</w:t>
      </w:r>
      <w:r>
        <w:rPr>
          <w:color w:val="026BBC"/>
          <w:spacing w:val="-23"/>
          <w:w w:val="95"/>
          <w:u w:val="single" w:color="000000"/>
        </w:rPr>
        <w:t> </w:t>
      </w:r>
      <w:r>
        <w:rPr>
          <w:color w:val="026BBC"/>
          <w:w w:val="95"/>
          <w:u w:val="single" w:color="000000"/>
        </w:rPr>
        <w:t>procedure</w:t>
      </w:r>
      <w:r>
        <w:rPr>
          <w:color w:val="026BBC"/>
          <w:spacing w:val="-22"/>
          <w:w w:val="95"/>
          <w:u w:val="single" w:color="000000"/>
        </w:rPr>
        <w:t> </w:t>
      </w:r>
      <w:r>
        <w:rPr>
          <w:color w:val="026BBC"/>
          <w:w w:val="95"/>
          <w:u w:val="single" w:color="000000"/>
        </w:rPr>
        <w:t>before</w:t>
      </w:r>
      <w:r>
        <w:rPr>
          <w:color w:val="026BBC"/>
          <w:spacing w:val="-22"/>
          <w:w w:val="95"/>
          <w:u w:val="single" w:color="000000"/>
        </w:rPr>
        <w:t> </w:t>
      </w:r>
      <w:r>
        <w:rPr>
          <w:color w:val="026BBC"/>
          <w:w w:val="95"/>
          <w:u w:val="single" w:color="000000"/>
        </w:rPr>
        <w:t>the</w:t>
      </w:r>
      <w:r>
        <w:rPr>
          <w:color w:val="026BBC"/>
          <w:spacing w:val="-22"/>
          <w:w w:val="95"/>
          <w:u w:val="single" w:color="000000"/>
        </w:rPr>
        <w:t> </w:t>
      </w:r>
      <w:r>
        <w:rPr>
          <w:color w:val="026BBC"/>
          <w:w w:val="95"/>
          <w:u w:val="single" w:color="000000"/>
        </w:rPr>
        <w:t>Panel</w:t>
      </w:r>
      <w:r>
        <w:rPr>
          <w:color w:val="026BBC"/>
          <w:u w:val="single" w:color="000000"/>
        </w:rPr>
        <w:tab/>
      </w:r>
    </w:p>
    <w:p>
      <w:pPr>
        <w:pStyle w:val="BodyText"/>
        <w:spacing w:line="235" w:lineRule="auto" w:before="116"/>
        <w:ind w:left="848" w:right="1045"/>
        <w:jc w:val="both"/>
      </w:pPr>
      <w:r>
        <w:rPr/>
        <w:t>The Parliamentary Assembly normally launches the election procedure for a given state at least a year in advance of the expiry of the term of office of the sitting judge. The Panel also receives a copy of the letter beginning the pro- cess. Once the procedure has been launched, the Panel invites the govern- ment concerned to send it – before submitting anything to the Parliamentary Assembly – the names and CVs of the candidates proposed, together with information on the national selection procedure.</w:t>
      </w:r>
    </w:p>
    <w:p>
      <w:pPr>
        <w:pStyle w:val="BodyText"/>
        <w:spacing w:line="235" w:lineRule="auto" w:before="121"/>
        <w:ind w:left="848" w:right="1046"/>
        <w:jc w:val="both"/>
      </w:pPr>
      <w:r>
        <w:rPr/>
        <w:t>A government is also expected to supply details of the national selection procedure followed. While the Panel has no express power of review in this domain, in its final views on the candidates it </w:t>
      </w:r>
      <w:r>
        <w:rPr>
          <w:spacing w:val="-3"/>
        </w:rPr>
        <w:t>may, </w:t>
      </w:r>
      <w:r>
        <w:rPr/>
        <w:t>where appropriate, draw attention to aspects of the information  provided  by  the  government  on the national selection procedure, notably with regard to fulfilment of the requirements of fairness and</w:t>
      </w:r>
      <w:r>
        <w:rPr>
          <w:spacing w:val="-10"/>
        </w:rPr>
        <w:t> </w:t>
      </w:r>
      <w:r>
        <w:rPr/>
        <w:t>transparency.</w:t>
      </w:r>
    </w:p>
    <w:p>
      <w:pPr>
        <w:pStyle w:val="BodyText"/>
        <w:spacing w:line="235" w:lineRule="auto" w:before="120"/>
        <w:ind w:left="848" w:right="1046"/>
        <w:jc w:val="both"/>
      </w:pPr>
      <w:r>
        <w:rPr>
          <w:w w:val="105"/>
        </w:rPr>
        <w:t>The</w:t>
      </w:r>
      <w:r>
        <w:rPr>
          <w:spacing w:val="-20"/>
          <w:w w:val="105"/>
        </w:rPr>
        <w:t> </w:t>
      </w:r>
      <w:r>
        <w:rPr>
          <w:w w:val="105"/>
        </w:rPr>
        <w:t>procedure</w:t>
      </w:r>
      <w:r>
        <w:rPr>
          <w:spacing w:val="-20"/>
          <w:w w:val="105"/>
        </w:rPr>
        <w:t> </w:t>
      </w:r>
      <w:r>
        <w:rPr>
          <w:w w:val="105"/>
        </w:rPr>
        <w:t>before</w:t>
      </w:r>
      <w:r>
        <w:rPr>
          <w:spacing w:val="-19"/>
          <w:w w:val="105"/>
        </w:rPr>
        <w:t> </w:t>
      </w:r>
      <w:r>
        <w:rPr>
          <w:w w:val="105"/>
        </w:rPr>
        <w:t>the</w:t>
      </w:r>
      <w:r>
        <w:rPr>
          <w:spacing w:val="-20"/>
          <w:w w:val="105"/>
        </w:rPr>
        <w:t> </w:t>
      </w:r>
      <w:r>
        <w:rPr>
          <w:w w:val="105"/>
        </w:rPr>
        <w:t>Panel</w:t>
      </w:r>
      <w:r>
        <w:rPr>
          <w:spacing w:val="-20"/>
          <w:w w:val="105"/>
        </w:rPr>
        <w:t> </w:t>
      </w:r>
      <w:r>
        <w:rPr>
          <w:w w:val="105"/>
        </w:rPr>
        <w:t>is</w:t>
      </w:r>
      <w:r>
        <w:rPr>
          <w:spacing w:val="-19"/>
          <w:w w:val="105"/>
        </w:rPr>
        <w:t> </w:t>
      </w:r>
      <w:r>
        <w:rPr>
          <w:w w:val="105"/>
        </w:rPr>
        <w:t>confidential</w:t>
      </w:r>
      <w:r>
        <w:rPr>
          <w:spacing w:val="-20"/>
          <w:w w:val="105"/>
        </w:rPr>
        <w:t> </w:t>
      </w:r>
      <w:r>
        <w:rPr>
          <w:w w:val="105"/>
        </w:rPr>
        <w:t>and</w:t>
      </w:r>
      <w:r>
        <w:rPr>
          <w:spacing w:val="-20"/>
          <w:w w:val="105"/>
        </w:rPr>
        <w:t> </w:t>
      </w:r>
      <w:r>
        <w:rPr>
          <w:w w:val="105"/>
        </w:rPr>
        <w:t>written,</w:t>
      </w:r>
      <w:r>
        <w:rPr>
          <w:spacing w:val="-19"/>
          <w:w w:val="105"/>
        </w:rPr>
        <w:t> </w:t>
      </w:r>
      <w:r>
        <w:rPr>
          <w:w w:val="105"/>
        </w:rPr>
        <w:t>in</w:t>
      </w:r>
      <w:r>
        <w:rPr>
          <w:spacing w:val="-20"/>
          <w:w w:val="105"/>
        </w:rPr>
        <w:t> </w:t>
      </w:r>
      <w:r>
        <w:rPr>
          <w:w w:val="105"/>
        </w:rPr>
        <w:t>the</w:t>
      </w:r>
      <w:r>
        <w:rPr>
          <w:spacing w:val="-20"/>
          <w:w w:val="105"/>
        </w:rPr>
        <w:t> </w:t>
      </w:r>
      <w:r>
        <w:rPr>
          <w:w w:val="105"/>
        </w:rPr>
        <w:t>sense</w:t>
      </w:r>
      <w:r>
        <w:rPr>
          <w:spacing w:val="-19"/>
          <w:w w:val="105"/>
        </w:rPr>
        <w:t> </w:t>
      </w:r>
      <w:r>
        <w:rPr>
          <w:w w:val="105"/>
        </w:rPr>
        <w:t>that there</w:t>
      </w:r>
      <w:r>
        <w:rPr>
          <w:spacing w:val="-27"/>
          <w:w w:val="105"/>
        </w:rPr>
        <w:t> </w:t>
      </w:r>
      <w:r>
        <w:rPr>
          <w:w w:val="105"/>
        </w:rPr>
        <w:t>are</w:t>
      </w:r>
      <w:r>
        <w:rPr>
          <w:spacing w:val="-26"/>
          <w:w w:val="105"/>
        </w:rPr>
        <w:t> </w:t>
      </w:r>
      <w:r>
        <w:rPr>
          <w:w w:val="105"/>
        </w:rPr>
        <w:t>no</w:t>
      </w:r>
      <w:r>
        <w:rPr>
          <w:spacing w:val="-26"/>
          <w:w w:val="105"/>
        </w:rPr>
        <w:t> </w:t>
      </w:r>
      <w:r>
        <w:rPr>
          <w:w w:val="105"/>
        </w:rPr>
        <w:t>interviews</w:t>
      </w:r>
      <w:r>
        <w:rPr>
          <w:spacing w:val="-26"/>
          <w:w w:val="105"/>
        </w:rPr>
        <w:t> </w:t>
      </w:r>
      <w:r>
        <w:rPr>
          <w:w w:val="105"/>
        </w:rPr>
        <w:t>of</w:t>
      </w:r>
      <w:r>
        <w:rPr>
          <w:spacing w:val="-26"/>
          <w:w w:val="105"/>
        </w:rPr>
        <w:t> </w:t>
      </w:r>
      <w:r>
        <w:rPr>
          <w:w w:val="105"/>
        </w:rPr>
        <w:t>the</w:t>
      </w:r>
      <w:r>
        <w:rPr>
          <w:spacing w:val="-26"/>
          <w:w w:val="105"/>
        </w:rPr>
        <w:t> </w:t>
      </w:r>
      <w:r>
        <w:rPr>
          <w:w w:val="105"/>
        </w:rPr>
        <w:t>candidates.</w:t>
      </w:r>
      <w:r>
        <w:rPr>
          <w:spacing w:val="-31"/>
          <w:w w:val="105"/>
        </w:rPr>
        <w:t> </w:t>
      </w:r>
      <w:r>
        <w:rPr>
          <w:w w:val="105"/>
        </w:rPr>
        <w:t>The</w:t>
      </w:r>
      <w:r>
        <w:rPr>
          <w:spacing w:val="-26"/>
          <w:w w:val="105"/>
        </w:rPr>
        <w:t> </w:t>
      </w:r>
      <w:r>
        <w:rPr>
          <w:w w:val="105"/>
        </w:rPr>
        <w:t>Panel</w:t>
      </w:r>
      <w:r>
        <w:rPr>
          <w:spacing w:val="-26"/>
          <w:w w:val="105"/>
        </w:rPr>
        <w:t> </w:t>
      </w:r>
      <w:r>
        <w:rPr>
          <w:w w:val="105"/>
        </w:rPr>
        <w:t>may</w:t>
      </w:r>
      <w:r>
        <w:rPr>
          <w:spacing w:val="-26"/>
          <w:w w:val="105"/>
        </w:rPr>
        <w:t> </w:t>
      </w:r>
      <w:r>
        <w:rPr>
          <w:w w:val="105"/>
        </w:rPr>
        <w:t>request</w:t>
      </w:r>
      <w:r>
        <w:rPr>
          <w:spacing w:val="-26"/>
          <w:w w:val="105"/>
        </w:rPr>
        <w:t> </w:t>
      </w:r>
      <w:r>
        <w:rPr>
          <w:w w:val="105"/>
        </w:rPr>
        <w:t>the</w:t>
      </w:r>
      <w:r>
        <w:rPr>
          <w:spacing w:val="-26"/>
          <w:w w:val="105"/>
        </w:rPr>
        <w:t> </w:t>
      </w:r>
      <w:r>
        <w:rPr>
          <w:w w:val="105"/>
        </w:rPr>
        <w:t>govern- ment</w:t>
      </w:r>
      <w:r>
        <w:rPr>
          <w:spacing w:val="-26"/>
          <w:w w:val="105"/>
        </w:rPr>
        <w:t> </w:t>
      </w:r>
      <w:r>
        <w:rPr>
          <w:w w:val="105"/>
        </w:rPr>
        <w:t>to</w:t>
      </w:r>
      <w:r>
        <w:rPr>
          <w:spacing w:val="-25"/>
          <w:w w:val="105"/>
        </w:rPr>
        <w:t> </w:t>
      </w:r>
      <w:r>
        <w:rPr>
          <w:w w:val="105"/>
        </w:rPr>
        <w:t>provide</w:t>
      </w:r>
      <w:r>
        <w:rPr>
          <w:spacing w:val="-26"/>
          <w:w w:val="105"/>
        </w:rPr>
        <w:t> </w:t>
      </w:r>
      <w:r>
        <w:rPr>
          <w:w w:val="105"/>
        </w:rPr>
        <w:t>additional</w:t>
      </w:r>
      <w:r>
        <w:rPr>
          <w:spacing w:val="-25"/>
          <w:w w:val="105"/>
        </w:rPr>
        <w:t> </w:t>
      </w:r>
      <w:r>
        <w:rPr>
          <w:w w:val="105"/>
        </w:rPr>
        <w:t>information</w:t>
      </w:r>
      <w:r>
        <w:rPr>
          <w:spacing w:val="-26"/>
          <w:w w:val="105"/>
        </w:rPr>
        <w:t> </w:t>
      </w:r>
      <w:r>
        <w:rPr>
          <w:w w:val="105"/>
        </w:rPr>
        <w:t>or</w:t>
      </w:r>
      <w:r>
        <w:rPr>
          <w:spacing w:val="-26"/>
          <w:w w:val="105"/>
        </w:rPr>
        <w:t> </w:t>
      </w:r>
      <w:r>
        <w:rPr>
          <w:w w:val="105"/>
        </w:rPr>
        <w:t>clarification.</w:t>
      </w:r>
      <w:r>
        <w:rPr>
          <w:spacing w:val="-25"/>
          <w:w w:val="105"/>
        </w:rPr>
        <w:t> </w:t>
      </w:r>
      <w:r>
        <w:rPr>
          <w:w w:val="105"/>
        </w:rPr>
        <w:t>In</w:t>
      </w:r>
      <w:r>
        <w:rPr>
          <w:spacing w:val="-26"/>
          <w:w w:val="105"/>
        </w:rPr>
        <w:t> </w:t>
      </w:r>
      <w:r>
        <w:rPr>
          <w:w w:val="105"/>
        </w:rPr>
        <w:t>addition</w:t>
      </w:r>
      <w:r>
        <w:rPr>
          <w:spacing w:val="-25"/>
          <w:w w:val="105"/>
        </w:rPr>
        <w:t> </w:t>
      </w:r>
      <w:r>
        <w:rPr>
          <w:w w:val="105"/>
        </w:rPr>
        <w:t>to</w:t>
      </w:r>
      <w:r>
        <w:rPr>
          <w:spacing w:val="-26"/>
          <w:w w:val="105"/>
        </w:rPr>
        <w:t> </w:t>
      </w:r>
      <w:r>
        <w:rPr>
          <w:w w:val="105"/>
        </w:rPr>
        <w:t>the</w:t>
      </w:r>
      <w:r>
        <w:rPr>
          <w:spacing w:val="-25"/>
          <w:w w:val="105"/>
        </w:rPr>
        <w:t> </w:t>
      </w:r>
      <w:r>
        <w:rPr>
          <w:w w:val="105"/>
        </w:rPr>
        <w:t>CVs and</w:t>
      </w:r>
      <w:r>
        <w:rPr>
          <w:spacing w:val="-13"/>
          <w:w w:val="105"/>
        </w:rPr>
        <w:t> </w:t>
      </w:r>
      <w:r>
        <w:rPr>
          <w:w w:val="105"/>
        </w:rPr>
        <w:t>any</w:t>
      </w:r>
      <w:r>
        <w:rPr>
          <w:spacing w:val="-13"/>
          <w:w w:val="105"/>
        </w:rPr>
        <w:t> </w:t>
      </w:r>
      <w:r>
        <w:rPr>
          <w:w w:val="105"/>
        </w:rPr>
        <w:t>further</w:t>
      </w:r>
      <w:r>
        <w:rPr>
          <w:spacing w:val="-13"/>
          <w:w w:val="105"/>
        </w:rPr>
        <w:t> </w:t>
      </w:r>
      <w:r>
        <w:rPr>
          <w:w w:val="105"/>
        </w:rPr>
        <w:t>information</w:t>
      </w:r>
      <w:r>
        <w:rPr>
          <w:spacing w:val="-13"/>
          <w:w w:val="105"/>
        </w:rPr>
        <w:t> </w:t>
      </w:r>
      <w:r>
        <w:rPr>
          <w:w w:val="105"/>
        </w:rPr>
        <w:t>provided</w:t>
      </w:r>
      <w:r>
        <w:rPr>
          <w:spacing w:val="-13"/>
          <w:w w:val="105"/>
        </w:rPr>
        <w:t> </w:t>
      </w:r>
      <w:r>
        <w:rPr>
          <w:w w:val="105"/>
        </w:rPr>
        <w:t>by</w:t>
      </w:r>
      <w:r>
        <w:rPr>
          <w:spacing w:val="-13"/>
          <w:w w:val="105"/>
        </w:rPr>
        <w:t> </w:t>
      </w:r>
      <w:r>
        <w:rPr>
          <w:w w:val="105"/>
        </w:rPr>
        <w:t>the</w:t>
      </w:r>
      <w:r>
        <w:rPr>
          <w:spacing w:val="-13"/>
          <w:w w:val="105"/>
        </w:rPr>
        <w:t> </w:t>
      </w:r>
      <w:r>
        <w:rPr>
          <w:w w:val="105"/>
        </w:rPr>
        <w:t>governments</w:t>
      </w:r>
      <w:r>
        <w:rPr>
          <w:spacing w:val="-13"/>
          <w:w w:val="105"/>
        </w:rPr>
        <w:t> </w:t>
      </w:r>
      <w:r>
        <w:rPr>
          <w:w w:val="105"/>
        </w:rPr>
        <w:t>upon</w:t>
      </w:r>
      <w:r>
        <w:rPr>
          <w:spacing w:val="-13"/>
          <w:w w:val="105"/>
        </w:rPr>
        <w:t> </w:t>
      </w:r>
      <w:r>
        <w:rPr>
          <w:w w:val="105"/>
        </w:rPr>
        <w:t>the</w:t>
      </w:r>
      <w:r>
        <w:rPr>
          <w:spacing w:val="-12"/>
          <w:w w:val="105"/>
        </w:rPr>
        <w:t> </w:t>
      </w:r>
      <w:r>
        <w:rPr>
          <w:spacing w:val="-3"/>
          <w:w w:val="105"/>
        </w:rPr>
        <w:t>Panel’s </w:t>
      </w:r>
      <w:r>
        <w:rPr>
          <w:w w:val="105"/>
        </w:rPr>
        <w:t>request,</w:t>
      </w:r>
      <w:r>
        <w:rPr>
          <w:spacing w:val="-25"/>
          <w:w w:val="105"/>
        </w:rPr>
        <w:t> </w:t>
      </w:r>
      <w:r>
        <w:rPr>
          <w:w w:val="105"/>
        </w:rPr>
        <w:t>the</w:t>
      </w:r>
      <w:r>
        <w:rPr>
          <w:spacing w:val="-24"/>
          <w:w w:val="105"/>
        </w:rPr>
        <w:t> </w:t>
      </w:r>
      <w:r>
        <w:rPr>
          <w:w w:val="105"/>
        </w:rPr>
        <w:t>Panel</w:t>
      </w:r>
      <w:r>
        <w:rPr>
          <w:spacing w:val="-25"/>
          <w:w w:val="105"/>
        </w:rPr>
        <w:t> </w:t>
      </w:r>
      <w:r>
        <w:rPr>
          <w:w w:val="105"/>
        </w:rPr>
        <w:t>has</w:t>
      </w:r>
      <w:r>
        <w:rPr>
          <w:spacing w:val="-24"/>
          <w:w w:val="105"/>
        </w:rPr>
        <w:t> </w:t>
      </w:r>
      <w:r>
        <w:rPr>
          <w:w w:val="105"/>
        </w:rPr>
        <w:t>on</w:t>
      </w:r>
      <w:r>
        <w:rPr>
          <w:spacing w:val="-24"/>
          <w:w w:val="105"/>
        </w:rPr>
        <w:t> </w:t>
      </w:r>
      <w:r>
        <w:rPr>
          <w:w w:val="105"/>
        </w:rPr>
        <w:t>several</w:t>
      </w:r>
      <w:r>
        <w:rPr>
          <w:spacing w:val="-25"/>
          <w:w w:val="105"/>
        </w:rPr>
        <w:t> </w:t>
      </w:r>
      <w:r>
        <w:rPr>
          <w:w w:val="105"/>
        </w:rPr>
        <w:t>occasions</w:t>
      </w:r>
      <w:r>
        <w:rPr>
          <w:spacing w:val="-24"/>
          <w:w w:val="105"/>
        </w:rPr>
        <w:t> </w:t>
      </w:r>
      <w:r>
        <w:rPr>
          <w:w w:val="105"/>
        </w:rPr>
        <w:t>received</w:t>
      </w:r>
      <w:r>
        <w:rPr>
          <w:spacing w:val="-25"/>
          <w:w w:val="105"/>
        </w:rPr>
        <w:t> </w:t>
      </w:r>
      <w:r>
        <w:rPr>
          <w:w w:val="105"/>
        </w:rPr>
        <w:t>unsolicited</w:t>
      </w:r>
      <w:r>
        <w:rPr>
          <w:spacing w:val="-24"/>
          <w:w w:val="105"/>
        </w:rPr>
        <w:t> </w:t>
      </w:r>
      <w:r>
        <w:rPr>
          <w:w w:val="105"/>
        </w:rPr>
        <w:t>information from</w:t>
      </w:r>
      <w:r>
        <w:rPr>
          <w:spacing w:val="17"/>
          <w:w w:val="105"/>
        </w:rPr>
        <w:t> </w:t>
      </w:r>
      <w:r>
        <w:rPr>
          <w:w w:val="105"/>
        </w:rPr>
        <w:t>various</w:t>
      </w:r>
      <w:r>
        <w:rPr>
          <w:spacing w:val="17"/>
          <w:w w:val="105"/>
        </w:rPr>
        <w:t> </w:t>
      </w:r>
      <w:r>
        <w:rPr>
          <w:w w:val="105"/>
        </w:rPr>
        <w:t>sources</w:t>
      </w:r>
      <w:r>
        <w:rPr>
          <w:spacing w:val="17"/>
          <w:w w:val="105"/>
        </w:rPr>
        <w:t> </w:t>
      </w:r>
      <w:r>
        <w:rPr>
          <w:w w:val="105"/>
        </w:rPr>
        <w:t>(for</w:t>
      </w:r>
      <w:r>
        <w:rPr>
          <w:spacing w:val="17"/>
          <w:w w:val="105"/>
        </w:rPr>
        <w:t> </w:t>
      </w:r>
      <w:r>
        <w:rPr>
          <w:w w:val="105"/>
        </w:rPr>
        <w:t>example,</w:t>
      </w:r>
      <w:r>
        <w:rPr>
          <w:spacing w:val="17"/>
          <w:w w:val="105"/>
        </w:rPr>
        <w:t> </w:t>
      </w:r>
      <w:r>
        <w:rPr>
          <w:w w:val="105"/>
        </w:rPr>
        <w:t>non-governmental</w:t>
      </w:r>
      <w:r>
        <w:rPr>
          <w:spacing w:val="17"/>
          <w:w w:val="105"/>
        </w:rPr>
        <w:t> </w:t>
      </w:r>
      <w:r>
        <w:rPr>
          <w:w w:val="105"/>
        </w:rPr>
        <w:t>organisations</w:t>
      </w:r>
      <w:r>
        <w:rPr>
          <w:spacing w:val="17"/>
          <w:w w:val="105"/>
        </w:rPr>
        <w:t> </w:t>
      </w:r>
      <w:r>
        <w:rPr>
          <w:w w:val="105"/>
        </w:rPr>
        <w:t>and</w:t>
      </w:r>
    </w:p>
    <w:p>
      <w:pPr>
        <w:pStyle w:val="BodyText"/>
        <w:spacing w:before="7"/>
        <w:rPr>
          <w:sz w:val="15"/>
        </w:rPr>
      </w:pPr>
      <w:r>
        <w:rPr/>
        <w:pict>
          <v:shape style="position:absolute;margin-left:52.440899pt;margin-top:11.747406pt;width:17.05pt;height:.1pt;mso-position-horizontal-relative:page;mso-position-vertical-relative:paragraph;z-index:-251651072;mso-wrap-distance-left:0;mso-wrap-distance-right:0" coordorigin="1049,235" coordsize="341,0" path="m1049,235l1389,235e" filled="false" stroked="true" strokeweight=".5pt" strokecolor="#000000">
            <v:path arrowok="t"/>
            <v:stroke dashstyle="solid"/>
            <w10:wrap type="topAndBottom"/>
          </v:shape>
        </w:pict>
      </w:r>
    </w:p>
    <w:p>
      <w:pPr>
        <w:pStyle w:val="ListParagraph"/>
        <w:numPr>
          <w:ilvl w:val="0"/>
          <w:numId w:val="2"/>
        </w:numPr>
        <w:tabs>
          <w:tab w:pos="1303" w:val="left" w:leader="none"/>
        </w:tabs>
        <w:spacing w:line="240" w:lineRule="auto" w:before="13" w:after="0"/>
        <w:ind w:left="1302" w:right="0" w:hanging="228"/>
        <w:jc w:val="both"/>
        <w:rPr>
          <w:sz w:val="16"/>
        </w:rPr>
      </w:pPr>
      <w:r>
        <w:rPr>
          <w:sz w:val="16"/>
        </w:rPr>
        <w:t>Resolution CM/Res(2010)26 of 10 November</w:t>
      </w:r>
      <w:r>
        <w:rPr>
          <w:spacing w:val="-14"/>
          <w:sz w:val="16"/>
        </w:rPr>
        <w:t> </w:t>
      </w:r>
      <w:r>
        <w:rPr>
          <w:sz w:val="16"/>
        </w:rPr>
        <w:t>2010.</w:t>
      </w:r>
    </w:p>
    <w:p>
      <w:pPr>
        <w:pStyle w:val="ListParagraph"/>
        <w:numPr>
          <w:ilvl w:val="0"/>
          <w:numId w:val="2"/>
        </w:numPr>
        <w:tabs>
          <w:tab w:pos="1303" w:val="left" w:leader="none"/>
        </w:tabs>
        <w:spacing w:line="244" w:lineRule="auto" w:before="5" w:after="0"/>
        <w:ind w:left="1302" w:right="1046" w:hanging="227"/>
        <w:jc w:val="both"/>
        <w:rPr>
          <w:sz w:val="16"/>
        </w:rPr>
      </w:pPr>
      <w:r>
        <w:rPr>
          <w:sz w:val="16"/>
        </w:rPr>
        <w:t>The resolution also refers to the qualifications set out in Paragraph II of the Guidelines    of the Committee of Ministers on the selection of candidates for the post of judge at the European</w:t>
      </w:r>
      <w:r>
        <w:rPr>
          <w:spacing w:val="-7"/>
          <w:sz w:val="16"/>
        </w:rPr>
        <w:t> </w:t>
      </w:r>
      <w:r>
        <w:rPr>
          <w:sz w:val="16"/>
        </w:rPr>
        <w:t>Court</w:t>
      </w:r>
      <w:r>
        <w:rPr>
          <w:spacing w:val="-7"/>
          <w:sz w:val="16"/>
        </w:rPr>
        <w:t> </w:t>
      </w:r>
      <w:r>
        <w:rPr>
          <w:sz w:val="16"/>
        </w:rPr>
        <w:t>of</w:t>
      </w:r>
      <w:r>
        <w:rPr>
          <w:spacing w:val="-7"/>
          <w:sz w:val="16"/>
        </w:rPr>
        <w:t> </w:t>
      </w:r>
      <w:r>
        <w:rPr>
          <w:sz w:val="16"/>
        </w:rPr>
        <w:t>Human</w:t>
      </w:r>
      <w:r>
        <w:rPr>
          <w:spacing w:val="-7"/>
          <w:sz w:val="16"/>
        </w:rPr>
        <w:t> </w:t>
      </w:r>
      <w:r>
        <w:rPr>
          <w:sz w:val="16"/>
        </w:rPr>
        <w:t>Rights</w:t>
      </w:r>
      <w:r>
        <w:rPr>
          <w:spacing w:val="-7"/>
          <w:sz w:val="16"/>
        </w:rPr>
        <w:t> </w:t>
      </w:r>
      <w:r>
        <w:rPr>
          <w:sz w:val="16"/>
        </w:rPr>
        <w:t>(document</w:t>
      </w:r>
      <w:r>
        <w:rPr>
          <w:spacing w:val="-6"/>
          <w:sz w:val="16"/>
        </w:rPr>
        <w:t> </w:t>
      </w:r>
      <w:r>
        <w:rPr>
          <w:sz w:val="16"/>
        </w:rPr>
        <w:t>CM(2012)40-final,</w:t>
      </w:r>
      <w:r>
        <w:rPr>
          <w:spacing w:val="-7"/>
          <w:sz w:val="16"/>
        </w:rPr>
        <w:t> </w:t>
      </w:r>
      <w:r>
        <w:rPr>
          <w:sz w:val="16"/>
        </w:rPr>
        <w:t>adopted</w:t>
      </w:r>
      <w:r>
        <w:rPr>
          <w:spacing w:val="-7"/>
          <w:sz w:val="16"/>
        </w:rPr>
        <w:t> </w:t>
      </w:r>
      <w:r>
        <w:rPr>
          <w:sz w:val="16"/>
        </w:rPr>
        <w:t>by</w:t>
      </w:r>
      <w:r>
        <w:rPr>
          <w:spacing w:val="-7"/>
          <w:sz w:val="16"/>
        </w:rPr>
        <w:t> </w:t>
      </w:r>
      <w:r>
        <w:rPr>
          <w:sz w:val="16"/>
        </w:rPr>
        <w:t>the</w:t>
      </w:r>
      <w:r>
        <w:rPr>
          <w:spacing w:val="-7"/>
          <w:sz w:val="16"/>
        </w:rPr>
        <w:t> </w:t>
      </w:r>
      <w:r>
        <w:rPr>
          <w:sz w:val="16"/>
        </w:rPr>
        <w:t>Committee of</w:t>
      </w:r>
      <w:r>
        <w:rPr>
          <w:spacing w:val="-2"/>
          <w:sz w:val="16"/>
        </w:rPr>
        <w:t> </w:t>
      </w:r>
      <w:r>
        <w:rPr>
          <w:sz w:val="16"/>
        </w:rPr>
        <w:t>Ministers</w:t>
      </w:r>
      <w:r>
        <w:rPr>
          <w:spacing w:val="-1"/>
          <w:sz w:val="16"/>
        </w:rPr>
        <w:t> </w:t>
      </w:r>
      <w:r>
        <w:rPr>
          <w:sz w:val="16"/>
        </w:rPr>
        <w:t>on</w:t>
      </w:r>
      <w:r>
        <w:rPr>
          <w:spacing w:val="-2"/>
          <w:sz w:val="16"/>
        </w:rPr>
        <w:t> </w:t>
      </w:r>
      <w:r>
        <w:rPr>
          <w:sz w:val="16"/>
        </w:rPr>
        <w:t>28</w:t>
      </w:r>
      <w:r>
        <w:rPr>
          <w:spacing w:val="-1"/>
          <w:sz w:val="16"/>
        </w:rPr>
        <w:t> </w:t>
      </w:r>
      <w:r>
        <w:rPr>
          <w:sz w:val="16"/>
        </w:rPr>
        <w:t>March</w:t>
      </w:r>
      <w:r>
        <w:rPr>
          <w:spacing w:val="-1"/>
          <w:sz w:val="16"/>
        </w:rPr>
        <w:t> </w:t>
      </w:r>
      <w:r>
        <w:rPr>
          <w:sz w:val="16"/>
        </w:rPr>
        <w:t>2012</w:t>
      </w:r>
      <w:r>
        <w:rPr>
          <w:spacing w:val="-2"/>
          <w:sz w:val="16"/>
        </w:rPr>
        <w:t> </w:t>
      </w:r>
      <w:r>
        <w:rPr>
          <w:sz w:val="16"/>
        </w:rPr>
        <w:t>at</w:t>
      </w:r>
      <w:r>
        <w:rPr>
          <w:spacing w:val="-1"/>
          <w:sz w:val="16"/>
        </w:rPr>
        <w:t> </w:t>
      </w:r>
      <w:r>
        <w:rPr>
          <w:sz w:val="16"/>
        </w:rPr>
        <w:t>the</w:t>
      </w:r>
      <w:r>
        <w:rPr>
          <w:spacing w:val="-2"/>
          <w:sz w:val="16"/>
        </w:rPr>
        <w:t> </w:t>
      </w:r>
      <w:r>
        <w:rPr>
          <w:sz w:val="16"/>
        </w:rPr>
        <w:t>1138th</w:t>
      </w:r>
      <w:r>
        <w:rPr>
          <w:spacing w:val="-1"/>
          <w:sz w:val="16"/>
        </w:rPr>
        <w:t> </w:t>
      </w:r>
      <w:r>
        <w:rPr>
          <w:sz w:val="16"/>
        </w:rPr>
        <w:t>meeting</w:t>
      </w:r>
      <w:r>
        <w:rPr>
          <w:spacing w:val="-1"/>
          <w:sz w:val="16"/>
        </w:rPr>
        <w:t> </w:t>
      </w:r>
      <w:r>
        <w:rPr>
          <w:sz w:val="16"/>
        </w:rPr>
        <w:t>of</w:t>
      </w:r>
      <w:r>
        <w:rPr>
          <w:spacing w:val="-2"/>
          <w:sz w:val="16"/>
        </w:rPr>
        <w:t> </w:t>
      </w:r>
      <w:r>
        <w:rPr>
          <w:sz w:val="16"/>
        </w:rPr>
        <w:t>the</w:t>
      </w:r>
      <w:r>
        <w:rPr>
          <w:spacing w:val="-1"/>
          <w:sz w:val="16"/>
        </w:rPr>
        <w:t> </w:t>
      </w:r>
      <w:r>
        <w:rPr>
          <w:sz w:val="16"/>
        </w:rPr>
        <w:t>Ministers’</w:t>
      </w:r>
      <w:r>
        <w:rPr>
          <w:spacing w:val="-16"/>
          <w:sz w:val="16"/>
        </w:rPr>
        <w:t> </w:t>
      </w:r>
      <w:r>
        <w:rPr>
          <w:sz w:val="16"/>
        </w:rPr>
        <w:t>Deputies).</w:t>
      </w:r>
    </w:p>
    <w:p>
      <w:pPr>
        <w:spacing w:after="0" w:line="244" w:lineRule="auto"/>
        <w:jc w:val="both"/>
        <w:rPr>
          <w:sz w:val="16"/>
        </w:rPr>
        <w:sectPr>
          <w:pgSz w:w="8400" w:h="11910"/>
          <w:pgMar w:header="0" w:footer="391" w:top="860" w:bottom="580" w:left="200" w:right="0"/>
        </w:sectPr>
      </w:pPr>
    </w:p>
    <w:p>
      <w:pPr>
        <w:pStyle w:val="BodyText"/>
        <w:spacing w:line="235" w:lineRule="auto" w:before="90"/>
        <w:ind w:left="848" w:right="1046"/>
        <w:jc w:val="both"/>
      </w:pPr>
      <w:r>
        <w:rPr/>
        <w:t>individuals). The Panel does not actively seek information from such sources, nor does it systematically pay attention to unsolicited information. </w:t>
      </w:r>
      <w:r>
        <w:rPr>
          <w:spacing w:val="-3"/>
        </w:rPr>
        <w:t>However, </w:t>
      </w:r>
      <w:r>
        <w:rPr/>
        <w:t>it may put questions to a government in the light of unsolicited information when it appears appropriate to clarify a relevant issue, in particular about  the candidates’ competences and qualifications. In any case, the </w:t>
      </w:r>
      <w:r>
        <w:rPr>
          <w:spacing w:val="-3"/>
        </w:rPr>
        <w:t>Panel’s </w:t>
      </w:r>
      <w:r>
        <w:rPr/>
        <w:t>final assessment of a </w:t>
      </w:r>
      <w:r>
        <w:rPr>
          <w:spacing w:val="-3"/>
        </w:rPr>
        <w:t>candidate’s </w:t>
      </w:r>
      <w:r>
        <w:rPr/>
        <w:t>suitability will only be based on material sup- plied by the</w:t>
      </w:r>
      <w:r>
        <w:rPr>
          <w:spacing w:val="-8"/>
        </w:rPr>
        <w:t> </w:t>
      </w:r>
      <w:r>
        <w:rPr/>
        <w:t>government.</w:t>
      </w:r>
    </w:p>
    <w:p>
      <w:pPr>
        <w:pStyle w:val="BodyText"/>
        <w:spacing w:line="235" w:lineRule="auto" w:before="150"/>
        <w:ind w:left="848" w:right="1045"/>
        <w:jc w:val="both"/>
      </w:pPr>
      <w:r>
        <w:rPr/>
        <w:t>If the Panel takes the view that all three candidates possess the qualifications for</w:t>
      </w:r>
      <w:r>
        <w:rPr>
          <w:spacing w:val="-7"/>
        </w:rPr>
        <w:t> </w:t>
      </w:r>
      <w:r>
        <w:rPr/>
        <w:t>being</w:t>
      </w:r>
      <w:r>
        <w:rPr>
          <w:spacing w:val="-6"/>
        </w:rPr>
        <w:t> </w:t>
      </w:r>
      <w:r>
        <w:rPr/>
        <w:t>elected</w:t>
      </w:r>
      <w:r>
        <w:rPr>
          <w:spacing w:val="-7"/>
        </w:rPr>
        <w:t> </w:t>
      </w:r>
      <w:r>
        <w:rPr/>
        <w:t>as</w:t>
      </w:r>
      <w:r>
        <w:rPr>
          <w:spacing w:val="-6"/>
        </w:rPr>
        <w:t> </w:t>
      </w:r>
      <w:r>
        <w:rPr/>
        <w:t>a</w:t>
      </w:r>
      <w:r>
        <w:rPr>
          <w:spacing w:val="-6"/>
        </w:rPr>
        <w:t> </w:t>
      </w:r>
      <w:r>
        <w:rPr/>
        <w:t>judge</w:t>
      </w:r>
      <w:r>
        <w:rPr>
          <w:spacing w:val="-7"/>
        </w:rPr>
        <w:t> </w:t>
      </w:r>
      <w:r>
        <w:rPr/>
        <w:t>to</w:t>
      </w:r>
      <w:r>
        <w:rPr>
          <w:spacing w:val="-6"/>
        </w:rPr>
        <w:t> </w:t>
      </w:r>
      <w:r>
        <w:rPr/>
        <w:t>the</w:t>
      </w:r>
      <w:r>
        <w:rPr>
          <w:spacing w:val="-7"/>
        </w:rPr>
        <w:t> </w:t>
      </w:r>
      <w:r>
        <w:rPr/>
        <w:t>Court,</w:t>
      </w:r>
      <w:r>
        <w:rPr>
          <w:spacing w:val="-6"/>
        </w:rPr>
        <w:t> </w:t>
      </w:r>
      <w:r>
        <w:rPr/>
        <w:t>its</w:t>
      </w:r>
      <w:r>
        <w:rPr>
          <w:spacing w:val="-6"/>
        </w:rPr>
        <w:t> </w:t>
      </w:r>
      <w:r>
        <w:rPr/>
        <w:t>terms</w:t>
      </w:r>
      <w:r>
        <w:rPr>
          <w:spacing w:val="-7"/>
        </w:rPr>
        <w:t> </w:t>
      </w:r>
      <w:r>
        <w:rPr/>
        <w:t>of</w:t>
      </w:r>
      <w:r>
        <w:rPr>
          <w:spacing w:val="-6"/>
        </w:rPr>
        <w:t> </w:t>
      </w:r>
      <w:r>
        <w:rPr/>
        <w:t>reference</w:t>
      </w:r>
      <w:r>
        <w:rPr>
          <w:spacing w:val="-7"/>
        </w:rPr>
        <w:t> </w:t>
      </w:r>
      <w:r>
        <w:rPr/>
        <w:t>require</w:t>
      </w:r>
      <w:r>
        <w:rPr>
          <w:spacing w:val="-6"/>
        </w:rPr>
        <w:t> </w:t>
      </w:r>
      <w:r>
        <w:rPr/>
        <w:t>it</w:t>
      </w:r>
      <w:r>
        <w:rPr>
          <w:spacing w:val="-6"/>
        </w:rPr>
        <w:t> </w:t>
      </w:r>
      <w:r>
        <w:rPr/>
        <w:t>to</w:t>
      </w:r>
      <w:r>
        <w:rPr>
          <w:spacing w:val="-7"/>
        </w:rPr>
        <w:t> </w:t>
      </w:r>
      <w:r>
        <w:rPr/>
        <w:t>so inform the government without further comment. If one or more candidates are not considered to be qualified, reasons for this conclusion will be given  in the </w:t>
      </w:r>
      <w:r>
        <w:rPr>
          <w:spacing w:val="-3"/>
        </w:rPr>
        <w:t>Panel’s </w:t>
      </w:r>
      <w:r>
        <w:rPr/>
        <w:t>written response to the government. In that event, the govern- ment is expected, though not obliged, to submit new</w:t>
      </w:r>
      <w:r>
        <w:rPr>
          <w:spacing w:val="19"/>
        </w:rPr>
        <w:t> </w:t>
      </w:r>
      <w:r>
        <w:rPr/>
        <w:t>candidates.</w:t>
      </w:r>
    </w:p>
    <w:p>
      <w:pPr>
        <w:pStyle w:val="BodyText"/>
        <w:spacing w:line="235" w:lineRule="auto" w:before="150"/>
        <w:ind w:left="848" w:right="1046"/>
        <w:jc w:val="both"/>
      </w:pPr>
      <w:r>
        <w:rPr/>
        <w:t>The Panel seeks to adopt its final views on the candidates as far as possible by consensus. If this proves impossible, decisions on adoption of final views require a qualified majority of five out of seven. It is therefore possible that the Panel finds itself in a position where it cannot adopt final</w:t>
      </w:r>
      <w:r>
        <w:rPr>
          <w:spacing w:val="7"/>
        </w:rPr>
        <w:t> </w:t>
      </w:r>
      <w:r>
        <w:rPr/>
        <w:t>views.</w:t>
      </w:r>
    </w:p>
    <w:p>
      <w:pPr>
        <w:pStyle w:val="BodyText"/>
        <w:spacing w:before="3"/>
        <w:rPr>
          <w:sz w:val="18"/>
        </w:rPr>
      </w:pPr>
    </w:p>
    <w:p>
      <w:pPr>
        <w:pStyle w:val="Heading3"/>
        <w:spacing w:line="259" w:lineRule="exact"/>
        <w:rPr>
          <w:u w:val="none"/>
        </w:rPr>
      </w:pPr>
      <w:r>
        <w:rPr>
          <w:color w:val="026BBC"/>
          <w:u w:val="none"/>
        </w:rPr>
        <w:t>The relations between the Panel</w:t>
      </w:r>
    </w:p>
    <w:p>
      <w:pPr>
        <w:tabs>
          <w:tab w:pos="7141" w:val="left" w:leader="none"/>
        </w:tabs>
        <w:spacing w:line="259" w:lineRule="exact" w:before="0"/>
        <w:ind w:left="848" w:right="0" w:firstLine="0"/>
        <w:jc w:val="both"/>
        <w:rPr>
          <w:rFonts w:ascii="Trebuchet MS"/>
          <w:b/>
          <w:sz w:val="24"/>
        </w:rPr>
      </w:pPr>
      <w:r>
        <w:rPr>
          <w:rFonts w:ascii="Trebuchet MS"/>
          <w:b/>
          <w:color w:val="026BBC"/>
          <w:sz w:val="24"/>
          <w:u w:val="single" w:color="000000"/>
        </w:rPr>
        <w:t>and</w:t>
      </w:r>
      <w:r>
        <w:rPr>
          <w:rFonts w:ascii="Trebuchet MS"/>
          <w:b/>
          <w:color w:val="026BBC"/>
          <w:spacing w:val="-55"/>
          <w:sz w:val="24"/>
          <w:u w:val="single" w:color="000000"/>
        </w:rPr>
        <w:t> </w:t>
      </w:r>
      <w:r>
        <w:rPr>
          <w:rFonts w:ascii="Trebuchet MS"/>
          <w:b/>
          <w:color w:val="026BBC"/>
          <w:sz w:val="24"/>
          <w:u w:val="single" w:color="000000"/>
        </w:rPr>
        <w:t>the</w:t>
      </w:r>
      <w:r>
        <w:rPr>
          <w:rFonts w:ascii="Trebuchet MS"/>
          <w:b/>
          <w:color w:val="026BBC"/>
          <w:spacing w:val="-54"/>
          <w:sz w:val="24"/>
          <w:u w:val="single" w:color="000000"/>
        </w:rPr>
        <w:t> </w:t>
      </w:r>
      <w:r>
        <w:rPr>
          <w:rFonts w:ascii="Trebuchet MS"/>
          <w:b/>
          <w:color w:val="026BBC"/>
          <w:sz w:val="24"/>
          <w:u w:val="single" w:color="000000"/>
        </w:rPr>
        <w:t>Parliamentary</w:t>
      </w:r>
      <w:r>
        <w:rPr>
          <w:rFonts w:ascii="Trebuchet MS"/>
          <w:b/>
          <w:color w:val="026BBC"/>
          <w:spacing w:val="-54"/>
          <w:sz w:val="24"/>
          <w:u w:val="single" w:color="000000"/>
        </w:rPr>
        <w:t> </w:t>
      </w:r>
      <w:r>
        <w:rPr>
          <w:rFonts w:ascii="Trebuchet MS"/>
          <w:b/>
          <w:color w:val="026BBC"/>
          <w:sz w:val="24"/>
          <w:u w:val="single" w:color="000000"/>
        </w:rPr>
        <w:t>Assembly</w:t>
        <w:tab/>
      </w:r>
    </w:p>
    <w:p>
      <w:pPr>
        <w:pStyle w:val="BodyText"/>
        <w:spacing w:line="235" w:lineRule="auto" w:before="146"/>
        <w:ind w:left="848" w:right="1046"/>
        <w:jc w:val="both"/>
      </w:pPr>
      <w:r>
        <w:rPr/>
        <w:t>The</w:t>
      </w:r>
      <w:r>
        <w:rPr>
          <w:spacing w:val="-5"/>
        </w:rPr>
        <w:t> </w:t>
      </w:r>
      <w:r>
        <w:rPr/>
        <w:t>Panel</w:t>
      </w:r>
      <w:r>
        <w:rPr>
          <w:spacing w:val="-4"/>
        </w:rPr>
        <w:t> </w:t>
      </w:r>
      <w:r>
        <w:rPr/>
        <w:t>also</w:t>
      </w:r>
      <w:r>
        <w:rPr>
          <w:spacing w:val="-4"/>
        </w:rPr>
        <w:t> </w:t>
      </w:r>
      <w:r>
        <w:rPr/>
        <w:t>informs</w:t>
      </w:r>
      <w:r>
        <w:rPr>
          <w:spacing w:val="-4"/>
        </w:rPr>
        <w:t> </w:t>
      </w:r>
      <w:r>
        <w:rPr/>
        <w:t>the</w:t>
      </w:r>
      <w:r>
        <w:rPr>
          <w:spacing w:val="-4"/>
        </w:rPr>
        <w:t> </w:t>
      </w:r>
      <w:r>
        <w:rPr/>
        <w:t>Parliamentary</w:t>
      </w:r>
      <w:r>
        <w:rPr>
          <w:spacing w:val="-5"/>
        </w:rPr>
        <w:t> </w:t>
      </w:r>
      <w:r>
        <w:rPr/>
        <w:t>Assembly</w:t>
      </w:r>
      <w:r>
        <w:rPr>
          <w:spacing w:val="-4"/>
        </w:rPr>
        <w:t> </w:t>
      </w:r>
      <w:r>
        <w:rPr/>
        <w:t>in</w:t>
      </w:r>
      <w:r>
        <w:rPr>
          <w:spacing w:val="-4"/>
        </w:rPr>
        <w:t> </w:t>
      </w:r>
      <w:r>
        <w:rPr/>
        <w:t>writing</w:t>
      </w:r>
      <w:r>
        <w:rPr>
          <w:spacing w:val="-4"/>
        </w:rPr>
        <w:t> </w:t>
      </w:r>
      <w:r>
        <w:rPr/>
        <w:t>of</w:t>
      </w:r>
      <w:r>
        <w:rPr>
          <w:spacing w:val="-4"/>
        </w:rPr>
        <w:t> </w:t>
      </w:r>
      <w:r>
        <w:rPr/>
        <w:t>its</w:t>
      </w:r>
      <w:r>
        <w:rPr>
          <w:spacing w:val="-5"/>
        </w:rPr>
        <w:t> </w:t>
      </w:r>
      <w:r>
        <w:rPr/>
        <w:t>final</w:t>
      </w:r>
      <w:r>
        <w:rPr>
          <w:spacing w:val="-4"/>
        </w:rPr>
        <w:t> </w:t>
      </w:r>
      <w:r>
        <w:rPr/>
        <w:t>views on the candidates once the list of candidates is received by the Parliamentary Assembly.</w:t>
      </w:r>
    </w:p>
    <w:p>
      <w:pPr>
        <w:pStyle w:val="BodyText"/>
        <w:spacing w:line="235" w:lineRule="auto" w:before="148"/>
        <w:ind w:left="848" w:right="1045"/>
        <w:jc w:val="both"/>
      </w:pPr>
      <w:r>
        <w:rPr/>
        <w:t>Within the Parliamentary Assembly there is a specialist committee –</w:t>
      </w:r>
      <w:r>
        <w:rPr>
          <w:spacing w:val="17"/>
        </w:rPr>
        <w:t> </w:t>
      </w:r>
      <w:r>
        <w:rPr/>
        <w:t>the Committee on the Election of Judges to the European Court of  Human  Rights – that interviews the candidates and makes a recommendation to the plenary Assembly. The chair or a representative of the Panel is invited to par- ticipate in the briefing session held by the committee before it carries out  the interviews, in order to explain the reasons for the </w:t>
      </w:r>
      <w:r>
        <w:rPr>
          <w:spacing w:val="-3"/>
        </w:rPr>
        <w:t>Panel’s </w:t>
      </w:r>
      <w:r>
        <w:rPr/>
        <w:t>views on the candidates. In this </w:t>
      </w:r>
      <w:r>
        <w:rPr>
          <w:spacing w:val="-3"/>
        </w:rPr>
        <w:t>way, </w:t>
      </w:r>
      <w:r>
        <w:rPr/>
        <w:t>a fruitful collaborative dialogue has been established between the Parliamentary Assembly and the</w:t>
      </w:r>
      <w:r>
        <w:rPr>
          <w:spacing w:val="-10"/>
        </w:rPr>
        <w:t> </w:t>
      </w:r>
      <w:r>
        <w:rPr/>
        <w:t>Panel.</w:t>
      </w:r>
    </w:p>
    <w:p>
      <w:pPr>
        <w:pStyle w:val="BodyText"/>
        <w:spacing w:line="235" w:lineRule="auto" w:before="151"/>
        <w:ind w:left="848" w:right="1046"/>
        <w:jc w:val="both"/>
      </w:pPr>
      <w:r>
        <w:rPr>
          <w:w w:val="105"/>
        </w:rPr>
        <w:t>In addition, the policy of the Assembly is to reject a list not only when one or</w:t>
      </w:r>
      <w:r>
        <w:rPr>
          <w:spacing w:val="-18"/>
          <w:w w:val="105"/>
        </w:rPr>
        <w:t> </w:t>
      </w:r>
      <w:r>
        <w:rPr>
          <w:w w:val="105"/>
        </w:rPr>
        <w:t>more</w:t>
      </w:r>
      <w:r>
        <w:rPr>
          <w:spacing w:val="-17"/>
          <w:w w:val="105"/>
        </w:rPr>
        <w:t> </w:t>
      </w:r>
      <w:r>
        <w:rPr>
          <w:w w:val="105"/>
        </w:rPr>
        <w:t>of</w:t>
      </w:r>
      <w:r>
        <w:rPr>
          <w:spacing w:val="-17"/>
          <w:w w:val="105"/>
        </w:rPr>
        <w:t> </w:t>
      </w:r>
      <w:r>
        <w:rPr>
          <w:w w:val="105"/>
        </w:rPr>
        <w:t>the</w:t>
      </w:r>
      <w:r>
        <w:rPr>
          <w:spacing w:val="-18"/>
          <w:w w:val="105"/>
        </w:rPr>
        <w:t> </w:t>
      </w:r>
      <w:r>
        <w:rPr>
          <w:w w:val="105"/>
        </w:rPr>
        <w:t>candidates</w:t>
      </w:r>
      <w:r>
        <w:rPr>
          <w:spacing w:val="-17"/>
          <w:w w:val="105"/>
        </w:rPr>
        <w:t> </w:t>
      </w:r>
      <w:r>
        <w:rPr>
          <w:w w:val="105"/>
        </w:rPr>
        <w:t>do</w:t>
      </w:r>
      <w:r>
        <w:rPr>
          <w:spacing w:val="-17"/>
          <w:w w:val="105"/>
        </w:rPr>
        <w:t> </w:t>
      </w:r>
      <w:r>
        <w:rPr>
          <w:w w:val="105"/>
        </w:rPr>
        <w:t>not</w:t>
      </w:r>
      <w:r>
        <w:rPr>
          <w:spacing w:val="-18"/>
          <w:w w:val="105"/>
        </w:rPr>
        <w:t> </w:t>
      </w:r>
      <w:r>
        <w:rPr>
          <w:w w:val="105"/>
        </w:rPr>
        <w:t>fulfil</w:t>
      </w:r>
      <w:r>
        <w:rPr>
          <w:spacing w:val="-17"/>
          <w:w w:val="105"/>
        </w:rPr>
        <w:t> </w:t>
      </w:r>
      <w:r>
        <w:rPr>
          <w:w w:val="105"/>
        </w:rPr>
        <w:t>the</w:t>
      </w:r>
      <w:r>
        <w:rPr>
          <w:spacing w:val="-17"/>
          <w:w w:val="105"/>
        </w:rPr>
        <w:t> </w:t>
      </w:r>
      <w:r>
        <w:rPr>
          <w:w w:val="105"/>
        </w:rPr>
        <w:t>conditions</w:t>
      </w:r>
      <w:r>
        <w:rPr>
          <w:spacing w:val="-18"/>
          <w:w w:val="105"/>
        </w:rPr>
        <w:t> </w:t>
      </w:r>
      <w:r>
        <w:rPr>
          <w:w w:val="105"/>
        </w:rPr>
        <w:t>laid</w:t>
      </w:r>
      <w:r>
        <w:rPr>
          <w:spacing w:val="-17"/>
          <w:w w:val="105"/>
        </w:rPr>
        <w:t> </w:t>
      </w:r>
      <w:r>
        <w:rPr>
          <w:w w:val="105"/>
        </w:rPr>
        <w:t>down</w:t>
      </w:r>
      <w:r>
        <w:rPr>
          <w:spacing w:val="-17"/>
          <w:w w:val="105"/>
        </w:rPr>
        <w:t> </w:t>
      </w:r>
      <w:r>
        <w:rPr>
          <w:w w:val="105"/>
        </w:rPr>
        <w:t>in</w:t>
      </w:r>
      <w:r>
        <w:rPr>
          <w:spacing w:val="-17"/>
          <w:w w:val="105"/>
        </w:rPr>
        <w:t> </w:t>
      </w:r>
      <w:r>
        <w:rPr>
          <w:w w:val="105"/>
        </w:rPr>
        <w:t>Article</w:t>
      </w:r>
      <w:r>
        <w:rPr>
          <w:spacing w:val="-18"/>
          <w:w w:val="105"/>
        </w:rPr>
        <w:t> </w:t>
      </w:r>
      <w:r>
        <w:rPr>
          <w:w w:val="105"/>
        </w:rPr>
        <w:t>21, paragraph 1, of the Convention, but also if the Panel has not been duly consulted.</w:t>
      </w:r>
    </w:p>
    <w:p>
      <w:pPr>
        <w:pStyle w:val="BodyText"/>
        <w:spacing w:line="235" w:lineRule="auto" w:before="148"/>
        <w:ind w:left="848" w:right="1046"/>
        <w:jc w:val="both"/>
      </w:pPr>
      <w:r>
        <w:rPr/>
        <w:t>The Panel, though functioning independently from the Parliamentary Assembly, has thus come to play a complementary, preparatory role in the parliamentary process of electing the judges.</w:t>
      </w:r>
    </w:p>
    <w:p>
      <w:pPr>
        <w:spacing w:after="0" w:line="235" w:lineRule="auto"/>
        <w:jc w:val="both"/>
        <w:sectPr>
          <w:pgSz w:w="8400" w:h="11910"/>
          <w:pgMar w:header="0" w:footer="391" w:top="860" w:bottom="580" w:left="200" w:right="0"/>
        </w:sectPr>
      </w:pPr>
    </w:p>
    <w:p>
      <w:pPr>
        <w:pStyle w:val="BodyText"/>
        <w:spacing w:before="4"/>
        <w:rPr>
          <w:sz w:val="8"/>
        </w:rPr>
      </w:pPr>
    </w:p>
    <w:p>
      <w:pPr>
        <w:spacing w:line="235" w:lineRule="auto" w:before="108"/>
        <w:ind w:left="1075" w:right="1273" w:firstLine="0"/>
        <w:jc w:val="both"/>
        <w:rPr>
          <w:b/>
          <w:sz w:val="20"/>
        </w:rPr>
      </w:pPr>
      <w:r>
        <w:rPr/>
        <w:pict>
          <v:shape style="position:absolute;margin-left:52.441002pt;margin-top:-4.76966pt;width:314.650pt;height:317.4pt;mso-position-horizontal-relative:page;mso-position-vertical-relative:paragraph;z-index:-252158976" coordorigin="1049,-95" coordsize="6293,6348" path="m7342,-95l1049,-95,1049,592,1049,1507,1049,6253,7342,6253,7342,592,7342,-95e" filled="true" fillcolor="#cde1f1" stroked="false">
            <v:path arrowok="t"/>
            <v:fill type="solid"/>
            <w10:wrap type="none"/>
          </v:shape>
        </w:pict>
      </w:r>
      <w:r>
        <w:rPr>
          <w:b/>
          <w:color w:val="026BBC"/>
          <w:w w:val="105"/>
          <w:sz w:val="20"/>
        </w:rPr>
        <w:t>Relevant articles of the Convention concerning the election of judges to the Court</w:t>
      </w:r>
    </w:p>
    <w:p>
      <w:pPr>
        <w:pStyle w:val="BodyText"/>
        <w:spacing w:line="235" w:lineRule="auto" w:before="196"/>
        <w:ind w:left="1075" w:right="1273"/>
        <w:jc w:val="both"/>
      </w:pPr>
      <w:r>
        <w:rPr>
          <w:w w:val="105"/>
        </w:rPr>
        <w:t>Article 21, paragraph 1: “The judges shall be of high moral </w:t>
      </w:r>
      <w:r>
        <w:rPr>
          <w:spacing w:val="-3"/>
          <w:w w:val="105"/>
        </w:rPr>
        <w:t>character </w:t>
      </w:r>
      <w:r>
        <w:rPr>
          <w:w w:val="105"/>
        </w:rPr>
        <w:t>and</w:t>
      </w:r>
      <w:r>
        <w:rPr>
          <w:spacing w:val="-23"/>
          <w:w w:val="105"/>
        </w:rPr>
        <w:t> </w:t>
      </w:r>
      <w:r>
        <w:rPr>
          <w:w w:val="105"/>
        </w:rPr>
        <w:t>must</w:t>
      </w:r>
      <w:r>
        <w:rPr>
          <w:spacing w:val="-22"/>
          <w:w w:val="105"/>
        </w:rPr>
        <w:t> </w:t>
      </w:r>
      <w:r>
        <w:rPr>
          <w:w w:val="105"/>
        </w:rPr>
        <w:t>either</w:t>
      </w:r>
      <w:r>
        <w:rPr>
          <w:spacing w:val="-22"/>
          <w:w w:val="105"/>
        </w:rPr>
        <w:t> </w:t>
      </w:r>
      <w:r>
        <w:rPr>
          <w:w w:val="105"/>
        </w:rPr>
        <w:t>possess</w:t>
      </w:r>
      <w:r>
        <w:rPr>
          <w:spacing w:val="-23"/>
          <w:w w:val="105"/>
        </w:rPr>
        <w:t> </w:t>
      </w:r>
      <w:r>
        <w:rPr>
          <w:w w:val="105"/>
        </w:rPr>
        <w:t>the</w:t>
      </w:r>
      <w:r>
        <w:rPr>
          <w:spacing w:val="-22"/>
          <w:w w:val="105"/>
        </w:rPr>
        <w:t> </w:t>
      </w:r>
      <w:r>
        <w:rPr>
          <w:w w:val="105"/>
        </w:rPr>
        <w:t>qualifications</w:t>
      </w:r>
      <w:r>
        <w:rPr>
          <w:spacing w:val="-22"/>
          <w:w w:val="105"/>
        </w:rPr>
        <w:t> </w:t>
      </w:r>
      <w:r>
        <w:rPr>
          <w:w w:val="105"/>
        </w:rPr>
        <w:t>required</w:t>
      </w:r>
      <w:r>
        <w:rPr>
          <w:spacing w:val="-23"/>
          <w:w w:val="105"/>
        </w:rPr>
        <w:t> </w:t>
      </w:r>
      <w:r>
        <w:rPr>
          <w:w w:val="105"/>
        </w:rPr>
        <w:t>for</w:t>
      </w:r>
      <w:r>
        <w:rPr>
          <w:spacing w:val="-22"/>
          <w:w w:val="105"/>
        </w:rPr>
        <w:t> </w:t>
      </w:r>
      <w:r>
        <w:rPr>
          <w:w w:val="105"/>
        </w:rPr>
        <w:t>appointment</w:t>
      </w:r>
      <w:r>
        <w:rPr>
          <w:spacing w:val="-22"/>
          <w:w w:val="105"/>
        </w:rPr>
        <w:t> </w:t>
      </w:r>
      <w:r>
        <w:rPr>
          <w:spacing w:val="-7"/>
          <w:w w:val="105"/>
        </w:rPr>
        <w:t>to </w:t>
      </w:r>
      <w:r>
        <w:rPr>
          <w:w w:val="105"/>
        </w:rPr>
        <w:t>high</w:t>
      </w:r>
      <w:r>
        <w:rPr>
          <w:spacing w:val="-12"/>
          <w:w w:val="105"/>
        </w:rPr>
        <w:t> </w:t>
      </w:r>
      <w:r>
        <w:rPr>
          <w:w w:val="105"/>
        </w:rPr>
        <w:t>judicial</w:t>
      </w:r>
      <w:r>
        <w:rPr>
          <w:spacing w:val="-11"/>
          <w:w w:val="105"/>
        </w:rPr>
        <w:t> </w:t>
      </w:r>
      <w:r>
        <w:rPr>
          <w:w w:val="105"/>
        </w:rPr>
        <w:t>office</w:t>
      </w:r>
      <w:r>
        <w:rPr>
          <w:spacing w:val="-11"/>
          <w:w w:val="105"/>
        </w:rPr>
        <w:t> </w:t>
      </w:r>
      <w:r>
        <w:rPr>
          <w:w w:val="105"/>
        </w:rPr>
        <w:t>or</w:t>
      </w:r>
      <w:r>
        <w:rPr>
          <w:spacing w:val="-11"/>
          <w:w w:val="105"/>
        </w:rPr>
        <w:t> </w:t>
      </w:r>
      <w:r>
        <w:rPr>
          <w:w w:val="105"/>
        </w:rPr>
        <w:t>be</w:t>
      </w:r>
      <w:r>
        <w:rPr>
          <w:spacing w:val="-11"/>
          <w:w w:val="105"/>
        </w:rPr>
        <w:t> </w:t>
      </w:r>
      <w:r>
        <w:rPr>
          <w:w w:val="105"/>
        </w:rPr>
        <w:t>jurisconsults</w:t>
      </w:r>
      <w:r>
        <w:rPr>
          <w:spacing w:val="-11"/>
          <w:w w:val="105"/>
        </w:rPr>
        <w:t> </w:t>
      </w:r>
      <w:r>
        <w:rPr>
          <w:w w:val="105"/>
        </w:rPr>
        <w:t>of</w:t>
      </w:r>
      <w:r>
        <w:rPr>
          <w:spacing w:val="-11"/>
          <w:w w:val="105"/>
        </w:rPr>
        <w:t> </w:t>
      </w:r>
      <w:r>
        <w:rPr>
          <w:w w:val="105"/>
        </w:rPr>
        <w:t>recognised</w:t>
      </w:r>
      <w:r>
        <w:rPr>
          <w:spacing w:val="-11"/>
          <w:w w:val="105"/>
        </w:rPr>
        <w:t> </w:t>
      </w:r>
      <w:r>
        <w:rPr>
          <w:spacing w:val="-3"/>
          <w:w w:val="105"/>
        </w:rPr>
        <w:t>competence.”</w:t>
      </w:r>
    </w:p>
    <w:p>
      <w:pPr>
        <w:pStyle w:val="BodyText"/>
        <w:spacing w:line="235" w:lineRule="auto" w:before="197"/>
        <w:ind w:left="1075" w:right="1273"/>
        <w:jc w:val="both"/>
      </w:pPr>
      <w:r>
        <w:rPr>
          <w:w w:val="105"/>
        </w:rPr>
        <w:t>Article</w:t>
      </w:r>
      <w:r>
        <w:rPr>
          <w:spacing w:val="-21"/>
          <w:w w:val="105"/>
        </w:rPr>
        <w:t> </w:t>
      </w:r>
      <w:r>
        <w:rPr>
          <w:w w:val="105"/>
        </w:rPr>
        <w:t>21,</w:t>
      </w:r>
      <w:r>
        <w:rPr>
          <w:spacing w:val="-20"/>
          <w:w w:val="105"/>
        </w:rPr>
        <w:t> </w:t>
      </w:r>
      <w:r>
        <w:rPr>
          <w:w w:val="105"/>
        </w:rPr>
        <w:t>paragraph</w:t>
      </w:r>
      <w:r>
        <w:rPr>
          <w:spacing w:val="-21"/>
          <w:w w:val="105"/>
        </w:rPr>
        <w:t> </w:t>
      </w:r>
      <w:r>
        <w:rPr>
          <w:w w:val="105"/>
        </w:rPr>
        <w:t>3:</w:t>
      </w:r>
      <w:r>
        <w:rPr>
          <w:spacing w:val="-31"/>
          <w:w w:val="105"/>
        </w:rPr>
        <w:t> </w:t>
      </w:r>
      <w:r>
        <w:rPr>
          <w:w w:val="105"/>
        </w:rPr>
        <w:t>“During</w:t>
      </w:r>
      <w:r>
        <w:rPr>
          <w:spacing w:val="-21"/>
          <w:w w:val="105"/>
        </w:rPr>
        <w:t> </w:t>
      </w:r>
      <w:r>
        <w:rPr>
          <w:w w:val="105"/>
        </w:rPr>
        <w:t>their</w:t>
      </w:r>
      <w:r>
        <w:rPr>
          <w:spacing w:val="-20"/>
          <w:w w:val="105"/>
        </w:rPr>
        <w:t> </w:t>
      </w:r>
      <w:r>
        <w:rPr>
          <w:w w:val="105"/>
        </w:rPr>
        <w:t>term</w:t>
      </w:r>
      <w:r>
        <w:rPr>
          <w:spacing w:val="-20"/>
          <w:w w:val="105"/>
        </w:rPr>
        <w:t> </w:t>
      </w:r>
      <w:r>
        <w:rPr>
          <w:w w:val="105"/>
        </w:rPr>
        <w:t>of</w:t>
      </w:r>
      <w:r>
        <w:rPr>
          <w:spacing w:val="-21"/>
          <w:w w:val="105"/>
        </w:rPr>
        <w:t> </w:t>
      </w:r>
      <w:r>
        <w:rPr>
          <w:w w:val="105"/>
        </w:rPr>
        <w:t>office</w:t>
      </w:r>
      <w:r>
        <w:rPr>
          <w:spacing w:val="-20"/>
          <w:w w:val="105"/>
        </w:rPr>
        <w:t> </w:t>
      </w:r>
      <w:r>
        <w:rPr>
          <w:w w:val="105"/>
        </w:rPr>
        <w:t>the</w:t>
      </w:r>
      <w:r>
        <w:rPr>
          <w:spacing w:val="-21"/>
          <w:w w:val="105"/>
        </w:rPr>
        <w:t> </w:t>
      </w:r>
      <w:r>
        <w:rPr>
          <w:w w:val="105"/>
        </w:rPr>
        <w:t>judges</w:t>
      </w:r>
      <w:r>
        <w:rPr>
          <w:spacing w:val="-20"/>
          <w:w w:val="105"/>
        </w:rPr>
        <w:t> </w:t>
      </w:r>
      <w:r>
        <w:rPr>
          <w:w w:val="105"/>
        </w:rPr>
        <w:t>shall</w:t>
      </w:r>
      <w:r>
        <w:rPr>
          <w:spacing w:val="-20"/>
          <w:w w:val="105"/>
        </w:rPr>
        <w:t> </w:t>
      </w:r>
      <w:r>
        <w:rPr>
          <w:w w:val="105"/>
        </w:rPr>
        <w:t>not engage</w:t>
      </w:r>
      <w:r>
        <w:rPr>
          <w:spacing w:val="-12"/>
          <w:w w:val="105"/>
        </w:rPr>
        <w:t> </w:t>
      </w:r>
      <w:r>
        <w:rPr>
          <w:w w:val="105"/>
        </w:rPr>
        <w:t>in</w:t>
      </w:r>
      <w:r>
        <w:rPr>
          <w:spacing w:val="-12"/>
          <w:w w:val="105"/>
        </w:rPr>
        <w:t> </w:t>
      </w:r>
      <w:r>
        <w:rPr>
          <w:w w:val="105"/>
        </w:rPr>
        <w:t>any</w:t>
      </w:r>
      <w:r>
        <w:rPr>
          <w:spacing w:val="-12"/>
          <w:w w:val="105"/>
        </w:rPr>
        <w:t> </w:t>
      </w:r>
      <w:r>
        <w:rPr>
          <w:w w:val="105"/>
        </w:rPr>
        <w:t>activity</w:t>
      </w:r>
      <w:r>
        <w:rPr>
          <w:spacing w:val="-12"/>
          <w:w w:val="105"/>
        </w:rPr>
        <w:t> </w:t>
      </w:r>
      <w:r>
        <w:rPr>
          <w:w w:val="105"/>
        </w:rPr>
        <w:t>which</w:t>
      </w:r>
      <w:r>
        <w:rPr>
          <w:spacing w:val="-12"/>
          <w:w w:val="105"/>
        </w:rPr>
        <w:t> </w:t>
      </w:r>
      <w:r>
        <w:rPr>
          <w:w w:val="105"/>
        </w:rPr>
        <w:t>is</w:t>
      </w:r>
      <w:r>
        <w:rPr>
          <w:spacing w:val="-12"/>
          <w:w w:val="105"/>
        </w:rPr>
        <w:t> </w:t>
      </w:r>
      <w:r>
        <w:rPr>
          <w:w w:val="105"/>
        </w:rPr>
        <w:t>incompatible</w:t>
      </w:r>
      <w:r>
        <w:rPr>
          <w:spacing w:val="-11"/>
          <w:w w:val="105"/>
        </w:rPr>
        <w:t> </w:t>
      </w:r>
      <w:r>
        <w:rPr>
          <w:w w:val="105"/>
        </w:rPr>
        <w:t>with</w:t>
      </w:r>
      <w:r>
        <w:rPr>
          <w:spacing w:val="-12"/>
          <w:w w:val="105"/>
        </w:rPr>
        <w:t> </w:t>
      </w:r>
      <w:r>
        <w:rPr>
          <w:w w:val="105"/>
        </w:rPr>
        <w:t>their</w:t>
      </w:r>
      <w:r>
        <w:rPr>
          <w:spacing w:val="-12"/>
          <w:w w:val="105"/>
        </w:rPr>
        <w:t> </w:t>
      </w:r>
      <w:r>
        <w:rPr>
          <w:w w:val="105"/>
        </w:rPr>
        <w:t>independence, impartiality</w:t>
      </w:r>
      <w:r>
        <w:rPr>
          <w:spacing w:val="-8"/>
          <w:w w:val="105"/>
        </w:rPr>
        <w:t> </w:t>
      </w:r>
      <w:r>
        <w:rPr>
          <w:w w:val="105"/>
        </w:rPr>
        <w:t>or</w:t>
      </w:r>
      <w:r>
        <w:rPr>
          <w:spacing w:val="-7"/>
          <w:w w:val="105"/>
        </w:rPr>
        <w:t> </w:t>
      </w:r>
      <w:r>
        <w:rPr>
          <w:w w:val="105"/>
        </w:rPr>
        <w:t>with</w:t>
      </w:r>
      <w:r>
        <w:rPr>
          <w:spacing w:val="-7"/>
          <w:w w:val="105"/>
        </w:rPr>
        <w:t> </w:t>
      </w:r>
      <w:r>
        <w:rPr>
          <w:w w:val="105"/>
        </w:rPr>
        <w:t>the</w:t>
      </w:r>
      <w:r>
        <w:rPr>
          <w:spacing w:val="-7"/>
          <w:w w:val="105"/>
        </w:rPr>
        <w:t> </w:t>
      </w:r>
      <w:r>
        <w:rPr>
          <w:w w:val="105"/>
        </w:rPr>
        <w:t>demands</w:t>
      </w:r>
      <w:r>
        <w:rPr>
          <w:spacing w:val="-7"/>
          <w:w w:val="105"/>
        </w:rPr>
        <w:t> </w:t>
      </w:r>
      <w:r>
        <w:rPr>
          <w:w w:val="105"/>
        </w:rPr>
        <w:t>of</w:t>
      </w:r>
      <w:r>
        <w:rPr>
          <w:spacing w:val="-7"/>
          <w:w w:val="105"/>
        </w:rPr>
        <w:t> </w:t>
      </w:r>
      <w:r>
        <w:rPr>
          <w:w w:val="105"/>
        </w:rPr>
        <w:t>a</w:t>
      </w:r>
      <w:r>
        <w:rPr>
          <w:spacing w:val="-7"/>
          <w:w w:val="105"/>
        </w:rPr>
        <w:t> </w:t>
      </w:r>
      <w:r>
        <w:rPr>
          <w:w w:val="105"/>
        </w:rPr>
        <w:t>full-time</w:t>
      </w:r>
      <w:r>
        <w:rPr>
          <w:spacing w:val="-7"/>
          <w:w w:val="105"/>
        </w:rPr>
        <w:t> </w:t>
      </w:r>
      <w:r>
        <w:rPr>
          <w:w w:val="105"/>
        </w:rPr>
        <w:t>office</w:t>
      </w:r>
      <w:r>
        <w:rPr>
          <w:spacing w:val="-7"/>
          <w:w w:val="105"/>
        </w:rPr>
        <w:t> </w:t>
      </w:r>
      <w:r>
        <w:rPr>
          <w:spacing w:val="-12"/>
          <w:w w:val="105"/>
        </w:rPr>
        <w:t>…”</w:t>
      </w:r>
    </w:p>
    <w:p>
      <w:pPr>
        <w:pStyle w:val="BodyText"/>
        <w:spacing w:line="235" w:lineRule="auto" w:before="196"/>
        <w:ind w:left="1075" w:right="1273"/>
        <w:jc w:val="both"/>
      </w:pPr>
      <w:r>
        <w:rPr/>
        <w:t>Article 22: “The judges shall be elected by the Parliamentary Assembly with respect to each High Contracting Party by a majority of votes cast from a list of three candidates nominated by the High Contracting </w:t>
      </w:r>
      <w:r>
        <w:rPr>
          <w:spacing w:val="-8"/>
        </w:rPr>
        <w:t>Party.”</w:t>
      </w:r>
    </w:p>
    <w:p>
      <w:pPr>
        <w:pStyle w:val="BodyText"/>
        <w:spacing w:before="194"/>
        <w:ind w:left="1075"/>
        <w:jc w:val="both"/>
      </w:pPr>
      <w:r>
        <w:rPr/>
        <w:t>Article 23, paragraphs 1 to 3:</w:t>
      </w:r>
    </w:p>
    <w:p>
      <w:pPr>
        <w:pStyle w:val="BodyText"/>
        <w:spacing w:line="235" w:lineRule="auto" w:before="194"/>
        <w:ind w:left="1075" w:right="1272"/>
        <w:jc w:val="both"/>
      </w:pPr>
      <w:r>
        <w:rPr/>
        <w:t>“1. The judges shall be elected for a period of nine years. They may not be</w:t>
      </w:r>
      <w:r>
        <w:rPr>
          <w:spacing w:val="-3"/>
        </w:rPr>
        <w:t> </w:t>
      </w:r>
      <w:r>
        <w:rPr/>
        <w:t>re-elected.</w:t>
      </w:r>
    </w:p>
    <w:p>
      <w:pPr>
        <w:pStyle w:val="ListParagraph"/>
        <w:numPr>
          <w:ilvl w:val="0"/>
          <w:numId w:val="3"/>
        </w:numPr>
        <w:tabs>
          <w:tab w:pos="1271" w:val="left" w:leader="none"/>
        </w:tabs>
        <w:spacing w:line="235" w:lineRule="auto" w:before="196" w:after="0"/>
        <w:ind w:left="1075" w:right="1273" w:firstLine="0"/>
        <w:jc w:val="left"/>
        <w:rPr>
          <w:sz w:val="20"/>
        </w:rPr>
      </w:pPr>
      <w:r>
        <w:rPr>
          <w:sz w:val="20"/>
        </w:rPr>
        <w:t>The terms of office of judges shall expire when they reach the </w:t>
      </w:r>
      <w:r>
        <w:rPr>
          <w:spacing w:val="-4"/>
          <w:sz w:val="20"/>
        </w:rPr>
        <w:t>age  </w:t>
      </w:r>
      <w:r>
        <w:rPr>
          <w:spacing w:val="37"/>
          <w:sz w:val="20"/>
        </w:rPr>
        <w:t> </w:t>
      </w:r>
      <w:r>
        <w:rPr>
          <w:sz w:val="20"/>
        </w:rPr>
        <w:t>of</w:t>
      </w:r>
      <w:r>
        <w:rPr>
          <w:spacing w:val="-4"/>
          <w:sz w:val="20"/>
        </w:rPr>
        <w:t> </w:t>
      </w:r>
      <w:r>
        <w:rPr>
          <w:sz w:val="20"/>
        </w:rPr>
        <w:t>70.</w:t>
      </w:r>
    </w:p>
    <w:p>
      <w:pPr>
        <w:pStyle w:val="ListParagraph"/>
        <w:numPr>
          <w:ilvl w:val="0"/>
          <w:numId w:val="3"/>
        </w:numPr>
        <w:tabs>
          <w:tab w:pos="1260" w:val="left" w:leader="none"/>
        </w:tabs>
        <w:spacing w:line="235" w:lineRule="auto" w:before="196" w:after="0"/>
        <w:ind w:left="1075" w:right="1256" w:firstLine="0"/>
        <w:jc w:val="left"/>
        <w:rPr>
          <w:sz w:val="20"/>
        </w:rPr>
      </w:pPr>
      <w:r>
        <w:rPr>
          <w:sz w:val="20"/>
        </w:rPr>
        <w:t>The judges shall hold office until replaced. They shall, </w:t>
      </w:r>
      <w:r>
        <w:rPr>
          <w:spacing w:val="-3"/>
          <w:sz w:val="20"/>
        </w:rPr>
        <w:t>however, </w:t>
      </w:r>
      <w:r>
        <w:rPr>
          <w:sz w:val="20"/>
        </w:rPr>
        <w:t>con- tinue to deal with such cases as they already have under</w:t>
      </w:r>
      <w:r>
        <w:rPr>
          <w:spacing w:val="-29"/>
          <w:sz w:val="20"/>
        </w:rPr>
        <w:t> </w:t>
      </w:r>
      <w:r>
        <w:rPr>
          <w:sz w:val="20"/>
        </w:rPr>
        <w:t>consideration.”</w:t>
      </w:r>
    </w:p>
    <w:p>
      <w:pPr>
        <w:pStyle w:val="BodyText"/>
        <w:rPr>
          <w:sz w:val="24"/>
        </w:rPr>
      </w:pPr>
    </w:p>
    <w:p>
      <w:pPr>
        <w:pStyle w:val="BodyText"/>
        <w:spacing w:before="1"/>
        <w:rPr>
          <w:sz w:val="21"/>
        </w:rPr>
      </w:pPr>
    </w:p>
    <w:p>
      <w:pPr>
        <w:pStyle w:val="Heading3"/>
        <w:spacing w:line="266" w:lineRule="exact"/>
        <w:ind w:left="964"/>
        <w:rPr>
          <w:rFonts w:ascii="Calibri"/>
          <w:u w:val="none"/>
        </w:rPr>
      </w:pPr>
      <w:r>
        <w:rPr/>
        <w:pict>
          <v:rect style="position:absolute;margin-left:52.440899pt;margin-top:-.322226pt;width:165.666pt;height:11.27560pt;mso-position-horizontal-relative:page;mso-position-vertical-relative:paragraph;z-index:-252157952" filled="true" fillcolor="#026bbc" stroked="false">
            <v:fill type="solid"/>
            <w10:wrap type="none"/>
          </v:rect>
        </w:pict>
      </w:r>
      <w:r>
        <w:rPr>
          <w:rFonts w:ascii="Calibri"/>
          <w:color w:val="FFFFFF"/>
          <w:w w:val="110"/>
          <w:u w:val="none"/>
        </w:rPr>
        <w:t>CRITERIA FOR EVALUATION</w:t>
      </w:r>
    </w:p>
    <w:p>
      <w:pPr>
        <w:spacing w:line="266" w:lineRule="exact" w:before="0"/>
        <w:ind w:left="848" w:right="0" w:firstLine="0"/>
        <w:jc w:val="left"/>
        <w:rPr>
          <w:b/>
          <w:sz w:val="24"/>
        </w:rPr>
      </w:pPr>
      <w:r>
        <w:rPr>
          <w:b/>
          <w:color w:val="FFFFFF"/>
          <w:w w:val="87"/>
          <w:sz w:val="24"/>
          <w:shd w:fill="026BBC" w:color="auto" w:val="clear"/>
        </w:rPr>
        <w:t> </w:t>
      </w:r>
      <w:r>
        <w:rPr>
          <w:b/>
          <w:color w:val="FFFFFF"/>
          <w:sz w:val="24"/>
          <w:shd w:fill="026BBC" w:color="auto" w:val="clear"/>
        </w:rPr>
        <w:t> </w:t>
      </w:r>
      <w:r>
        <w:rPr>
          <w:b/>
          <w:color w:val="FFFFFF"/>
          <w:w w:val="115"/>
          <w:sz w:val="24"/>
          <w:shd w:fill="026BBC" w:color="auto" w:val="clear"/>
        </w:rPr>
        <w:t>OF THE QUALIFICATIONS OF THE CANDIDATES</w:t>
      </w:r>
      <w:r>
        <w:rPr>
          <w:b/>
          <w:color w:val="FFFFFF"/>
          <w:sz w:val="24"/>
          <w:shd w:fill="026BBC" w:color="auto" w:val="clear"/>
        </w:rPr>
        <w:t> </w:t>
      </w:r>
    </w:p>
    <w:p>
      <w:pPr>
        <w:pStyle w:val="BodyText"/>
        <w:spacing w:line="235" w:lineRule="auto" w:before="241"/>
        <w:ind w:left="848" w:right="1046"/>
      </w:pPr>
      <w:r>
        <w:rPr>
          <w:w w:val="105"/>
        </w:rPr>
        <w:t>The minimum qualifications laid down in the Convention for serving as a judge on the Court are:</w:t>
      </w:r>
    </w:p>
    <w:p>
      <w:pPr>
        <w:pStyle w:val="ListParagraph"/>
        <w:numPr>
          <w:ilvl w:val="0"/>
          <w:numId w:val="1"/>
        </w:numPr>
        <w:tabs>
          <w:tab w:pos="1303" w:val="left" w:leader="none"/>
        </w:tabs>
        <w:spacing w:line="240" w:lineRule="auto" w:before="135" w:after="0"/>
        <w:ind w:left="1302" w:right="0" w:hanging="228"/>
        <w:jc w:val="left"/>
        <w:rPr>
          <w:sz w:val="20"/>
        </w:rPr>
      </w:pPr>
      <w:r>
        <w:rPr>
          <w:sz w:val="20"/>
        </w:rPr>
        <w:t>being of high moral character;</w:t>
      </w:r>
      <w:r>
        <w:rPr>
          <w:spacing w:val="-11"/>
          <w:sz w:val="20"/>
        </w:rPr>
        <w:t> </w:t>
      </w:r>
      <w:r>
        <w:rPr>
          <w:sz w:val="20"/>
        </w:rPr>
        <w:t>and</w:t>
      </w:r>
    </w:p>
    <w:p>
      <w:pPr>
        <w:pStyle w:val="ListParagraph"/>
        <w:numPr>
          <w:ilvl w:val="0"/>
          <w:numId w:val="1"/>
        </w:numPr>
        <w:tabs>
          <w:tab w:pos="1303" w:val="left" w:leader="none"/>
        </w:tabs>
        <w:spacing w:line="235" w:lineRule="auto" w:before="137" w:after="0"/>
        <w:ind w:left="1302" w:right="1046" w:hanging="227"/>
        <w:jc w:val="left"/>
        <w:rPr>
          <w:sz w:val="20"/>
        </w:rPr>
      </w:pPr>
      <w:r>
        <w:rPr>
          <w:w w:val="105"/>
          <w:sz w:val="20"/>
        </w:rPr>
        <w:t>either</w:t>
      </w:r>
      <w:r>
        <w:rPr>
          <w:spacing w:val="-5"/>
          <w:w w:val="105"/>
          <w:sz w:val="20"/>
        </w:rPr>
        <w:t> </w:t>
      </w:r>
      <w:r>
        <w:rPr>
          <w:w w:val="105"/>
          <w:sz w:val="20"/>
        </w:rPr>
        <w:t>possessing</w:t>
      </w:r>
      <w:r>
        <w:rPr>
          <w:spacing w:val="-5"/>
          <w:w w:val="105"/>
          <w:sz w:val="20"/>
        </w:rPr>
        <w:t> </w:t>
      </w:r>
      <w:r>
        <w:rPr>
          <w:w w:val="105"/>
          <w:sz w:val="20"/>
        </w:rPr>
        <w:t>the</w:t>
      </w:r>
      <w:r>
        <w:rPr>
          <w:spacing w:val="-5"/>
          <w:w w:val="105"/>
          <w:sz w:val="20"/>
        </w:rPr>
        <w:t> </w:t>
      </w:r>
      <w:r>
        <w:rPr>
          <w:w w:val="105"/>
          <w:sz w:val="20"/>
        </w:rPr>
        <w:t>qualifications</w:t>
      </w:r>
      <w:r>
        <w:rPr>
          <w:spacing w:val="-5"/>
          <w:w w:val="105"/>
          <w:sz w:val="20"/>
        </w:rPr>
        <w:t> </w:t>
      </w:r>
      <w:r>
        <w:rPr>
          <w:w w:val="105"/>
          <w:sz w:val="20"/>
        </w:rPr>
        <w:t>required</w:t>
      </w:r>
      <w:r>
        <w:rPr>
          <w:spacing w:val="-5"/>
          <w:w w:val="105"/>
          <w:sz w:val="20"/>
        </w:rPr>
        <w:t> </w:t>
      </w:r>
      <w:r>
        <w:rPr>
          <w:w w:val="105"/>
          <w:sz w:val="20"/>
        </w:rPr>
        <w:t>for</w:t>
      </w:r>
      <w:r>
        <w:rPr>
          <w:spacing w:val="-5"/>
          <w:w w:val="105"/>
          <w:sz w:val="20"/>
        </w:rPr>
        <w:t> </w:t>
      </w:r>
      <w:r>
        <w:rPr>
          <w:w w:val="105"/>
          <w:sz w:val="20"/>
        </w:rPr>
        <w:t>appointment</w:t>
      </w:r>
      <w:r>
        <w:rPr>
          <w:spacing w:val="-5"/>
          <w:w w:val="105"/>
          <w:sz w:val="20"/>
        </w:rPr>
        <w:t> </w:t>
      </w:r>
      <w:r>
        <w:rPr>
          <w:w w:val="105"/>
          <w:sz w:val="20"/>
        </w:rPr>
        <w:t>to</w:t>
      </w:r>
      <w:r>
        <w:rPr>
          <w:spacing w:val="-4"/>
          <w:w w:val="105"/>
          <w:sz w:val="20"/>
        </w:rPr>
        <w:t> </w:t>
      </w:r>
      <w:r>
        <w:rPr>
          <w:w w:val="105"/>
          <w:sz w:val="20"/>
        </w:rPr>
        <w:t>high judicial</w:t>
      </w:r>
      <w:r>
        <w:rPr>
          <w:spacing w:val="-6"/>
          <w:w w:val="105"/>
          <w:sz w:val="20"/>
        </w:rPr>
        <w:t> </w:t>
      </w:r>
      <w:r>
        <w:rPr>
          <w:w w:val="105"/>
          <w:sz w:val="20"/>
        </w:rPr>
        <w:t>office;</w:t>
      </w:r>
    </w:p>
    <w:p>
      <w:pPr>
        <w:pStyle w:val="ListParagraph"/>
        <w:numPr>
          <w:ilvl w:val="0"/>
          <w:numId w:val="1"/>
        </w:numPr>
        <w:tabs>
          <w:tab w:pos="1303" w:val="left" w:leader="none"/>
        </w:tabs>
        <w:spacing w:line="240" w:lineRule="auto" w:before="136" w:after="0"/>
        <w:ind w:left="1302" w:right="0" w:hanging="228"/>
        <w:jc w:val="left"/>
        <w:rPr>
          <w:sz w:val="20"/>
        </w:rPr>
      </w:pPr>
      <w:r>
        <w:rPr>
          <w:w w:val="105"/>
          <w:sz w:val="20"/>
        </w:rPr>
        <w:t>or</w:t>
      </w:r>
      <w:r>
        <w:rPr>
          <w:spacing w:val="-7"/>
          <w:w w:val="105"/>
          <w:sz w:val="20"/>
        </w:rPr>
        <w:t> </w:t>
      </w:r>
      <w:r>
        <w:rPr>
          <w:w w:val="105"/>
          <w:sz w:val="20"/>
        </w:rPr>
        <w:t>being</w:t>
      </w:r>
      <w:r>
        <w:rPr>
          <w:spacing w:val="-6"/>
          <w:w w:val="105"/>
          <w:sz w:val="20"/>
        </w:rPr>
        <w:t> </w:t>
      </w:r>
      <w:r>
        <w:rPr>
          <w:w w:val="105"/>
          <w:sz w:val="20"/>
        </w:rPr>
        <w:t>a</w:t>
      </w:r>
      <w:r>
        <w:rPr>
          <w:spacing w:val="-7"/>
          <w:w w:val="105"/>
          <w:sz w:val="20"/>
        </w:rPr>
        <w:t> </w:t>
      </w:r>
      <w:r>
        <w:rPr>
          <w:w w:val="105"/>
          <w:sz w:val="20"/>
        </w:rPr>
        <w:t>jurisconsult</w:t>
      </w:r>
      <w:r>
        <w:rPr>
          <w:spacing w:val="-6"/>
          <w:w w:val="105"/>
          <w:sz w:val="20"/>
        </w:rPr>
        <w:t> </w:t>
      </w:r>
      <w:r>
        <w:rPr>
          <w:w w:val="105"/>
          <w:sz w:val="20"/>
        </w:rPr>
        <w:t>of</w:t>
      </w:r>
      <w:r>
        <w:rPr>
          <w:spacing w:val="-6"/>
          <w:w w:val="105"/>
          <w:sz w:val="20"/>
        </w:rPr>
        <w:t> </w:t>
      </w:r>
      <w:r>
        <w:rPr>
          <w:w w:val="105"/>
          <w:sz w:val="20"/>
        </w:rPr>
        <w:t>recognised</w:t>
      </w:r>
      <w:r>
        <w:rPr>
          <w:spacing w:val="-7"/>
          <w:w w:val="105"/>
          <w:sz w:val="20"/>
        </w:rPr>
        <w:t> </w:t>
      </w:r>
      <w:r>
        <w:rPr>
          <w:w w:val="105"/>
          <w:sz w:val="20"/>
        </w:rPr>
        <w:t>competence.</w:t>
      </w:r>
    </w:p>
    <w:p>
      <w:pPr>
        <w:pStyle w:val="BodyText"/>
        <w:spacing w:line="235" w:lineRule="auto" w:before="194"/>
        <w:ind w:left="848" w:right="1046"/>
      </w:pPr>
      <w:r>
        <w:rPr/>
        <w:t>This does not, of course, exclude candidates who fulfil both the latter conditions.</w:t>
      </w:r>
    </w:p>
    <w:p>
      <w:pPr>
        <w:spacing w:after="0" w:line="235" w:lineRule="auto"/>
        <w:sectPr>
          <w:pgSz w:w="8400" w:h="11910"/>
          <w:pgMar w:header="0" w:footer="391" w:top="980" w:bottom="580" w:left="200" w:right="0"/>
        </w:sectPr>
      </w:pPr>
    </w:p>
    <w:p>
      <w:pPr>
        <w:pStyle w:val="Heading3"/>
        <w:tabs>
          <w:tab w:pos="7141" w:val="left" w:leader="none"/>
        </w:tabs>
        <w:spacing w:before="101"/>
        <w:rPr>
          <w:u w:val="none"/>
        </w:rPr>
      </w:pPr>
      <w:r>
        <w:rPr>
          <w:color w:val="026BBC"/>
          <w:w w:val="95"/>
          <w:u w:val="single" w:color="000000"/>
        </w:rPr>
        <w:t>“Being</w:t>
      </w:r>
      <w:r>
        <w:rPr>
          <w:color w:val="026BBC"/>
          <w:spacing w:val="-15"/>
          <w:w w:val="95"/>
          <w:u w:val="single" w:color="000000"/>
        </w:rPr>
        <w:t> </w:t>
      </w:r>
      <w:r>
        <w:rPr>
          <w:color w:val="026BBC"/>
          <w:w w:val="95"/>
          <w:u w:val="single" w:color="000000"/>
        </w:rPr>
        <w:t>of</w:t>
      </w:r>
      <w:r>
        <w:rPr>
          <w:color w:val="026BBC"/>
          <w:spacing w:val="-14"/>
          <w:w w:val="95"/>
          <w:u w:val="single" w:color="000000"/>
        </w:rPr>
        <w:t> </w:t>
      </w:r>
      <w:r>
        <w:rPr>
          <w:color w:val="026BBC"/>
          <w:w w:val="95"/>
          <w:u w:val="single" w:color="000000"/>
        </w:rPr>
        <w:t>high</w:t>
      </w:r>
      <w:r>
        <w:rPr>
          <w:color w:val="026BBC"/>
          <w:spacing w:val="-14"/>
          <w:w w:val="95"/>
          <w:u w:val="single" w:color="000000"/>
        </w:rPr>
        <w:t> </w:t>
      </w:r>
      <w:r>
        <w:rPr>
          <w:color w:val="026BBC"/>
          <w:w w:val="95"/>
          <w:u w:val="single" w:color="000000"/>
        </w:rPr>
        <w:t>moral</w:t>
      </w:r>
      <w:r>
        <w:rPr>
          <w:color w:val="026BBC"/>
          <w:spacing w:val="-14"/>
          <w:w w:val="95"/>
          <w:u w:val="single" w:color="000000"/>
        </w:rPr>
        <w:t> </w:t>
      </w:r>
      <w:r>
        <w:rPr>
          <w:color w:val="026BBC"/>
          <w:w w:val="95"/>
          <w:u w:val="single" w:color="000000"/>
        </w:rPr>
        <w:t>character”</w:t>
      </w:r>
      <w:r>
        <w:rPr>
          <w:color w:val="026BBC"/>
          <w:u w:val="single" w:color="000000"/>
        </w:rPr>
        <w:tab/>
      </w:r>
    </w:p>
    <w:p>
      <w:pPr>
        <w:pStyle w:val="BodyText"/>
        <w:spacing w:line="235" w:lineRule="auto" w:before="137"/>
        <w:ind w:left="848" w:right="1046"/>
        <w:jc w:val="both"/>
      </w:pPr>
      <w:r>
        <w:rPr/>
        <w:t>In the Panel’s activity reports, qualities such as integrity, a high sense of responsibility, courage, dignity, diligence, honesty, discretion, respect for others and the absence of conviction for crimes have been mentioned as key components of this requirement, as well as (obviously) independence and impartiality.</w:t>
      </w:r>
    </w:p>
    <w:p>
      <w:pPr>
        <w:pStyle w:val="BodyText"/>
        <w:spacing w:line="235" w:lineRule="auto" w:before="142"/>
        <w:ind w:left="848" w:right="1045"/>
        <w:jc w:val="both"/>
      </w:pPr>
      <w:r>
        <w:rPr>
          <w:spacing w:val="-3"/>
        </w:rPr>
        <w:t>However, </w:t>
      </w:r>
      <w:r>
        <w:rPr/>
        <w:t>generally speaking, the Panel has to assume that these conditions are met. A </w:t>
      </w:r>
      <w:r>
        <w:rPr>
          <w:spacing w:val="-3"/>
        </w:rPr>
        <w:t>candidate’s </w:t>
      </w:r>
      <w:r>
        <w:rPr/>
        <w:t>character is hardly ever open to being assessed on the basis of what appears in the </w:t>
      </w:r>
      <w:r>
        <w:rPr>
          <w:spacing w:val="-3"/>
        </w:rPr>
        <w:t>CV. </w:t>
      </w:r>
      <w:r>
        <w:rPr/>
        <w:t>In particular, it will only be when something is manifestly apparent from the CV (for example, if there is mention of the commission of a criminal or disciplinary offence) that a negative judgment   as to character can be made. Consequently, in practice, issues concerning a </w:t>
      </w:r>
      <w:r>
        <w:rPr>
          <w:spacing w:val="-3"/>
        </w:rPr>
        <w:t>candidate’s </w:t>
      </w:r>
      <w:r>
        <w:rPr/>
        <w:t>“high moral character” have rarely arisen and no manifest prob- lems under this head have ever been signalled by the Panel in its</w:t>
      </w:r>
      <w:r>
        <w:rPr>
          <w:spacing w:val="38"/>
        </w:rPr>
        <w:t> </w:t>
      </w:r>
      <w:r>
        <w:rPr/>
        <w:t>views.</w:t>
      </w:r>
    </w:p>
    <w:p>
      <w:pPr>
        <w:pStyle w:val="BodyText"/>
        <w:spacing w:before="10"/>
        <w:rPr>
          <w:sz w:val="17"/>
        </w:rPr>
      </w:pPr>
    </w:p>
    <w:p>
      <w:pPr>
        <w:pStyle w:val="Heading3"/>
        <w:tabs>
          <w:tab w:pos="7141" w:val="left" w:leader="none"/>
        </w:tabs>
        <w:rPr>
          <w:u w:val="none"/>
        </w:rPr>
      </w:pPr>
      <w:r>
        <w:rPr>
          <w:color w:val="026BBC"/>
          <w:w w:val="95"/>
          <w:u w:val="single" w:color="000000"/>
        </w:rPr>
        <w:t>Generally concerning the other two</w:t>
      </w:r>
      <w:r>
        <w:rPr>
          <w:color w:val="026BBC"/>
          <w:spacing w:val="-40"/>
          <w:w w:val="95"/>
          <w:u w:val="single" w:color="000000"/>
        </w:rPr>
        <w:t> </w:t>
      </w:r>
      <w:r>
        <w:rPr>
          <w:color w:val="026BBC"/>
          <w:w w:val="95"/>
          <w:u w:val="single" w:color="000000"/>
        </w:rPr>
        <w:t>conditions</w:t>
      </w:r>
      <w:r>
        <w:rPr>
          <w:color w:val="026BBC"/>
          <w:u w:val="single" w:color="000000"/>
        </w:rPr>
        <w:tab/>
      </w:r>
    </w:p>
    <w:p>
      <w:pPr>
        <w:pStyle w:val="BodyText"/>
        <w:spacing w:line="235" w:lineRule="auto" w:before="137"/>
        <w:ind w:left="848" w:right="1045"/>
        <w:jc w:val="both"/>
        <w:rPr>
          <w:sz w:val="11"/>
        </w:rPr>
      </w:pPr>
      <w:r>
        <w:rPr/>
        <w:t>Having as judges at the Court individuals who come from high-level </w:t>
      </w:r>
      <w:r>
        <w:rPr>
          <w:spacing w:val="-3"/>
        </w:rPr>
        <w:t>posi- </w:t>
      </w:r>
      <w:r>
        <w:rPr/>
        <w:t>tions in the contracting states will obviously have positive repercussions for the standing of the Court. This is especially important for the acceptance, notably by the highest national courts, of the Court’s case-law. In addition, “the [Convention] system will fail if judges do not have the necessary experi- ence and</w:t>
      </w:r>
      <w:r>
        <w:rPr>
          <w:spacing w:val="-6"/>
        </w:rPr>
        <w:t> </w:t>
      </w:r>
      <w:r>
        <w:rPr>
          <w:spacing w:val="-2"/>
        </w:rPr>
        <w:t>authority”.</w:t>
      </w:r>
      <w:r>
        <w:rPr>
          <w:spacing w:val="-2"/>
          <w:position w:val="7"/>
          <w:sz w:val="11"/>
        </w:rPr>
        <w:t>5</w:t>
      </w:r>
    </w:p>
    <w:p>
      <w:pPr>
        <w:pStyle w:val="BodyText"/>
        <w:spacing w:line="235" w:lineRule="auto" w:before="142"/>
        <w:ind w:left="848" w:right="1046"/>
        <w:jc w:val="both"/>
      </w:pPr>
      <w:r>
        <w:rPr>
          <w:w w:val="105"/>
        </w:rPr>
        <w:t>As the two alternative conditions stated in Article 21, paragraph 1, of the Convention</w:t>
      </w:r>
      <w:r>
        <w:rPr>
          <w:spacing w:val="-5"/>
          <w:w w:val="105"/>
        </w:rPr>
        <w:t> </w:t>
      </w:r>
      <w:r>
        <w:rPr>
          <w:w w:val="105"/>
        </w:rPr>
        <w:t>are</w:t>
      </w:r>
      <w:r>
        <w:rPr>
          <w:spacing w:val="-5"/>
          <w:w w:val="105"/>
        </w:rPr>
        <w:t> </w:t>
      </w:r>
      <w:r>
        <w:rPr>
          <w:w w:val="105"/>
        </w:rPr>
        <w:t>very</w:t>
      </w:r>
      <w:r>
        <w:rPr>
          <w:spacing w:val="-5"/>
          <w:w w:val="105"/>
        </w:rPr>
        <w:t> </w:t>
      </w:r>
      <w:r>
        <w:rPr>
          <w:w w:val="105"/>
        </w:rPr>
        <w:t>generally</w:t>
      </w:r>
      <w:r>
        <w:rPr>
          <w:spacing w:val="-5"/>
          <w:w w:val="105"/>
        </w:rPr>
        <w:t> </w:t>
      </w:r>
      <w:r>
        <w:rPr>
          <w:w w:val="105"/>
        </w:rPr>
        <w:t>worded,</w:t>
      </w:r>
      <w:r>
        <w:rPr>
          <w:spacing w:val="-5"/>
          <w:w w:val="105"/>
        </w:rPr>
        <w:t> </w:t>
      </w:r>
      <w:r>
        <w:rPr>
          <w:w w:val="105"/>
        </w:rPr>
        <w:t>they</w:t>
      </w:r>
      <w:r>
        <w:rPr>
          <w:spacing w:val="-5"/>
          <w:w w:val="105"/>
        </w:rPr>
        <w:t> </w:t>
      </w:r>
      <w:r>
        <w:rPr>
          <w:w w:val="105"/>
        </w:rPr>
        <w:t>necessarily</w:t>
      </w:r>
      <w:r>
        <w:rPr>
          <w:spacing w:val="-4"/>
          <w:w w:val="105"/>
        </w:rPr>
        <w:t> </w:t>
      </w:r>
      <w:r>
        <w:rPr>
          <w:w w:val="105"/>
        </w:rPr>
        <w:t>call</w:t>
      </w:r>
      <w:r>
        <w:rPr>
          <w:spacing w:val="-5"/>
          <w:w w:val="105"/>
        </w:rPr>
        <w:t> </w:t>
      </w:r>
      <w:r>
        <w:rPr>
          <w:w w:val="105"/>
        </w:rPr>
        <w:t>for</w:t>
      </w:r>
      <w:r>
        <w:rPr>
          <w:spacing w:val="-5"/>
          <w:w w:val="105"/>
        </w:rPr>
        <w:t> </w:t>
      </w:r>
      <w:r>
        <w:rPr>
          <w:w w:val="105"/>
        </w:rPr>
        <w:t>interpreta- tion. Since its creation, the Panel has devoted considerable effort to eluci- dating</w:t>
      </w:r>
      <w:r>
        <w:rPr>
          <w:spacing w:val="-11"/>
          <w:w w:val="105"/>
        </w:rPr>
        <w:t> </w:t>
      </w:r>
      <w:r>
        <w:rPr>
          <w:w w:val="105"/>
        </w:rPr>
        <w:t>what</w:t>
      </w:r>
      <w:r>
        <w:rPr>
          <w:spacing w:val="-10"/>
          <w:w w:val="105"/>
        </w:rPr>
        <w:t> </w:t>
      </w:r>
      <w:r>
        <w:rPr>
          <w:w w:val="105"/>
        </w:rPr>
        <w:t>these</w:t>
      </w:r>
      <w:r>
        <w:rPr>
          <w:spacing w:val="-11"/>
          <w:w w:val="105"/>
        </w:rPr>
        <w:t> </w:t>
      </w:r>
      <w:r>
        <w:rPr>
          <w:w w:val="105"/>
        </w:rPr>
        <w:t>two</w:t>
      </w:r>
      <w:r>
        <w:rPr>
          <w:spacing w:val="-10"/>
          <w:w w:val="105"/>
        </w:rPr>
        <w:t> </w:t>
      </w:r>
      <w:r>
        <w:rPr>
          <w:w w:val="105"/>
        </w:rPr>
        <w:t>conditions</w:t>
      </w:r>
      <w:r>
        <w:rPr>
          <w:spacing w:val="-10"/>
          <w:w w:val="105"/>
        </w:rPr>
        <w:t> </w:t>
      </w:r>
      <w:r>
        <w:rPr>
          <w:w w:val="105"/>
        </w:rPr>
        <w:t>mean</w:t>
      </w:r>
      <w:r>
        <w:rPr>
          <w:spacing w:val="-11"/>
          <w:w w:val="105"/>
        </w:rPr>
        <w:t> </w:t>
      </w:r>
      <w:r>
        <w:rPr>
          <w:w w:val="105"/>
        </w:rPr>
        <w:t>in</w:t>
      </w:r>
      <w:r>
        <w:rPr>
          <w:spacing w:val="-10"/>
          <w:w w:val="105"/>
        </w:rPr>
        <w:t> </w:t>
      </w:r>
      <w:r>
        <w:rPr>
          <w:w w:val="105"/>
        </w:rPr>
        <w:t>concrete</w:t>
      </w:r>
      <w:r>
        <w:rPr>
          <w:spacing w:val="-10"/>
          <w:w w:val="105"/>
        </w:rPr>
        <w:t> </w:t>
      </w:r>
      <w:r>
        <w:rPr>
          <w:w w:val="105"/>
        </w:rPr>
        <w:t>terms</w:t>
      </w:r>
      <w:r>
        <w:rPr>
          <w:spacing w:val="-11"/>
          <w:w w:val="105"/>
        </w:rPr>
        <w:t> </w:t>
      </w:r>
      <w:r>
        <w:rPr>
          <w:w w:val="105"/>
        </w:rPr>
        <w:t>in</w:t>
      </w:r>
      <w:r>
        <w:rPr>
          <w:spacing w:val="-10"/>
          <w:w w:val="105"/>
        </w:rPr>
        <w:t> </w:t>
      </w:r>
      <w:r>
        <w:rPr>
          <w:w w:val="105"/>
        </w:rPr>
        <w:t>relation</w:t>
      </w:r>
      <w:r>
        <w:rPr>
          <w:spacing w:val="-10"/>
          <w:w w:val="105"/>
        </w:rPr>
        <w:t> </w:t>
      </w:r>
      <w:r>
        <w:rPr>
          <w:w w:val="105"/>
        </w:rPr>
        <w:t>to</w:t>
      </w:r>
      <w:r>
        <w:rPr>
          <w:spacing w:val="-11"/>
          <w:w w:val="105"/>
        </w:rPr>
        <w:t> </w:t>
      </w:r>
      <w:r>
        <w:rPr>
          <w:w w:val="105"/>
        </w:rPr>
        <w:t>the various</w:t>
      </w:r>
      <w:r>
        <w:rPr>
          <w:spacing w:val="-8"/>
          <w:w w:val="105"/>
        </w:rPr>
        <w:t> </w:t>
      </w:r>
      <w:r>
        <w:rPr>
          <w:w w:val="105"/>
        </w:rPr>
        <w:t>career</w:t>
      </w:r>
      <w:r>
        <w:rPr>
          <w:spacing w:val="-8"/>
          <w:w w:val="105"/>
        </w:rPr>
        <w:t> </w:t>
      </w:r>
      <w:r>
        <w:rPr>
          <w:w w:val="105"/>
        </w:rPr>
        <w:t>paths</w:t>
      </w:r>
      <w:r>
        <w:rPr>
          <w:spacing w:val="-7"/>
          <w:w w:val="105"/>
        </w:rPr>
        <w:t> </w:t>
      </w:r>
      <w:r>
        <w:rPr>
          <w:w w:val="105"/>
        </w:rPr>
        <w:t>outlined</w:t>
      </w:r>
      <w:r>
        <w:rPr>
          <w:spacing w:val="-8"/>
          <w:w w:val="105"/>
        </w:rPr>
        <w:t> </w:t>
      </w:r>
      <w:r>
        <w:rPr>
          <w:w w:val="105"/>
        </w:rPr>
        <w:t>in</w:t>
      </w:r>
      <w:r>
        <w:rPr>
          <w:spacing w:val="-8"/>
          <w:w w:val="105"/>
        </w:rPr>
        <w:t> </w:t>
      </w:r>
      <w:r>
        <w:rPr>
          <w:w w:val="105"/>
        </w:rPr>
        <w:t>the</w:t>
      </w:r>
      <w:r>
        <w:rPr>
          <w:spacing w:val="-7"/>
          <w:w w:val="105"/>
        </w:rPr>
        <w:t> </w:t>
      </w:r>
      <w:r>
        <w:rPr>
          <w:w w:val="105"/>
        </w:rPr>
        <w:t>candidates’</w:t>
      </w:r>
      <w:r>
        <w:rPr>
          <w:spacing w:val="-25"/>
          <w:w w:val="105"/>
        </w:rPr>
        <w:t> </w:t>
      </w:r>
      <w:r>
        <w:rPr>
          <w:w w:val="105"/>
        </w:rPr>
        <w:t>CVs.</w:t>
      </w:r>
    </w:p>
    <w:p>
      <w:pPr>
        <w:spacing w:line="235" w:lineRule="auto" w:before="141"/>
        <w:ind w:left="848" w:right="1046" w:firstLine="0"/>
        <w:jc w:val="both"/>
        <w:rPr>
          <w:sz w:val="20"/>
        </w:rPr>
      </w:pPr>
      <w:r>
        <w:rPr>
          <w:w w:val="105"/>
          <w:sz w:val="20"/>
        </w:rPr>
        <w:t>In the words of the Panel, the governments when presenting a list of can- didates and, subsequently, the Parliamentary Assembly when electing the members</w:t>
      </w:r>
      <w:r>
        <w:rPr>
          <w:spacing w:val="-32"/>
          <w:w w:val="105"/>
          <w:sz w:val="20"/>
        </w:rPr>
        <w:t> </w:t>
      </w:r>
      <w:r>
        <w:rPr>
          <w:w w:val="105"/>
          <w:sz w:val="20"/>
        </w:rPr>
        <w:t>of</w:t>
      </w:r>
      <w:r>
        <w:rPr>
          <w:spacing w:val="-32"/>
          <w:w w:val="105"/>
          <w:sz w:val="20"/>
        </w:rPr>
        <w:t> </w:t>
      </w:r>
      <w:r>
        <w:rPr>
          <w:w w:val="105"/>
          <w:sz w:val="20"/>
        </w:rPr>
        <w:t>the</w:t>
      </w:r>
      <w:r>
        <w:rPr>
          <w:spacing w:val="-32"/>
          <w:w w:val="105"/>
          <w:sz w:val="20"/>
        </w:rPr>
        <w:t> </w:t>
      </w:r>
      <w:r>
        <w:rPr>
          <w:w w:val="105"/>
          <w:sz w:val="20"/>
        </w:rPr>
        <w:t>Court</w:t>
      </w:r>
      <w:r>
        <w:rPr>
          <w:spacing w:val="-32"/>
          <w:w w:val="105"/>
          <w:sz w:val="20"/>
        </w:rPr>
        <w:t> </w:t>
      </w:r>
      <w:r>
        <w:rPr>
          <w:w w:val="105"/>
          <w:sz w:val="20"/>
        </w:rPr>
        <w:t>are</w:t>
      </w:r>
      <w:r>
        <w:rPr>
          <w:spacing w:val="-31"/>
          <w:w w:val="105"/>
          <w:sz w:val="20"/>
        </w:rPr>
        <w:t> </w:t>
      </w:r>
      <w:r>
        <w:rPr>
          <w:w w:val="105"/>
          <w:sz w:val="20"/>
        </w:rPr>
        <w:t>under</w:t>
      </w:r>
      <w:r>
        <w:rPr>
          <w:spacing w:val="-32"/>
          <w:w w:val="105"/>
          <w:sz w:val="20"/>
        </w:rPr>
        <w:t> </w:t>
      </w:r>
      <w:r>
        <w:rPr>
          <w:w w:val="105"/>
          <w:sz w:val="20"/>
        </w:rPr>
        <w:t>a</w:t>
      </w:r>
      <w:r>
        <w:rPr>
          <w:spacing w:val="-32"/>
          <w:w w:val="105"/>
          <w:sz w:val="20"/>
        </w:rPr>
        <w:t> </w:t>
      </w:r>
      <w:r>
        <w:rPr>
          <w:w w:val="105"/>
          <w:sz w:val="20"/>
        </w:rPr>
        <w:t>responsibility</w:t>
      </w:r>
      <w:r>
        <w:rPr>
          <w:spacing w:val="-32"/>
          <w:w w:val="105"/>
          <w:sz w:val="20"/>
        </w:rPr>
        <w:t> </w:t>
      </w:r>
      <w:r>
        <w:rPr>
          <w:w w:val="105"/>
          <w:sz w:val="20"/>
        </w:rPr>
        <w:t>to</w:t>
      </w:r>
      <w:r>
        <w:rPr>
          <w:spacing w:val="-32"/>
          <w:w w:val="105"/>
          <w:sz w:val="20"/>
        </w:rPr>
        <w:t> </w:t>
      </w:r>
      <w:r>
        <w:rPr>
          <w:w w:val="105"/>
          <w:sz w:val="20"/>
        </w:rPr>
        <w:t>ensure</w:t>
      </w:r>
      <w:r>
        <w:rPr>
          <w:spacing w:val="-31"/>
          <w:w w:val="105"/>
          <w:sz w:val="20"/>
        </w:rPr>
        <w:t> </w:t>
      </w:r>
      <w:r>
        <w:rPr>
          <w:w w:val="105"/>
          <w:sz w:val="20"/>
        </w:rPr>
        <w:t>that</w:t>
      </w:r>
      <w:r>
        <w:rPr>
          <w:spacing w:val="-32"/>
          <w:w w:val="105"/>
          <w:sz w:val="20"/>
        </w:rPr>
        <w:t> </w:t>
      </w:r>
      <w:r>
        <w:rPr>
          <w:w w:val="105"/>
          <w:sz w:val="20"/>
        </w:rPr>
        <w:t>the</w:t>
      </w:r>
      <w:r>
        <w:rPr>
          <w:spacing w:val="-32"/>
          <w:w w:val="105"/>
          <w:sz w:val="20"/>
        </w:rPr>
        <w:t> </w:t>
      </w:r>
      <w:r>
        <w:rPr>
          <w:w w:val="105"/>
          <w:sz w:val="20"/>
        </w:rPr>
        <w:t>candidates proposed</w:t>
      </w:r>
      <w:r>
        <w:rPr>
          <w:spacing w:val="-11"/>
          <w:w w:val="105"/>
          <w:sz w:val="20"/>
        </w:rPr>
        <w:t> </w:t>
      </w:r>
      <w:r>
        <w:rPr>
          <w:w w:val="105"/>
          <w:sz w:val="20"/>
        </w:rPr>
        <w:t>are</w:t>
      </w:r>
      <w:r>
        <w:rPr>
          <w:spacing w:val="-10"/>
          <w:w w:val="105"/>
          <w:sz w:val="20"/>
        </w:rPr>
        <w:t> </w:t>
      </w:r>
      <w:r>
        <w:rPr>
          <w:w w:val="105"/>
          <w:sz w:val="20"/>
        </w:rPr>
        <w:t>of</w:t>
      </w:r>
      <w:r>
        <w:rPr>
          <w:spacing w:val="-10"/>
          <w:w w:val="105"/>
          <w:sz w:val="20"/>
        </w:rPr>
        <w:t> </w:t>
      </w:r>
      <w:r>
        <w:rPr>
          <w:b/>
          <w:color w:val="026BBC"/>
          <w:w w:val="105"/>
          <w:sz w:val="20"/>
        </w:rPr>
        <w:t>mature</w:t>
      </w:r>
      <w:r>
        <w:rPr>
          <w:b/>
          <w:color w:val="026BBC"/>
          <w:spacing w:val="-11"/>
          <w:w w:val="105"/>
          <w:sz w:val="20"/>
        </w:rPr>
        <w:t> </w:t>
      </w:r>
      <w:r>
        <w:rPr>
          <w:b/>
          <w:color w:val="026BBC"/>
          <w:w w:val="105"/>
          <w:sz w:val="20"/>
        </w:rPr>
        <w:t>professional</w:t>
      </w:r>
      <w:r>
        <w:rPr>
          <w:b/>
          <w:color w:val="026BBC"/>
          <w:spacing w:val="-10"/>
          <w:w w:val="105"/>
          <w:sz w:val="20"/>
        </w:rPr>
        <w:t> </w:t>
      </w:r>
      <w:r>
        <w:rPr>
          <w:b/>
          <w:color w:val="026BBC"/>
          <w:w w:val="105"/>
          <w:sz w:val="20"/>
        </w:rPr>
        <w:t>experience</w:t>
      </w:r>
      <w:r>
        <w:rPr>
          <w:b/>
          <w:color w:val="026BBC"/>
          <w:spacing w:val="-11"/>
          <w:w w:val="105"/>
          <w:sz w:val="20"/>
        </w:rPr>
        <w:t> </w:t>
      </w:r>
      <w:r>
        <w:rPr>
          <w:b/>
          <w:color w:val="026BBC"/>
          <w:w w:val="105"/>
          <w:sz w:val="20"/>
        </w:rPr>
        <w:t>and</w:t>
      </w:r>
      <w:r>
        <w:rPr>
          <w:b/>
          <w:color w:val="026BBC"/>
          <w:spacing w:val="-11"/>
          <w:w w:val="105"/>
          <w:sz w:val="20"/>
        </w:rPr>
        <w:t> </w:t>
      </w:r>
      <w:r>
        <w:rPr>
          <w:b/>
          <w:color w:val="026BBC"/>
          <w:w w:val="105"/>
          <w:sz w:val="20"/>
        </w:rPr>
        <w:t>possess</w:t>
      </w:r>
      <w:r>
        <w:rPr>
          <w:b/>
          <w:color w:val="026BBC"/>
          <w:spacing w:val="-11"/>
          <w:w w:val="105"/>
          <w:sz w:val="20"/>
        </w:rPr>
        <w:t> </w:t>
      </w:r>
      <w:r>
        <w:rPr>
          <w:b/>
          <w:color w:val="026BBC"/>
          <w:w w:val="105"/>
          <w:sz w:val="20"/>
        </w:rPr>
        <w:t>unquestion- able</w:t>
      </w:r>
      <w:r>
        <w:rPr>
          <w:b/>
          <w:color w:val="026BBC"/>
          <w:spacing w:val="-9"/>
          <w:w w:val="105"/>
          <w:sz w:val="20"/>
        </w:rPr>
        <w:t> </w:t>
      </w:r>
      <w:r>
        <w:rPr>
          <w:b/>
          <w:color w:val="026BBC"/>
          <w:w w:val="105"/>
          <w:sz w:val="20"/>
        </w:rPr>
        <w:t>qualifications</w:t>
      </w:r>
      <w:r>
        <w:rPr>
          <w:b/>
          <w:color w:val="026BBC"/>
          <w:spacing w:val="-9"/>
          <w:w w:val="105"/>
          <w:sz w:val="20"/>
        </w:rPr>
        <w:t> </w:t>
      </w:r>
      <w:r>
        <w:rPr>
          <w:b/>
          <w:color w:val="026BBC"/>
          <w:w w:val="105"/>
          <w:sz w:val="20"/>
        </w:rPr>
        <w:t>for</w:t>
      </w:r>
      <w:r>
        <w:rPr>
          <w:b/>
          <w:color w:val="026BBC"/>
          <w:spacing w:val="-8"/>
          <w:w w:val="105"/>
          <w:sz w:val="20"/>
        </w:rPr>
        <w:t> </w:t>
      </w:r>
      <w:r>
        <w:rPr>
          <w:b/>
          <w:color w:val="026BBC"/>
          <w:w w:val="105"/>
          <w:sz w:val="20"/>
        </w:rPr>
        <w:t>the</w:t>
      </w:r>
      <w:r>
        <w:rPr>
          <w:b/>
          <w:color w:val="026BBC"/>
          <w:spacing w:val="-9"/>
          <w:w w:val="105"/>
          <w:sz w:val="20"/>
        </w:rPr>
        <w:t> </w:t>
      </w:r>
      <w:r>
        <w:rPr>
          <w:b/>
          <w:color w:val="026BBC"/>
          <w:w w:val="105"/>
          <w:sz w:val="20"/>
        </w:rPr>
        <w:t>exercise</w:t>
      </w:r>
      <w:r>
        <w:rPr>
          <w:b/>
          <w:color w:val="026BBC"/>
          <w:spacing w:val="-9"/>
          <w:w w:val="105"/>
          <w:sz w:val="20"/>
        </w:rPr>
        <w:t> </w:t>
      </w:r>
      <w:r>
        <w:rPr>
          <w:b/>
          <w:color w:val="026BBC"/>
          <w:w w:val="105"/>
          <w:sz w:val="20"/>
        </w:rPr>
        <w:t>of</w:t>
      </w:r>
      <w:r>
        <w:rPr>
          <w:b/>
          <w:color w:val="026BBC"/>
          <w:spacing w:val="-8"/>
          <w:w w:val="105"/>
          <w:sz w:val="20"/>
        </w:rPr>
        <w:t> </w:t>
      </w:r>
      <w:r>
        <w:rPr>
          <w:b/>
          <w:color w:val="026BBC"/>
          <w:w w:val="105"/>
          <w:sz w:val="20"/>
        </w:rPr>
        <w:t>a</w:t>
      </w:r>
      <w:r>
        <w:rPr>
          <w:b/>
          <w:color w:val="026BBC"/>
          <w:spacing w:val="-9"/>
          <w:w w:val="105"/>
          <w:sz w:val="20"/>
        </w:rPr>
        <w:t> </w:t>
      </w:r>
      <w:r>
        <w:rPr>
          <w:b/>
          <w:color w:val="026BBC"/>
          <w:w w:val="105"/>
          <w:sz w:val="20"/>
        </w:rPr>
        <w:t>high</w:t>
      </w:r>
      <w:r>
        <w:rPr>
          <w:b/>
          <w:color w:val="026BBC"/>
          <w:spacing w:val="-9"/>
          <w:w w:val="105"/>
          <w:sz w:val="20"/>
        </w:rPr>
        <w:t> </w:t>
      </w:r>
      <w:r>
        <w:rPr>
          <w:b/>
          <w:color w:val="026BBC"/>
          <w:w w:val="105"/>
          <w:sz w:val="20"/>
        </w:rPr>
        <w:t>judicial</w:t>
      </w:r>
      <w:r>
        <w:rPr>
          <w:b/>
          <w:color w:val="026BBC"/>
          <w:spacing w:val="-8"/>
          <w:w w:val="105"/>
          <w:sz w:val="20"/>
        </w:rPr>
        <w:t> </w:t>
      </w:r>
      <w:r>
        <w:rPr>
          <w:b/>
          <w:color w:val="026BBC"/>
          <w:w w:val="105"/>
          <w:sz w:val="20"/>
        </w:rPr>
        <w:t>function</w:t>
      </w:r>
      <w:r>
        <w:rPr>
          <w:b/>
          <w:color w:val="026BBC"/>
          <w:spacing w:val="-9"/>
          <w:w w:val="105"/>
          <w:sz w:val="20"/>
        </w:rPr>
        <w:t> </w:t>
      </w:r>
      <w:r>
        <w:rPr>
          <w:b/>
          <w:color w:val="026BBC"/>
          <w:w w:val="105"/>
          <w:sz w:val="20"/>
        </w:rPr>
        <w:t>on</w:t>
      </w:r>
      <w:r>
        <w:rPr>
          <w:b/>
          <w:color w:val="026BBC"/>
          <w:spacing w:val="-9"/>
          <w:w w:val="105"/>
          <w:sz w:val="20"/>
        </w:rPr>
        <w:t> </w:t>
      </w:r>
      <w:r>
        <w:rPr>
          <w:b/>
          <w:color w:val="026BBC"/>
          <w:w w:val="105"/>
          <w:sz w:val="20"/>
        </w:rPr>
        <w:t>the</w:t>
      </w:r>
      <w:r>
        <w:rPr>
          <w:b/>
          <w:color w:val="026BBC"/>
          <w:spacing w:val="-8"/>
          <w:w w:val="105"/>
          <w:sz w:val="20"/>
        </w:rPr>
        <w:t> </w:t>
      </w:r>
      <w:r>
        <w:rPr>
          <w:b/>
          <w:color w:val="026BBC"/>
          <w:w w:val="105"/>
          <w:sz w:val="20"/>
        </w:rPr>
        <w:t>inter- national plane</w:t>
      </w:r>
      <w:r>
        <w:rPr>
          <w:w w:val="105"/>
          <w:sz w:val="20"/>
        </w:rPr>
        <w:t>.</w:t>
      </w:r>
      <w:r>
        <w:rPr>
          <w:w w:val="105"/>
          <w:position w:val="7"/>
          <w:sz w:val="11"/>
        </w:rPr>
        <w:t>6 </w:t>
      </w:r>
      <w:r>
        <w:rPr>
          <w:w w:val="105"/>
          <w:sz w:val="20"/>
        </w:rPr>
        <w:t>In the broadest terms, the fundamentals underlying both these</w:t>
      </w:r>
      <w:r>
        <w:rPr>
          <w:spacing w:val="-12"/>
          <w:w w:val="105"/>
          <w:sz w:val="20"/>
        </w:rPr>
        <w:t> </w:t>
      </w:r>
      <w:r>
        <w:rPr>
          <w:w w:val="105"/>
          <w:sz w:val="20"/>
        </w:rPr>
        <w:t>conditions</w:t>
      </w:r>
      <w:r>
        <w:rPr>
          <w:spacing w:val="-12"/>
          <w:w w:val="105"/>
          <w:sz w:val="20"/>
        </w:rPr>
        <w:t> </w:t>
      </w:r>
      <w:r>
        <w:rPr>
          <w:w w:val="105"/>
          <w:sz w:val="20"/>
        </w:rPr>
        <w:t>have</w:t>
      </w:r>
      <w:r>
        <w:rPr>
          <w:spacing w:val="-12"/>
          <w:w w:val="105"/>
          <w:sz w:val="20"/>
        </w:rPr>
        <w:t> </w:t>
      </w:r>
      <w:r>
        <w:rPr>
          <w:w w:val="105"/>
          <w:sz w:val="20"/>
        </w:rPr>
        <w:t>therefore</w:t>
      </w:r>
      <w:r>
        <w:rPr>
          <w:spacing w:val="-12"/>
          <w:w w:val="105"/>
          <w:sz w:val="20"/>
        </w:rPr>
        <w:t> </w:t>
      </w:r>
      <w:r>
        <w:rPr>
          <w:w w:val="105"/>
          <w:sz w:val="20"/>
        </w:rPr>
        <w:t>been</w:t>
      </w:r>
      <w:r>
        <w:rPr>
          <w:spacing w:val="-12"/>
          <w:w w:val="105"/>
          <w:sz w:val="20"/>
        </w:rPr>
        <w:t> </w:t>
      </w:r>
      <w:r>
        <w:rPr>
          <w:w w:val="105"/>
          <w:sz w:val="20"/>
        </w:rPr>
        <w:t>understood</w:t>
      </w:r>
      <w:r>
        <w:rPr>
          <w:spacing w:val="-12"/>
          <w:w w:val="105"/>
          <w:sz w:val="20"/>
        </w:rPr>
        <w:t> </w:t>
      </w:r>
      <w:r>
        <w:rPr>
          <w:w w:val="105"/>
          <w:sz w:val="20"/>
        </w:rPr>
        <w:t>by</w:t>
      </w:r>
      <w:r>
        <w:rPr>
          <w:spacing w:val="-12"/>
          <w:w w:val="105"/>
          <w:sz w:val="20"/>
        </w:rPr>
        <w:t> </w:t>
      </w:r>
      <w:r>
        <w:rPr>
          <w:w w:val="105"/>
          <w:sz w:val="20"/>
        </w:rPr>
        <w:t>the</w:t>
      </w:r>
      <w:r>
        <w:rPr>
          <w:spacing w:val="-12"/>
          <w:w w:val="105"/>
          <w:sz w:val="20"/>
        </w:rPr>
        <w:t> </w:t>
      </w:r>
      <w:r>
        <w:rPr>
          <w:w w:val="105"/>
          <w:sz w:val="20"/>
        </w:rPr>
        <w:t>Panel</w:t>
      </w:r>
      <w:r>
        <w:rPr>
          <w:spacing w:val="-12"/>
          <w:w w:val="105"/>
          <w:sz w:val="20"/>
        </w:rPr>
        <w:t> </w:t>
      </w:r>
      <w:r>
        <w:rPr>
          <w:w w:val="105"/>
          <w:sz w:val="20"/>
        </w:rPr>
        <w:t>as</w:t>
      </w:r>
      <w:r>
        <w:rPr>
          <w:spacing w:val="-12"/>
          <w:w w:val="105"/>
          <w:sz w:val="20"/>
        </w:rPr>
        <w:t> </w:t>
      </w:r>
      <w:r>
        <w:rPr>
          <w:w w:val="105"/>
          <w:sz w:val="20"/>
        </w:rPr>
        <w:t>requiring </w:t>
      </w:r>
      <w:r>
        <w:rPr>
          <w:b/>
          <w:color w:val="026BBC"/>
          <w:w w:val="105"/>
          <w:sz w:val="20"/>
        </w:rPr>
        <w:t>professional</w:t>
      </w:r>
      <w:r>
        <w:rPr>
          <w:b/>
          <w:color w:val="026BBC"/>
          <w:spacing w:val="-7"/>
          <w:w w:val="105"/>
          <w:sz w:val="20"/>
        </w:rPr>
        <w:t> </w:t>
      </w:r>
      <w:r>
        <w:rPr>
          <w:b/>
          <w:color w:val="026BBC"/>
          <w:w w:val="105"/>
          <w:sz w:val="20"/>
        </w:rPr>
        <w:t>experience</w:t>
      </w:r>
      <w:r>
        <w:rPr>
          <w:b/>
          <w:color w:val="026BBC"/>
          <w:spacing w:val="-7"/>
          <w:w w:val="105"/>
          <w:sz w:val="20"/>
        </w:rPr>
        <w:t> </w:t>
      </w:r>
      <w:r>
        <w:rPr>
          <w:b/>
          <w:color w:val="026BBC"/>
          <w:w w:val="105"/>
          <w:sz w:val="20"/>
        </w:rPr>
        <w:t>of</w:t>
      </w:r>
      <w:r>
        <w:rPr>
          <w:b/>
          <w:color w:val="026BBC"/>
          <w:spacing w:val="-7"/>
          <w:w w:val="105"/>
          <w:sz w:val="20"/>
        </w:rPr>
        <w:t> </w:t>
      </w:r>
      <w:r>
        <w:rPr>
          <w:b/>
          <w:color w:val="026BBC"/>
          <w:w w:val="105"/>
          <w:sz w:val="20"/>
        </w:rPr>
        <w:t>long</w:t>
      </w:r>
      <w:r>
        <w:rPr>
          <w:b/>
          <w:color w:val="026BBC"/>
          <w:spacing w:val="-6"/>
          <w:w w:val="105"/>
          <w:sz w:val="20"/>
        </w:rPr>
        <w:t> </w:t>
      </w:r>
      <w:r>
        <w:rPr>
          <w:b/>
          <w:color w:val="026BBC"/>
          <w:w w:val="105"/>
          <w:sz w:val="20"/>
        </w:rPr>
        <w:t>duration</w:t>
      </w:r>
      <w:r>
        <w:rPr>
          <w:b/>
          <w:color w:val="026BBC"/>
          <w:spacing w:val="-7"/>
          <w:w w:val="105"/>
          <w:sz w:val="20"/>
        </w:rPr>
        <w:t> </w:t>
      </w:r>
      <w:r>
        <w:rPr>
          <w:b/>
          <w:color w:val="026BBC"/>
          <w:w w:val="105"/>
          <w:sz w:val="20"/>
        </w:rPr>
        <w:t>at</w:t>
      </w:r>
      <w:r>
        <w:rPr>
          <w:b/>
          <w:color w:val="026BBC"/>
          <w:spacing w:val="-7"/>
          <w:w w:val="105"/>
          <w:sz w:val="20"/>
        </w:rPr>
        <w:t> </w:t>
      </w:r>
      <w:r>
        <w:rPr>
          <w:b/>
          <w:color w:val="026BBC"/>
          <w:w w:val="105"/>
          <w:sz w:val="20"/>
        </w:rPr>
        <w:t>a</w:t>
      </w:r>
      <w:r>
        <w:rPr>
          <w:b/>
          <w:color w:val="026BBC"/>
          <w:spacing w:val="-7"/>
          <w:w w:val="105"/>
          <w:sz w:val="20"/>
        </w:rPr>
        <w:t> </w:t>
      </w:r>
      <w:r>
        <w:rPr>
          <w:b/>
          <w:color w:val="026BBC"/>
          <w:w w:val="105"/>
          <w:sz w:val="20"/>
        </w:rPr>
        <w:t>high</w:t>
      </w:r>
      <w:r>
        <w:rPr>
          <w:b/>
          <w:color w:val="026BBC"/>
          <w:spacing w:val="-6"/>
          <w:w w:val="105"/>
          <w:sz w:val="20"/>
        </w:rPr>
        <w:t> </w:t>
      </w:r>
      <w:r>
        <w:rPr>
          <w:b/>
          <w:color w:val="026BBC"/>
          <w:w w:val="105"/>
          <w:sz w:val="20"/>
        </w:rPr>
        <w:t>level</w:t>
      </w:r>
      <w:r>
        <w:rPr>
          <w:w w:val="105"/>
          <w:sz w:val="20"/>
        </w:rPr>
        <w:t>.</w:t>
      </w:r>
    </w:p>
    <w:p>
      <w:pPr>
        <w:pStyle w:val="BodyText"/>
        <w:spacing w:before="9"/>
        <w:rPr>
          <w:sz w:val="15"/>
        </w:rPr>
      </w:pPr>
      <w:r>
        <w:rPr/>
        <w:pict>
          <v:shape style="position:absolute;margin-left:52.440899pt;margin-top:11.838036pt;width:17.05pt;height:.1pt;mso-position-horizontal-relative:page;mso-position-vertical-relative:paragraph;z-index:-251648000;mso-wrap-distance-left:0;mso-wrap-distance-right:0" coordorigin="1049,237" coordsize="341,0" path="m1049,237l1389,237e" filled="false" stroked="true" strokeweight=".5pt" strokecolor="#000000">
            <v:path arrowok="t"/>
            <v:stroke dashstyle="solid"/>
            <w10:wrap type="topAndBottom"/>
          </v:shape>
        </w:pict>
      </w:r>
    </w:p>
    <w:p>
      <w:pPr>
        <w:pStyle w:val="ListParagraph"/>
        <w:numPr>
          <w:ilvl w:val="0"/>
          <w:numId w:val="4"/>
        </w:numPr>
        <w:tabs>
          <w:tab w:pos="1303" w:val="left" w:leader="none"/>
        </w:tabs>
        <w:spacing w:line="244" w:lineRule="auto" w:before="13" w:after="0"/>
        <w:ind w:left="1302" w:right="1047" w:hanging="227"/>
        <w:jc w:val="left"/>
        <w:rPr>
          <w:sz w:val="16"/>
        </w:rPr>
      </w:pPr>
      <w:r>
        <w:rPr>
          <w:sz w:val="16"/>
        </w:rPr>
        <w:t>The letter of 9 July 2010 from the then President of the Court (Jean-Paul Costa) to the Committee of Ministers, quoted in the 4th activity report, paragraph</w:t>
      </w:r>
      <w:r>
        <w:rPr>
          <w:spacing w:val="-14"/>
          <w:sz w:val="16"/>
        </w:rPr>
        <w:t> </w:t>
      </w:r>
      <w:r>
        <w:rPr>
          <w:sz w:val="16"/>
        </w:rPr>
        <w:t>49.</w:t>
      </w:r>
    </w:p>
    <w:p>
      <w:pPr>
        <w:pStyle w:val="ListParagraph"/>
        <w:numPr>
          <w:ilvl w:val="0"/>
          <w:numId w:val="4"/>
        </w:numPr>
        <w:tabs>
          <w:tab w:pos="1303" w:val="left" w:leader="none"/>
        </w:tabs>
        <w:spacing w:line="240" w:lineRule="auto" w:before="2" w:after="0"/>
        <w:ind w:left="1302" w:right="0" w:hanging="228"/>
        <w:jc w:val="left"/>
        <w:rPr>
          <w:sz w:val="16"/>
        </w:rPr>
      </w:pPr>
      <w:r>
        <w:rPr>
          <w:sz w:val="16"/>
        </w:rPr>
        <w:t>4th activity report, paragraph</w:t>
      </w:r>
      <w:r>
        <w:rPr>
          <w:spacing w:val="-12"/>
          <w:sz w:val="16"/>
        </w:rPr>
        <w:t> </w:t>
      </w:r>
      <w:r>
        <w:rPr>
          <w:sz w:val="16"/>
        </w:rPr>
        <w:t>45.</w:t>
      </w:r>
    </w:p>
    <w:p>
      <w:pPr>
        <w:spacing w:after="0" w:line="240" w:lineRule="auto"/>
        <w:jc w:val="left"/>
        <w:rPr>
          <w:sz w:val="16"/>
        </w:rPr>
        <w:sectPr>
          <w:pgSz w:w="8400" w:h="11910"/>
          <w:pgMar w:header="0" w:footer="391" w:top="840" w:bottom="580" w:left="200" w:right="0"/>
        </w:sectPr>
      </w:pPr>
    </w:p>
    <w:p>
      <w:pPr>
        <w:pStyle w:val="BodyText"/>
        <w:spacing w:line="235" w:lineRule="auto" w:before="90"/>
        <w:ind w:left="848" w:right="1047"/>
        <w:jc w:val="both"/>
      </w:pPr>
      <w:r>
        <w:rPr/>
        <w:t>Knowledge of human rights is only one, albeit an important, component of the overall examination of the person’s career that the Panel carries out.</w:t>
      </w:r>
    </w:p>
    <w:p>
      <w:pPr>
        <w:pStyle w:val="BodyText"/>
        <w:spacing w:line="235" w:lineRule="auto" w:before="130"/>
        <w:ind w:left="848" w:right="1045"/>
        <w:jc w:val="both"/>
      </w:pPr>
      <w:r>
        <w:rPr/>
        <w:t>Although the two conditions are presented by the Convention as being dis- tinct and alternative (“either </w:t>
      </w:r>
      <w:r>
        <w:rPr>
          <w:w w:val="115"/>
        </w:rPr>
        <w:t>… </w:t>
      </w:r>
      <w:r>
        <w:rPr/>
        <w:t>or”), it may nonetheless be that a combina- tion of elements falling under the two heads is considered by the Panel as being sufficient. Thus, even though a candidate does not possess the qualifi- cations required under either head when considered alone, a combination of judicial activities and academic or other relevant legal work may in an over- all assessment justify a conclusion to accept the candidature (usually on the ground of the candidate being a “jurisconsult of recognised competence”).</w:t>
      </w:r>
    </w:p>
    <w:p>
      <w:pPr>
        <w:pStyle w:val="Heading3"/>
        <w:spacing w:line="259" w:lineRule="exact" w:before="210"/>
        <w:rPr>
          <w:u w:val="none"/>
        </w:rPr>
      </w:pPr>
      <w:r>
        <w:rPr>
          <w:color w:val="026BBC"/>
          <w:u w:val="none"/>
        </w:rPr>
        <w:t>“Possessing the qualifications required</w:t>
      </w:r>
    </w:p>
    <w:p>
      <w:pPr>
        <w:tabs>
          <w:tab w:pos="7141" w:val="left" w:leader="none"/>
        </w:tabs>
        <w:spacing w:line="259" w:lineRule="exact" w:before="0"/>
        <w:ind w:left="848" w:right="0" w:firstLine="0"/>
        <w:jc w:val="both"/>
        <w:rPr>
          <w:rFonts w:ascii="Trebuchet MS" w:hAnsi="Trebuchet MS"/>
          <w:b/>
          <w:sz w:val="24"/>
        </w:rPr>
      </w:pPr>
      <w:r>
        <w:rPr>
          <w:rFonts w:ascii="Trebuchet MS" w:hAnsi="Trebuchet MS"/>
          <w:b/>
          <w:color w:val="026BBC"/>
          <w:w w:val="95"/>
          <w:sz w:val="24"/>
          <w:u w:val="single" w:color="000000"/>
        </w:rPr>
        <w:t>for</w:t>
      </w:r>
      <w:r>
        <w:rPr>
          <w:rFonts w:ascii="Trebuchet MS" w:hAnsi="Trebuchet MS"/>
          <w:b/>
          <w:color w:val="026BBC"/>
          <w:spacing w:val="-18"/>
          <w:w w:val="95"/>
          <w:sz w:val="24"/>
          <w:u w:val="single" w:color="000000"/>
        </w:rPr>
        <w:t> </w:t>
      </w:r>
      <w:r>
        <w:rPr>
          <w:rFonts w:ascii="Trebuchet MS" w:hAnsi="Trebuchet MS"/>
          <w:b/>
          <w:color w:val="026BBC"/>
          <w:w w:val="95"/>
          <w:sz w:val="24"/>
          <w:u w:val="single" w:color="000000"/>
        </w:rPr>
        <w:t>appointment</w:t>
      </w:r>
      <w:r>
        <w:rPr>
          <w:rFonts w:ascii="Trebuchet MS" w:hAnsi="Trebuchet MS"/>
          <w:b/>
          <w:color w:val="026BBC"/>
          <w:spacing w:val="-17"/>
          <w:w w:val="95"/>
          <w:sz w:val="24"/>
          <w:u w:val="single" w:color="000000"/>
        </w:rPr>
        <w:t> </w:t>
      </w:r>
      <w:r>
        <w:rPr>
          <w:rFonts w:ascii="Trebuchet MS" w:hAnsi="Trebuchet MS"/>
          <w:b/>
          <w:color w:val="026BBC"/>
          <w:w w:val="95"/>
          <w:sz w:val="24"/>
          <w:u w:val="single" w:color="000000"/>
        </w:rPr>
        <w:t>to</w:t>
      </w:r>
      <w:r>
        <w:rPr>
          <w:rFonts w:ascii="Trebuchet MS" w:hAnsi="Trebuchet MS"/>
          <w:b/>
          <w:color w:val="026BBC"/>
          <w:spacing w:val="-17"/>
          <w:w w:val="95"/>
          <w:sz w:val="24"/>
          <w:u w:val="single" w:color="000000"/>
        </w:rPr>
        <w:t> </w:t>
      </w:r>
      <w:r>
        <w:rPr>
          <w:rFonts w:ascii="Trebuchet MS" w:hAnsi="Trebuchet MS"/>
          <w:b/>
          <w:color w:val="026BBC"/>
          <w:w w:val="95"/>
          <w:sz w:val="24"/>
          <w:u w:val="single" w:color="000000"/>
        </w:rPr>
        <w:t>high</w:t>
      </w:r>
      <w:r>
        <w:rPr>
          <w:rFonts w:ascii="Trebuchet MS" w:hAnsi="Trebuchet MS"/>
          <w:b/>
          <w:color w:val="026BBC"/>
          <w:spacing w:val="-17"/>
          <w:w w:val="95"/>
          <w:sz w:val="24"/>
          <w:u w:val="single" w:color="000000"/>
        </w:rPr>
        <w:t> </w:t>
      </w:r>
      <w:r>
        <w:rPr>
          <w:rFonts w:ascii="Trebuchet MS" w:hAnsi="Trebuchet MS"/>
          <w:b/>
          <w:color w:val="026BBC"/>
          <w:w w:val="95"/>
          <w:sz w:val="24"/>
          <w:u w:val="single" w:color="000000"/>
        </w:rPr>
        <w:t>judicial</w:t>
      </w:r>
      <w:r>
        <w:rPr>
          <w:rFonts w:ascii="Trebuchet MS" w:hAnsi="Trebuchet MS"/>
          <w:b/>
          <w:color w:val="026BBC"/>
          <w:spacing w:val="-17"/>
          <w:w w:val="95"/>
          <w:sz w:val="24"/>
          <w:u w:val="single" w:color="000000"/>
        </w:rPr>
        <w:t> </w:t>
      </w:r>
      <w:r>
        <w:rPr>
          <w:rFonts w:ascii="Trebuchet MS" w:hAnsi="Trebuchet MS"/>
          <w:b/>
          <w:color w:val="026BBC"/>
          <w:w w:val="95"/>
          <w:sz w:val="24"/>
          <w:u w:val="single" w:color="000000"/>
        </w:rPr>
        <w:t>office”</w:t>
      </w:r>
      <w:r>
        <w:rPr>
          <w:rFonts w:ascii="Trebuchet MS" w:hAnsi="Trebuchet MS"/>
          <w:b/>
          <w:color w:val="026BBC"/>
          <w:sz w:val="24"/>
          <w:u w:val="single" w:color="000000"/>
        </w:rPr>
        <w:tab/>
      </w:r>
    </w:p>
    <w:p>
      <w:pPr>
        <w:pStyle w:val="BodyText"/>
        <w:spacing w:line="235" w:lineRule="auto" w:before="129"/>
        <w:ind w:left="848" w:right="1046"/>
        <w:jc w:val="both"/>
      </w:pPr>
      <w:r>
        <w:rPr/>
        <w:t>Since the Court may implicitly overrule the highest national courts, its com- position should not create the impression that the professional level of some of its judges from the national judiciary is inferior to that of their peers on those national courts or other international, including European, courts.</w:t>
      </w:r>
      <w:r>
        <w:rPr>
          <w:position w:val="7"/>
          <w:sz w:val="11"/>
        </w:rPr>
        <w:t>7 </w:t>
      </w:r>
      <w:r>
        <w:rPr/>
        <w:t>It can be taken that the Panel will be guided by this consideration in its inter- pretation and application of the condition of “possessing the qualifications required for appointment to high judicial office”.</w:t>
      </w:r>
    </w:p>
    <w:p>
      <w:pPr>
        <w:pStyle w:val="BodyText"/>
        <w:spacing w:line="235" w:lineRule="auto" w:before="134"/>
        <w:ind w:left="848" w:right="1046"/>
        <w:jc w:val="both"/>
      </w:pPr>
      <w:r>
        <w:rPr>
          <w:w w:val="105"/>
        </w:rPr>
        <w:t>This</w:t>
      </w:r>
      <w:r>
        <w:rPr>
          <w:spacing w:val="-12"/>
          <w:w w:val="105"/>
        </w:rPr>
        <w:t> </w:t>
      </w:r>
      <w:r>
        <w:rPr>
          <w:w w:val="105"/>
        </w:rPr>
        <w:t>expression</w:t>
      </w:r>
      <w:r>
        <w:rPr>
          <w:spacing w:val="-12"/>
          <w:w w:val="105"/>
        </w:rPr>
        <w:t> </w:t>
      </w:r>
      <w:r>
        <w:rPr>
          <w:w w:val="105"/>
        </w:rPr>
        <w:t>can</w:t>
      </w:r>
      <w:r>
        <w:rPr>
          <w:spacing w:val="-12"/>
          <w:w w:val="105"/>
        </w:rPr>
        <w:t> </w:t>
      </w:r>
      <w:r>
        <w:rPr>
          <w:w w:val="105"/>
        </w:rPr>
        <w:t>be</w:t>
      </w:r>
      <w:r>
        <w:rPr>
          <w:spacing w:val="-12"/>
          <w:w w:val="105"/>
        </w:rPr>
        <w:t> </w:t>
      </w:r>
      <w:r>
        <w:rPr>
          <w:w w:val="105"/>
        </w:rPr>
        <w:t>understood</w:t>
      </w:r>
      <w:r>
        <w:rPr>
          <w:spacing w:val="-12"/>
          <w:w w:val="105"/>
        </w:rPr>
        <w:t> </w:t>
      </w:r>
      <w:r>
        <w:rPr>
          <w:w w:val="105"/>
        </w:rPr>
        <w:t>as</w:t>
      </w:r>
      <w:r>
        <w:rPr>
          <w:spacing w:val="-12"/>
          <w:w w:val="105"/>
        </w:rPr>
        <w:t> </w:t>
      </w:r>
      <w:r>
        <w:rPr>
          <w:w w:val="105"/>
        </w:rPr>
        <w:t>in</w:t>
      </w:r>
      <w:r>
        <w:rPr>
          <w:spacing w:val="-12"/>
          <w:w w:val="105"/>
        </w:rPr>
        <w:t> </w:t>
      </w:r>
      <w:r>
        <w:rPr>
          <w:w w:val="105"/>
        </w:rPr>
        <w:t>principle</w:t>
      </w:r>
      <w:r>
        <w:rPr>
          <w:spacing w:val="-12"/>
          <w:w w:val="105"/>
        </w:rPr>
        <w:t> </w:t>
      </w:r>
      <w:r>
        <w:rPr>
          <w:w w:val="105"/>
        </w:rPr>
        <w:t>covering</w:t>
      </w:r>
      <w:r>
        <w:rPr>
          <w:spacing w:val="-11"/>
          <w:w w:val="105"/>
        </w:rPr>
        <w:t> </w:t>
      </w:r>
      <w:r>
        <w:rPr>
          <w:w w:val="105"/>
        </w:rPr>
        <w:t>judges</w:t>
      </w:r>
      <w:r>
        <w:rPr>
          <w:spacing w:val="-12"/>
          <w:w w:val="105"/>
        </w:rPr>
        <w:t> </w:t>
      </w:r>
      <w:r>
        <w:rPr>
          <w:w w:val="105"/>
        </w:rPr>
        <w:t>who</w:t>
      </w:r>
      <w:r>
        <w:rPr>
          <w:spacing w:val="-12"/>
          <w:w w:val="105"/>
        </w:rPr>
        <w:t> </w:t>
      </w:r>
      <w:r>
        <w:rPr>
          <w:w w:val="105"/>
        </w:rPr>
        <w:t>hold or</w:t>
      </w:r>
      <w:r>
        <w:rPr>
          <w:spacing w:val="-21"/>
          <w:w w:val="105"/>
        </w:rPr>
        <w:t> </w:t>
      </w:r>
      <w:r>
        <w:rPr>
          <w:w w:val="105"/>
        </w:rPr>
        <w:t>have</w:t>
      </w:r>
      <w:r>
        <w:rPr>
          <w:spacing w:val="-21"/>
          <w:w w:val="105"/>
        </w:rPr>
        <w:t> </w:t>
      </w:r>
      <w:r>
        <w:rPr>
          <w:w w:val="105"/>
        </w:rPr>
        <w:t>held</w:t>
      </w:r>
      <w:r>
        <w:rPr>
          <w:spacing w:val="-21"/>
          <w:w w:val="105"/>
        </w:rPr>
        <w:t> </w:t>
      </w:r>
      <w:r>
        <w:rPr>
          <w:w w:val="105"/>
        </w:rPr>
        <w:t>office</w:t>
      </w:r>
      <w:r>
        <w:rPr>
          <w:spacing w:val="-21"/>
          <w:w w:val="105"/>
        </w:rPr>
        <w:t> </w:t>
      </w:r>
      <w:r>
        <w:rPr>
          <w:w w:val="105"/>
        </w:rPr>
        <w:t>in</w:t>
      </w:r>
      <w:r>
        <w:rPr>
          <w:spacing w:val="-21"/>
          <w:w w:val="105"/>
        </w:rPr>
        <w:t> </w:t>
      </w:r>
      <w:r>
        <w:rPr>
          <w:w w:val="105"/>
        </w:rPr>
        <w:t>national</w:t>
      </w:r>
      <w:r>
        <w:rPr>
          <w:spacing w:val="-20"/>
          <w:w w:val="105"/>
        </w:rPr>
        <w:t> </w:t>
      </w:r>
      <w:r>
        <w:rPr>
          <w:w w:val="105"/>
        </w:rPr>
        <w:t>supreme</w:t>
      </w:r>
      <w:r>
        <w:rPr>
          <w:spacing w:val="-21"/>
          <w:w w:val="105"/>
        </w:rPr>
        <w:t> </w:t>
      </w:r>
      <w:r>
        <w:rPr>
          <w:w w:val="105"/>
        </w:rPr>
        <w:t>or</w:t>
      </w:r>
      <w:r>
        <w:rPr>
          <w:spacing w:val="-21"/>
          <w:w w:val="105"/>
        </w:rPr>
        <w:t> </w:t>
      </w:r>
      <w:r>
        <w:rPr>
          <w:w w:val="105"/>
        </w:rPr>
        <w:t>constitutional</w:t>
      </w:r>
      <w:r>
        <w:rPr>
          <w:spacing w:val="-21"/>
          <w:w w:val="105"/>
        </w:rPr>
        <w:t> </w:t>
      </w:r>
      <w:r>
        <w:rPr>
          <w:w w:val="105"/>
        </w:rPr>
        <w:t>courts.</w:t>
      </w:r>
      <w:r>
        <w:rPr>
          <w:spacing w:val="-21"/>
          <w:w w:val="105"/>
        </w:rPr>
        <w:t> </w:t>
      </w:r>
      <w:r>
        <w:rPr>
          <w:w w:val="105"/>
        </w:rPr>
        <w:t>At</w:t>
      </w:r>
      <w:r>
        <w:rPr>
          <w:spacing w:val="-20"/>
          <w:w w:val="105"/>
        </w:rPr>
        <w:t> </w:t>
      </w:r>
      <w:r>
        <w:rPr>
          <w:w w:val="105"/>
        </w:rPr>
        <w:t>the</w:t>
      </w:r>
      <w:r>
        <w:rPr>
          <w:spacing w:val="-21"/>
          <w:w w:val="105"/>
        </w:rPr>
        <w:t> </w:t>
      </w:r>
      <w:r>
        <w:rPr>
          <w:w w:val="105"/>
        </w:rPr>
        <w:t>other end of the scale, it would seem to exclude judges of lower national first- </w:t>
      </w:r>
      <w:r>
        <w:rPr/>
        <w:t>instance</w:t>
      </w:r>
      <w:r>
        <w:rPr>
          <w:spacing w:val="-14"/>
        </w:rPr>
        <w:t> </w:t>
      </w:r>
      <w:r>
        <w:rPr/>
        <w:t>courts</w:t>
      </w:r>
      <w:r>
        <w:rPr>
          <w:spacing w:val="-13"/>
        </w:rPr>
        <w:t> </w:t>
      </w:r>
      <w:r>
        <w:rPr/>
        <w:t>(unless</w:t>
      </w:r>
      <w:r>
        <w:rPr>
          <w:spacing w:val="-13"/>
        </w:rPr>
        <w:t> </w:t>
      </w:r>
      <w:r>
        <w:rPr/>
        <w:t>they</w:t>
      </w:r>
      <w:r>
        <w:rPr>
          <w:spacing w:val="-14"/>
        </w:rPr>
        <w:t> </w:t>
      </w:r>
      <w:r>
        <w:rPr/>
        <w:t>qualify</w:t>
      </w:r>
      <w:r>
        <w:rPr>
          <w:spacing w:val="-13"/>
        </w:rPr>
        <w:t> </w:t>
      </w:r>
      <w:r>
        <w:rPr/>
        <w:t>under</w:t>
      </w:r>
      <w:r>
        <w:rPr>
          <w:spacing w:val="-13"/>
        </w:rPr>
        <w:t> </w:t>
      </w:r>
      <w:r>
        <w:rPr/>
        <w:t>the</w:t>
      </w:r>
      <w:r>
        <w:rPr>
          <w:spacing w:val="-14"/>
        </w:rPr>
        <w:t> </w:t>
      </w:r>
      <w:r>
        <w:rPr/>
        <w:t>alternative</w:t>
      </w:r>
      <w:r>
        <w:rPr>
          <w:spacing w:val="-13"/>
        </w:rPr>
        <w:t> </w:t>
      </w:r>
      <w:r>
        <w:rPr/>
        <w:t>head</w:t>
      </w:r>
      <w:r>
        <w:rPr>
          <w:spacing w:val="-13"/>
        </w:rPr>
        <w:t> </w:t>
      </w:r>
      <w:r>
        <w:rPr/>
        <w:t>of</w:t>
      </w:r>
      <w:r>
        <w:rPr>
          <w:spacing w:val="-14"/>
        </w:rPr>
        <w:t> </w:t>
      </w:r>
      <w:r>
        <w:rPr/>
        <w:t>jurisconsult).</w:t>
      </w:r>
    </w:p>
    <w:p>
      <w:pPr>
        <w:pStyle w:val="BodyText"/>
        <w:spacing w:line="235" w:lineRule="auto" w:before="132"/>
        <w:ind w:left="848" w:right="1046"/>
        <w:jc w:val="both"/>
      </w:pPr>
      <w:r>
        <w:rPr/>
        <w:t>The expression would also presumably be capable of  applying  to  judges who sit on appeal courts or courts just below the country’s highest courts, provided that they have “mature professional experience” and a strong CV in other respects (for example, with an impressive list of scholarly publications). In contrast, even in the case of candidates holding office in a highest national court, the </w:t>
      </w:r>
      <w:r>
        <w:rPr>
          <w:spacing w:val="-3"/>
        </w:rPr>
        <w:t>Panel’s </w:t>
      </w:r>
      <w:r>
        <w:rPr/>
        <w:t>view is that such persons would not, for that reason alone, be automatically qualified to be candidates for the</w:t>
      </w:r>
      <w:r>
        <w:rPr>
          <w:spacing w:val="-7"/>
        </w:rPr>
        <w:t> </w:t>
      </w:r>
      <w:r>
        <w:rPr/>
        <w:t>Court.</w:t>
      </w:r>
    </w:p>
    <w:p>
      <w:pPr>
        <w:pStyle w:val="BodyText"/>
        <w:spacing w:line="235" w:lineRule="auto" w:before="134"/>
        <w:ind w:left="848" w:right="1046"/>
        <w:jc w:val="both"/>
      </w:pPr>
      <w:r>
        <w:rPr/>
        <w:t>Thus, although the expression is evidently meant to refer to the judicial sys- tem in the member state concerned, the formal possession of the qualifica- tions for appointment to high judicial office at national level is not necessar- ily sufficient. Indeed, national judicial structures vary considerably, with, for example, it being possible in some countries for a person to be nominated to a supreme court or a constitutional court at a relatively young age.</w:t>
      </w:r>
    </w:p>
    <w:p>
      <w:pPr>
        <w:pStyle w:val="BodyText"/>
        <w:spacing w:before="8"/>
        <w:rPr>
          <w:sz w:val="15"/>
        </w:rPr>
      </w:pPr>
      <w:r>
        <w:rPr/>
        <w:pict>
          <v:shape style="position:absolute;margin-left:52.440899pt;margin-top:11.771825pt;width:17.05pt;height:.1pt;mso-position-horizontal-relative:page;mso-position-vertical-relative:paragraph;z-index:-251646976;mso-wrap-distance-left:0;mso-wrap-distance-right:0" coordorigin="1049,235" coordsize="341,0" path="m1049,235l1389,235e" filled="false" stroked="true" strokeweight=".5pt" strokecolor="#000000">
            <v:path arrowok="t"/>
            <v:stroke dashstyle="solid"/>
            <w10:wrap type="topAndBottom"/>
          </v:shape>
        </w:pict>
      </w:r>
    </w:p>
    <w:p>
      <w:pPr>
        <w:pStyle w:val="ListParagraph"/>
        <w:numPr>
          <w:ilvl w:val="0"/>
          <w:numId w:val="4"/>
        </w:numPr>
        <w:tabs>
          <w:tab w:pos="1303" w:val="left" w:leader="none"/>
        </w:tabs>
        <w:spacing w:line="240" w:lineRule="auto" w:before="13" w:after="0"/>
        <w:ind w:left="1302" w:right="0" w:hanging="228"/>
        <w:jc w:val="left"/>
        <w:rPr>
          <w:sz w:val="16"/>
        </w:rPr>
      </w:pPr>
      <w:r>
        <w:rPr>
          <w:sz w:val="16"/>
        </w:rPr>
        <w:t>Grabenwarter and Pellonpää, op. cit., p.</w:t>
      </w:r>
      <w:r>
        <w:rPr>
          <w:spacing w:val="-18"/>
          <w:sz w:val="16"/>
        </w:rPr>
        <w:t> </w:t>
      </w:r>
      <w:r>
        <w:rPr>
          <w:sz w:val="16"/>
        </w:rPr>
        <w:t>17.</w:t>
      </w:r>
    </w:p>
    <w:p>
      <w:pPr>
        <w:spacing w:after="0" w:line="240" w:lineRule="auto"/>
        <w:jc w:val="left"/>
        <w:rPr>
          <w:sz w:val="16"/>
        </w:rPr>
        <w:sectPr>
          <w:pgSz w:w="8400" w:h="11910"/>
          <w:pgMar w:header="0" w:footer="391" w:top="860" w:bottom="580" w:left="200" w:right="0"/>
        </w:sectPr>
      </w:pPr>
    </w:p>
    <w:p>
      <w:pPr>
        <w:pStyle w:val="BodyText"/>
        <w:spacing w:line="235" w:lineRule="auto" w:before="90"/>
        <w:ind w:left="848" w:right="1046"/>
        <w:jc w:val="both"/>
      </w:pPr>
      <w:r>
        <w:rPr/>
        <w:t>Bearing this variation in mind, the Panel is careful to undertake a global assessment of the entire “judicial” career of a candidate, including whether he or she has been involved over a long period</w:t>
      </w:r>
      <w:r>
        <w:rPr>
          <w:position w:val="7"/>
          <w:sz w:val="11"/>
        </w:rPr>
        <w:t>8 </w:t>
      </w:r>
      <w:r>
        <w:rPr/>
        <w:t>in judicial activity concerned, directly or indirectly, with complex interpretative issues of law or enforcing human rights. The kind of court (civil, criminal, administrative, asylum, fam- ily, labour and so on) in which the judge has worked at different periods of his or her career and their level of jurisdiction – higher or lower – will also </w:t>
      </w:r>
      <w:r>
        <w:rPr>
          <w:spacing w:val="-6"/>
        </w:rPr>
        <w:t>be </w:t>
      </w:r>
      <w:r>
        <w:rPr/>
        <w:t>relevant.</w:t>
      </w:r>
    </w:p>
    <w:p>
      <w:pPr>
        <w:pStyle w:val="BodyText"/>
        <w:spacing w:line="235" w:lineRule="auto" w:before="144"/>
        <w:ind w:left="848" w:right="1046"/>
        <w:jc w:val="both"/>
      </w:pPr>
      <w:r>
        <w:rPr/>
        <w:t>The Panel is of the view that the contracting states should take every rea- sonable step possible to encourage a greater number of very experienced judges from the highest courts to make themselves available as candidates for election to the Court.</w:t>
      </w:r>
    </w:p>
    <w:p>
      <w:pPr>
        <w:pStyle w:val="Heading3"/>
        <w:tabs>
          <w:tab w:pos="7141" w:val="left" w:leader="none"/>
        </w:tabs>
        <w:spacing w:before="215"/>
        <w:rPr>
          <w:u w:val="none"/>
        </w:rPr>
      </w:pPr>
      <w:r>
        <w:rPr>
          <w:color w:val="026BBC"/>
          <w:w w:val="95"/>
          <w:u w:val="single" w:color="000000"/>
        </w:rPr>
        <w:t>“Being</w:t>
      </w:r>
      <w:r>
        <w:rPr>
          <w:color w:val="026BBC"/>
          <w:spacing w:val="-17"/>
          <w:w w:val="95"/>
          <w:u w:val="single" w:color="000000"/>
        </w:rPr>
        <w:t> </w:t>
      </w:r>
      <w:r>
        <w:rPr>
          <w:color w:val="026BBC"/>
          <w:w w:val="95"/>
          <w:u w:val="single" w:color="000000"/>
        </w:rPr>
        <w:t>a</w:t>
      </w:r>
      <w:r>
        <w:rPr>
          <w:color w:val="026BBC"/>
          <w:spacing w:val="-17"/>
          <w:w w:val="95"/>
          <w:u w:val="single" w:color="000000"/>
        </w:rPr>
        <w:t> </w:t>
      </w:r>
      <w:r>
        <w:rPr>
          <w:color w:val="026BBC"/>
          <w:w w:val="95"/>
          <w:u w:val="single" w:color="000000"/>
        </w:rPr>
        <w:t>jurisconsult</w:t>
      </w:r>
      <w:r>
        <w:rPr>
          <w:color w:val="026BBC"/>
          <w:spacing w:val="-17"/>
          <w:w w:val="95"/>
          <w:u w:val="single" w:color="000000"/>
        </w:rPr>
        <w:t> </w:t>
      </w:r>
      <w:r>
        <w:rPr>
          <w:color w:val="026BBC"/>
          <w:w w:val="95"/>
          <w:u w:val="single" w:color="000000"/>
        </w:rPr>
        <w:t>of</w:t>
      </w:r>
      <w:r>
        <w:rPr>
          <w:color w:val="026BBC"/>
          <w:spacing w:val="-17"/>
          <w:w w:val="95"/>
          <w:u w:val="single" w:color="000000"/>
        </w:rPr>
        <w:t> </w:t>
      </w:r>
      <w:r>
        <w:rPr>
          <w:color w:val="026BBC"/>
          <w:w w:val="95"/>
          <w:u w:val="single" w:color="000000"/>
        </w:rPr>
        <w:t>recognised</w:t>
      </w:r>
      <w:r>
        <w:rPr>
          <w:color w:val="026BBC"/>
          <w:spacing w:val="-17"/>
          <w:w w:val="95"/>
          <w:u w:val="single" w:color="000000"/>
        </w:rPr>
        <w:t> </w:t>
      </w:r>
      <w:r>
        <w:rPr>
          <w:color w:val="026BBC"/>
          <w:w w:val="95"/>
          <w:u w:val="single" w:color="000000"/>
        </w:rPr>
        <w:t>competence”</w:t>
      </w:r>
      <w:r>
        <w:rPr>
          <w:color w:val="026BBC"/>
          <w:u w:val="single" w:color="000000"/>
        </w:rPr>
        <w:tab/>
      </w:r>
    </w:p>
    <w:p>
      <w:pPr>
        <w:pStyle w:val="BodyText"/>
        <w:spacing w:line="235" w:lineRule="auto" w:before="138"/>
        <w:ind w:left="848" w:right="1046"/>
        <w:jc w:val="both"/>
      </w:pPr>
      <w:r>
        <w:rPr/>
        <w:t>“Jurisconsult”</w:t>
      </w:r>
      <w:r>
        <w:rPr>
          <w:position w:val="7"/>
          <w:sz w:val="11"/>
        </w:rPr>
        <w:t>9 </w:t>
      </w:r>
      <w:r>
        <w:rPr/>
        <w:t>is a rather antiquated word for an expert in law. It denotes a person who is highly knowledgeable about the law but who is not neces- sarily a practising lawyer or a judge. In short, a legal scholar. The qualifying phrase “of recognised competence” shows that something over and above expertise in the law, even great expertise in the law, is meant.</w:t>
      </w:r>
    </w:p>
    <w:p>
      <w:pPr>
        <w:pStyle w:val="BodyText"/>
        <w:spacing w:line="235" w:lineRule="auto" w:before="142"/>
        <w:ind w:left="848" w:right="1046"/>
      </w:pPr>
      <w:r>
        <w:rPr/>
        <w:t>According to a definition proffered by the then President of the Court in the run-up to the creation of the Panel:</w:t>
      </w:r>
    </w:p>
    <w:p>
      <w:pPr>
        <w:pStyle w:val="ListParagraph"/>
        <w:numPr>
          <w:ilvl w:val="0"/>
          <w:numId w:val="1"/>
        </w:numPr>
        <w:tabs>
          <w:tab w:pos="1303" w:val="left" w:leader="none"/>
        </w:tabs>
        <w:spacing w:line="235" w:lineRule="auto" w:before="83" w:after="0"/>
        <w:ind w:left="1302" w:right="1046" w:hanging="227"/>
        <w:jc w:val="left"/>
        <w:rPr>
          <w:sz w:val="20"/>
        </w:rPr>
      </w:pPr>
      <w:r>
        <w:rPr>
          <w:w w:val="105"/>
          <w:sz w:val="20"/>
        </w:rPr>
        <w:t>to be a “jurisconsult of recognised competence” requires extensive experience</w:t>
      </w:r>
      <w:r>
        <w:rPr>
          <w:spacing w:val="-8"/>
          <w:w w:val="105"/>
          <w:sz w:val="20"/>
        </w:rPr>
        <w:t> </w:t>
      </w:r>
      <w:r>
        <w:rPr>
          <w:w w:val="105"/>
          <w:sz w:val="20"/>
        </w:rPr>
        <w:t>in</w:t>
      </w:r>
      <w:r>
        <w:rPr>
          <w:spacing w:val="-7"/>
          <w:w w:val="105"/>
          <w:sz w:val="20"/>
        </w:rPr>
        <w:t> </w:t>
      </w:r>
      <w:r>
        <w:rPr>
          <w:w w:val="105"/>
          <w:sz w:val="20"/>
        </w:rPr>
        <w:t>the</w:t>
      </w:r>
      <w:r>
        <w:rPr>
          <w:spacing w:val="-8"/>
          <w:w w:val="105"/>
          <w:sz w:val="20"/>
        </w:rPr>
        <w:t> </w:t>
      </w:r>
      <w:r>
        <w:rPr>
          <w:w w:val="105"/>
          <w:sz w:val="20"/>
        </w:rPr>
        <w:t>practice</w:t>
      </w:r>
      <w:r>
        <w:rPr>
          <w:spacing w:val="-7"/>
          <w:w w:val="105"/>
          <w:sz w:val="20"/>
        </w:rPr>
        <w:t> </w:t>
      </w:r>
      <w:r>
        <w:rPr>
          <w:w w:val="105"/>
          <w:sz w:val="20"/>
        </w:rPr>
        <w:t>and/or</w:t>
      </w:r>
      <w:r>
        <w:rPr>
          <w:spacing w:val="-7"/>
          <w:w w:val="105"/>
          <w:sz w:val="20"/>
        </w:rPr>
        <w:t> </w:t>
      </w:r>
      <w:r>
        <w:rPr>
          <w:w w:val="105"/>
          <w:sz w:val="20"/>
        </w:rPr>
        <w:t>teaching</w:t>
      </w:r>
      <w:r>
        <w:rPr>
          <w:spacing w:val="-8"/>
          <w:w w:val="105"/>
          <w:sz w:val="20"/>
        </w:rPr>
        <w:t> </w:t>
      </w:r>
      <w:r>
        <w:rPr>
          <w:w w:val="105"/>
          <w:sz w:val="20"/>
        </w:rPr>
        <w:t>of</w:t>
      </w:r>
      <w:r>
        <w:rPr>
          <w:spacing w:val="-7"/>
          <w:w w:val="105"/>
          <w:sz w:val="20"/>
        </w:rPr>
        <w:t> </w:t>
      </w:r>
      <w:r>
        <w:rPr>
          <w:w w:val="105"/>
          <w:sz w:val="20"/>
        </w:rPr>
        <w:t>law;</w:t>
      </w:r>
    </w:p>
    <w:p>
      <w:pPr>
        <w:pStyle w:val="ListParagraph"/>
        <w:numPr>
          <w:ilvl w:val="0"/>
          <w:numId w:val="1"/>
        </w:numPr>
        <w:tabs>
          <w:tab w:pos="1303" w:val="left" w:leader="none"/>
        </w:tabs>
        <w:spacing w:line="235" w:lineRule="auto" w:before="83" w:after="0"/>
        <w:ind w:left="1302" w:right="1046" w:hanging="227"/>
        <w:jc w:val="left"/>
        <w:rPr>
          <w:sz w:val="20"/>
        </w:rPr>
      </w:pPr>
      <w:r>
        <w:rPr>
          <w:sz w:val="20"/>
        </w:rPr>
        <w:t>extensive experience of teaching the law generally entails the publica- tion of important academic</w:t>
      </w:r>
      <w:r>
        <w:rPr>
          <w:spacing w:val="-9"/>
          <w:sz w:val="20"/>
        </w:rPr>
        <w:t> </w:t>
      </w:r>
      <w:r>
        <w:rPr>
          <w:sz w:val="20"/>
        </w:rPr>
        <w:t>works;</w:t>
      </w:r>
    </w:p>
    <w:p>
      <w:pPr>
        <w:pStyle w:val="ListParagraph"/>
        <w:numPr>
          <w:ilvl w:val="0"/>
          <w:numId w:val="1"/>
        </w:numPr>
        <w:tabs>
          <w:tab w:pos="1303" w:val="left" w:leader="none"/>
        </w:tabs>
        <w:spacing w:line="235" w:lineRule="auto" w:before="83" w:after="0"/>
        <w:ind w:left="1302" w:right="1047" w:hanging="227"/>
        <w:jc w:val="left"/>
        <w:rPr>
          <w:sz w:val="11"/>
        </w:rPr>
      </w:pPr>
      <w:r>
        <w:rPr>
          <w:sz w:val="20"/>
        </w:rPr>
        <w:t>one objective indicator of the existence of such experience is the length of occupation of a professorial</w:t>
      </w:r>
      <w:r>
        <w:rPr>
          <w:spacing w:val="-12"/>
          <w:sz w:val="20"/>
        </w:rPr>
        <w:t> </w:t>
      </w:r>
      <w:r>
        <w:rPr>
          <w:sz w:val="20"/>
        </w:rPr>
        <w:t>chair.</w:t>
      </w:r>
      <w:r>
        <w:rPr>
          <w:position w:val="7"/>
          <w:sz w:val="11"/>
        </w:rPr>
        <w:t>10</w:t>
      </w:r>
    </w:p>
    <w:p>
      <w:pPr>
        <w:spacing w:line="235" w:lineRule="auto" w:before="139"/>
        <w:ind w:left="848" w:right="1046" w:firstLine="0"/>
        <w:jc w:val="both"/>
        <w:rPr>
          <w:sz w:val="20"/>
        </w:rPr>
      </w:pPr>
      <w:r>
        <w:rPr>
          <w:w w:val="105"/>
          <w:sz w:val="20"/>
        </w:rPr>
        <w:t>The</w:t>
      </w:r>
      <w:r>
        <w:rPr>
          <w:spacing w:val="-24"/>
          <w:w w:val="105"/>
          <w:sz w:val="20"/>
        </w:rPr>
        <w:t> </w:t>
      </w:r>
      <w:r>
        <w:rPr>
          <w:w w:val="105"/>
          <w:sz w:val="20"/>
        </w:rPr>
        <w:t>Panel</w:t>
      </w:r>
      <w:r>
        <w:rPr>
          <w:spacing w:val="-23"/>
          <w:w w:val="105"/>
          <w:sz w:val="20"/>
        </w:rPr>
        <w:t> </w:t>
      </w:r>
      <w:r>
        <w:rPr>
          <w:w w:val="105"/>
          <w:sz w:val="20"/>
        </w:rPr>
        <w:t>itself</w:t>
      </w:r>
      <w:r>
        <w:rPr>
          <w:spacing w:val="-23"/>
          <w:w w:val="105"/>
          <w:sz w:val="20"/>
        </w:rPr>
        <w:t> </w:t>
      </w:r>
      <w:r>
        <w:rPr>
          <w:w w:val="105"/>
          <w:sz w:val="20"/>
        </w:rPr>
        <w:t>considers</w:t>
      </w:r>
      <w:r>
        <w:rPr>
          <w:spacing w:val="-23"/>
          <w:w w:val="105"/>
          <w:sz w:val="20"/>
        </w:rPr>
        <w:t> </w:t>
      </w:r>
      <w:r>
        <w:rPr>
          <w:w w:val="105"/>
          <w:sz w:val="20"/>
        </w:rPr>
        <w:t>that,</w:t>
      </w:r>
      <w:r>
        <w:rPr>
          <w:spacing w:val="-23"/>
          <w:w w:val="105"/>
          <w:sz w:val="20"/>
        </w:rPr>
        <w:t> </w:t>
      </w:r>
      <w:r>
        <w:rPr>
          <w:w w:val="105"/>
          <w:sz w:val="20"/>
        </w:rPr>
        <w:t>for</w:t>
      </w:r>
      <w:r>
        <w:rPr>
          <w:spacing w:val="-23"/>
          <w:w w:val="105"/>
          <w:sz w:val="20"/>
        </w:rPr>
        <w:t> </w:t>
      </w:r>
      <w:r>
        <w:rPr>
          <w:w w:val="105"/>
          <w:sz w:val="20"/>
        </w:rPr>
        <w:t>a</w:t>
      </w:r>
      <w:r>
        <w:rPr>
          <w:spacing w:val="-23"/>
          <w:w w:val="105"/>
          <w:sz w:val="20"/>
        </w:rPr>
        <w:t> </w:t>
      </w:r>
      <w:r>
        <w:rPr>
          <w:w w:val="105"/>
          <w:sz w:val="20"/>
        </w:rPr>
        <w:t>person</w:t>
      </w:r>
      <w:r>
        <w:rPr>
          <w:spacing w:val="-23"/>
          <w:w w:val="105"/>
          <w:sz w:val="20"/>
        </w:rPr>
        <w:t> </w:t>
      </w:r>
      <w:r>
        <w:rPr>
          <w:w w:val="105"/>
          <w:sz w:val="20"/>
        </w:rPr>
        <w:t>pursuing</w:t>
      </w:r>
      <w:r>
        <w:rPr>
          <w:spacing w:val="-24"/>
          <w:w w:val="105"/>
          <w:sz w:val="20"/>
        </w:rPr>
        <w:t> </w:t>
      </w:r>
      <w:r>
        <w:rPr>
          <w:w w:val="105"/>
          <w:sz w:val="20"/>
        </w:rPr>
        <w:t>an</w:t>
      </w:r>
      <w:r>
        <w:rPr>
          <w:spacing w:val="-23"/>
          <w:w w:val="105"/>
          <w:sz w:val="20"/>
        </w:rPr>
        <w:t> </w:t>
      </w:r>
      <w:r>
        <w:rPr>
          <w:w w:val="105"/>
          <w:sz w:val="20"/>
        </w:rPr>
        <w:t>academic</w:t>
      </w:r>
      <w:r>
        <w:rPr>
          <w:spacing w:val="-23"/>
          <w:w w:val="105"/>
          <w:sz w:val="20"/>
        </w:rPr>
        <w:t> </w:t>
      </w:r>
      <w:r>
        <w:rPr>
          <w:w w:val="105"/>
          <w:sz w:val="20"/>
        </w:rPr>
        <w:t>career,</w:t>
      </w:r>
      <w:r>
        <w:rPr>
          <w:spacing w:val="-23"/>
          <w:w w:val="105"/>
          <w:sz w:val="20"/>
        </w:rPr>
        <w:t> </w:t>
      </w:r>
      <w:r>
        <w:rPr>
          <w:spacing w:val="-4"/>
          <w:w w:val="105"/>
          <w:sz w:val="20"/>
        </w:rPr>
        <w:t>the </w:t>
      </w:r>
      <w:r>
        <w:rPr>
          <w:w w:val="105"/>
          <w:sz w:val="20"/>
        </w:rPr>
        <w:t>level of “recognised competence” has been reached when the person has been </w:t>
      </w:r>
      <w:r>
        <w:rPr>
          <w:b/>
          <w:color w:val="026BBC"/>
          <w:w w:val="105"/>
          <w:sz w:val="20"/>
        </w:rPr>
        <w:t>a professor at a university of standing for many years and has pub- lished</w:t>
      </w:r>
      <w:r>
        <w:rPr>
          <w:b/>
          <w:color w:val="026BBC"/>
          <w:spacing w:val="-18"/>
          <w:w w:val="105"/>
          <w:sz w:val="20"/>
        </w:rPr>
        <w:t> </w:t>
      </w:r>
      <w:r>
        <w:rPr>
          <w:b/>
          <w:color w:val="026BBC"/>
          <w:w w:val="105"/>
          <w:sz w:val="20"/>
        </w:rPr>
        <w:t>important</w:t>
      </w:r>
      <w:r>
        <w:rPr>
          <w:b/>
          <w:color w:val="026BBC"/>
          <w:spacing w:val="-17"/>
          <w:w w:val="105"/>
          <w:sz w:val="20"/>
        </w:rPr>
        <w:t> </w:t>
      </w:r>
      <w:r>
        <w:rPr>
          <w:b/>
          <w:color w:val="026BBC"/>
          <w:w w:val="105"/>
          <w:sz w:val="20"/>
        </w:rPr>
        <w:t>works</w:t>
      </w:r>
      <w:r>
        <w:rPr>
          <w:w w:val="105"/>
          <w:sz w:val="20"/>
        </w:rPr>
        <w:t>,</w:t>
      </w:r>
      <w:r>
        <w:rPr>
          <w:spacing w:val="-16"/>
          <w:w w:val="105"/>
          <w:sz w:val="20"/>
        </w:rPr>
        <w:t> </w:t>
      </w:r>
      <w:r>
        <w:rPr>
          <w:w w:val="105"/>
          <w:sz w:val="20"/>
        </w:rPr>
        <w:t>including</w:t>
      </w:r>
      <w:r>
        <w:rPr>
          <w:spacing w:val="-17"/>
          <w:w w:val="105"/>
          <w:sz w:val="20"/>
        </w:rPr>
        <w:t> </w:t>
      </w:r>
      <w:r>
        <w:rPr>
          <w:w w:val="105"/>
          <w:sz w:val="20"/>
        </w:rPr>
        <w:t>work</w:t>
      </w:r>
      <w:r>
        <w:rPr>
          <w:spacing w:val="-16"/>
          <w:w w:val="105"/>
          <w:sz w:val="20"/>
        </w:rPr>
        <w:t> </w:t>
      </w:r>
      <w:r>
        <w:rPr>
          <w:w w:val="105"/>
          <w:sz w:val="20"/>
        </w:rPr>
        <w:t>relating</w:t>
      </w:r>
      <w:r>
        <w:rPr>
          <w:spacing w:val="-17"/>
          <w:w w:val="105"/>
          <w:sz w:val="20"/>
        </w:rPr>
        <w:t> </w:t>
      </w:r>
      <w:r>
        <w:rPr>
          <w:w w:val="105"/>
          <w:sz w:val="20"/>
        </w:rPr>
        <w:t>to</w:t>
      </w:r>
      <w:r>
        <w:rPr>
          <w:spacing w:val="-16"/>
          <w:w w:val="105"/>
          <w:sz w:val="20"/>
        </w:rPr>
        <w:t> </w:t>
      </w:r>
      <w:r>
        <w:rPr>
          <w:w w:val="105"/>
          <w:sz w:val="20"/>
        </w:rPr>
        <w:t>the</w:t>
      </w:r>
      <w:r>
        <w:rPr>
          <w:spacing w:val="-17"/>
          <w:w w:val="105"/>
          <w:sz w:val="20"/>
        </w:rPr>
        <w:t> </w:t>
      </w:r>
      <w:r>
        <w:rPr>
          <w:w w:val="105"/>
          <w:sz w:val="20"/>
        </w:rPr>
        <w:t>protection</w:t>
      </w:r>
      <w:r>
        <w:rPr>
          <w:spacing w:val="-16"/>
          <w:w w:val="105"/>
          <w:sz w:val="20"/>
        </w:rPr>
        <w:t> </w:t>
      </w:r>
      <w:r>
        <w:rPr>
          <w:w w:val="105"/>
          <w:sz w:val="20"/>
        </w:rPr>
        <w:t>of</w:t>
      </w:r>
      <w:r>
        <w:rPr>
          <w:spacing w:val="-16"/>
          <w:w w:val="105"/>
          <w:sz w:val="20"/>
        </w:rPr>
        <w:t> </w:t>
      </w:r>
      <w:r>
        <w:rPr>
          <w:w w:val="105"/>
          <w:sz w:val="20"/>
        </w:rPr>
        <w:t>human rights</w:t>
      </w:r>
      <w:r>
        <w:rPr>
          <w:spacing w:val="-23"/>
          <w:w w:val="105"/>
          <w:sz w:val="20"/>
        </w:rPr>
        <w:t> </w:t>
      </w:r>
      <w:r>
        <w:rPr>
          <w:w w:val="105"/>
          <w:sz w:val="20"/>
        </w:rPr>
        <w:t>and</w:t>
      </w:r>
      <w:r>
        <w:rPr>
          <w:spacing w:val="-22"/>
          <w:w w:val="105"/>
          <w:sz w:val="20"/>
        </w:rPr>
        <w:t> </w:t>
      </w:r>
      <w:r>
        <w:rPr>
          <w:w w:val="105"/>
          <w:sz w:val="20"/>
        </w:rPr>
        <w:t>the</w:t>
      </w:r>
      <w:r>
        <w:rPr>
          <w:spacing w:val="-22"/>
          <w:w w:val="105"/>
          <w:sz w:val="20"/>
        </w:rPr>
        <w:t> </w:t>
      </w:r>
      <w:r>
        <w:rPr>
          <w:w w:val="105"/>
          <w:sz w:val="20"/>
        </w:rPr>
        <w:t>relationship</w:t>
      </w:r>
      <w:r>
        <w:rPr>
          <w:spacing w:val="-22"/>
          <w:w w:val="105"/>
          <w:sz w:val="20"/>
        </w:rPr>
        <w:t> </w:t>
      </w:r>
      <w:r>
        <w:rPr>
          <w:w w:val="105"/>
          <w:sz w:val="20"/>
        </w:rPr>
        <w:t>between</w:t>
      </w:r>
      <w:r>
        <w:rPr>
          <w:spacing w:val="-22"/>
          <w:w w:val="105"/>
          <w:sz w:val="20"/>
        </w:rPr>
        <w:t> </w:t>
      </w:r>
      <w:r>
        <w:rPr>
          <w:w w:val="105"/>
          <w:sz w:val="20"/>
        </w:rPr>
        <w:t>those</w:t>
      </w:r>
      <w:r>
        <w:rPr>
          <w:spacing w:val="-22"/>
          <w:w w:val="105"/>
          <w:sz w:val="20"/>
        </w:rPr>
        <w:t> </w:t>
      </w:r>
      <w:r>
        <w:rPr>
          <w:w w:val="105"/>
          <w:sz w:val="20"/>
        </w:rPr>
        <w:t>rights</w:t>
      </w:r>
      <w:r>
        <w:rPr>
          <w:spacing w:val="-22"/>
          <w:w w:val="105"/>
          <w:sz w:val="20"/>
        </w:rPr>
        <w:t> </w:t>
      </w:r>
      <w:r>
        <w:rPr>
          <w:w w:val="105"/>
          <w:sz w:val="20"/>
        </w:rPr>
        <w:t>and</w:t>
      </w:r>
      <w:r>
        <w:rPr>
          <w:spacing w:val="-22"/>
          <w:w w:val="105"/>
          <w:sz w:val="20"/>
        </w:rPr>
        <w:t> </w:t>
      </w:r>
      <w:r>
        <w:rPr>
          <w:w w:val="105"/>
          <w:sz w:val="20"/>
        </w:rPr>
        <w:t>the</w:t>
      </w:r>
      <w:r>
        <w:rPr>
          <w:spacing w:val="-22"/>
          <w:w w:val="105"/>
          <w:sz w:val="20"/>
        </w:rPr>
        <w:t> </w:t>
      </w:r>
      <w:r>
        <w:rPr>
          <w:w w:val="105"/>
          <w:sz w:val="20"/>
        </w:rPr>
        <w:t>constitutional</w:t>
      </w:r>
      <w:r>
        <w:rPr>
          <w:spacing w:val="-23"/>
          <w:w w:val="105"/>
          <w:sz w:val="20"/>
        </w:rPr>
        <w:t> </w:t>
      </w:r>
      <w:r>
        <w:rPr>
          <w:spacing w:val="-3"/>
          <w:w w:val="105"/>
          <w:sz w:val="20"/>
        </w:rPr>
        <w:t>func- </w:t>
      </w:r>
      <w:r>
        <w:rPr>
          <w:w w:val="105"/>
          <w:sz w:val="20"/>
        </w:rPr>
        <w:t>tions of</w:t>
      </w:r>
      <w:r>
        <w:rPr>
          <w:spacing w:val="-12"/>
          <w:w w:val="105"/>
          <w:sz w:val="20"/>
        </w:rPr>
        <w:t> </w:t>
      </w:r>
      <w:r>
        <w:rPr>
          <w:w w:val="105"/>
          <w:sz w:val="20"/>
        </w:rPr>
        <w:t>states.</w:t>
      </w:r>
    </w:p>
    <w:p>
      <w:pPr>
        <w:pStyle w:val="BodyText"/>
        <w:spacing w:before="8"/>
        <w:rPr>
          <w:sz w:val="15"/>
        </w:rPr>
      </w:pPr>
      <w:r>
        <w:rPr/>
        <w:pict>
          <v:shape style="position:absolute;margin-left:52.440899pt;margin-top:11.760197pt;width:17.05pt;height:.1pt;mso-position-horizontal-relative:page;mso-position-vertical-relative:paragraph;z-index:-251645952;mso-wrap-distance-left:0;mso-wrap-distance-right:0" coordorigin="1049,235" coordsize="341,0" path="m1049,235l1389,235e" filled="false" stroked="true" strokeweight=".5pt" strokecolor="#000000">
            <v:path arrowok="t"/>
            <v:stroke dashstyle="solid"/>
            <w10:wrap type="topAndBottom"/>
          </v:shape>
        </w:pict>
      </w:r>
    </w:p>
    <w:p>
      <w:pPr>
        <w:pStyle w:val="ListParagraph"/>
        <w:numPr>
          <w:ilvl w:val="0"/>
          <w:numId w:val="4"/>
        </w:numPr>
        <w:tabs>
          <w:tab w:pos="1303" w:val="left" w:leader="none"/>
        </w:tabs>
        <w:spacing w:line="244" w:lineRule="auto" w:before="13" w:after="0"/>
        <w:ind w:left="1302" w:right="1044" w:hanging="227"/>
        <w:jc w:val="left"/>
        <w:rPr>
          <w:sz w:val="16"/>
        </w:rPr>
      </w:pPr>
      <w:r>
        <w:rPr>
          <w:sz w:val="16"/>
        </w:rPr>
        <w:t>This</w:t>
      </w:r>
      <w:r>
        <w:rPr>
          <w:spacing w:val="-9"/>
          <w:sz w:val="16"/>
        </w:rPr>
        <w:t> </w:t>
      </w:r>
      <w:r>
        <w:rPr>
          <w:sz w:val="16"/>
        </w:rPr>
        <w:t>is</w:t>
      </w:r>
      <w:r>
        <w:rPr>
          <w:spacing w:val="-9"/>
          <w:sz w:val="16"/>
        </w:rPr>
        <w:t> </w:t>
      </w:r>
      <w:r>
        <w:rPr>
          <w:sz w:val="16"/>
        </w:rPr>
        <w:t>a</w:t>
      </w:r>
      <w:r>
        <w:rPr>
          <w:spacing w:val="-8"/>
          <w:sz w:val="16"/>
        </w:rPr>
        <w:t> </w:t>
      </w:r>
      <w:r>
        <w:rPr>
          <w:sz w:val="16"/>
        </w:rPr>
        <w:t>point</w:t>
      </w:r>
      <w:r>
        <w:rPr>
          <w:spacing w:val="-9"/>
          <w:sz w:val="16"/>
        </w:rPr>
        <w:t> </w:t>
      </w:r>
      <w:r>
        <w:rPr>
          <w:sz w:val="16"/>
        </w:rPr>
        <w:t>made</w:t>
      </w:r>
      <w:r>
        <w:rPr>
          <w:spacing w:val="-8"/>
          <w:sz w:val="16"/>
        </w:rPr>
        <w:t> </w:t>
      </w:r>
      <w:r>
        <w:rPr>
          <w:sz w:val="16"/>
        </w:rPr>
        <w:t>by</w:t>
      </w:r>
      <w:r>
        <w:rPr>
          <w:spacing w:val="-9"/>
          <w:sz w:val="16"/>
        </w:rPr>
        <w:t> </w:t>
      </w:r>
      <w:r>
        <w:rPr>
          <w:sz w:val="16"/>
        </w:rPr>
        <w:t>Grabenwarter</w:t>
      </w:r>
      <w:r>
        <w:rPr>
          <w:spacing w:val="-8"/>
          <w:sz w:val="16"/>
        </w:rPr>
        <w:t> </w:t>
      </w:r>
      <w:r>
        <w:rPr>
          <w:sz w:val="16"/>
        </w:rPr>
        <w:t>and</w:t>
      </w:r>
      <w:r>
        <w:rPr>
          <w:spacing w:val="-9"/>
          <w:sz w:val="16"/>
        </w:rPr>
        <w:t> </w:t>
      </w:r>
      <w:r>
        <w:rPr>
          <w:sz w:val="16"/>
        </w:rPr>
        <w:t>Pellonpää,</w:t>
      </w:r>
      <w:r>
        <w:rPr>
          <w:spacing w:val="-9"/>
          <w:sz w:val="16"/>
        </w:rPr>
        <w:t> </w:t>
      </w:r>
      <w:r>
        <w:rPr>
          <w:sz w:val="16"/>
        </w:rPr>
        <w:t>op.</w:t>
      </w:r>
      <w:r>
        <w:rPr>
          <w:spacing w:val="-8"/>
          <w:sz w:val="16"/>
        </w:rPr>
        <w:t> </w:t>
      </w:r>
      <w:r>
        <w:rPr>
          <w:sz w:val="16"/>
        </w:rPr>
        <w:t>cit.,</w:t>
      </w:r>
      <w:r>
        <w:rPr>
          <w:spacing w:val="-9"/>
          <w:sz w:val="16"/>
        </w:rPr>
        <w:t> </w:t>
      </w:r>
      <w:r>
        <w:rPr>
          <w:sz w:val="16"/>
        </w:rPr>
        <w:t>p.</w:t>
      </w:r>
      <w:r>
        <w:rPr>
          <w:spacing w:val="-8"/>
          <w:sz w:val="16"/>
        </w:rPr>
        <w:t> </w:t>
      </w:r>
      <w:r>
        <w:rPr>
          <w:sz w:val="16"/>
        </w:rPr>
        <w:t>15,</w:t>
      </w:r>
      <w:r>
        <w:rPr>
          <w:spacing w:val="-9"/>
          <w:sz w:val="16"/>
        </w:rPr>
        <w:t> </w:t>
      </w:r>
      <w:r>
        <w:rPr>
          <w:sz w:val="16"/>
        </w:rPr>
        <w:t>who</w:t>
      </w:r>
      <w:r>
        <w:rPr>
          <w:spacing w:val="-8"/>
          <w:sz w:val="16"/>
        </w:rPr>
        <w:t> </w:t>
      </w:r>
      <w:r>
        <w:rPr>
          <w:sz w:val="16"/>
        </w:rPr>
        <w:t>suggest</w:t>
      </w:r>
      <w:r>
        <w:rPr>
          <w:spacing w:val="-9"/>
          <w:sz w:val="16"/>
        </w:rPr>
        <w:t> </w:t>
      </w:r>
      <w:r>
        <w:rPr>
          <w:sz w:val="16"/>
        </w:rPr>
        <w:t>experience as</w:t>
      </w:r>
      <w:r>
        <w:rPr>
          <w:spacing w:val="-3"/>
          <w:sz w:val="16"/>
        </w:rPr>
        <w:t> </w:t>
      </w:r>
      <w:r>
        <w:rPr>
          <w:sz w:val="16"/>
        </w:rPr>
        <w:t>a</w:t>
      </w:r>
      <w:r>
        <w:rPr>
          <w:spacing w:val="-3"/>
          <w:sz w:val="16"/>
        </w:rPr>
        <w:t> </w:t>
      </w:r>
      <w:r>
        <w:rPr>
          <w:sz w:val="16"/>
        </w:rPr>
        <w:t>(career)</w:t>
      </w:r>
      <w:r>
        <w:rPr>
          <w:spacing w:val="-3"/>
          <w:sz w:val="16"/>
        </w:rPr>
        <w:t> </w:t>
      </w:r>
      <w:r>
        <w:rPr>
          <w:sz w:val="16"/>
        </w:rPr>
        <w:t>judge</w:t>
      </w:r>
      <w:r>
        <w:rPr>
          <w:spacing w:val="-3"/>
          <w:sz w:val="16"/>
        </w:rPr>
        <w:t> </w:t>
      </w:r>
      <w:r>
        <w:rPr>
          <w:sz w:val="16"/>
        </w:rPr>
        <w:t>of</w:t>
      </w:r>
      <w:r>
        <w:rPr>
          <w:spacing w:val="-3"/>
          <w:sz w:val="16"/>
        </w:rPr>
        <w:t> </w:t>
      </w:r>
      <w:r>
        <w:rPr>
          <w:sz w:val="16"/>
        </w:rPr>
        <w:t>at</w:t>
      </w:r>
      <w:r>
        <w:rPr>
          <w:spacing w:val="-3"/>
          <w:sz w:val="16"/>
        </w:rPr>
        <w:t> </w:t>
      </w:r>
      <w:r>
        <w:rPr>
          <w:sz w:val="16"/>
        </w:rPr>
        <w:t>least</w:t>
      </w:r>
      <w:r>
        <w:rPr>
          <w:spacing w:val="-2"/>
          <w:sz w:val="16"/>
        </w:rPr>
        <w:t> </w:t>
      </w:r>
      <w:r>
        <w:rPr>
          <w:sz w:val="16"/>
        </w:rPr>
        <w:t>10</w:t>
      </w:r>
      <w:r>
        <w:rPr>
          <w:spacing w:val="-3"/>
          <w:sz w:val="16"/>
        </w:rPr>
        <w:t> </w:t>
      </w:r>
      <w:r>
        <w:rPr>
          <w:sz w:val="16"/>
        </w:rPr>
        <w:t>to</w:t>
      </w:r>
      <w:r>
        <w:rPr>
          <w:spacing w:val="-3"/>
          <w:sz w:val="16"/>
        </w:rPr>
        <w:t> </w:t>
      </w:r>
      <w:r>
        <w:rPr>
          <w:sz w:val="16"/>
        </w:rPr>
        <w:t>15</w:t>
      </w:r>
      <w:r>
        <w:rPr>
          <w:spacing w:val="-3"/>
          <w:sz w:val="16"/>
        </w:rPr>
        <w:t> </w:t>
      </w:r>
      <w:r>
        <w:rPr>
          <w:sz w:val="16"/>
        </w:rPr>
        <w:t>years.</w:t>
      </w:r>
    </w:p>
    <w:p>
      <w:pPr>
        <w:pStyle w:val="ListParagraph"/>
        <w:numPr>
          <w:ilvl w:val="0"/>
          <w:numId w:val="4"/>
        </w:numPr>
        <w:tabs>
          <w:tab w:pos="1303" w:val="left" w:leader="none"/>
        </w:tabs>
        <w:spacing w:line="244" w:lineRule="auto" w:before="2" w:after="0"/>
        <w:ind w:left="1302" w:right="1043" w:hanging="227"/>
        <w:jc w:val="left"/>
        <w:rPr>
          <w:sz w:val="16"/>
        </w:rPr>
      </w:pPr>
      <w:r>
        <w:rPr>
          <w:sz w:val="16"/>
        </w:rPr>
        <w:t>The</w:t>
      </w:r>
      <w:r>
        <w:rPr>
          <w:spacing w:val="-10"/>
          <w:sz w:val="16"/>
        </w:rPr>
        <w:t> </w:t>
      </w:r>
      <w:r>
        <w:rPr>
          <w:sz w:val="16"/>
        </w:rPr>
        <w:t>term</w:t>
      </w:r>
      <w:r>
        <w:rPr>
          <w:spacing w:val="-10"/>
          <w:sz w:val="16"/>
        </w:rPr>
        <w:t> </w:t>
      </w:r>
      <w:r>
        <w:rPr>
          <w:sz w:val="16"/>
        </w:rPr>
        <w:t>was</w:t>
      </w:r>
      <w:r>
        <w:rPr>
          <w:spacing w:val="-9"/>
          <w:sz w:val="16"/>
        </w:rPr>
        <w:t> </w:t>
      </w:r>
      <w:r>
        <w:rPr>
          <w:sz w:val="16"/>
        </w:rPr>
        <w:t>borrowed</w:t>
      </w:r>
      <w:r>
        <w:rPr>
          <w:spacing w:val="-10"/>
          <w:sz w:val="16"/>
        </w:rPr>
        <w:t> </w:t>
      </w:r>
      <w:r>
        <w:rPr>
          <w:sz w:val="16"/>
        </w:rPr>
        <w:t>from</w:t>
      </w:r>
      <w:r>
        <w:rPr>
          <w:spacing w:val="-10"/>
          <w:sz w:val="16"/>
        </w:rPr>
        <w:t> </w:t>
      </w:r>
      <w:r>
        <w:rPr>
          <w:sz w:val="16"/>
        </w:rPr>
        <w:t>the</w:t>
      </w:r>
      <w:r>
        <w:rPr>
          <w:spacing w:val="-9"/>
          <w:sz w:val="16"/>
        </w:rPr>
        <w:t> </w:t>
      </w:r>
      <w:r>
        <w:rPr>
          <w:sz w:val="16"/>
        </w:rPr>
        <w:t>equivalent</w:t>
      </w:r>
      <w:r>
        <w:rPr>
          <w:spacing w:val="-10"/>
          <w:sz w:val="16"/>
        </w:rPr>
        <w:t> </w:t>
      </w:r>
      <w:r>
        <w:rPr>
          <w:sz w:val="16"/>
        </w:rPr>
        <w:t>clause</w:t>
      </w:r>
      <w:r>
        <w:rPr>
          <w:spacing w:val="-10"/>
          <w:sz w:val="16"/>
        </w:rPr>
        <w:t> </w:t>
      </w:r>
      <w:r>
        <w:rPr>
          <w:sz w:val="16"/>
        </w:rPr>
        <w:t>in</w:t>
      </w:r>
      <w:r>
        <w:rPr>
          <w:spacing w:val="-9"/>
          <w:sz w:val="16"/>
        </w:rPr>
        <w:t> </w:t>
      </w:r>
      <w:r>
        <w:rPr>
          <w:sz w:val="16"/>
        </w:rPr>
        <w:t>the</w:t>
      </w:r>
      <w:r>
        <w:rPr>
          <w:spacing w:val="-10"/>
          <w:sz w:val="16"/>
        </w:rPr>
        <w:t> </w:t>
      </w:r>
      <w:r>
        <w:rPr>
          <w:sz w:val="16"/>
        </w:rPr>
        <w:t>Statute</w:t>
      </w:r>
      <w:r>
        <w:rPr>
          <w:spacing w:val="-10"/>
          <w:sz w:val="16"/>
        </w:rPr>
        <w:t> </w:t>
      </w:r>
      <w:r>
        <w:rPr>
          <w:sz w:val="16"/>
        </w:rPr>
        <w:t>of</w:t>
      </w:r>
      <w:r>
        <w:rPr>
          <w:spacing w:val="-9"/>
          <w:sz w:val="16"/>
        </w:rPr>
        <w:t> </w:t>
      </w:r>
      <w:r>
        <w:rPr>
          <w:sz w:val="16"/>
        </w:rPr>
        <w:t>the</w:t>
      </w:r>
      <w:r>
        <w:rPr>
          <w:spacing w:val="-10"/>
          <w:sz w:val="16"/>
        </w:rPr>
        <w:t> </w:t>
      </w:r>
      <w:r>
        <w:rPr>
          <w:sz w:val="16"/>
        </w:rPr>
        <w:t>International</w:t>
      </w:r>
      <w:r>
        <w:rPr>
          <w:spacing w:val="-9"/>
          <w:sz w:val="16"/>
        </w:rPr>
        <w:t> </w:t>
      </w:r>
      <w:r>
        <w:rPr>
          <w:sz w:val="16"/>
        </w:rPr>
        <w:t>Court of</w:t>
      </w:r>
      <w:r>
        <w:rPr>
          <w:spacing w:val="-3"/>
          <w:sz w:val="16"/>
        </w:rPr>
        <w:t> </w:t>
      </w:r>
      <w:r>
        <w:rPr>
          <w:sz w:val="16"/>
        </w:rPr>
        <w:t>Justice.</w:t>
      </w:r>
    </w:p>
    <w:p>
      <w:pPr>
        <w:pStyle w:val="ListParagraph"/>
        <w:numPr>
          <w:ilvl w:val="0"/>
          <w:numId w:val="4"/>
        </w:numPr>
        <w:tabs>
          <w:tab w:pos="1303" w:val="left" w:leader="none"/>
        </w:tabs>
        <w:spacing w:line="240" w:lineRule="auto" w:before="1" w:after="0"/>
        <w:ind w:left="1302" w:right="0" w:hanging="228"/>
        <w:jc w:val="left"/>
        <w:rPr>
          <w:sz w:val="16"/>
        </w:rPr>
      </w:pPr>
      <w:r>
        <w:rPr>
          <w:sz w:val="16"/>
        </w:rPr>
        <w:t>Jean-Paul Costa letter: op.</w:t>
      </w:r>
      <w:r>
        <w:rPr>
          <w:spacing w:val="-12"/>
          <w:sz w:val="16"/>
        </w:rPr>
        <w:t> </w:t>
      </w:r>
      <w:r>
        <w:rPr>
          <w:sz w:val="16"/>
        </w:rPr>
        <w:t>cit.</w:t>
      </w:r>
    </w:p>
    <w:p>
      <w:pPr>
        <w:spacing w:after="0" w:line="240" w:lineRule="auto"/>
        <w:jc w:val="left"/>
        <w:rPr>
          <w:sz w:val="16"/>
        </w:rPr>
        <w:sectPr>
          <w:pgSz w:w="8400" w:h="11910"/>
          <w:pgMar w:header="0" w:footer="391" w:top="860" w:bottom="580" w:left="200" w:right="0"/>
        </w:sectPr>
      </w:pPr>
    </w:p>
    <w:p>
      <w:pPr>
        <w:pStyle w:val="BodyText"/>
        <w:spacing w:line="235" w:lineRule="auto" w:before="90"/>
        <w:ind w:left="848" w:right="1046"/>
        <w:jc w:val="both"/>
      </w:pPr>
      <w:r>
        <w:rPr/>
        <w:t>The selection of </w:t>
      </w:r>
      <w:r>
        <w:rPr>
          <w:b/>
          <w:color w:val="026BBC"/>
        </w:rPr>
        <w:t>persons other than academics</w:t>
      </w:r>
      <w:r>
        <w:rPr/>
        <w:t>, such as advocates, </w:t>
      </w:r>
      <w:r>
        <w:rPr>
          <w:spacing w:val="-3"/>
        </w:rPr>
        <w:t>prosecu- </w:t>
      </w:r>
      <w:r>
        <w:rPr/>
        <w:t>tors, ombudspersons, diplomats, legal advisors of governmental and non- governmental organisations and, generally, legal professionals in the public (including political) or private domains, is also possible. This is particularly    so where they have, through their career, acquired professional intimacy with the functioning of courts or human rights issues – subject always to the requirement that they have the mature professional experience expected of “jurisconsults of recognised</w:t>
      </w:r>
      <w:r>
        <w:rPr>
          <w:spacing w:val="-7"/>
        </w:rPr>
        <w:t> </w:t>
      </w:r>
      <w:r>
        <w:rPr>
          <w:spacing w:val="-4"/>
        </w:rPr>
        <w:t>competence”.</w:t>
      </w:r>
    </w:p>
    <w:p>
      <w:pPr>
        <w:pStyle w:val="BodyText"/>
        <w:spacing w:line="235" w:lineRule="auto" w:before="138"/>
        <w:ind w:left="848" w:right="1046"/>
        <w:jc w:val="both"/>
      </w:pPr>
      <w:r>
        <w:rPr/>
        <w:t>Many, if not most, of the candidates that the Panel has found to fall short    of the standard of “jurisconsults of recognised competence” were excellent academics or experts learned in the law and, no doubt, in good standing  with their professional peers but who nonetheless, being at a fairly early stage of their careers, had not yet had </w:t>
      </w:r>
      <w:r>
        <w:rPr>
          <w:b/>
          <w:color w:val="026BBC"/>
        </w:rPr>
        <w:t>the necessary length or breadth of experience</w:t>
      </w:r>
      <w:r>
        <w:rPr/>
        <w:t>. It should be remembered that Article 21, paragraph 1, of the Convention is concerned with the  election  of  international  judges  called on to adjudicate in cases that are liable to be complex or sensitive, brought against states, and not simply with the appointment of competent experts on, </w:t>
      </w:r>
      <w:r>
        <w:rPr>
          <w:spacing w:val="-3"/>
        </w:rPr>
        <w:t>say, </w:t>
      </w:r>
      <w:r>
        <w:rPr/>
        <w:t>an intergovernmental</w:t>
      </w:r>
      <w:r>
        <w:rPr>
          <w:spacing w:val="-7"/>
        </w:rPr>
        <w:t> </w:t>
      </w:r>
      <w:r>
        <w:rPr/>
        <w:t>committee.</w:t>
      </w:r>
    </w:p>
    <w:p>
      <w:pPr>
        <w:pStyle w:val="BodyText"/>
        <w:spacing w:line="235" w:lineRule="auto" w:before="141"/>
        <w:ind w:left="848" w:right="1045"/>
        <w:jc w:val="both"/>
      </w:pPr>
      <w:r>
        <w:rPr>
          <w:w w:val="105"/>
        </w:rPr>
        <w:t>While</w:t>
      </w:r>
      <w:r>
        <w:rPr>
          <w:spacing w:val="-7"/>
          <w:w w:val="105"/>
        </w:rPr>
        <w:t> </w:t>
      </w:r>
      <w:r>
        <w:rPr>
          <w:w w:val="105"/>
        </w:rPr>
        <w:t>experience</w:t>
      </w:r>
      <w:r>
        <w:rPr>
          <w:spacing w:val="-6"/>
          <w:w w:val="105"/>
        </w:rPr>
        <w:t> </w:t>
      </w:r>
      <w:r>
        <w:rPr>
          <w:w w:val="105"/>
        </w:rPr>
        <w:t>in</w:t>
      </w:r>
      <w:r>
        <w:rPr>
          <w:spacing w:val="-7"/>
          <w:w w:val="105"/>
        </w:rPr>
        <w:t> </w:t>
      </w:r>
      <w:r>
        <w:rPr>
          <w:w w:val="105"/>
        </w:rPr>
        <w:t>the</w:t>
      </w:r>
      <w:r>
        <w:rPr>
          <w:spacing w:val="-6"/>
          <w:w w:val="105"/>
        </w:rPr>
        <w:t> </w:t>
      </w:r>
      <w:r>
        <w:rPr>
          <w:w w:val="105"/>
        </w:rPr>
        <w:t>field</w:t>
      </w:r>
      <w:r>
        <w:rPr>
          <w:spacing w:val="-7"/>
          <w:w w:val="105"/>
        </w:rPr>
        <w:t> </w:t>
      </w:r>
      <w:r>
        <w:rPr>
          <w:w w:val="105"/>
        </w:rPr>
        <w:t>of</w:t>
      </w:r>
      <w:r>
        <w:rPr>
          <w:spacing w:val="-6"/>
          <w:w w:val="105"/>
        </w:rPr>
        <w:t> </w:t>
      </w:r>
      <w:r>
        <w:rPr>
          <w:w w:val="105"/>
        </w:rPr>
        <w:t>Convention</w:t>
      </w:r>
      <w:r>
        <w:rPr>
          <w:spacing w:val="-7"/>
          <w:w w:val="105"/>
        </w:rPr>
        <w:t> </w:t>
      </w:r>
      <w:r>
        <w:rPr>
          <w:spacing w:val="-3"/>
          <w:w w:val="105"/>
        </w:rPr>
        <w:t>law,</w:t>
      </w:r>
      <w:r>
        <w:rPr>
          <w:spacing w:val="-6"/>
          <w:w w:val="105"/>
        </w:rPr>
        <w:t> </w:t>
      </w:r>
      <w:r>
        <w:rPr>
          <w:w w:val="105"/>
        </w:rPr>
        <w:t>or</w:t>
      </w:r>
      <w:r>
        <w:rPr>
          <w:spacing w:val="-7"/>
          <w:w w:val="105"/>
        </w:rPr>
        <w:t> </w:t>
      </w:r>
      <w:r>
        <w:rPr>
          <w:w w:val="105"/>
        </w:rPr>
        <w:t>fields</w:t>
      </w:r>
      <w:r>
        <w:rPr>
          <w:spacing w:val="-6"/>
          <w:w w:val="105"/>
        </w:rPr>
        <w:t> </w:t>
      </w:r>
      <w:r>
        <w:rPr>
          <w:w w:val="105"/>
        </w:rPr>
        <w:t>of</w:t>
      </w:r>
      <w:r>
        <w:rPr>
          <w:spacing w:val="-6"/>
          <w:w w:val="105"/>
        </w:rPr>
        <w:t> </w:t>
      </w:r>
      <w:r>
        <w:rPr>
          <w:w w:val="105"/>
        </w:rPr>
        <w:t>law</w:t>
      </w:r>
      <w:r>
        <w:rPr>
          <w:spacing w:val="-7"/>
          <w:w w:val="105"/>
        </w:rPr>
        <w:t> </w:t>
      </w:r>
      <w:r>
        <w:rPr>
          <w:w w:val="105"/>
        </w:rPr>
        <w:t>relevant</w:t>
      </w:r>
      <w:r>
        <w:rPr>
          <w:spacing w:val="-6"/>
          <w:w w:val="105"/>
        </w:rPr>
        <w:t> </w:t>
      </w:r>
      <w:r>
        <w:rPr>
          <w:w w:val="105"/>
        </w:rPr>
        <w:t>to it,</w:t>
      </w:r>
      <w:r>
        <w:rPr>
          <w:spacing w:val="-18"/>
          <w:w w:val="105"/>
        </w:rPr>
        <w:t> </w:t>
      </w:r>
      <w:r>
        <w:rPr>
          <w:w w:val="105"/>
        </w:rPr>
        <w:t>is</w:t>
      </w:r>
      <w:r>
        <w:rPr>
          <w:spacing w:val="-18"/>
          <w:w w:val="105"/>
        </w:rPr>
        <w:t> </w:t>
      </w:r>
      <w:r>
        <w:rPr>
          <w:w w:val="105"/>
        </w:rPr>
        <w:t>a</w:t>
      </w:r>
      <w:r>
        <w:rPr>
          <w:spacing w:val="-18"/>
          <w:w w:val="105"/>
        </w:rPr>
        <w:t> </w:t>
      </w:r>
      <w:r>
        <w:rPr>
          <w:w w:val="105"/>
        </w:rPr>
        <w:t>highly</w:t>
      </w:r>
      <w:r>
        <w:rPr>
          <w:spacing w:val="-18"/>
          <w:w w:val="105"/>
        </w:rPr>
        <w:t> </w:t>
      </w:r>
      <w:r>
        <w:rPr>
          <w:w w:val="105"/>
        </w:rPr>
        <w:t>material</w:t>
      </w:r>
      <w:r>
        <w:rPr>
          <w:spacing w:val="-18"/>
          <w:w w:val="105"/>
        </w:rPr>
        <w:t> </w:t>
      </w:r>
      <w:r>
        <w:rPr>
          <w:w w:val="105"/>
        </w:rPr>
        <w:t>factor</w:t>
      </w:r>
      <w:r>
        <w:rPr>
          <w:spacing w:val="-18"/>
          <w:w w:val="105"/>
        </w:rPr>
        <w:t> </w:t>
      </w:r>
      <w:r>
        <w:rPr>
          <w:w w:val="105"/>
        </w:rPr>
        <w:t>to</w:t>
      </w:r>
      <w:r>
        <w:rPr>
          <w:spacing w:val="-18"/>
          <w:w w:val="105"/>
        </w:rPr>
        <w:t> </w:t>
      </w:r>
      <w:r>
        <w:rPr>
          <w:w w:val="105"/>
        </w:rPr>
        <w:t>be</w:t>
      </w:r>
      <w:r>
        <w:rPr>
          <w:spacing w:val="-18"/>
          <w:w w:val="105"/>
        </w:rPr>
        <w:t> </w:t>
      </w:r>
      <w:r>
        <w:rPr>
          <w:w w:val="105"/>
        </w:rPr>
        <w:t>taken</w:t>
      </w:r>
      <w:r>
        <w:rPr>
          <w:spacing w:val="-18"/>
          <w:w w:val="105"/>
        </w:rPr>
        <w:t> </w:t>
      </w:r>
      <w:r>
        <w:rPr>
          <w:w w:val="105"/>
        </w:rPr>
        <w:t>into</w:t>
      </w:r>
      <w:r>
        <w:rPr>
          <w:spacing w:val="-18"/>
          <w:w w:val="105"/>
        </w:rPr>
        <w:t> </w:t>
      </w:r>
      <w:r>
        <w:rPr>
          <w:w w:val="105"/>
        </w:rPr>
        <w:t>account,</w:t>
      </w:r>
      <w:r>
        <w:rPr>
          <w:spacing w:val="-18"/>
          <w:w w:val="105"/>
        </w:rPr>
        <w:t> </w:t>
      </w:r>
      <w:r>
        <w:rPr>
          <w:w w:val="105"/>
        </w:rPr>
        <w:t>the</w:t>
      </w:r>
      <w:r>
        <w:rPr>
          <w:spacing w:val="-18"/>
          <w:w w:val="105"/>
        </w:rPr>
        <w:t> </w:t>
      </w:r>
      <w:r>
        <w:rPr>
          <w:w w:val="105"/>
        </w:rPr>
        <w:t>essential</w:t>
      </w:r>
      <w:r>
        <w:rPr>
          <w:spacing w:val="-18"/>
          <w:w w:val="105"/>
        </w:rPr>
        <w:t> </w:t>
      </w:r>
      <w:r>
        <w:rPr>
          <w:w w:val="105"/>
        </w:rPr>
        <w:t>qualifica- tions to adjudicate on Convention issues can be acquired in a number of ways</w:t>
      </w:r>
      <w:r>
        <w:rPr>
          <w:spacing w:val="-16"/>
          <w:w w:val="105"/>
        </w:rPr>
        <w:t> </w:t>
      </w:r>
      <w:r>
        <w:rPr>
          <w:w w:val="105"/>
        </w:rPr>
        <w:t>other</w:t>
      </w:r>
      <w:r>
        <w:rPr>
          <w:spacing w:val="-16"/>
          <w:w w:val="105"/>
        </w:rPr>
        <w:t> </w:t>
      </w:r>
      <w:r>
        <w:rPr>
          <w:w w:val="105"/>
        </w:rPr>
        <w:t>than</w:t>
      </w:r>
      <w:r>
        <w:rPr>
          <w:spacing w:val="-15"/>
          <w:w w:val="105"/>
        </w:rPr>
        <w:t> </w:t>
      </w:r>
      <w:r>
        <w:rPr>
          <w:w w:val="105"/>
        </w:rPr>
        <w:t>working</w:t>
      </w:r>
      <w:r>
        <w:rPr>
          <w:spacing w:val="-16"/>
          <w:w w:val="105"/>
        </w:rPr>
        <w:t> </w:t>
      </w:r>
      <w:r>
        <w:rPr>
          <w:w w:val="105"/>
        </w:rPr>
        <w:t>with</w:t>
      </w:r>
      <w:r>
        <w:rPr>
          <w:spacing w:val="-16"/>
          <w:w w:val="105"/>
        </w:rPr>
        <w:t> </w:t>
      </w:r>
      <w:r>
        <w:rPr>
          <w:w w:val="105"/>
        </w:rPr>
        <w:t>such</w:t>
      </w:r>
      <w:r>
        <w:rPr>
          <w:spacing w:val="-15"/>
          <w:w w:val="105"/>
        </w:rPr>
        <w:t> </w:t>
      </w:r>
      <w:r>
        <w:rPr>
          <w:w w:val="105"/>
        </w:rPr>
        <w:t>issues</w:t>
      </w:r>
      <w:r>
        <w:rPr>
          <w:spacing w:val="-16"/>
          <w:w w:val="105"/>
        </w:rPr>
        <w:t> </w:t>
      </w:r>
      <w:r>
        <w:rPr>
          <w:w w:val="105"/>
        </w:rPr>
        <w:t>on</w:t>
      </w:r>
      <w:r>
        <w:rPr>
          <w:spacing w:val="-16"/>
          <w:w w:val="105"/>
        </w:rPr>
        <w:t> </w:t>
      </w:r>
      <w:r>
        <w:rPr>
          <w:w w:val="105"/>
        </w:rPr>
        <w:t>a</w:t>
      </w:r>
      <w:r>
        <w:rPr>
          <w:spacing w:val="-15"/>
          <w:w w:val="105"/>
        </w:rPr>
        <w:t> </w:t>
      </w:r>
      <w:r>
        <w:rPr>
          <w:w w:val="105"/>
        </w:rPr>
        <w:t>day-to-day</w:t>
      </w:r>
      <w:r>
        <w:rPr>
          <w:spacing w:val="-16"/>
          <w:w w:val="105"/>
        </w:rPr>
        <w:t> </w:t>
      </w:r>
      <w:r>
        <w:rPr>
          <w:w w:val="105"/>
        </w:rPr>
        <w:t>basis.</w:t>
      </w:r>
      <w:r>
        <w:rPr>
          <w:spacing w:val="-15"/>
          <w:w w:val="105"/>
        </w:rPr>
        <w:t> </w:t>
      </w:r>
      <w:r>
        <w:rPr>
          <w:w w:val="105"/>
        </w:rPr>
        <w:t>A</w:t>
      </w:r>
      <w:r>
        <w:rPr>
          <w:spacing w:val="-16"/>
          <w:w w:val="105"/>
        </w:rPr>
        <w:t> </w:t>
      </w:r>
      <w:r>
        <w:rPr>
          <w:w w:val="105"/>
        </w:rPr>
        <w:t>professor of</w:t>
      </w:r>
      <w:r>
        <w:rPr>
          <w:spacing w:val="-29"/>
          <w:w w:val="105"/>
        </w:rPr>
        <w:t> </w:t>
      </w:r>
      <w:r>
        <w:rPr>
          <w:w w:val="105"/>
        </w:rPr>
        <w:t>European</w:t>
      </w:r>
      <w:r>
        <w:rPr>
          <w:spacing w:val="-28"/>
          <w:w w:val="105"/>
        </w:rPr>
        <w:t> </w:t>
      </w:r>
      <w:r>
        <w:rPr>
          <w:w w:val="105"/>
        </w:rPr>
        <w:t>and/or</w:t>
      </w:r>
      <w:r>
        <w:rPr>
          <w:spacing w:val="-29"/>
          <w:w w:val="105"/>
        </w:rPr>
        <w:t> </w:t>
      </w:r>
      <w:r>
        <w:rPr>
          <w:w w:val="105"/>
        </w:rPr>
        <w:t>public</w:t>
      </w:r>
      <w:r>
        <w:rPr>
          <w:spacing w:val="-28"/>
          <w:w w:val="105"/>
        </w:rPr>
        <w:t> </w:t>
      </w:r>
      <w:r>
        <w:rPr>
          <w:w w:val="105"/>
        </w:rPr>
        <w:t>international</w:t>
      </w:r>
      <w:r>
        <w:rPr>
          <w:spacing w:val="-29"/>
          <w:w w:val="105"/>
        </w:rPr>
        <w:t> </w:t>
      </w:r>
      <w:r>
        <w:rPr>
          <w:spacing w:val="-3"/>
          <w:w w:val="105"/>
        </w:rPr>
        <w:t>law,</w:t>
      </w:r>
      <w:r>
        <w:rPr>
          <w:spacing w:val="-28"/>
          <w:w w:val="105"/>
        </w:rPr>
        <w:t> </w:t>
      </w:r>
      <w:r>
        <w:rPr>
          <w:w w:val="105"/>
        </w:rPr>
        <w:t>for</w:t>
      </w:r>
      <w:r>
        <w:rPr>
          <w:spacing w:val="-29"/>
          <w:w w:val="105"/>
        </w:rPr>
        <w:t> </w:t>
      </w:r>
      <w:r>
        <w:rPr>
          <w:w w:val="105"/>
        </w:rPr>
        <w:t>instance,</w:t>
      </w:r>
      <w:r>
        <w:rPr>
          <w:spacing w:val="-28"/>
          <w:w w:val="105"/>
        </w:rPr>
        <w:t> </w:t>
      </w:r>
      <w:r>
        <w:rPr>
          <w:w w:val="105"/>
        </w:rPr>
        <w:t>should</w:t>
      </w:r>
      <w:r>
        <w:rPr>
          <w:spacing w:val="-29"/>
          <w:w w:val="105"/>
        </w:rPr>
        <w:t> </w:t>
      </w:r>
      <w:r>
        <w:rPr>
          <w:w w:val="105"/>
        </w:rPr>
        <w:t>normally</w:t>
      </w:r>
      <w:r>
        <w:rPr>
          <w:spacing w:val="-28"/>
          <w:w w:val="105"/>
        </w:rPr>
        <w:t> </w:t>
      </w:r>
      <w:r>
        <w:rPr>
          <w:w w:val="105"/>
        </w:rPr>
        <w:t>be regarded</w:t>
      </w:r>
      <w:r>
        <w:rPr>
          <w:spacing w:val="-23"/>
          <w:w w:val="105"/>
        </w:rPr>
        <w:t> </w:t>
      </w:r>
      <w:r>
        <w:rPr>
          <w:w w:val="105"/>
        </w:rPr>
        <w:t>as</w:t>
      </w:r>
      <w:r>
        <w:rPr>
          <w:spacing w:val="-23"/>
          <w:w w:val="105"/>
        </w:rPr>
        <w:t> </w:t>
      </w:r>
      <w:r>
        <w:rPr>
          <w:w w:val="105"/>
        </w:rPr>
        <w:t>having</w:t>
      </w:r>
      <w:r>
        <w:rPr>
          <w:spacing w:val="-23"/>
          <w:w w:val="105"/>
        </w:rPr>
        <w:t> </w:t>
      </w:r>
      <w:r>
        <w:rPr>
          <w:w w:val="105"/>
        </w:rPr>
        <w:t>competence</w:t>
      </w:r>
      <w:r>
        <w:rPr>
          <w:spacing w:val="-23"/>
          <w:w w:val="105"/>
        </w:rPr>
        <w:t> </w:t>
      </w:r>
      <w:r>
        <w:rPr>
          <w:w w:val="105"/>
        </w:rPr>
        <w:t>in</w:t>
      </w:r>
      <w:r>
        <w:rPr>
          <w:spacing w:val="-22"/>
          <w:w w:val="105"/>
        </w:rPr>
        <w:t> </w:t>
      </w:r>
      <w:r>
        <w:rPr>
          <w:w w:val="105"/>
        </w:rPr>
        <w:t>the</w:t>
      </w:r>
      <w:r>
        <w:rPr>
          <w:spacing w:val="-23"/>
          <w:w w:val="105"/>
        </w:rPr>
        <w:t> </w:t>
      </w:r>
      <w:r>
        <w:rPr>
          <w:w w:val="105"/>
        </w:rPr>
        <w:t>field</w:t>
      </w:r>
      <w:r>
        <w:rPr>
          <w:spacing w:val="-23"/>
          <w:w w:val="105"/>
        </w:rPr>
        <w:t> </w:t>
      </w:r>
      <w:r>
        <w:rPr>
          <w:w w:val="105"/>
        </w:rPr>
        <w:t>covered</w:t>
      </w:r>
      <w:r>
        <w:rPr>
          <w:spacing w:val="-23"/>
          <w:w w:val="105"/>
        </w:rPr>
        <w:t> </w:t>
      </w:r>
      <w:r>
        <w:rPr>
          <w:w w:val="105"/>
        </w:rPr>
        <w:t>by</w:t>
      </w:r>
      <w:r>
        <w:rPr>
          <w:spacing w:val="-23"/>
          <w:w w:val="105"/>
        </w:rPr>
        <w:t> </w:t>
      </w:r>
      <w:r>
        <w:rPr>
          <w:w w:val="105"/>
        </w:rPr>
        <w:t>the</w:t>
      </w:r>
      <w:r>
        <w:rPr>
          <w:spacing w:val="-22"/>
          <w:w w:val="105"/>
        </w:rPr>
        <w:t> </w:t>
      </w:r>
      <w:r>
        <w:rPr>
          <w:w w:val="105"/>
        </w:rPr>
        <w:t>jurisdiction</w:t>
      </w:r>
      <w:r>
        <w:rPr>
          <w:spacing w:val="-23"/>
          <w:w w:val="105"/>
        </w:rPr>
        <w:t> </w:t>
      </w:r>
      <w:r>
        <w:rPr>
          <w:w w:val="105"/>
        </w:rPr>
        <w:t>of</w:t>
      </w:r>
      <w:r>
        <w:rPr>
          <w:spacing w:val="-23"/>
          <w:w w:val="105"/>
        </w:rPr>
        <w:t> </w:t>
      </w:r>
      <w:r>
        <w:rPr>
          <w:w w:val="105"/>
        </w:rPr>
        <w:t>the Court,</w:t>
      </w:r>
      <w:r>
        <w:rPr>
          <w:spacing w:val="-14"/>
          <w:w w:val="105"/>
        </w:rPr>
        <w:t> </w:t>
      </w:r>
      <w:r>
        <w:rPr>
          <w:w w:val="105"/>
        </w:rPr>
        <w:t>even</w:t>
      </w:r>
      <w:r>
        <w:rPr>
          <w:spacing w:val="-13"/>
          <w:w w:val="105"/>
        </w:rPr>
        <w:t> </w:t>
      </w:r>
      <w:r>
        <w:rPr>
          <w:w w:val="105"/>
        </w:rPr>
        <w:t>if</w:t>
      </w:r>
      <w:r>
        <w:rPr>
          <w:spacing w:val="-13"/>
          <w:w w:val="105"/>
        </w:rPr>
        <w:t> </w:t>
      </w:r>
      <w:r>
        <w:rPr>
          <w:w w:val="105"/>
        </w:rPr>
        <w:t>he</w:t>
      </w:r>
      <w:r>
        <w:rPr>
          <w:spacing w:val="-13"/>
          <w:w w:val="105"/>
        </w:rPr>
        <w:t> </w:t>
      </w:r>
      <w:r>
        <w:rPr>
          <w:w w:val="105"/>
        </w:rPr>
        <w:t>or</w:t>
      </w:r>
      <w:r>
        <w:rPr>
          <w:spacing w:val="-13"/>
          <w:w w:val="105"/>
        </w:rPr>
        <w:t> </w:t>
      </w:r>
      <w:r>
        <w:rPr>
          <w:w w:val="105"/>
        </w:rPr>
        <w:t>she</w:t>
      </w:r>
      <w:r>
        <w:rPr>
          <w:spacing w:val="-13"/>
          <w:w w:val="105"/>
        </w:rPr>
        <w:t> </w:t>
      </w:r>
      <w:r>
        <w:rPr>
          <w:w w:val="105"/>
        </w:rPr>
        <w:t>has</w:t>
      </w:r>
      <w:r>
        <w:rPr>
          <w:spacing w:val="-13"/>
          <w:w w:val="105"/>
        </w:rPr>
        <w:t> </w:t>
      </w:r>
      <w:r>
        <w:rPr>
          <w:w w:val="105"/>
        </w:rPr>
        <w:t>not</w:t>
      </w:r>
      <w:r>
        <w:rPr>
          <w:spacing w:val="-14"/>
          <w:w w:val="105"/>
        </w:rPr>
        <w:t> </w:t>
      </w:r>
      <w:r>
        <w:rPr>
          <w:w w:val="105"/>
        </w:rPr>
        <w:t>specialised</w:t>
      </w:r>
      <w:r>
        <w:rPr>
          <w:spacing w:val="-13"/>
          <w:w w:val="105"/>
        </w:rPr>
        <w:t> </w:t>
      </w:r>
      <w:r>
        <w:rPr>
          <w:w w:val="105"/>
        </w:rPr>
        <w:t>in</w:t>
      </w:r>
      <w:r>
        <w:rPr>
          <w:spacing w:val="-13"/>
          <w:w w:val="105"/>
        </w:rPr>
        <w:t> </w:t>
      </w:r>
      <w:r>
        <w:rPr>
          <w:w w:val="105"/>
        </w:rPr>
        <w:t>human</w:t>
      </w:r>
      <w:r>
        <w:rPr>
          <w:spacing w:val="-13"/>
          <w:w w:val="105"/>
        </w:rPr>
        <w:t> </w:t>
      </w:r>
      <w:r>
        <w:rPr>
          <w:w w:val="105"/>
        </w:rPr>
        <w:t>or</w:t>
      </w:r>
      <w:r>
        <w:rPr>
          <w:spacing w:val="-13"/>
          <w:w w:val="105"/>
        </w:rPr>
        <w:t> </w:t>
      </w:r>
      <w:r>
        <w:rPr>
          <w:w w:val="105"/>
        </w:rPr>
        <w:t>fundamental</w:t>
      </w:r>
      <w:r>
        <w:rPr>
          <w:spacing w:val="-13"/>
          <w:w w:val="105"/>
        </w:rPr>
        <w:t> </w:t>
      </w:r>
      <w:r>
        <w:rPr>
          <w:w w:val="105"/>
        </w:rPr>
        <w:t>rights. The same would be true for professors of constitutional </w:t>
      </w:r>
      <w:r>
        <w:rPr>
          <w:spacing w:val="-3"/>
          <w:w w:val="105"/>
        </w:rPr>
        <w:t>law. </w:t>
      </w:r>
      <w:r>
        <w:rPr>
          <w:w w:val="105"/>
        </w:rPr>
        <w:t>Professors in these</w:t>
      </w:r>
      <w:r>
        <w:rPr>
          <w:spacing w:val="-18"/>
          <w:w w:val="105"/>
        </w:rPr>
        <w:t> </w:t>
      </w:r>
      <w:r>
        <w:rPr>
          <w:w w:val="105"/>
        </w:rPr>
        <w:t>and</w:t>
      </w:r>
      <w:r>
        <w:rPr>
          <w:spacing w:val="-17"/>
          <w:w w:val="105"/>
        </w:rPr>
        <w:t> </w:t>
      </w:r>
      <w:r>
        <w:rPr>
          <w:w w:val="105"/>
        </w:rPr>
        <w:t>other</w:t>
      </w:r>
      <w:r>
        <w:rPr>
          <w:spacing w:val="-18"/>
          <w:w w:val="105"/>
        </w:rPr>
        <w:t> </w:t>
      </w:r>
      <w:r>
        <w:rPr>
          <w:w w:val="105"/>
        </w:rPr>
        <w:t>fields</w:t>
      </w:r>
      <w:r>
        <w:rPr>
          <w:spacing w:val="-17"/>
          <w:w w:val="105"/>
        </w:rPr>
        <w:t> </w:t>
      </w:r>
      <w:r>
        <w:rPr>
          <w:w w:val="105"/>
        </w:rPr>
        <w:t>should,</w:t>
      </w:r>
      <w:r>
        <w:rPr>
          <w:spacing w:val="-18"/>
          <w:w w:val="105"/>
        </w:rPr>
        <w:t> </w:t>
      </w:r>
      <w:r>
        <w:rPr>
          <w:spacing w:val="-3"/>
          <w:w w:val="105"/>
        </w:rPr>
        <w:t>however,</w:t>
      </w:r>
      <w:r>
        <w:rPr>
          <w:spacing w:val="-17"/>
          <w:w w:val="105"/>
        </w:rPr>
        <w:t> </w:t>
      </w:r>
      <w:r>
        <w:rPr>
          <w:w w:val="105"/>
        </w:rPr>
        <w:t>show</w:t>
      </w:r>
      <w:r>
        <w:rPr>
          <w:spacing w:val="-18"/>
          <w:w w:val="105"/>
        </w:rPr>
        <w:t> </w:t>
      </w:r>
      <w:r>
        <w:rPr>
          <w:w w:val="105"/>
        </w:rPr>
        <w:t>some</w:t>
      </w:r>
      <w:r>
        <w:rPr>
          <w:spacing w:val="-17"/>
          <w:w w:val="105"/>
        </w:rPr>
        <w:t> </w:t>
      </w:r>
      <w:r>
        <w:rPr>
          <w:w w:val="105"/>
        </w:rPr>
        <w:t>real</w:t>
      </w:r>
      <w:r>
        <w:rPr>
          <w:spacing w:val="-18"/>
          <w:w w:val="105"/>
        </w:rPr>
        <w:t> </w:t>
      </w:r>
      <w:r>
        <w:rPr>
          <w:w w:val="105"/>
        </w:rPr>
        <w:t>engagement</w:t>
      </w:r>
      <w:r>
        <w:rPr>
          <w:spacing w:val="-17"/>
          <w:w w:val="105"/>
        </w:rPr>
        <w:t> </w:t>
      </w:r>
      <w:r>
        <w:rPr>
          <w:w w:val="105"/>
        </w:rPr>
        <w:t>during their</w:t>
      </w:r>
      <w:r>
        <w:rPr>
          <w:spacing w:val="-13"/>
          <w:w w:val="105"/>
        </w:rPr>
        <w:t> </w:t>
      </w:r>
      <w:r>
        <w:rPr>
          <w:w w:val="105"/>
        </w:rPr>
        <w:t>career</w:t>
      </w:r>
      <w:r>
        <w:rPr>
          <w:spacing w:val="-13"/>
          <w:w w:val="105"/>
        </w:rPr>
        <w:t> </w:t>
      </w:r>
      <w:r>
        <w:rPr>
          <w:w w:val="105"/>
        </w:rPr>
        <w:t>with</w:t>
      </w:r>
      <w:r>
        <w:rPr>
          <w:spacing w:val="-12"/>
          <w:w w:val="105"/>
        </w:rPr>
        <w:t> </w:t>
      </w:r>
      <w:r>
        <w:rPr>
          <w:w w:val="105"/>
        </w:rPr>
        <w:t>questions</w:t>
      </w:r>
      <w:r>
        <w:rPr>
          <w:spacing w:val="-13"/>
          <w:w w:val="105"/>
        </w:rPr>
        <w:t> </w:t>
      </w:r>
      <w:r>
        <w:rPr>
          <w:w w:val="105"/>
        </w:rPr>
        <w:t>of</w:t>
      </w:r>
      <w:r>
        <w:rPr>
          <w:spacing w:val="-13"/>
          <w:w w:val="105"/>
        </w:rPr>
        <w:t> </w:t>
      </w:r>
      <w:r>
        <w:rPr>
          <w:w w:val="105"/>
        </w:rPr>
        <w:t>human</w:t>
      </w:r>
      <w:r>
        <w:rPr>
          <w:spacing w:val="-12"/>
          <w:w w:val="105"/>
        </w:rPr>
        <w:t> </w:t>
      </w:r>
      <w:r>
        <w:rPr>
          <w:w w:val="105"/>
        </w:rPr>
        <w:t>rights</w:t>
      </w:r>
      <w:r>
        <w:rPr>
          <w:spacing w:val="-13"/>
          <w:w w:val="105"/>
        </w:rPr>
        <w:t> </w:t>
      </w:r>
      <w:r>
        <w:rPr>
          <w:w w:val="105"/>
        </w:rPr>
        <w:t>related</w:t>
      </w:r>
      <w:r>
        <w:rPr>
          <w:spacing w:val="-13"/>
          <w:w w:val="105"/>
        </w:rPr>
        <w:t> </w:t>
      </w:r>
      <w:r>
        <w:rPr>
          <w:w w:val="105"/>
        </w:rPr>
        <w:t>to</w:t>
      </w:r>
      <w:r>
        <w:rPr>
          <w:spacing w:val="-12"/>
          <w:w w:val="105"/>
        </w:rPr>
        <w:t> </w:t>
      </w:r>
      <w:r>
        <w:rPr>
          <w:w w:val="105"/>
        </w:rPr>
        <w:t>their</w:t>
      </w:r>
      <w:r>
        <w:rPr>
          <w:spacing w:val="-13"/>
          <w:w w:val="105"/>
        </w:rPr>
        <w:t> </w:t>
      </w:r>
      <w:r>
        <w:rPr>
          <w:w w:val="105"/>
        </w:rPr>
        <w:t>field</w:t>
      </w:r>
      <w:r>
        <w:rPr>
          <w:spacing w:val="-12"/>
          <w:w w:val="105"/>
        </w:rPr>
        <w:t> </w:t>
      </w:r>
      <w:r>
        <w:rPr>
          <w:w w:val="105"/>
        </w:rPr>
        <w:t>of</w:t>
      </w:r>
      <w:r>
        <w:rPr>
          <w:spacing w:val="-13"/>
          <w:w w:val="105"/>
        </w:rPr>
        <w:t> </w:t>
      </w:r>
      <w:r>
        <w:rPr>
          <w:spacing w:val="-3"/>
          <w:w w:val="105"/>
        </w:rPr>
        <w:t>law.</w:t>
      </w:r>
    </w:p>
    <w:p>
      <w:pPr>
        <w:pStyle w:val="BodyText"/>
        <w:spacing w:line="235" w:lineRule="auto" w:before="140"/>
        <w:ind w:left="848" w:right="1046"/>
        <w:jc w:val="both"/>
      </w:pPr>
      <w:r>
        <w:rPr>
          <w:w w:val="105"/>
        </w:rPr>
        <w:t>The</w:t>
      </w:r>
      <w:r>
        <w:rPr>
          <w:spacing w:val="-8"/>
          <w:w w:val="105"/>
        </w:rPr>
        <w:t> </w:t>
      </w:r>
      <w:r>
        <w:rPr>
          <w:w w:val="105"/>
        </w:rPr>
        <w:t>Panel</w:t>
      </w:r>
      <w:r>
        <w:rPr>
          <w:spacing w:val="-7"/>
          <w:w w:val="105"/>
        </w:rPr>
        <w:t> </w:t>
      </w:r>
      <w:r>
        <w:rPr>
          <w:w w:val="105"/>
        </w:rPr>
        <w:t>may</w:t>
      </w:r>
      <w:r>
        <w:rPr>
          <w:spacing w:val="-8"/>
          <w:w w:val="105"/>
        </w:rPr>
        <w:t> </w:t>
      </w:r>
      <w:r>
        <w:rPr>
          <w:w w:val="105"/>
        </w:rPr>
        <w:t>also</w:t>
      </w:r>
      <w:r>
        <w:rPr>
          <w:spacing w:val="-7"/>
          <w:w w:val="105"/>
        </w:rPr>
        <w:t> </w:t>
      </w:r>
      <w:r>
        <w:rPr>
          <w:w w:val="105"/>
        </w:rPr>
        <w:t>take</w:t>
      </w:r>
      <w:r>
        <w:rPr>
          <w:spacing w:val="-8"/>
          <w:w w:val="105"/>
        </w:rPr>
        <w:t> </w:t>
      </w:r>
      <w:r>
        <w:rPr>
          <w:w w:val="105"/>
        </w:rPr>
        <w:t>into</w:t>
      </w:r>
      <w:r>
        <w:rPr>
          <w:spacing w:val="-7"/>
          <w:w w:val="105"/>
        </w:rPr>
        <w:t> </w:t>
      </w:r>
      <w:r>
        <w:rPr>
          <w:w w:val="105"/>
        </w:rPr>
        <w:t>account</w:t>
      </w:r>
      <w:r>
        <w:rPr>
          <w:spacing w:val="-8"/>
          <w:w w:val="105"/>
        </w:rPr>
        <w:t> </w:t>
      </w:r>
      <w:r>
        <w:rPr>
          <w:w w:val="105"/>
        </w:rPr>
        <w:t>as</w:t>
      </w:r>
      <w:r>
        <w:rPr>
          <w:spacing w:val="-7"/>
          <w:w w:val="105"/>
        </w:rPr>
        <w:t> </w:t>
      </w:r>
      <w:r>
        <w:rPr>
          <w:w w:val="105"/>
        </w:rPr>
        <w:t>a</w:t>
      </w:r>
      <w:r>
        <w:rPr>
          <w:spacing w:val="-8"/>
          <w:w w:val="105"/>
        </w:rPr>
        <w:t> </w:t>
      </w:r>
      <w:r>
        <w:rPr>
          <w:w w:val="105"/>
        </w:rPr>
        <w:t>relevant</w:t>
      </w:r>
      <w:r>
        <w:rPr>
          <w:spacing w:val="-7"/>
          <w:w w:val="105"/>
        </w:rPr>
        <w:t> </w:t>
      </w:r>
      <w:r>
        <w:rPr>
          <w:w w:val="105"/>
        </w:rPr>
        <w:t>factor</w:t>
      </w:r>
      <w:r>
        <w:rPr>
          <w:spacing w:val="-8"/>
          <w:w w:val="105"/>
        </w:rPr>
        <w:t> </w:t>
      </w:r>
      <w:r>
        <w:rPr>
          <w:w w:val="105"/>
        </w:rPr>
        <w:t>whether</w:t>
      </w:r>
      <w:r>
        <w:rPr>
          <w:spacing w:val="-7"/>
          <w:w w:val="105"/>
        </w:rPr>
        <w:t> </w:t>
      </w:r>
      <w:r>
        <w:rPr>
          <w:w w:val="105"/>
        </w:rPr>
        <w:t>any</w:t>
      </w:r>
      <w:r>
        <w:rPr>
          <w:spacing w:val="-8"/>
          <w:w w:val="105"/>
        </w:rPr>
        <w:t> </w:t>
      </w:r>
      <w:r>
        <w:rPr>
          <w:w w:val="105"/>
        </w:rPr>
        <w:t>aca- demic experience (or other experience for non-academics) has been com- plemented</w:t>
      </w:r>
      <w:r>
        <w:rPr>
          <w:spacing w:val="-8"/>
          <w:w w:val="105"/>
        </w:rPr>
        <w:t> </w:t>
      </w:r>
      <w:r>
        <w:rPr>
          <w:w w:val="105"/>
        </w:rPr>
        <w:t>by</w:t>
      </w:r>
      <w:r>
        <w:rPr>
          <w:spacing w:val="-7"/>
          <w:w w:val="105"/>
        </w:rPr>
        <w:t> </w:t>
      </w:r>
      <w:r>
        <w:rPr>
          <w:w w:val="105"/>
        </w:rPr>
        <w:t>advising</w:t>
      </w:r>
      <w:r>
        <w:rPr>
          <w:spacing w:val="-8"/>
          <w:w w:val="105"/>
        </w:rPr>
        <w:t> </w:t>
      </w:r>
      <w:r>
        <w:rPr>
          <w:w w:val="105"/>
        </w:rPr>
        <w:t>on</w:t>
      </w:r>
      <w:r>
        <w:rPr>
          <w:spacing w:val="-8"/>
          <w:w w:val="105"/>
        </w:rPr>
        <w:t> </w:t>
      </w:r>
      <w:r>
        <w:rPr>
          <w:w w:val="105"/>
        </w:rPr>
        <w:t>or</w:t>
      </w:r>
      <w:r>
        <w:rPr>
          <w:spacing w:val="-7"/>
          <w:w w:val="105"/>
        </w:rPr>
        <w:t> </w:t>
      </w:r>
      <w:r>
        <w:rPr>
          <w:w w:val="105"/>
        </w:rPr>
        <w:t>appearing</w:t>
      </w:r>
      <w:r>
        <w:rPr>
          <w:spacing w:val="-8"/>
          <w:w w:val="105"/>
        </w:rPr>
        <w:t> </w:t>
      </w:r>
      <w:r>
        <w:rPr>
          <w:w w:val="105"/>
        </w:rPr>
        <w:t>in</w:t>
      </w:r>
      <w:r>
        <w:rPr>
          <w:spacing w:val="-7"/>
          <w:w w:val="105"/>
        </w:rPr>
        <w:t> </w:t>
      </w:r>
      <w:r>
        <w:rPr>
          <w:w w:val="105"/>
        </w:rPr>
        <w:t>cases</w:t>
      </w:r>
      <w:r>
        <w:rPr>
          <w:spacing w:val="-8"/>
          <w:w w:val="105"/>
        </w:rPr>
        <w:t> </w:t>
      </w:r>
      <w:r>
        <w:rPr>
          <w:w w:val="105"/>
        </w:rPr>
        <w:t>involving</w:t>
      </w:r>
      <w:r>
        <w:rPr>
          <w:spacing w:val="-7"/>
          <w:w w:val="105"/>
        </w:rPr>
        <w:t> </w:t>
      </w:r>
      <w:r>
        <w:rPr>
          <w:w w:val="105"/>
        </w:rPr>
        <w:t>human</w:t>
      </w:r>
      <w:r>
        <w:rPr>
          <w:spacing w:val="-8"/>
          <w:w w:val="105"/>
        </w:rPr>
        <w:t> </w:t>
      </w:r>
      <w:r>
        <w:rPr>
          <w:w w:val="105"/>
        </w:rPr>
        <w:t>rights</w:t>
      </w:r>
      <w:r>
        <w:rPr>
          <w:spacing w:val="-7"/>
          <w:w w:val="105"/>
        </w:rPr>
        <w:t> </w:t>
      </w:r>
      <w:r>
        <w:rPr>
          <w:spacing w:val="-5"/>
          <w:w w:val="105"/>
        </w:rPr>
        <w:t>law </w:t>
      </w:r>
      <w:r>
        <w:rPr>
          <w:w w:val="105"/>
        </w:rPr>
        <w:t>or</w:t>
      </w:r>
      <w:r>
        <w:rPr>
          <w:spacing w:val="-29"/>
          <w:w w:val="105"/>
        </w:rPr>
        <w:t> </w:t>
      </w:r>
      <w:r>
        <w:rPr>
          <w:w w:val="105"/>
        </w:rPr>
        <w:t>constitutional</w:t>
      </w:r>
      <w:r>
        <w:rPr>
          <w:spacing w:val="-28"/>
          <w:w w:val="105"/>
        </w:rPr>
        <w:t> </w:t>
      </w:r>
      <w:r>
        <w:rPr>
          <w:w w:val="105"/>
        </w:rPr>
        <w:t>issues,</w:t>
      </w:r>
      <w:r>
        <w:rPr>
          <w:spacing w:val="-28"/>
          <w:w w:val="105"/>
        </w:rPr>
        <w:t> </w:t>
      </w:r>
      <w:r>
        <w:rPr>
          <w:w w:val="105"/>
        </w:rPr>
        <w:t>or</w:t>
      </w:r>
      <w:r>
        <w:rPr>
          <w:spacing w:val="-28"/>
          <w:w w:val="105"/>
        </w:rPr>
        <w:t> </w:t>
      </w:r>
      <w:r>
        <w:rPr>
          <w:w w:val="105"/>
        </w:rPr>
        <w:t>by</w:t>
      </w:r>
      <w:r>
        <w:rPr>
          <w:spacing w:val="-29"/>
          <w:w w:val="105"/>
        </w:rPr>
        <w:t> </w:t>
      </w:r>
      <w:r>
        <w:rPr>
          <w:w w:val="105"/>
        </w:rPr>
        <w:t>membership</w:t>
      </w:r>
      <w:r>
        <w:rPr>
          <w:spacing w:val="-28"/>
          <w:w w:val="105"/>
        </w:rPr>
        <w:t> </w:t>
      </w:r>
      <w:r>
        <w:rPr>
          <w:w w:val="105"/>
        </w:rPr>
        <w:t>of</w:t>
      </w:r>
      <w:r>
        <w:rPr>
          <w:spacing w:val="-28"/>
          <w:w w:val="105"/>
        </w:rPr>
        <w:t> </w:t>
      </w:r>
      <w:r>
        <w:rPr>
          <w:w w:val="105"/>
        </w:rPr>
        <w:t>national</w:t>
      </w:r>
      <w:r>
        <w:rPr>
          <w:spacing w:val="-28"/>
          <w:w w:val="105"/>
        </w:rPr>
        <w:t> </w:t>
      </w:r>
      <w:r>
        <w:rPr>
          <w:w w:val="105"/>
        </w:rPr>
        <w:t>or</w:t>
      </w:r>
      <w:r>
        <w:rPr>
          <w:spacing w:val="-28"/>
          <w:w w:val="105"/>
        </w:rPr>
        <w:t> </w:t>
      </w:r>
      <w:r>
        <w:rPr>
          <w:w w:val="105"/>
        </w:rPr>
        <w:t>international</w:t>
      </w:r>
      <w:r>
        <w:rPr>
          <w:spacing w:val="-29"/>
          <w:w w:val="105"/>
        </w:rPr>
        <w:t> </w:t>
      </w:r>
      <w:r>
        <w:rPr>
          <w:w w:val="105"/>
        </w:rPr>
        <w:t>super- visory</w:t>
      </w:r>
      <w:r>
        <w:rPr>
          <w:spacing w:val="-7"/>
          <w:w w:val="105"/>
        </w:rPr>
        <w:t> </w:t>
      </w:r>
      <w:r>
        <w:rPr>
          <w:w w:val="105"/>
        </w:rPr>
        <w:t>bodies</w:t>
      </w:r>
      <w:r>
        <w:rPr>
          <w:spacing w:val="-6"/>
          <w:w w:val="105"/>
        </w:rPr>
        <w:t> </w:t>
      </w:r>
      <w:r>
        <w:rPr>
          <w:w w:val="105"/>
        </w:rPr>
        <w:t>in</w:t>
      </w:r>
      <w:r>
        <w:rPr>
          <w:spacing w:val="-7"/>
          <w:w w:val="105"/>
        </w:rPr>
        <w:t> </w:t>
      </w:r>
      <w:r>
        <w:rPr>
          <w:w w:val="105"/>
        </w:rPr>
        <w:t>fields</w:t>
      </w:r>
      <w:r>
        <w:rPr>
          <w:spacing w:val="-6"/>
          <w:w w:val="105"/>
        </w:rPr>
        <w:t> </w:t>
      </w:r>
      <w:r>
        <w:rPr>
          <w:w w:val="105"/>
        </w:rPr>
        <w:t>connected</w:t>
      </w:r>
      <w:r>
        <w:rPr>
          <w:spacing w:val="-7"/>
          <w:w w:val="105"/>
        </w:rPr>
        <w:t> </w:t>
      </w:r>
      <w:r>
        <w:rPr>
          <w:w w:val="105"/>
        </w:rPr>
        <w:t>with</w:t>
      </w:r>
      <w:r>
        <w:rPr>
          <w:spacing w:val="-6"/>
          <w:w w:val="105"/>
        </w:rPr>
        <w:t> </w:t>
      </w:r>
      <w:r>
        <w:rPr>
          <w:w w:val="105"/>
        </w:rPr>
        <w:t>human</w:t>
      </w:r>
      <w:r>
        <w:rPr>
          <w:spacing w:val="-7"/>
          <w:w w:val="105"/>
        </w:rPr>
        <w:t> </w:t>
      </w:r>
      <w:r>
        <w:rPr>
          <w:w w:val="105"/>
        </w:rPr>
        <w:t>rights.</w:t>
      </w:r>
    </w:p>
    <w:p>
      <w:pPr>
        <w:pStyle w:val="BodyText"/>
        <w:spacing w:before="12"/>
        <w:rPr>
          <w:sz w:val="21"/>
        </w:rPr>
      </w:pPr>
    </w:p>
    <w:p>
      <w:pPr>
        <w:pStyle w:val="Heading3"/>
        <w:tabs>
          <w:tab w:pos="7141" w:val="left" w:leader="none"/>
        </w:tabs>
        <w:rPr>
          <w:u w:val="none"/>
        </w:rPr>
      </w:pPr>
      <w:r>
        <w:rPr>
          <w:color w:val="026BBC"/>
          <w:u w:val="single" w:color="000000"/>
        </w:rPr>
        <w:t>Language</w:t>
      </w:r>
      <w:r>
        <w:rPr>
          <w:color w:val="026BBC"/>
          <w:spacing w:val="-21"/>
          <w:u w:val="single" w:color="000000"/>
        </w:rPr>
        <w:t> </w:t>
      </w:r>
      <w:r>
        <w:rPr>
          <w:color w:val="026BBC"/>
          <w:u w:val="single" w:color="000000"/>
        </w:rPr>
        <w:t>knowledge</w:t>
        <w:tab/>
      </w:r>
    </w:p>
    <w:p>
      <w:pPr>
        <w:pStyle w:val="BodyText"/>
        <w:spacing w:line="235" w:lineRule="auto" w:before="189"/>
        <w:ind w:left="848" w:right="1046"/>
        <w:jc w:val="both"/>
      </w:pPr>
      <w:r>
        <w:rPr>
          <w:w w:val="105"/>
        </w:rPr>
        <w:t>In</w:t>
      </w:r>
      <w:r>
        <w:rPr>
          <w:spacing w:val="-14"/>
          <w:w w:val="105"/>
        </w:rPr>
        <w:t> </w:t>
      </w:r>
      <w:r>
        <w:rPr>
          <w:w w:val="105"/>
        </w:rPr>
        <w:t>accordance</w:t>
      </w:r>
      <w:r>
        <w:rPr>
          <w:spacing w:val="-14"/>
          <w:w w:val="105"/>
        </w:rPr>
        <w:t> </w:t>
      </w:r>
      <w:r>
        <w:rPr>
          <w:w w:val="105"/>
        </w:rPr>
        <w:t>with</w:t>
      </w:r>
      <w:r>
        <w:rPr>
          <w:spacing w:val="-13"/>
          <w:w w:val="105"/>
        </w:rPr>
        <w:t> </w:t>
      </w:r>
      <w:r>
        <w:rPr>
          <w:w w:val="105"/>
        </w:rPr>
        <w:t>the</w:t>
      </w:r>
      <w:r>
        <w:rPr>
          <w:spacing w:val="-14"/>
          <w:w w:val="105"/>
        </w:rPr>
        <w:t> </w:t>
      </w:r>
      <w:r>
        <w:rPr>
          <w:w w:val="105"/>
        </w:rPr>
        <w:t>Committee</w:t>
      </w:r>
      <w:r>
        <w:rPr>
          <w:spacing w:val="-14"/>
          <w:w w:val="105"/>
        </w:rPr>
        <w:t> </w:t>
      </w:r>
      <w:r>
        <w:rPr>
          <w:w w:val="105"/>
        </w:rPr>
        <w:t>of</w:t>
      </w:r>
      <w:r>
        <w:rPr>
          <w:spacing w:val="-13"/>
          <w:w w:val="105"/>
        </w:rPr>
        <w:t> </w:t>
      </w:r>
      <w:r>
        <w:rPr>
          <w:w w:val="105"/>
        </w:rPr>
        <w:t>Ministers’</w:t>
      </w:r>
      <w:r>
        <w:rPr>
          <w:spacing w:val="-25"/>
          <w:w w:val="105"/>
        </w:rPr>
        <w:t> </w:t>
      </w:r>
      <w:r>
        <w:rPr>
          <w:w w:val="105"/>
        </w:rPr>
        <w:t>Guidelines</w:t>
      </w:r>
      <w:r>
        <w:rPr>
          <w:spacing w:val="-14"/>
          <w:w w:val="105"/>
        </w:rPr>
        <w:t> </w:t>
      </w:r>
      <w:r>
        <w:rPr>
          <w:w w:val="105"/>
        </w:rPr>
        <w:t>on</w:t>
      </w:r>
      <w:r>
        <w:rPr>
          <w:spacing w:val="-14"/>
          <w:w w:val="105"/>
        </w:rPr>
        <w:t> </w:t>
      </w:r>
      <w:r>
        <w:rPr>
          <w:w w:val="105"/>
        </w:rPr>
        <w:t>the</w:t>
      </w:r>
      <w:r>
        <w:rPr>
          <w:spacing w:val="-13"/>
          <w:w w:val="105"/>
        </w:rPr>
        <w:t> </w:t>
      </w:r>
      <w:r>
        <w:rPr>
          <w:w w:val="105"/>
        </w:rPr>
        <w:t>selection of</w:t>
      </w:r>
      <w:r>
        <w:rPr>
          <w:spacing w:val="-9"/>
          <w:w w:val="105"/>
        </w:rPr>
        <w:t> </w:t>
      </w:r>
      <w:r>
        <w:rPr>
          <w:w w:val="105"/>
        </w:rPr>
        <w:t>candidates</w:t>
      </w:r>
      <w:r>
        <w:rPr>
          <w:spacing w:val="-8"/>
          <w:w w:val="105"/>
        </w:rPr>
        <w:t> </w:t>
      </w:r>
      <w:r>
        <w:rPr>
          <w:w w:val="105"/>
        </w:rPr>
        <w:t>for</w:t>
      </w:r>
      <w:r>
        <w:rPr>
          <w:spacing w:val="-9"/>
          <w:w w:val="105"/>
        </w:rPr>
        <w:t> </w:t>
      </w:r>
      <w:r>
        <w:rPr>
          <w:w w:val="105"/>
        </w:rPr>
        <w:t>the</w:t>
      </w:r>
      <w:r>
        <w:rPr>
          <w:spacing w:val="-8"/>
          <w:w w:val="105"/>
        </w:rPr>
        <w:t> </w:t>
      </w:r>
      <w:r>
        <w:rPr>
          <w:w w:val="105"/>
        </w:rPr>
        <w:t>post</w:t>
      </w:r>
      <w:r>
        <w:rPr>
          <w:spacing w:val="-9"/>
          <w:w w:val="105"/>
        </w:rPr>
        <w:t> </w:t>
      </w:r>
      <w:r>
        <w:rPr>
          <w:w w:val="105"/>
        </w:rPr>
        <w:t>of</w:t>
      </w:r>
      <w:r>
        <w:rPr>
          <w:spacing w:val="-8"/>
          <w:w w:val="105"/>
        </w:rPr>
        <w:t> </w:t>
      </w:r>
      <w:r>
        <w:rPr>
          <w:w w:val="105"/>
        </w:rPr>
        <w:t>judge</w:t>
      </w:r>
      <w:r>
        <w:rPr>
          <w:spacing w:val="-9"/>
          <w:w w:val="105"/>
        </w:rPr>
        <w:t> </w:t>
      </w:r>
      <w:r>
        <w:rPr>
          <w:w w:val="105"/>
        </w:rPr>
        <w:t>at</w:t>
      </w:r>
      <w:r>
        <w:rPr>
          <w:spacing w:val="-8"/>
          <w:w w:val="105"/>
        </w:rPr>
        <w:t> </w:t>
      </w:r>
      <w:r>
        <w:rPr>
          <w:w w:val="105"/>
        </w:rPr>
        <w:t>the</w:t>
      </w:r>
      <w:r>
        <w:rPr>
          <w:spacing w:val="-9"/>
          <w:w w:val="105"/>
        </w:rPr>
        <w:t> </w:t>
      </w:r>
      <w:r>
        <w:rPr>
          <w:w w:val="105"/>
        </w:rPr>
        <w:t>European</w:t>
      </w:r>
      <w:r>
        <w:rPr>
          <w:spacing w:val="-8"/>
          <w:w w:val="105"/>
        </w:rPr>
        <w:t> </w:t>
      </w:r>
      <w:r>
        <w:rPr>
          <w:w w:val="105"/>
        </w:rPr>
        <w:t>Court</w:t>
      </w:r>
      <w:r>
        <w:rPr>
          <w:spacing w:val="-9"/>
          <w:w w:val="105"/>
        </w:rPr>
        <w:t> </w:t>
      </w:r>
      <w:r>
        <w:rPr>
          <w:w w:val="105"/>
        </w:rPr>
        <w:t>of</w:t>
      </w:r>
      <w:r>
        <w:rPr>
          <w:spacing w:val="-8"/>
          <w:w w:val="105"/>
        </w:rPr>
        <w:t> </w:t>
      </w:r>
      <w:r>
        <w:rPr>
          <w:w w:val="105"/>
        </w:rPr>
        <w:t>Human</w:t>
      </w:r>
      <w:r>
        <w:rPr>
          <w:spacing w:val="-9"/>
          <w:w w:val="105"/>
        </w:rPr>
        <w:t> </w:t>
      </w:r>
      <w:r>
        <w:rPr>
          <w:w w:val="105"/>
        </w:rPr>
        <w:t>Rights, candidates</w:t>
      </w:r>
      <w:r>
        <w:rPr>
          <w:spacing w:val="-7"/>
          <w:w w:val="105"/>
        </w:rPr>
        <w:t> </w:t>
      </w:r>
      <w:r>
        <w:rPr>
          <w:w w:val="105"/>
        </w:rPr>
        <w:t>must,</w:t>
      </w:r>
      <w:r>
        <w:rPr>
          <w:spacing w:val="-6"/>
          <w:w w:val="105"/>
        </w:rPr>
        <w:t> </w:t>
      </w:r>
      <w:r>
        <w:rPr>
          <w:w w:val="105"/>
        </w:rPr>
        <w:t>as</w:t>
      </w:r>
      <w:r>
        <w:rPr>
          <w:spacing w:val="-7"/>
          <w:w w:val="105"/>
        </w:rPr>
        <w:t> </w:t>
      </w:r>
      <w:r>
        <w:rPr>
          <w:w w:val="105"/>
        </w:rPr>
        <w:t>an</w:t>
      </w:r>
      <w:r>
        <w:rPr>
          <w:spacing w:val="-6"/>
          <w:w w:val="105"/>
        </w:rPr>
        <w:t> </w:t>
      </w:r>
      <w:r>
        <w:rPr>
          <w:w w:val="105"/>
        </w:rPr>
        <w:t>absolute</w:t>
      </w:r>
      <w:r>
        <w:rPr>
          <w:spacing w:val="-6"/>
          <w:w w:val="105"/>
        </w:rPr>
        <w:t> </w:t>
      </w:r>
      <w:r>
        <w:rPr>
          <w:w w:val="105"/>
        </w:rPr>
        <w:t>minimum,</w:t>
      </w:r>
      <w:r>
        <w:rPr>
          <w:spacing w:val="-7"/>
          <w:w w:val="105"/>
        </w:rPr>
        <w:t> </w:t>
      </w:r>
      <w:r>
        <w:rPr>
          <w:w w:val="105"/>
        </w:rPr>
        <w:t>be</w:t>
      </w:r>
      <w:r>
        <w:rPr>
          <w:spacing w:val="-6"/>
          <w:w w:val="105"/>
        </w:rPr>
        <w:t> </w:t>
      </w:r>
      <w:r>
        <w:rPr>
          <w:w w:val="105"/>
        </w:rPr>
        <w:t>proficient</w:t>
      </w:r>
      <w:r>
        <w:rPr>
          <w:spacing w:val="-7"/>
          <w:w w:val="105"/>
        </w:rPr>
        <w:t> </w:t>
      </w:r>
      <w:r>
        <w:rPr>
          <w:w w:val="105"/>
        </w:rPr>
        <w:t>in</w:t>
      </w:r>
      <w:r>
        <w:rPr>
          <w:spacing w:val="-6"/>
          <w:w w:val="105"/>
        </w:rPr>
        <w:t> </w:t>
      </w:r>
      <w:r>
        <w:rPr>
          <w:w w:val="105"/>
        </w:rPr>
        <w:t>one</w:t>
      </w:r>
      <w:r>
        <w:rPr>
          <w:spacing w:val="-6"/>
          <w:w w:val="105"/>
        </w:rPr>
        <w:t> </w:t>
      </w:r>
      <w:r>
        <w:rPr>
          <w:w w:val="105"/>
        </w:rPr>
        <w:t>official</w:t>
      </w:r>
      <w:r>
        <w:rPr>
          <w:spacing w:val="-7"/>
          <w:w w:val="105"/>
        </w:rPr>
        <w:t> </w:t>
      </w:r>
      <w:r>
        <w:rPr>
          <w:w w:val="105"/>
        </w:rPr>
        <w:t>lan- guage</w:t>
      </w:r>
      <w:r>
        <w:rPr>
          <w:spacing w:val="-6"/>
          <w:w w:val="105"/>
        </w:rPr>
        <w:t> </w:t>
      </w:r>
      <w:r>
        <w:rPr>
          <w:w w:val="105"/>
        </w:rPr>
        <w:t>of</w:t>
      </w:r>
      <w:r>
        <w:rPr>
          <w:spacing w:val="-5"/>
          <w:w w:val="105"/>
        </w:rPr>
        <w:t> </w:t>
      </w:r>
      <w:r>
        <w:rPr>
          <w:w w:val="105"/>
        </w:rPr>
        <w:t>the</w:t>
      </w:r>
      <w:r>
        <w:rPr>
          <w:spacing w:val="-5"/>
          <w:w w:val="105"/>
        </w:rPr>
        <w:t> </w:t>
      </w:r>
      <w:r>
        <w:rPr>
          <w:w w:val="105"/>
        </w:rPr>
        <w:t>Council</w:t>
      </w:r>
      <w:r>
        <w:rPr>
          <w:spacing w:val="-5"/>
          <w:w w:val="105"/>
        </w:rPr>
        <w:t> </w:t>
      </w:r>
      <w:r>
        <w:rPr>
          <w:w w:val="105"/>
        </w:rPr>
        <w:t>of</w:t>
      </w:r>
      <w:r>
        <w:rPr>
          <w:spacing w:val="-6"/>
          <w:w w:val="105"/>
        </w:rPr>
        <w:t> </w:t>
      </w:r>
      <w:r>
        <w:rPr>
          <w:w w:val="105"/>
        </w:rPr>
        <w:t>Europe</w:t>
      </w:r>
      <w:r>
        <w:rPr>
          <w:spacing w:val="-5"/>
          <w:w w:val="105"/>
        </w:rPr>
        <w:t> </w:t>
      </w:r>
      <w:r>
        <w:rPr>
          <w:w w:val="105"/>
        </w:rPr>
        <w:t>(English</w:t>
      </w:r>
      <w:r>
        <w:rPr>
          <w:spacing w:val="-5"/>
          <w:w w:val="105"/>
        </w:rPr>
        <w:t> </w:t>
      </w:r>
      <w:r>
        <w:rPr>
          <w:w w:val="105"/>
        </w:rPr>
        <w:t>or</w:t>
      </w:r>
      <w:r>
        <w:rPr>
          <w:spacing w:val="-5"/>
          <w:w w:val="105"/>
        </w:rPr>
        <w:t> </w:t>
      </w:r>
      <w:r>
        <w:rPr>
          <w:w w:val="105"/>
        </w:rPr>
        <w:t>French)</w:t>
      </w:r>
      <w:r>
        <w:rPr>
          <w:spacing w:val="-6"/>
          <w:w w:val="105"/>
        </w:rPr>
        <w:t> </w:t>
      </w:r>
      <w:r>
        <w:rPr>
          <w:w w:val="105"/>
        </w:rPr>
        <w:t>and</w:t>
      </w:r>
      <w:r>
        <w:rPr>
          <w:spacing w:val="-5"/>
          <w:w w:val="105"/>
        </w:rPr>
        <w:t> </w:t>
      </w:r>
      <w:r>
        <w:rPr>
          <w:w w:val="105"/>
        </w:rPr>
        <w:t>should</w:t>
      </w:r>
      <w:r>
        <w:rPr>
          <w:spacing w:val="-5"/>
          <w:w w:val="105"/>
        </w:rPr>
        <w:t> </w:t>
      </w:r>
      <w:r>
        <w:rPr>
          <w:w w:val="105"/>
        </w:rPr>
        <w:t>also</w:t>
      </w:r>
      <w:r>
        <w:rPr>
          <w:spacing w:val="-5"/>
          <w:w w:val="105"/>
        </w:rPr>
        <w:t> </w:t>
      </w:r>
      <w:r>
        <w:rPr>
          <w:w w:val="105"/>
        </w:rPr>
        <w:t>possess</w:t>
      </w:r>
    </w:p>
    <w:p>
      <w:pPr>
        <w:spacing w:after="0" w:line="235" w:lineRule="auto"/>
        <w:jc w:val="both"/>
        <w:sectPr>
          <w:pgSz w:w="8400" w:h="11910"/>
          <w:pgMar w:header="0" w:footer="391" w:top="860" w:bottom="580" w:left="200" w:right="0"/>
        </w:sectPr>
      </w:pPr>
    </w:p>
    <w:p>
      <w:pPr>
        <w:pStyle w:val="BodyText"/>
        <w:spacing w:line="235" w:lineRule="auto" w:before="90"/>
        <w:ind w:left="848" w:right="1046"/>
        <w:jc w:val="both"/>
      </w:pPr>
      <w:r>
        <w:rPr/>
        <w:t>at least a passive knowledge of the other, so as to be able to play a full part in the work of the</w:t>
      </w:r>
      <w:r>
        <w:rPr>
          <w:spacing w:val="-14"/>
        </w:rPr>
        <w:t> </w:t>
      </w:r>
      <w:r>
        <w:rPr/>
        <w:t>Court.</w:t>
      </w:r>
    </w:p>
    <w:p>
      <w:pPr>
        <w:pStyle w:val="BodyText"/>
        <w:rPr>
          <w:sz w:val="26"/>
        </w:rPr>
      </w:pPr>
    </w:p>
    <w:p>
      <w:pPr>
        <w:pStyle w:val="Heading3"/>
        <w:tabs>
          <w:tab w:pos="7141" w:val="left" w:leader="none"/>
        </w:tabs>
        <w:spacing w:before="1"/>
        <w:rPr>
          <w:u w:val="none"/>
        </w:rPr>
      </w:pPr>
      <w:r>
        <w:rPr>
          <w:color w:val="026BBC"/>
          <w:w w:val="95"/>
          <w:u w:val="single" w:color="000000"/>
        </w:rPr>
        <w:t>Gender</w:t>
      </w:r>
      <w:r>
        <w:rPr>
          <w:color w:val="026BBC"/>
          <w:spacing w:val="3"/>
          <w:w w:val="95"/>
          <w:u w:val="single" w:color="000000"/>
        </w:rPr>
        <w:t> </w:t>
      </w:r>
      <w:r>
        <w:rPr>
          <w:color w:val="026BBC"/>
          <w:w w:val="95"/>
          <w:u w:val="single" w:color="000000"/>
        </w:rPr>
        <w:t>balance</w:t>
      </w:r>
      <w:r>
        <w:rPr>
          <w:color w:val="026BBC"/>
          <w:u w:val="single" w:color="000000"/>
        </w:rPr>
        <w:tab/>
      </w:r>
    </w:p>
    <w:p>
      <w:pPr>
        <w:pStyle w:val="BodyText"/>
        <w:spacing w:line="235" w:lineRule="auto" w:before="242"/>
        <w:ind w:left="848" w:right="1046"/>
        <w:jc w:val="both"/>
      </w:pPr>
      <w:r>
        <w:rPr/>
        <w:t>Finally, the Panel also takes into account the need for gender balance, which is also spelt out in the Committee of Ministers’ guidelines. As a general rule, lists of candidates must include at least one candidate of each sex, unless a single-sex list of candidates is composed of an under-represented sex on the Court (under 40% of judges) or there are exceptional circumstances.</w:t>
      </w:r>
    </w:p>
    <w:p>
      <w:pPr>
        <w:pStyle w:val="BodyText"/>
      </w:pPr>
    </w:p>
    <w:p>
      <w:pPr>
        <w:pStyle w:val="BodyText"/>
        <w:spacing w:before="7"/>
        <w:rPr>
          <w:sz w:val="11"/>
        </w:rPr>
      </w:pPr>
      <w:r>
        <w:rPr/>
        <w:pict>
          <v:shape style="position:absolute;margin-left:52.440899pt;margin-top:8.2749pt;width:146.75pt;height:16pt;mso-position-horizontal-relative:page;mso-position-vertical-relative:paragraph;z-index:-251644928;mso-wrap-distance-left:0;mso-wrap-distance-right:0" type="#_x0000_t202" filled="true" fillcolor="#026bbc" stroked="false">
            <v:textbox inset="0,0,0,0">
              <w:txbxContent>
                <w:p>
                  <w:pPr>
                    <w:spacing w:before="21"/>
                    <w:ind w:left="115" w:right="0" w:firstLine="0"/>
                    <w:jc w:val="left"/>
                    <w:rPr>
                      <w:b/>
                      <w:sz w:val="24"/>
                    </w:rPr>
                  </w:pPr>
                  <w:r>
                    <w:rPr>
                      <w:b/>
                      <w:color w:val="FFFFFF"/>
                      <w:w w:val="110"/>
                      <w:sz w:val="24"/>
                    </w:rPr>
                    <w:t>CONCLUDING REMARKS</w:t>
                  </w:r>
                </w:p>
              </w:txbxContent>
            </v:textbox>
            <v:fill type="solid"/>
            <w10:wrap type="topAndBottom"/>
          </v:shape>
        </w:pict>
      </w:r>
    </w:p>
    <w:p>
      <w:pPr>
        <w:pStyle w:val="BodyText"/>
        <w:spacing w:before="4"/>
        <w:rPr>
          <w:sz w:val="13"/>
        </w:rPr>
      </w:pPr>
    </w:p>
    <w:p>
      <w:pPr>
        <w:pStyle w:val="BodyText"/>
        <w:spacing w:line="235" w:lineRule="auto" w:before="104"/>
        <w:ind w:left="848" w:right="1047"/>
        <w:jc w:val="both"/>
      </w:pPr>
      <w:r>
        <w:rPr/>
        <w:pict>
          <v:rect style="position:absolute;margin-left:52.440899pt;margin-top:-8.878945pt;width:146.707pt;height:.7244pt;mso-position-horizontal-relative:page;mso-position-vertical-relative:paragraph;z-index:251672576" filled="true" fillcolor="#026bbc" stroked="false">
            <v:fill type="solid"/>
            <w10:wrap type="none"/>
          </v:rect>
        </w:pict>
      </w:r>
      <w:r>
        <w:rPr>
          <w:w w:val="105"/>
        </w:rPr>
        <w:t>The</w:t>
      </w:r>
      <w:r>
        <w:rPr>
          <w:spacing w:val="-25"/>
          <w:w w:val="105"/>
        </w:rPr>
        <w:t> </w:t>
      </w:r>
      <w:r>
        <w:rPr>
          <w:w w:val="105"/>
        </w:rPr>
        <w:t>primary</w:t>
      </w:r>
      <w:r>
        <w:rPr>
          <w:spacing w:val="-25"/>
          <w:w w:val="105"/>
        </w:rPr>
        <w:t> </w:t>
      </w:r>
      <w:r>
        <w:rPr>
          <w:w w:val="105"/>
        </w:rPr>
        <w:t>responsibility</w:t>
      </w:r>
      <w:r>
        <w:rPr>
          <w:spacing w:val="-25"/>
          <w:w w:val="105"/>
        </w:rPr>
        <w:t> </w:t>
      </w:r>
      <w:r>
        <w:rPr>
          <w:w w:val="105"/>
        </w:rPr>
        <w:t>lies</w:t>
      </w:r>
      <w:r>
        <w:rPr>
          <w:spacing w:val="-25"/>
          <w:w w:val="105"/>
        </w:rPr>
        <w:t> </w:t>
      </w:r>
      <w:r>
        <w:rPr>
          <w:w w:val="105"/>
        </w:rPr>
        <w:t>with</w:t>
      </w:r>
      <w:r>
        <w:rPr>
          <w:spacing w:val="-25"/>
          <w:w w:val="105"/>
        </w:rPr>
        <w:t> </w:t>
      </w:r>
      <w:r>
        <w:rPr>
          <w:w w:val="105"/>
        </w:rPr>
        <w:t>the</w:t>
      </w:r>
      <w:r>
        <w:rPr>
          <w:spacing w:val="-25"/>
          <w:w w:val="105"/>
        </w:rPr>
        <w:t> </w:t>
      </w:r>
      <w:r>
        <w:rPr>
          <w:w w:val="105"/>
        </w:rPr>
        <w:t>contracting</w:t>
      </w:r>
      <w:r>
        <w:rPr>
          <w:spacing w:val="-25"/>
          <w:w w:val="105"/>
        </w:rPr>
        <w:t> </w:t>
      </w:r>
      <w:r>
        <w:rPr>
          <w:w w:val="105"/>
        </w:rPr>
        <w:t>states</w:t>
      </w:r>
      <w:r>
        <w:rPr>
          <w:spacing w:val="-25"/>
          <w:w w:val="105"/>
        </w:rPr>
        <w:t> </w:t>
      </w:r>
      <w:r>
        <w:rPr>
          <w:w w:val="105"/>
        </w:rPr>
        <w:t>to</w:t>
      </w:r>
      <w:r>
        <w:rPr>
          <w:spacing w:val="-25"/>
          <w:w w:val="105"/>
        </w:rPr>
        <w:t> </w:t>
      </w:r>
      <w:r>
        <w:rPr>
          <w:w w:val="105"/>
        </w:rPr>
        <w:t>fulfil</w:t>
      </w:r>
      <w:r>
        <w:rPr>
          <w:spacing w:val="-25"/>
          <w:w w:val="105"/>
        </w:rPr>
        <w:t> </w:t>
      </w:r>
      <w:r>
        <w:rPr>
          <w:w w:val="105"/>
        </w:rPr>
        <w:t>their</w:t>
      </w:r>
      <w:r>
        <w:rPr>
          <w:spacing w:val="-24"/>
          <w:w w:val="105"/>
        </w:rPr>
        <w:t> </w:t>
      </w:r>
      <w:r>
        <w:rPr>
          <w:w w:val="105"/>
        </w:rPr>
        <w:t>treaty obligations by selecting only candidates who, in a substantive </w:t>
      </w:r>
      <w:r>
        <w:rPr>
          <w:spacing w:val="-3"/>
          <w:w w:val="105"/>
        </w:rPr>
        <w:t>way, </w:t>
      </w:r>
      <w:r>
        <w:rPr>
          <w:w w:val="105"/>
        </w:rPr>
        <w:t>fully meet</w:t>
      </w:r>
      <w:r>
        <w:rPr>
          <w:spacing w:val="-7"/>
          <w:w w:val="105"/>
        </w:rPr>
        <w:t> </w:t>
      </w:r>
      <w:r>
        <w:rPr>
          <w:w w:val="105"/>
        </w:rPr>
        <w:t>the</w:t>
      </w:r>
      <w:r>
        <w:rPr>
          <w:spacing w:val="-6"/>
          <w:w w:val="105"/>
        </w:rPr>
        <w:t> </w:t>
      </w:r>
      <w:r>
        <w:rPr>
          <w:w w:val="105"/>
        </w:rPr>
        <w:t>conditions</w:t>
      </w:r>
      <w:r>
        <w:rPr>
          <w:spacing w:val="-6"/>
          <w:w w:val="105"/>
        </w:rPr>
        <w:t> </w:t>
      </w:r>
      <w:r>
        <w:rPr>
          <w:w w:val="105"/>
        </w:rPr>
        <w:t>stated</w:t>
      </w:r>
      <w:r>
        <w:rPr>
          <w:spacing w:val="-7"/>
          <w:w w:val="105"/>
        </w:rPr>
        <w:t> </w:t>
      </w:r>
      <w:r>
        <w:rPr>
          <w:w w:val="105"/>
        </w:rPr>
        <w:t>in</w:t>
      </w:r>
      <w:r>
        <w:rPr>
          <w:spacing w:val="-6"/>
          <w:w w:val="105"/>
        </w:rPr>
        <w:t> </w:t>
      </w:r>
      <w:r>
        <w:rPr>
          <w:w w:val="105"/>
        </w:rPr>
        <w:t>Article</w:t>
      </w:r>
      <w:r>
        <w:rPr>
          <w:spacing w:val="-6"/>
          <w:w w:val="105"/>
        </w:rPr>
        <w:t> </w:t>
      </w:r>
      <w:r>
        <w:rPr>
          <w:w w:val="105"/>
        </w:rPr>
        <w:t>21,</w:t>
      </w:r>
      <w:r>
        <w:rPr>
          <w:spacing w:val="-6"/>
          <w:w w:val="105"/>
        </w:rPr>
        <w:t> </w:t>
      </w:r>
      <w:r>
        <w:rPr>
          <w:w w:val="105"/>
        </w:rPr>
        <w:t>paragraph</w:t>
      </w:r>
      <w:r>
        <w:rPr>
          <w:spacing w:val="-7"/>
          <w:w w:val="105"/>
        </w:rPr>
        <w:t> </w:t>
      </w:r>
      <w:r>
        <w:rPr>
          <w:w w:val="105"/>
        </w:rPr>
        <w:t>1,</w:t>
      </w:r>
      <w:r>
        <w:rPr>
          <w:spacing w:val="-6"/>
          <w:w w:val="105"/>
        </w:rPr>
        <w:t> </w:t>
      </w:r>
      <w:r>
        <w:rPr>
          <w:w w:val="105"/>
        </w:rPr>
        <w:t>of</w:t>
      </w:r>
      <w:r>
        <w:rPr>
          <w:spacing w:val="-6"/>
          <w:w w:val="105"/>
        </w:rPr>
        <w:t> </w:t>
      </w:r>
      <w:r>
        <w:rPr>
          <w:w w:val="105"/>
        </w:rPr>
        <w:t>the</w:t>
      </w:r>
      <w:r>
        <w:rPr>
          <w:spacing w:val="-6"/>
          <w:w w:val="105"/>
        </w:rPr>
        <w:t> </w:t>
      </w:r>
      <w:r>
        <w:rPr>
          <w:w w:val="105"/>
        </w:rPr>
        <w:t>Convention.</w:t>
      </w:r>
      <w:r>
        <w:rPr>
          <w:spacing w:val="-7"/>
          <w:w w:val="105"/>
        </w:rPr>
        <w:t> </w:t>
      </w:r>
      <w:r>
        <w:rPr>
          <w:w w:val="105"/>
        </w:rPr>
        <w:t>A vacancy</w:t>
      </w:r>
      <w:r>
        <w:rPr>
          <w:spacing w:val="-7"/>
          <w:w w:val="105"/>
        </w:rPr>
        <w:t> </w:t>
      </w:r>
      <w:r>
        <w:rPr>
          <w:w w:val="105"/>
        </w:rPr>
        <w:t>on</w:t>
      </w:r>
      <w:r>
        <w:rPr>
          <w:spacing w:val="-6"/>
          <w:w w:val="105"/>
        </w:rPr>
        <w:t> </w:t>
      </w:r>
      <w:r>
        <w:rPr>
          <w:w w:val="105"/>
        </w:rPr>
        <w:t>the</w:t>
      </w:r>
      <w:r>
        <w:rPr>
          <w:spacing w:val="-7"/>
          <w:w w:val="105"/>
        </w:rPr>
        <w:t> </w:t>
      </w:r>
      <w:r>
        <w:rPr>
          <w:w w:val="105"/>
        </w:rPr>
        <w:t>Court</w:t>
      </w:r>
      <w:r>
        <w:rPr>
          <w:spacing w:val="-6"/>
          <w:w w:val="105"/>
        </w:rPr>
        <w:t> </w:t>
      </w:r>
      <w:r>
        <w:rPr>
          <w:w w:val="105"/>
        </w:rPr>
        <w:t>is</w:t>
      </w:r>
      <w:r>
        <w:rPr>
          <w:spacing w:val="-7"/>
          <w:w w:val="105"/>
        </w:rPr>
        <w:t> </w:t>
      </w:r>
      <w:r>
        <w:rPr>
          <w:w w:val="105"/>
        </w:rPr>
        <w:t>a</w:t>
      </w:r>
      <w:r>
        <w:rPr>
          <w:spacing w:val="-6"/>
          <w:w w:val="105"/>
        </w:rPr>
        <w:t> </w:t>
      </w:r>
      <w:r>
        <w:rPr>
          <w:w w:val="105"/>
        </w:rPr>
        <w:t>vacancy</w:t>
      </w:r>
      <w:r>
        <w:rPr>
          <w:spacing w:val="-6"/>
          <w:w w:val="105"/>
        </w:rPr>
        <w:t> </w:t>
      </w:r>
      <w:r>
        <w:rPr>
          <w:w w:val="105"/>
        </w:rPr>
        <w:t>for</w:t>
      </w:r>
      <w:r>
        <w:rPr>
          <w:spacing w:val="-7"/>
          <w:w w:val="105"/>
        </w:rPr>
        <w:t> </w:t>
      </w:r>
      <w:r>
        <w:rPr>
          <w:w w:val="105"/>
        </w:rPr>
        <w:t>a</w:t>
      </w:r>
      <w:r>
        <w:rPr>
          <w:spacing w:val="-6"/>
          <w:w w:val="105"/>
        </w:rPr>
        <w:t> </w:t>
      </w:r>
      <w:r>
        <w:rPr>
          <w:w w:val="105"/>
        </w:rPr>
        <w:t>high</w:t>
      </w:r>
      <w:r>
        <w:rPr>
          <w:spacing w:val="-7"/>
          <w:w w:val="105"/>
        </w:rPr>
        <w:t> </w:t>
      </w:r>
      <w:r>
        <w:rPr>
          <w:w w:val="105"/>
        </w:rPr>
        <w:t>judicial</w:t>
      </w:r>
      <w:r>
        <w:rPr>
          <w:spacing w:val="-6"/>
          <w:w w:val="105"/>
        </w:rPr>
        <w:t> </w:t>
      </w:r>
      <w:r>
        <w:rPr>
          <w:w w:val="105"/>
        </w:rPr>
        <w:t>position</w:t>
      </w:r>
      <w:r>
        <w:rPr>
          <w:spacing w:val="-7"/>
          <w:w w:val="105"/>
        </w:rPr>
        <w:t> </w:t>
      </w:r>
      <w:r>
        <w:rPr>
          <w:w w:val="105"/>
        </w:rPr>
        <w:t>in</w:t>
      </w:r>
      <w:r>
        <w:rPr>
          <w:spacing w:val="-6"/>
          <w:w w:val="105"/>
        </w:rPr>
        <w:t> </w:t>
      </w:r>
      <w:r>
        <w:rPr>
          <w:w w:val="105"/>
        </w:rPr>
        <w:t>the</w:t>
      </w:r>
      <w:r>
        <w:rPr>
          <w:spacing w:val="-6"/>
          <w:w w:val="105"/>
        </w:rPr>
        <w:t> </w:t>
      </w:r>
      <w:r>
        <w:rPr>
          <w:w w:val="105"/>
        </w:rPr>
        <w:t>interna- tional sphere and requires the election of a person who can, among </w:t>
      </w:r>
      <w:r>
        <w:rPr>
          <w:spacing w:val="-3"/>
          <w:w w:val="105"/>
        </w:rPr>
        <w:t>other </w:t>
      </w:r>
      <w:r>
        <w:rPr>
          <w:w w:val="105"/>
        </w:rPr>
        <w:t>things,</w:t>
      </w:r>
      <w:r>
        <w:rPr>
          <w:spacing w:val="-19"/>
          <w:w w:val="105"/>
        </w:rPr>
        <w:t> </w:t>
      </w:r>
      <w:r>
        <w:rPr>
          <w:w w:val="105"/>
        </w:rPr>
        <w:t>exercise</w:t>
      </w:r>
      <w:r>
        <w:rPr>
          <w:spacing w:val="-19"/>
          <w:w w:val="105"/>
        </w:rPr>
        <w:t> </w:t>
      </w:r>
      <w:r>
        <w:rPr>
          <w:w w:val="105"/>
        </w:rPr>
        <w:t>sound</w:t>
      </w:r>
      <w:r>
        <w:rPr>
          <w:spacing w:val="-19"/>
          <w:w w:val="105"/>
        </w:rPr>
        <w:t> </w:t>
      </w:r>
      <w:r>
        <w:rPr>
          <w:w w:val="105"/>
        </w:rPr>
        <w:t>judgment</w:t>
      </w:r>
      <w:r>
        <w:rPr>
          <w:spacing w:val="-18"/>
          <w:w w:val="105"/>
        </w:rPr>
        <w:t> </w:t>
      </w:r>
      <w:r>
        <w:rPr>
          <w:w w:val="105"/>
        </w:rPr>
        <w:t>based</w:t>
      </w:r>
      <w:r>
        <w:rPr>
          <w:spacing w:val="-19"/>
          <w:w w:val="105"/>
        </w:rPr>
        <w:t> </w:t>
      </w:r>
      <w:r>
        <w:rPr>
          <w:w w:val="105"/>
        </w:rPr>
        <w:t>on</w:t>
      </w:r>
      <w:r>
        <w:rPr>
          <w:spacing w:val="-19"/>
          <w:w w:val="105"/>
        </w:rPr>
        <w:t> </w:t>
      </w:r>
      <w:r>
        <w:rPr>
          <w:w w:val="105"/>
        </w:rPr>
        <w:t>mature</w:t>
      </w:r>
      <w:r>
        <w:rPr>
          <w:spacing w:val="-19"/>
          <w:w w:val="105"/>
        </w:rPr>
        <w:t> </w:t>
      </w:r>
      <w:r>
        <w:rPr>
          <w:w w:val="105"/>
        </w:rPr>
        <w:t>professional</w:t>
      </w:r>
      <w:r>
        <w:rPr>
          <w:spacing w:val="-18"/>
          <w:w w:val="105"/>
        </w:rPr>
        <w:t> </w:t>
      </w:r>
      <w:r>
        <w:rPr>
          <w:w w:val="105"/>
        </w:rPr>
        <w:t>experience.</w:t>
      </w:r>
    </w:p>
    <w:p>
      <w:pPr>
        <w:pStyle w:val="BodyText"/>
        <w:spacing w:before="2"/>
      </w:pPr>
    </w:p>
    <w:p>
      <w:pPr>
        <w:pStyle w:val="BodyText"/>
        <w:spacing w:line="235" w:lineRule="auto"/>
        <w:ind w:left="848" w:right="1046"/>
        <w:jc w:val="both"/>
      </w:pPr>
      <w:r>
        <w:rPr>
          <w:w w:val="105"/>
        </w:rPr>
        <w:t>The </w:t>
      </w:r>
      <w:r>
        <w:rPr>
          <w:spacing w:val="-3"/>
          <w:w w:val="105"/>
        </w:rPr>
        <w:t>Panel’s </w:t>
      </w:r>
      <w:r>
        <w:rPr>
          <w:w w:val="105"/>
        </w:rPr>
        <w:t>mission in advising the governments of the contracting states does not at all encompass pronouncing on the comparative merits of the candidates. It is limited to offering an expert view on the narrower ques- tion</w:t>
      </w:r>
      <w:r>
        <w:rPr>
          <w:spacing w:val="-3"/>
          <w:w w:val="105"/>
        </w:rPr>
        <w:t> </w:t>
      </w:r>
      <w:r>
        <w:rPr>
          <w:w w:val="105"/>
        </w:rPr>
        <w:t>of</w:t>
      </w:r>
      <w:r>
        <w:rPr>
          <w:spacing w:val="-3"/>
          <w:w w:val="105"/>
        </w:rPr>
        <w:t> </w:t>
      </w:r>
      <w:r>
        <w:rPr>
          <w:w w:val="105"/>
        </w:rPr>
        <w:t>whether,</w:t>
      </w:r>
      <w:r>
        <w:rPr>
          <w:spacing w:val="-3"/>
          <w:w w:val="105"/>
        </w:rPr>
        <w:t> </w:t>
      </w:r>
      <w:r>
        <w:rPr>
          <w:w w:val="105"/>
        </w:rPr>
        <w:t>on</w:t>
      </w:r>
      <w:r>
        <w:rPr>
          <w:spacing w:val="-3"/>
          <w:w w:val="105"/>
        </w:rPr>
        <w:t> </w:t>
      </w:r>
      <w:r>
        <w:rPr>
          <w:w w:val="105"/>
        </w:rPr>
        <w:t>the</w:t>
      </w:r>
      <w:r>
        <w:rPr>
          <w:spacing w:val="-3"/>
          <w:w w:val="105"/>
        </w:rPr>
        <w:t> </w:t>
      </w:r>
      <w:r>
        <w:rPr>
          <w:w w:val="105"/>
        </w:rPr>
        <w:t>basis</w:t>
      </w:r>
      <w:r>
        <w:rPr>
          <w:spacing w:val="-3"/>
          <w:w w:val="105"/>
        </w:rPr>
        <w:t> </w:t>
      </w:r>
      <w:r>
        <w:rPr>
          <w:w w:val="105"/>
        </w:rPr>
        <w:t>of</w:t>
      </w:r>
      <w:r>
        <w:rPr>
          <w:spacing w:val="-3"/>
          <w:w w:val="105"/>
        </w:rPr>
        <w:t> </w:t>
      </w:r>
      <w:r>
        <w:rPr>
          <w:w w:val="105"/>
        </w:rPr>
        <w:t>their</w:t>
      </w:r>
      <w:r>
        <w:rPr>
          <w:spacing w:val="-3"/>
          <w:w w:val="105"/>
        </w:rPr>
        <w:t> </w:t>
      </w:r>
      <w:r>
        <w:rPr>
          <w:w w:val="105"/>
        </w:rPr>
        <w:t>CVs,</w:t>
      </w:r>
      <w:r>
        <w:rPr>
          <w:spacing w:val="-3"/>
          <w:w w:val="105"/>
        </w:rPr>
        <w:t> </w:t>
      </w:r>
      <w:r>
        <w:rPr>
          <w:w w:val="105"/>
        </w:rPr>
        <w:t>the</w:t>
      </w:r>
      <w:r>
        <w:rPr>
          <w:spacing w:val="-3"/>
          <w:w w:val="105"/>
        </w:rPr>
        <w:t> </w:t>
      </w:r>
      <w:r>
        <w:rPr>
          <w:w w:val="105"/>
        </w:rPr>
        <w:t>candidates</w:t>
      </w:r>
      <w:r>
        <w:rPr>
          <w:spacing w:val="-3"/>
          <w:w w:val="105"/>
        </w:rPr>
        <w:t> </w:t>
      </w:r>
      <w:r>
        <w:rPr>
          <w:w w:val="105"/>
        </w:rPr>
        <w:t>proposed</w:t>
      </w:r>
      <w:r>
        <w:rPr>
          <w:spacing w:val="-3"/>
          <w:w w:val="105"/>
        </w:rPr>
        <w:t> </w:t>
      </w:r>
      <w:r>
        <w:rPr>
          <w:w w:val="105"/>
        </w:rPr>
        <w:t>can</w:t>
      </w:r>
      <w:r>
        <w:rPr>
          <w:spacing w:val="-3"/>
          <w:w w:val="105"/>
        </w:rPr>
        <w:t> </w:t>
      </w:r>
      <w:r>
        <w:rPr>
          <w:w w:val="105"/>
        </w:rPr>
        <w:t>be regarded</w:t>
      </w:r>
      <w:r>
        <w:rPr>
          <w:spacing w:val="-9"/>
          <w:w w:val="105"/>
        </w:rPr>
        <w:t> </w:t>
      </w:r>
      <w:r>
        <w:rPr>
          <w:w w:val="105"/>
        </w:rPr>
        <w:t>as</w:t>
      </w:r>
      <w:r>
        <w:rPr>
          <w:spacing w:val="-8"/>
          <w:w w:val="105"/>
        </w:rPr>
        <w:t> </w:t>
      </w:r>
      <w:r>
        <w:rPr>
          <w:w w:val="105"/>
        </w:rPr>
        <w:t>fulfilling</w:t>
      </w:r>
      <w:r>
        <w:rPr>
          <w:spacing w:val="-9"/>
          <w:w w:val="105"/>
        </w:rPr>
        <w:t> </w:t>
      </w:r>
      <w:r>
        <w:rPr>
          <w:w w:val="105"/>
        </w:rPr>
        <w:t>the</w:t>
      </w:r>
      <w:r>
        <w:rPr>
          <w:spacing w:val="-8"/>
          <w:w w:val="105"/>
        </w:rPr>
        <w:t> </w:t>
      </w:r>
      <w:r>
        <w:rPr>
          <w:w w:val="105"/>
        </w:rPr>
        <w:t>minimum</w:t>
      </w:r>
      <w:r>
        <w:rPr>
          <w:spacing w:val="-9"/>
          <w:w w:val="105"/>
        </w:rPr>
        <w:t> </w:t>
      </w:r>
      <w:r>
        <w:rPr>
          <w:w w:val="105"/>
        </w:rPr>
        <w:t>conditions</w:t>
      </w:r>
      <w:r>
        <w:rPr>
          <w:spacing w:val="-8"/>
          <w:w w:val="105"/>
        </w:rPr>
        <w:t> </w:t>
      </w:r>
      <w:r>
        <w:rPr>
          <w:w w:val="105"/>
        </w:rPr>
        <w:t>laid</w:t>
      </w:r>
      <w:r>
        <w:rPr>
          <w:spacing w:val="-8"/>
          <w:w w:val="105"/>
        </w:rPr>
        <w:t> </w:t>
      </w:r>
      <w:r>
        <w:rPr>
          <w:w w:val="105"/>
        </w:rPr>
        <w:t>down</w:t>
      </w:r>
      <w:r>
        <w:rPr>
          <w:spacing w:val="-9"/>
          <w:w w:val="105"/>
        </w:rPr>
        <w:t> </w:t>
      </w:r>
      <w:r>
        <w:rPr>
          <w:w w:val="105"/>
        </w:rPr>
        <w:t>in</w:t>
      </w:r>
      <w:r>
        <w:rPr>
          <w:spacing w:val="-8"/>
          <w:w w:val="105"/>
        </w:rPr>
        <w:t> </w:t>
      </w:r>
      <w:r>
        <w:rPr>
          <w:w w:val="105"/>
        </w:rPr>
        <w:t>Article</w:t>
      </w:r>
      <w:r>
        <w:rPr>
          <w:spacing w:val="-9"/>
          <w:w w:val="105"/>
        </w:rPr>
        <w:t> </w:t>
      </w:r>
      <w:r>
        <w:rPr>
          <w:w w:val="105"/>
        </w:rPr>
        <w:t>21,</w:t>
      </w:r>
      <w:r>
        <w:rPr>
          <w:spacing w:val="-8"/>
          <w:w w:val="105"/>
        </w:rPr>
        <w:t> </w:t>
      </w:r>
      <w:r>
        <w:rPr>
          <w:w w:val="105"/>
        </w:rPr>
        <w:t>para- graph</w:t>
      </w:r>
      <w:r>
        <w:rPr>
          <w:spacing w:val="-11"/>
          <w:w w:val="105"/>
        </w:rPr>
        <w:t> </w:t>
      </w:r>
      <w:r>
        <w:rPr>
          <w:w w:val="105"/>
        </w:rPr>
        <w:t>1,</w:t>
      </w:r>
      <w:r>
        <w:rPr>
          <w:spacing w:val="-11"/>
          <w:w w:val="105"/>
        </w:rPr>
        <w:t> </w:t>
      </w:r>
      <w:r>
        <w:rPr>
          <w:w w:val="105"/>
        </w:rPr>
        <w:t>of</w:t>
      </w:r>
      <w:r>
        <w:rPr>
          <w:spacing w:val="-11"/>
          <w:w w:val="105"/>
        </w:rPr>
        <w:t> </w:t>
      </w:r>
      <w:r>
        <w:rPr>
          <w:w w:val="105"/>
        </w:rPr>
        <w:t>the</w:t>
      </w:r>
      <w:r>
        <w:rPr>
          <w:spacing w:val="-11"/>
          <w:w w:val="105"/>
        </w:rPr>
        <w:t> </w:t>
      </w:r>
      <w:r>
        <w:rPr>
          <w:w w:val="105"/>
        </w:rPr>
        <w:t>Convention</w:t>
      </w:r>
      <w:r>
        <w:rPr>
          <w:spacing w:val="-11"/>
          <w:w w:val="105"/>
        </w:rPr>
        <w:t> </w:t>
      </w:r>
      <w:r>
        <w:rPr>
          <w:w w:val="105"/>
        </w:rPr>
        <w:t>for</w:t>
      </w:r>
      <w:r>
        <w:rPr>
          <w:spacing w:val="-10"/>
          <w:w w:val="105"/>
        </w:rPr>
        <w:t> </w:t>
      </w:r>
      <w:r>
        <w:rPr>
          <w:w w:val="105"/>
        </w:rPr>
        <w:t>being</w:t>
      </w:r>
      <w:r>
        <w:rPr>
          <w:spacing w:val="-11"/>
          <w:w w:val="105"/>
        </w:rPr>
        <w:t> </w:t>
      </w:r>
      <w:r>
        <w:rPr>
          <w:w w:val="105"/>
        </w:rPr>
        <w:t>able</w:t>
      </w:r>
      <w:r>
        <w:rPr>
          <w:spacing w:val="-11"/>
          <w:w w:val="105"/>
        </w:rPr>
        <w:t> </w:t>
      </w:r>
      <w:r>
        <w:rPr>
          <w:w w:val="105"/>
        </w:rPr>
        <w:t>to</w:t>
      </w:r>
      <w:r>
        <w:rPr>
          <w:spacing w:val="-11"/>
          <w:w w:val="105"/>
        </w:rPr>
        <w:t> </w:t>
      </w:r>
      <w:r>
        <w:rPr>
          <w:w w:val="105"/>
        </w:rPr>
        <w:t>serve</w:t>
      </w:r>
      <w:r>
        <w:rPr>
          <w:spacing w:val="-11"/>
          <w:w w:val="105"/>
        </w:rPr>
        <w:t> </w:t>
      </w:r>
      <w:r>
        <w:rPr>
          <w:w w:val="105"/>
        </w:rPr>
        <w:t>as</w:t>
      </w:r>
      <w:r>
        <w:rPr>
          <w:spacing w:val="-10"/>
          <w:w w:val="105"/>
        </w:rPr>
        <w:t> </w:t>
      </w:r>
      <w:r>
        <w:rPr>
          <w:w w:val="105"/>
        </w:rPr>
        <w:t>a</w:t>
      </w:r>
      <w:r>
        <w:rPr>
          <w:spacing w:val="-11"/>
          <w:w w:val="105"/>
        </w:rPr>
        <w:t> </w:t>
      </w:r>
      <w:r>
        <w:rPr>
          <w:w w:val="105"/>
        </w:rPr>
        <w:t>judge</w:t>
      </w:r>
      <w:r>
        <w:rPr>
          <w:spacing w:val="-11"/>
          <w:w w:val="105"/>
        </w:rPr>
        <w:t> </w:t>
      </w:r>
      <w:r>
        <w:rPr>
          <w:w w:val="105"/>
        </w:rPr>
        <w:t>on</w:t>
      </w:r>
      <w:r>
        <w:rPr>
          <w:spacing w:val="-11"/>
          <w:w w:val="105"/>
        </w:rPr>
        <w:t> </w:t>
      </w:r>
      <w:r>
        <w:rPr>
          <w:w w:val="105"/>
        </w:rPr>
        <w:t>the</w:t>
      </w:r>
      <w:r>
        <w:rPr>
          <w:spacing w:val="-11"/>
          <w:w w:val="105"/>
        </w:rPr>
        <w:t> </w:t>
      </w:r>
      <w:r>
        <w:rPr>
          <w:w w:val="105"/>
        </w:rPr>
        <w:t>Court.</w:t>
      </w:r>
    </w:p>
    <w:p>
      <w:pPr>
        <w:pStyle w:val="BodyText"/>
        <w:spacing w:before="2"/>
      </w:pPr>
    </w:p>
    <w:p>
      <w:pPr>
        <w:pStyle w:val="BodyText"/>
        <w:spacing w:line="235" w:lineRule="auto"/>
        <w:ind w:left="848" w:right="1046"/>
        <w:jc w:val="both"/>
      </w:pPr>
      <w:r>
        <w:rPr/>
        <w:t>While its views are primarily addressed to the governments of the contract- ing states in order to aid them in presenting lists of high-quality candidates, in practice the Panel also assists the Parliamentary Assembly in relation to the question of whether the Assembly has before it three candidates who fully</w:t>
      </w:r>
      <w:r>
        <w:rPr>
          <w:spacing w:val="5"/>
        </w:rPr>
        <w:t> </w:t>
      </w:r>
      <w:r>
        <w:rPr/>
        <w:t>satisfy</w:t>
      </w:r>
      <w:r>
        <w:rPr>
          <w:spacing w:val="6"/>
        </w:rPr>
        <w:t> </w:t>
      </w:r>
      <w:r>
        <w:rPr/>
        <w:t>the</w:t>
      </w:r>
      <w:r>
        <w:rPr>
          <w:spacing w:val="6"/>
        </w:rPr>
        <w:t> </w:t>
      </w:r>
      <w:r>
        <w:rPr/>
        <w:t>Convention</w:t>
      </w:r>
      <w:r>
        <w:rPr>
          <w:spacing w:val="6"/>
        </w:rPr>
        <w:t> </w:t>
      </w:r>
      <w:r>
        <w:rPr/>
        <w:t>conditions</w:t>
      </w:r>
      <w:r>
        <w:rPr>
          <w:spacing w:val="6"/>
        </w:rPr>
        <w:t> </w:t>
      </w:r>
      <w:r>
        <w:rPr/>
        <w:t>for</w:t>
      </w:r>
      <w:r>
        <w:rPr>
          <w:spacing w:val="6"/>
        </w:rPr>
        <w:t> </w:t>
      </w:r>
      <w:r>
        <w:rPr/>
        <w:t>election</w:t>
      </w:r>
      <w:r>
        <w:rPr>
          <w:spacing w:val="6"/>
        </w:rPr>
        <w:t> </w:t>
      </w:r>
      <w:r>
        <w:rPr/>
        <w:t>as</w:t>
      </w:r>
      <w:r>
        <w:rPr>
          <w:spacing w:val="6"/>
        </w:rPr>
        <w:t> </w:t>
      </w:r>
      <w:r>
        <w:rPr/>
        <w:t>a</w:t>
      </w:r>
      <w:r>
        <w:rPr>
          <w:spacing w:val="6"/>
        </w:rPr>
        <w:t> </w:t>
      </w:r>
      <w:r>
        <w:rPr/>
        <w:t>judge</w:t>
      </w:r>
      <w:r>
        <w:rPr>
          <w:spacing w:val="6"/>
        </w:rPr>
        <w:t> </w:t>
      </w:r>
      <w:r>
        <w:rPr/>
        <w:t>to</w:t>
      </w:r>
      <w:r>
        <w:rPr>
          <w:spacing w:val="6"/>
        </w:rPr>
        <w:t> </w:t>
      </w:r>
      <w:r>
        <w:rPr/>
        <w:t>the</w:t>
      </w:r>
      <w:r>
        <w:rPr>
          <w:spacing w:val="6"/>
        </w:rPr>
        <w:t> </w:t>
      </w:r>
      <w:r>
        <w:rPr/>
        <w:t>Court.</w:t>
      </w:r>
    </w:p>
    <w:p>
      <w:pPr>
        <w:pStyle w:val="BodyText"/>
        <w:spacing w:before="2"/>
      </w:pPr>
    </w:p>
    <w:p>
      <w:pPr>
        <w:pStyle w:val="BodyText"/>
        <w:spacing w:line="235" w:lineRule="auto"/>
        <w:ind w:left="848" w:right="1046"/>
        <w:jc w:val="both"/>
      </w:pPr>
      <w:r>
        <w:rPr/>
        <w:t>Over time since its creation, the Panel has progressively elaborated criteria for deciding when the two generally worded alternative conditions stated in Article 21, paragraph 1, of the Convention (either “possessing the qualifica- tions for appointment to high judicial office” or “being a jurisconsult of rec- ognised competence”) are satisfied in practice. Those criteria will continue to be refined and developed, facilitating the tasks of both the national selection authorities and the Parliamentary Assembly.</w:t>
      </w:r>
    </w:p>
    <w:p>
      <w:pPr>
        <w:spacing w:after="0" w:line="235" w:lineRule="auto"/>
        <w:jc w:val="both"/>
        <w:sectPr>
          <w:pgSz w:w="8400" w:h="11910"/>
          <w:pgMar w:header="0" w:footer="391" w:top="860" w:bottom="580" w:left="200" w:right="0"/>
        </w:sectPr>
      </w:pPr>
    </w:p>
    <w:p>
      <w:pPr>
        <w:pStyle w:val="BodyText"/>
        <w:ind w:left="848"/>
      </w:pPr>
      <w:r>
        <w:rPr/>
        <w:pict>
          <v:shape style="width:253.35pt;height:27.3pt;mso-position-horizontal-relative:char;mso-position-vertical-relative:line" type="#_x0000_t202" filled="true" fillcolor="#026bbc" stroked="false">
            <w10:anchorlock/>
            <v:textbox inset="0,0,0,0">
              <w:txbxContent>
                <w:p>
                  <w:pPr>
                    <w:spacing w:line="196" w:lineRule="auto" w:before="47"/>
                    <w:ind w:left="115" w:right="0" w:firstLine="0"/>
                    <w:jc w:val="left"/>
                    <w:rPr>
                      <w:b/>
                      <w:sz w:val="24"/>
                    </w:rPr>
                  </w:pPr>
                  <w:r>
                    <w:rPr>
                      <w:b/>
                      <w:color w:val="FFFFFF"/>
                      <w:w w:val="115"/>
                      <w:sz w:val="24"/>
                    </w:rPr>
                    <w:t>OVERALL PROCEDURE FOR THE SELECTION AND ELECTION OF JUDGES</w:t>
                  </w:r>
                </w:p>
              </w:txbxContent>
            </v:textbox>
            <v:fill type="solid"/>
          </v:shape>
        </w:pict>
      </w:r>
      <w:r>
        <w:rPr/>
      </w:r>
    </w:p>
    <w:p>
      <w:pPr>
        <w:pStyle w:val="BodyText"/>
        <w:spacing w:before="6"/>
        <w:rPr>
          <w:sz w:val="14"/>
        </w:rPr>
      </w:pPr>
      <w:r>
        <w:rPr/>
        <w:pict>
          <v:group style="position:absolute;margin-left:52.7244pt;margin-top:10.7972pt;width:327.2pt;height:201.4pt;mso-position-horizontal-relative:page;mso-position-vertical-relative:paragraph;z-index:-251640832;mso-wrap-distance-left:0;mso-wrap-distance-right:0" coordorigin="1054,216" coordsize="6544,4028">
            <v:rect style="position:absolute;left:1078;top:239;width:6520;height:3520" filled="true" fillcolor="#000000" stroked="false">
              <v:fill opacity="17039f" type="solid"/>
            </v:rect>
            <v:shape style="position:absolute;left:1064;top:225;width:6273;height:3269" coordorigin="1064,226" coordsize="6273,3269" path="m7097,226l1304,226,1229,238,1163,272,1111,324,1077,390,1064,466,1064,3254,1077,3330,1111,3396,1163,3448,1229,3482,1304,3494,7097,3494,7173,3482,7239,3448,7291,3396,7325,3330,7337,3254,7337,466,7325,390,7291,324,7239,272,7173,238,7097,226xe" filled="true" fillcolor="#e6f0f8" stroked="false">
              <v:path arrowok="t"/>
              <v:fill type="solid"/>
            </v:shape>
            <v:shape style="position:absolute;left:1064;top:225;width:6273;height:3269" coordorigin="1064,226" coordsize="6273,3269" path="m1304,226l1229,238,1163,272,1111,324,1077,390,1064,466,1064,3254,1077,3330,1111,3396,1163,3448,1229,3482,1304,3494,7097,3494,7173,3482,7239,3448,7291,3396,7325,3330,7337,3254,7337,466,7325,390,7291,324,7239,272,7173,238,7097,226,1304,226xe" filled="false" stroked="true" strokeweight="1pt" strokecolor="#026bbc">
              <v:path arrowok="t"/>
              <v:stroke dashstyle="solid"/>
            </v:shape>
            <v:shape style="position:absolute;left:4040;top:3824;width:316;height:369" type="#_x0000_t75" stroked="false">
              <v:imagedata r:id="rId15" o:title=""/>
            </v:shape>
            <v:shape style="position:absolute;left:4040;top:3824;width:316;height:369" coordorigin="4040,3825" coordsize="316,369" path="m4124,4036l4040,4036,4198,4193,4356,4036,4272,4036,4272,3825,4124,3825,4124,4036xe" filled="false" stroked="true" strokeweight="5pt" strokecolor="#026bbc">
              <v:path arrowok="t"/>
              <v:stroke dashstyle="solid"/>
            </v:shape>
            <v:shape style="position:absolute;left:4100;top:3849;width:197;height:310" coordorigin="4100,3849" coordsize="197,310" path="m4100,4060l4149,4060,4149,3849,4247,3849,4247,4060,4296,4060,4198,4158,4100,4060xe" filled="false" stroked="true" strokeweight="5pt" strokecolor="#026bbc">
              <v:path arrowok="t"/>
              <v:stroke dashstyle="solid"/>
            </v:shape>
            <v:shape style="position:absolute;left:1078;top:239;width:6520;height:3520" type="#_x0000_t202" filled="false" stroked="false">
              <v:textbox inset="0,0,0,0">
                <w:txbxContent>
                  <w:p>
                    <w:pPr>
                      <w:spacing w:before="130"/>
                      <w:ind w:left="206" w:right="0" w:firstLine="0"/>
                      <w:jc w:val="left"/>
                      <w:rPr>
                        <w:rFonts w:ascii="Trebuchet MS"/>
                        <w:b/>
                        <w:sz w:val="19"/>
                      </w:rPr>
                    </w:pPr>
                    <w:r>
                      <w:rPr>
                        <w:rFonts w:ascii="Trebuchet MS"/>
                        <w:b/>
                        <w:color w:val="026BBC"/>
                        <w:sz w:val="19"/>
                      </w:rPr>
                      <w:t>First stage of the process of election of judges to the Court</w:t>
                    </w:r>
                  </w:p>
                  <w:p>
                    <w:pPr>
                      <w:numPr>
                        <w:ilvl w:val="0"/>
                        <w:numId w:val="5"/>
                      </w:numPr>
                      <w:tabs>
                        <w:tab w:pos="620" w:val="left" w:leader="none"/>
                      </w:tabs>
                      <w:spacing w:line="228" w:lineRule="auto" w:before="119"/>
                      <w:ind w:left="619" w:right="451" w:hanging="227"/>
                      <w:jc w:val="both"/>
                      <w:rPr>
                        <w:sz w:val="19"/>
                      </w:rPr>
                    </w:pPr>
                    <w:r>
                      <w:rPr>
                        <w:w w:val="105"/>
                        <w:sz w:val="19"/>
                      </w:rPr>
                      <w:t>At</w:t>
                    </w:r>
                    <w:r>
                      <w:rPr>
                        <w:spacing w:val="-8"/>
                        <w:w w:val="105"/>
                        <w:sz w:val="19"/>
                      </w:rPr>
                      <w:t> </w:t>
                    </w:r>
                    <w:r>
                      <w:rPr>
                        <w:w w:val="105"/>
                        <w:sz w:val="19"/>
                      </w:rPr>
                      <w:t>least</w:t>
                    </w:r>
                    <w:r>
                      <w:rPr>
                        <w:spacing w:val="-8"/>
                        <w:w w:val="105"/>
                        <w:sz w:val="19"/>
                      </w:rPr>
                      <w:t> </w:t>
                    </w:r>
                    <w:r>
                      <w:rPr>
                        <w:w w:val="105"/>
                        <w:sz w:val="19"/>
                      </w:rPr>
                      <w:t>a</w:t>
                    </w:r>
                    <w:r>
                      <w:rPr>
                        <w:spacing w:val="-7"/>
                        <w:w w:val="105"/>
                        <w:sz w:val="19"/>
                      </w:rPr>
                      <w:t> </w:t>
                    </w:r>
                    <w:r>
                      <w:rPr>
                        <w:w w:val="105"/>
                        <w:sz w:val="19"/>
                      </w:rPr>
                      <w:t>year</w:t>
                    </w:r>
                    <w:r>
                      <w:rPr>
                        <w:spacing w:val="-8"/>
                        <w:w w:val="105"/>
                        <w:sz w:val="19"/>
                      </w:rPr>
                      <w:t> </w:t>
                    </w:r>
                    <w:r>
                      <w:rPr>
                        <w:w w:val="105"/>
                        <w:sz w:val="19"/>
                      </w:rPr>
                      <w:t>before</w:t>
                    </w:r>
                    <w:r>
                      <w:rPr>
                        <w:spacing w:val="-7"/>
                        <w:w w:val="105"/>
                        <w:sz w:val="19"/>
                      </w:rPr>
                      <w:t> </w:t>
                    </w:r>
                    <w:r>
                      <w:rPr>
                        <w:w w:val="105"/>
                        <w:sz w:val="19"/>
                      </w:rPr>
                      <w:t>a</w:t>
                    </w:r>
                    <w:r>
                      <w:rPr>
                        <w:spacing w:val="-8"/>
                        <w:w w:val="105"/>
                        <w:sz w:val="19"/>
                      </w:rPr>
                      <w:t> </w:t>
                    </w:r>
                    <w:r>
                      <w:rPr>
                        <w:spacing w:val="-4"/>
                        <w:w w:val="105"/>
                        <w:sz w:val="19"/>
                      </w:rPr>
                      <w:t>state’s</w:t>
                    </w:r>
                    <w:r>
                      <w:rPr>
                        <w:spacing w:val="-7"/>
                        <w:w w:val="105"/>
                        <w:sz w:val="19"/>
                      </w:rPr>
                      <w:t> </w:t>
                    </w:r>
                    <w:r>
                      <w:rPr>
                        <w:w w:val="105"/>
                        <w:sz w:val="19"/>
                      </w:rPr>
                      <w:t>judge</w:t>
                    </w:r>
                    <w:r>
                      <w:rPr>
                        <w:spacing w:val="-8"/>
                        <w:w w:val="105"/>
                        <w:sz w:val="19"/>
                      </w:rPr>
                      <w:t> </w:t>
                    </w:r>
                    <w:r>
                      <w:rPr>
                        <w:w w:val="105"/>
                        <w:sz w:val="19"/>
                      </w:rPr>
                      <w:t>is</w:t>
                    </w:r>
                    <w:r>
                      <w:rPr>
                        <w:spacing w:val="-8"/>
                        <w:w w:val="105"/>
                        <w:sz w:val="19"/>
                      </w:rPr>
                      <w:t> </w:t>
                    </w:r>
                    <w:r>
                      <w:rPr>
                        <w:w w:val="105"/>
                        <w:sz w:val="19"/>
                      </w:rPr>
                      <w:t>due</w:t>
                    </w:r>
                    <w:r>
                      <w:rPr>
                        <w:spacing w:val="-7"/>
                        <w:w w:val="105"/>
                        <w:sz w:val="19"/>
                      </w:rPr>
                      <w:t> </w:t>
                    </w:r>
                    <w:r>
                      <w:rPr>
                        <w:w w:val="105"/>
                        <w:sz w:val="19"/>
                      </w:rPr>
                      <w:t>to</w:t>
                    </w:r>
                    <w:r>
                      <w:rPr>
                        <w:spacing w:val="-8"/>
                        <w:w w:val="105"/>
                        <w:sz w:val="19"/>
                      </w:rPr>
                      <w:t> </w:t>
                    </w:r>
                    <w:r>
                      <w:rPr>
                        <w:w w:val="105"/>
                        <w:sz w:val="19"/>
                      </w:rPr>
                      <w:t>finish</w:t>
                    </w:r>
                    <w:r>
                      <w:rPr>
                        <w:spacing w:val="-7"/>
                        <w:w w:val="105"/>
                        <w:sz w:val="19"/>
                      </w:rPr>
                      <w:t> </w:t>
                    </w:r>
                    <w:r>
                      <w:rPr>
                        <w:w w:val="105"/>
                        <w:sz w:val="19"/>
                      </w:rPr>
                      <w:t>their</w:t>
                    </w:r>
                    <w:r>
                      <w:rPr>
                        <w:spacing w:val="-8"/>
                        <w:w w:val="105"/>
                        <w:sz w:val="19"/>
                      </w:rPr>
                      <w:t> </w:t>
                    </w:r>
                    <w:r>
                      <w:rPr>
                        <w:w w:val="105"/>
                        <w:sz w:val="19"/>
                      </w:rPr>
                      <w:t>term</w:t>
                    </w:r>
                    <w:r>
                      <w:rPr>
                        <w:spacing w:val="-7"/>
                        <w:w w:val="105"/>
                        <w:sz w:val="19"/>
                      </w:rPr>
                      <w:t> </w:t>
                    </w:r>
                    <w:r>
                      <w:rPr>
                        <w:w w:val="105"/>
                        <w:sz w:val="19"/>
                      </w:rPr>
                      <w:t>at</w:t>
                    </w:r>
                    <w:r>
                      <w:rPr>
                        <w:spacing w:val="-8"/>
                        <w:w w:val="105"/>
                        <w:sz w:val="19"/>
                      </w:rPr>
                      <w:t> </w:t>
                    </w:r>
                    <w:r>
                      <w:rPr>
                        <w:w w:val="105"/>
                        <w:sz w:val="19"/>
                      </w:rPr>
                      <w:t>the European</w:t>
                    </w:r>
                    <w:r>
                      <w:rPr>
                        <w:spacing w:val="-21"/>
                        <w:w w:val="105"/>
                        <w:sz w:val="19"/>
                      </w:rPr>
                      <w:t> </w:t>
                    </w:r>
                    <w:r>
                      <w:rPr>
                        <w:w w:val="105"/>
                        <w:sz w:val="19"/>
                      </w:rPr>
                      <w:t>Court</w:t>
                    </w:r>
                    <w:r>
                      <w:rPr>
                        <w:spacing w:val="-20"/>
                        <w:w w:val="105"/>
                        <w:sz w:val="19"/>
                      </w:rPr>
                      <w:t> </w:t>
                    </w:r>
                    <w:r>
                      <w:rPr>
                        <w:w w:val="105"/>
                        <w:sz w:val="19"/>
                      </w:rPr>
                      <w:t>of</w:t>
                    </w:r>
                    <w:r>
                      <w:rPr>
                        <w:spacing w:val="-21"/>
                        <w:w w:val="105"/>
                        <w:sz w:val="19"/>
                      </w:rPr>
                      <w:t> </w:t>
                    </w:r>
                    <w:r>
                      <w:rPr>
                        <w:w w:val="105"/>
                        <w:sz w:val="19"/>
                      </w:rPr>
                      <w:t>Human</w:t>
                    </w:r>
                    <w:r>
                      <w:rPr>
                        <w:spacing w:val="-20"/>
                        <w:w w:val="105"/>
                        <w:sz w:val="19"/>
                      </w:rPr>
                      <w:t> </w:t>
                    </w:r>
                    <w:r>
                      <w:rPr>
                        <w:w w:val="105"/>
                        <w:sz w:val="19"/>
                      </w:rPr>
                      <w:t>Rights,</w:t>
                    </w:r>
                    <w:r>
                      <w:rPr>
                        <w:spacing w:val="-21"/>
                        <w:w w:val="105"/>
                        <w:sz w:val="19"/>
                      </w:rPr>
                      <w:t> </w:t>
                    </w:r>
                    <w:r>
                      <w:rPr>
                        <w:w w:val="105"/>
                        <w:sz w:val="19"/>
                      </w:rPr>
                      <w:t>the</w:t>
                    </w:r>
                    <w:r>
                      <w:rPr>
                        <w:spacing w:val="-20"/>
                        <w:w w:val="105"/>
                        <w:sz w:val="19"/>
                      </w:rPr>
                      <w:t> </w:t>
                    </w:r>
                    <w:r>
                      <w:rPr>
                        <w:b/>
                        <w:color w:val="026BBC"/>
                        <w:w w:val="105"/>
                        <w:sz w:val="19"/>
                      </w:rPr>
                      <w:t>Parliamentary</w:t>
                    </w:r>
                    <w:r>
                      <w:rPr>
                        <w:b/>
                        <w:color w:val="026BBC"/>
                        <w:spacing w:val="-21"/>
                        <w:w w:val="105"/>
                        <w:sz w:val="19"/>
                      </w:rPr>
                      <w:t> </w:t>
                    </w:r>
                    <w:r>
                      <w:rPr>
                        <w:b/>
                        <w:color w:val="026BBC"/>
                        <w:w w:val="105"/>
                        <w:sz w:val="19"/>
                      </w:rPr>
                      <w:t>Assembly</w:t>
                    </w:r>
                    <w:r>
                      <w:rPr>
                        <w:b/>
                        <w:color w:val="026BBC"/>
                        <w:spacing w:val="-22"/>
                        <w:w w:val="105"/>
                        <w:sz w:val="19"/>
                      </w:rPr>
                      <w:t> </w:t>
                    </w:r>
                    <w:r>
                      <w:rPr>
                        <w:b/>
                        <w:color w:val="026BBC"/>
                        <w:w w:val="105"/>
                        <w:sz w:val="19"/>
                      </w:rPr>
                      <w:t>of</w:t>
                    </w:r>
                    <w:r>
                      <w:rPr>
                        <w:b/>
                        <w:color w:val="026BBC"/>
                        <w:spacing w:val="-21"/>
                        <w:w w:val="105"/>
                        <w:sz w:val="19"/>
                      </w:rPr>
                      <w:t> </w:t>
                    </w:r>
                    <w:r>
                      <w:rPr>
                        <w:b/>
                        <w:color w:val="026BBC"/>
                        <w:w w:val="105"/>
                        <w:sz w:val="19"/>
                      </w:rPr>
                      <w:t>the Council</w:t>
                    </w:r>
                    <w:r>
                      <w:rPr>
                        <w:b/>
                        <w:color w:val="026BBC"/>
                        <w:spacing w:val="-11"/>
                        <w:w w:val="105"/>
                        <w:sz w:val="19"/>
                      </w:rPr>
                      <w:t> </w:t>
                    </w:r>
                    <w:r>
                      <w:rPr>
                        <w:b/>
                        <w:color w:val="026BBC"/>
                        <w:w w:val="105"/>
                        <w:sz w:val="19"/>
                      </w:rPr>
                      <w:t>of</w:t>
                    </w:r>
                    <w:r>
                      <w:rPr>
                        <w:b/>
                        <w:color w:val="026BBC"/>
                        <w:spacing w:val="-10"/>
                        <w:w w:val="105"/>
                        <w:sz w:val="19"/>
                      </w:rPr>
                      <w:t> </w:t>
                    </w:r>
                    <w:r>
                      <w:rPr>
                        <w:b/>
                        <w:color w:val="026BBC"/>
                        <w:w w:val="105"/>
                        <w:sz w:val="19"/>
                      </w:rPr>
                      <w:t>Europe</w:t>
                    </w:r>
                    <w:r>
                      <w:rPr>
                        <w:b/>
                        <w:color w:val="026BBC"/>
                        <w:spacing w:val="-9"/>
                        <w:w w:val="105"/>
                        <w:sz w:val="19"/>
                      </w:rPr>
                      <w:t> </w:t>
                    </w:r>
                    <w:r>
                      <w:rPr>
                        <w:w w:val="105"/>
                        <w:sz w:val="19"/>
                      </w:rPr>
                      <w:t>launches</w:t>
                    </w:r>
                    <w:r>
                      <w:rPr>
                        <w:spacing w:val="-9"/>
                        <w:w w:val="105"/>
                        <w:sz w:val="19"/>
                      </w:rPr>
                      <w:t> </w:t>
                    </w:r>
                    <w:r>
                      <w:rPr>
                        <w:w w:val="105"/>
                        <w:sz w:val="19"/>
                      </w:rPr>
                      <w:t>the</w:t>
                    </w:r>
                    <w:r>
                      <w:rPr>
                        <w:spacing w:val="-10"/>
                        <w:w w:val="105"/>
                        <w:sz w:val="19"/>
                      </w:rPr>
                      <w:t> </w:t>
                    </w:r>
                    <w:r>
                      <w:rPr>
                        <w:w w:val="105"/>
                        <w:sz w:val="19"/>
                      </w:rPr>
                      <w:t>process</w:t>
                    </w:r>
                    <w:r>
                      <w:rPr>
                        <w:spacing w:val="-9"/>
                        <w:w w:val="105"/>
                        <w:sz w:val="19"/>
                      </w:rPr>
                      <w:t> </w:t>
                    </w:r>
                    <w:r>
                      <w:rPr>
                        <w:w w:val="105"/>
                        <w:sz w:val="19"/>
                      </w:rPr>
                      <w:t>to</w:t>
                    </w:r>
                    <w:r>
                      <w:rPr>
                        <w:spacing w:val="-9"/>
                        <w:w w:val="105"/>
                        <w:sz w:val="19"/>
                      </w:rPr>
                      <w:t> </w:t>
                    </w:r>
                    <w:r>
                      <w:rPr>
                        <w:w w:val="105"/>
                        <w:sz w:val="19"/>
                      </w:rPr>
                      <w:t>find</w:t>
                    </w:r>
                    <w:r>
                      <w:rPr>
                        <w:spacing w:val="-9"/>
                        <w:w w:val="105"/>
                        <w:sz w:val="19"/>
                      </w:rPr>
                      <w:t> </w:t>
                    </w:r>
                    <w:r>
                      <w:rPr>
                        <w:w w:val="105"/>
                        <w:sz w:val="19"/>
                      </w:rPr>
                      <w:t>a</w:t>
                    </w:r>
                    <w:r>
                      <w:rPr>
                        <w:spacing w:val="-10"/>
                        <w:w w:val="105"/>
                        <w:sz w:val="19"/>
                      </w:rPr>
                      <w:t> </w:t>
                    </w:r>
                    <w:r>
                      <w:rPr>
                        <w:w w:val="105"/>
                        <w:sz w:val="19"/>
                      </w:rPr>
                      <w:t>replacement.</w:t>
                    </w:r>
                  </w:p>
                  <w:p>
                    <w:pPr>
                      <w:numPr>
                        <w:ilvl w:val="0"/>
                        <w:numId w:val="5"/>
                      </w:numPr>
                      <w:tabs>
                        <w:tab w:pos="620" w:val="left" w:leader="none"/>
                      </w:tabs>
                      <w:spacing w:line="228" w:lineRule="auto" w:before="113"/>
                      <w:ind w:left="619" w:right="451" w:hanging="227"/>
                      <w:jc w:val="both"/>
                      <w:rPr>
                        <w:sz w:val="19"/>
                      </w:rPr>
                    </w:pPr>
                    <w:r>
                      <w:rPr>
                        <w:w w:val="105"/>
                        <w:sz w:val="19"/>
                      </w:rPr>
                      <w:t>The</w:t>
                    </w:r>
                    <w:r>
                      <w:rPr>
                        <w:spacing w:val="-9"/>
                        <w:w w:val="105"/>
                        <w:sz w:val="19"/>
                      </w:rPr>
                      <w:t> </w:t>
                    </w:r>
                    <w:r>
                      <w:rPr>
                        <w:b/>
                        <w:color w:val="026BBC"/>
                        <w:w w:val="105"/>
                        <w:sz w:val="19"/>
                      </w:rPr>
                      <w:t>Assembly</w:t>
                    </w:r>
                    <w:r>
                      <w:rPr>
                        <w:b/>
                        <w:color w:val="026BBC"/>
                        <w:spacing w:val="-9"/>
                        <w:w w:val="105"/>
                        <w:sz w:val="19"/>
                      </w:rPr>
                      <w:t> </w:t>
                    </w:r>
                    <w:r>
                      <w:rPr>
                        <w:w w:val="105"/>
                        <w:sz w:val="19"/>
                      </w:rPr>
                      <w:t>notifies</w:t>
                    </w:r>
                    <w:r>
                      <w:rPr>
                        <w:spacing w:val="-8"/>
                        <w:w w:val="105"/>
                        <w:sz w:val="19"/>
                      </w:rPr>
                      <w:t> </w:t>
                    </w:r>
                    <w:r>
                      <w:rPr>
                        <w:w w:val="105"/>
                        <w:sz w:val="19"/>
                      </w:rPr>
                      <w:t>the</w:t>
                    </w:r>
                    <w:r>
                      <w:rPr>
                        <w:spacing w:val="-9"/>
                        <w:w w:val="105"/>
                        <w:sz w:val="19"/>
                      </w:rPr>
                      <w:t> </w:t>
                    </w:r>
                    <w:r>
                      <w:rPr>
                        <w:w w:val="105"/>
                        <w:sz w:val="19"/>
                      </w:rPr>
                      <w:t>government</w:t>
                    </w:r>
                    <w:r>
                      <w:rPr>
                        <w:spacing w:val="-9"/>
                        <w:w w:val="105"/>
                        <w:sz w:val="19"/>
                      </w:rPr>
                      <w:t> </w:t>
                    </w:r>
                    <w:r>
                      <w:rPr>
                        <w:w w:val="105"/>
                        <w:sz w:val="19"/>
                      </w:rPr>
                      <w:t>concerned</w:t>
                    </w:r>
                    <w:r>
                      <w:rPr>
                        <w:spacing w:val="-8"/>
                        <w:w w:val="105"/>
                        <w:sz w:val="19"/>
                      </w:rPr>
                      <w:t> </w:t>
                    </w:r>
                    <w:r>
                      <w:rPr>
                        <w:w w:val="105"/>
                        <w:sz w:val="19"/>
                      </w:rPr>
                      <w:t>of</w:t>
                    </w:r>
                    <w:r>
                      <w:rPr>
                        <w:spacing w:val="-9"/>
                        <w:w w:val="105"/>
                        <w:sz w:val="19"/>
                      </w:rPr>
                      <w:t> </w:t>
                    </w:r>
                    <w:r>
                      <w:rPr>
                        <w:w w:val="105"/>
                        <w:sz w:val="19"/>
                      </w:rPr>
                      <w:t>the</w:t>
                    </w:r>
                    <w:r>
                      <w:rPr>
                        <w:spacing w:val="-8"/>
                        <w:w w:val="105"/>
                        <w:sz w:val="19"/>
                      </w:rPr>
                      <w:t> </w:t>
                    </w:r>
                    <w:r>
                      <w:rPr>
                        <w:w w:val="105"/>
                        <w:sz w:val="19"/>
                      </w:rPr>
                      <w:t>start</w:t>
                    </w:r>
                    <w:r>
                      <w:rPr>
                        <w:spacing w:val="-9"/>
                        <w:w w:val="105"/>
                        <w:sz w:val="19"/>
                      </w:rPr>
                      <w:t> </w:t>
                    </w:r>
                    <w:r>
                      <w:rPr>
                        <w:w w:val="105"/>
                        <w:sz w:val="19"/>
                      </w:rPr>
                      <w:t>of</w:t>
                    </w:r>
                    <w:r>
                      <w:rPr>
                        <w:spacing w:val="-9"/>
                        <w:w w:val="105"/>
                        <w:sz w:val="19"/>
                      </w:rPr>
                      <w:t> </w:t>
                    </w:r>
                    <w:r>
                      <w:rPr>
                        <w:w w:val="105"/>
                        <w:sz w:val="19"/>
                      </w:rPr>
                      <w:t>the process</w:t>
                    </w:r>
                    <w:r>
                      <w:rPr>
                        <w:spacing w:val="-20"/>
                        <w:w w:val="105"/>
                        <w:sz w:val="19"/>
                      </w:rPr>
                      <w:t> </w:t>
                    </w:r>
                    <w:r>
                      <w:rPr>
                        <w:w w:val="105"/>
                        <w:sz w:val="19"/>
                      </w:rPr>
                      <w:t>by</w:t>
                    </w:r>
                    <w:r>
                      <w:rPr>
                        <w:spacing w:val="-19"/>
                        <w:w w:val="105"/>
                        <w:sz w:val="19"/>
                      </w:rPr>
                      <w:t> </w:t>
                    </w:r>
                    <w:r>
                      <w:rPr>
                        <w:w w:val="105"/>
                        <w:sz w:val="19"/>
                      </w:rPr>
                      <w:t>letter</w:t>
                    </w:r>
                    <w:r>
                      <w:rPr>
                        <w:spacing w:val="-19"/>
                        <w:w w:val="105"/>
                        <w:sz w:val="19"/>
                      </w:rPr>
                      <w:t> </w:t>
                    </w:r>
                    <w:r>
                      <w:rPr>
                        <w:w w:val="105"/>
                        <w:sz w:val="19"/>
                      </w:rPr>
                      <w:t>–</w:t>
                    </w:r>
                    <w:r>
                      <w:rPr>
                        <w:spacing w:val="-19"/>
                        <w:w w:val="105"/>
                        <w:sz w:val="19"/>
                      </w:rPr>
                      <w:t> </w:t>
                    </w:r>
                    <w:r>
                      <w:rPr>
                        <w:w w:val="105"/>
                        <w:sz w:val="19"/>
                      </w:rPr>
                      <w:t>a</w:t>
                    </w:r>
                    <w:r>
                      <w:rPr>
                        <w:spacing w:val="-20"/>
                        <w:w w:val="105"/>
                        <w:sz w:val="19"/>
                      </w:rPr>
                      <w:t> </w:t>
                    </w:r>
                    <w:r>
                      <w:rPr>
                        <w:w w:val="105"/>
                        <w:sz w:val="19"/>
                      </w:rPr>
                      <w:t>copy</w:t>
                    </w:r>
                    <w:r>
                      <w:rPr>
                        <w:spacing w:val="-19"/>
                        <w:w w:val="105"/>
                        <w:sz w:val="19"/>
                      </w:rPr>
                      <w:t> </w:t>
                    </w:r>
                    <w:r>
                      <w:rPr>
                        <w:w w:val="105"/>
                        <w:sz w:val="19"/>
                      </w:rPr>
                      <w:t>of</w:t>
                    </w:r>
                    <w:r>
                      <w:rPr>
                        <w:spacing w:val="-19"/>
                        <w:w w:val="105"/>
                        <w:sz w:val="19"/>
                      </w:rPr>
                      <w:t> </w:t>
                    </w:r>
                    <w:r>
                      <w:rPr>
                        <w:w w:val="105"/>
                        <w:sz w:val="19"/>
                      </w:rPr>
                      <w:t>this</w:t>
                    </w:r>
                    <w:r>
                      <w:rPr>
                        <w:spacing w:val="-19"/>
                        <w:w w:val="105"/>
                        <w:sz w:val="19"/>
                      </w:rPr>
                      <w:t> </w:t>
                    </w:r>
                    <w:r>
                      <w:rPr>
                        <w:w w:val="105"/>
                        <w:sz w:val="19"/>
                      </w:rPr>
                      <w:t>letter</w:t>
                    </w:r>
                    <w:r>
                      <w:rPr>
                        <w:spacing w:val="-20"/>
                        <w:w w:val="105"/>
                        <w:sz w:val="19"/>
                      </w:rPr>
                      <w:t> </w:t>
                    </w:r>
                    <w:r>
                      <w:rPr>
                        <w:w w:val="105"/>
                        <w:sz w:val="19"/>
                      </w:rPr>
                      <w:t>also</w:t>
                    </w:r>
                    <w:r>
                      <w:rPr>
                        <w:spacing w:val="-19"/>
                        <w:w w:val="105"/>
                        <w:sz w:val="19"/>
                      </w:rPr>
                      <w:t> </w:t>
                    </w:r>
                    <w:r>
                      <w:rPr>
                        <w:w w:val="105"/>
                        <w:sz w:val="19"/>
                      </w:rPr>
                      <w:t>goes</w:t>
                    </w:r>
                    <w:r>
                      <w:rPr>
                        <w:spacing w:val="-19"/>
                        <w:w w:val="105"/>
                        <w:sz w:val="19"/>
                      </w:rPr>
                      <w:t> </w:t>
                    </w:r>
                    <w:r>
                      <w:rPr>
                        <w:w w:val="105"/>
                        <w:sz w:val="19"/>
                      </w:rPr>
                      <w:t>to</w:t>
                    </w:r>
                    <w:r>
                      <w:rPr>
                        <w:spacing w:val="-19"/>
                        <w:w w:val="105"/>
                        <w:sz w:val="19"/>
                      </w:rPr>
                      <w:t> </w:t>
                    </w:r>
                    <w:r>
                      <w:rPr>
                        <w:w w:val="105"/>
                        <w:sz w:val="19"/>
                      </w:rPr>
                      <w:t>the</w:t>
                    </w:r>
                    <w:r>
                      <w:rPr>
                        <w:spacing w:val="-20"/>
                        <w:w w:val="105"/>
                        <w:sz w:val="19"/>
                      </w:rPr>
                      <w:t> </w:t>
                    </w:r>
                    <w:r>
                      <w:rPr>
                        <w:b/>
                        <w:color w:val="026BBC"/>
                        <w:w w:val="105"/>
                        <w:sz w:val="19"/>
                      </w:rPr>
                      <w:t>Advisory</w:t>
                    </w:r>
                    <w:r>
                      <w:rPr>
                        <w:b/>
                        <w:color w:val="026BBC"/>
                        <w:spacing w:val="-20"/>
                        <w:w w:val="105"/>
                        <w:sz w:val="19"/>
                      </w:rPr>
                      <w:t> </w:t>
                    </w:r>
                    <w:r>
                      <w:rPr>
                        <w:b/>
                        <w:color w:val="026BBC"/>
                        <w:w w:val="105"/>
                        <w:sz w:val="19"/>
                      </w:rPr>
                      <w:t>Panel of</w:t>
                    </w:r>
                    <w:r>
                      <w:rPr>
                        <w:b/>
                        <w:color w:val="026BBC"/>
                        <w:spacing w:val="-23"/>
                        <w:w w:val="105"/>
                        <w:sz w:val="19"/>
                      </w:rPr>
                      <w:t> </w:t>
                    </w:r>
                    <w:r>
                      <w:rPr>
                        <w:b/>
                        <w:color w:val="026BBC"/>
                        <w:w w:val="105"/>
                        <w:sz w:val="19"/>
                      </w:rPr>
                      <w:t>Experts</w:t>
                    </w:r>
                    <w:r>
                      <w:rPr>
                        <w:b/>
                        <w:color w:val="026BBC"/>
                        <w:spacing w:val="-23"/>
                        <w:w w:val="105"/>
                        <w:sz w:val="19"/>
                      </w:rPr>
                      <w:t> </w:t>
                    </w:r>
                    <w:r>
                      <w:rPr>
                        <w:b/>
                        <w:color w:val="026BBC"/>
                        <w:w w:val="105"/>
                        <w:sz w:val="19"/>
                      </w:rPr>
                      <w:t>on</w:t>
                    </w:r>
                    <w:r>
                      <w:rPr>
                        <w:b/>
                        <w:color w:val="026BBC"/>
                        <w:spacing w:val="-22"/>
                        <w:w w:val="105"/>
                        <w:sz w:val="19"/>
                      </w:rPr>
                      <w:t> </w:t>
                    </w:r>
                    <w:r>
                      <w:rPr>
                        <w:b/>
                        <w:color w:val="026BBC"/>
                        <w:w w:val="105"/>
                        <w:sz w:val="19"/>
                      </w:rPr>
                      <w:t>Candidates</w:t>
                    </w:r>
                    <w:r>
                      <w:rPr>
                        <w:b/>
                        <w:color w:val="026BBC"/>
                        <w:spacing w:val="-23"/>
                        <w:w w:val="105"/>
                        <w:sz w:val="19"/>
                      </w:rPr>
                      <w:t> </w:t>
                    </w:r>
                    <w:r>
                      <w:rPr>
                        <w:b/>
                        <w:color w:val="026BBC"/>
                        <w:w w:val="105"/>
                        <w:sz w:val="19"/>
                      </w:rPr>
                      <w:t>for</w:t>
                    </w:r>
                    <w:r>
                      <w:rPr>
                        <w:b/>
                        <w:color w:val="026BBC"/>
                        <w:spacing w:val="-22"/>
                        <w:w w:val="105"/>
                        <w:sz w:val="19"/>
                      </w:rPr>
                      <w:t> </w:t>
                    </w:r>
                    <w:r>
                      <w:rPr>
                        <w:b/>
                        <w:color w:val="026BBC"/>
                        <w:w w:val="105"/>
                        <w:sz w:val="19"/>
                      </w:rPr>
                      <w:t>Election</w:t>
                    </w:r>
                    <w:r>
                      <w:rPr>
                        <w:b/>
                        <w:color w:val="026BBC"/>
                        <w:spacing w:val="-23"/>
                        <w:w w:val="105"/>
                        <w:sz w:val="19"/>
                      </w:rPr>
                      <w:t> </w:t>
                    </w:r>
                    <w:r>
                      <w:rPr>
                        <w:b/>
                        <w:color w:val="026BBC"/>
                        <w:w w:val="105"/>
                        <w:sz w:val="19"/>
                      </w:rPr>
                      <w:t>as</w:t>
                    </w:r>
                    <w:r>
                      <w:rPr>
                        <w:b/>
                        <w:color w:val="026BBC"/>
                        <w:spacing w:val="-23"/>
                        <w:w w:val="105"/>
                        <w:sz w:val="19"/>
                      </w:rPr>
                      <w:t> </w:t>
                    </w:r>
                    <w:r>
                      <w:rPr>
                        <w:b/>
                        <w:color w:val="026BBC"/>
                        <w:w w:val="105"/>
                        <w:sz w:val="19"/>
                      </w:rPr>
                      <w:t>Judge</w:t>
                    </w:r>
                    <w:r>
                      <w:rPr>
                        <w:b/>
                        <w:color w:val="026BBC"/>
                        <w:spacing w:val="-22"/>
                        <w:w w:val="105"/>
                        <w:sz w:val="19"/>
                      </w:rPr>
                      <w:t> </w:t>
                    </w:r>
                    <w:r>
                      <w:rPr>
                        <w:b/>
                        <w:color w:val="026BBC"/>
                        <w:w w:val="105"/>
                        <w:sz w:val="19"/>
                      </w:rPr>
                      <w:t>to</w:t>
                    </w:r>
                    <w:r>
                      <w:rPr>
                        <w:b/>
                        <w:color w:val="026BBC"/>
                        <w:spacing w:val="-23"/>
                        <w:w w:val="105"/>
                        <w:sz w:val="19"/>
                      </w:rPr>
                      <w:t> </w:t>
                    </w:r>
                    <w:r>
                      <w:rPr>
                        <w:b/>
                        <w:color w:val="026BBC"/>
                        <w:w w:val="105"/>
                        <w:sz w:val="19"/>
                      </w:rPr>
                      <w:t>the</w:t>
                    </w:r>
                    <w:r>
                      <w:rPr>
                        <w:b/>
                        <w:color w:val="026BBC"/>
                        <w:spacing w:val="-22"/>
                        <w:w w:val="105"/>
                        <w:sz w:val="19"/>
                      </w:rPr>
                      <w:t> </w:t>
                    </w:r>
                    <w:r>
                      <w:rPr>
                        <w:b/>
                        <w:color w:val="026BBC"/>
                        <w:w w:val="105"/>
                        <w:sz w:val="19"/>
                      </w:rPr>
                      <w:t>European</w:t>
                    </w:r>
                    <w:r>
                      <w:rPr>
                        <w:b/>
                        <w:color w:val="026BBC"/>
                        <w:spacing w:val="-23"/>
                        <w:w w:val="105"/>
                        <w:sz w:val="19"/>
                      </w:rPr>
                      <w:t> </w:t>
                    </w:r>
                    <w:r>
                      <w:rPr>
                        <w:b/>
                        <w:color w:val="026BBC"/>
                        <w:w w:val="105"/>
                        <w:sz w:val="19"/>
                      </w:rPr>
                      <w:t>Court of Human</w:t>
                    </w:r>
                    <w:r>
                      <w:rPr>
                        <w:b/>
                        <w:color w:val="026BBC"/>
                        <w:spacing w:val="-13"/>
                        <w:w w:val="105"/>
                        <w:sz w:val="19"/>
                      </w:rPr>
                      <w:t> </w:t>
                    </w:r>
                    <w:r>
                      <w:rPr>
                        <w:b/>
                        <w:color w:val="026BBC"/>
                        <w:w w:val="105"/>
                        <w:sz w:val="19"/>
                      </w:rPr>
                      <w:t>Rights</w:t>
                    </w:r>
                    <w:r>
                      <w:rPr>
                        <w:w w:val="105"/>
                        <w:sz w:val="19"/>
                      </w:rPr>
                      <w:t>.</w:t>
                    </w:r>
                  </w:p>
                  <w:p>
                    <w:pPr>
                      <w:numPr>
                        <w:ilvl w:val="0"/>
                        <w:numId w:val="5"/>
                      </w:numPr>
                      <w:tabs>
                        <w:tab w:pos="620" w:val="left" w:leader="none"/>
                      </w:tabs>
                      <w:spacing w:line="228" w:lineRule="auto" w:before="112"/>
                      <w:ind w:left="619" w:right="451" w:hanging="227"/>
                      <w:jc w:val="both"/>
                      <w:rPr>
                        <w:sz w:val="19"/>
                      </w:rPr>
                    </w:pPr>
                    <w:r>
                      <w:rPr>
                        <w:w w:val="105"/>
                        <w:sz w:val="19"/>
                      </w:rPr>
                      <w:t>The </w:t>
                    </w:r>
                    <w:r>
                      <w:rPr>
                        <w:b/>
                        <w:color w:val="026BBC"/>
                        <w:w w:val="105"/>
                        <w:sz w:val="19"/>
                      </w:rPr>
                      <w:t>Panel</w:t>
                    </w:r>
                    <w:r>
                      <w:rPr>
                        <w:w w:val="105"/>
                        <w:sz w:val="19"/>
                      </w:rPr>
                      <w:t>, referring to the Assembly letter, invites the government to</w:t>
                    </w:r>
                    <w:r>
                      <w:rPr>
                        <w:spacing w:val="-7"/>
                        <w:w w:val="105"/>
                        <w:sz w:val="19"/>
                      </w:rPr>
                      <w:t> </w:t>
                    </w:r>
                    <w:r>
                      <w:rPr>
                        <w:w w:val="105"/>
                        <w:sz w:val="19"/>
                      </w:rPr>
                      <w:t>submit</w:t>
                    </w:r>
                    <w:r>
                      <w:rPr>
                        <w:spacing w:val="-7"/>
                        <w:w w:val="105"/>
                        <w:sz w:val="19"/>
                      </w:rPr>
                      <w:t> </w:t>
                    </w:r>
                    <w:r>
                      <w:rPr>
                        <w:w w:val="105"/>
                        <w:sz w:val="19"/>
                      </w:rPr>
                      <w:t>to</w:t>
                    </w:r>
                    <w:r>
                      <w:rPr>
                        <w:spacing w:val="-7"/>
                        <w:w w:val="105"/>
                        <w:sz w:val="19"/>
                      </w:rPr>
                      <w:t> </w:t>
                    </w:r>
                    <w:r>
                      <w:rPr>
                        <w:w w:val="105"/>
                        <w:sz w:val="19"/>
                      </w:rPr>
                      <w:t>it</w:t>
                    </w:r>
                    <w:r>
                      <w:rPr>
                        <w:spacing w:val="-7"/>
                        <w:w w:val="105"/>
                        <w:sz w:val="19"/>
                      </w:rPr>
                      <w:t> </w:t>
                    </w:r>
                    <w:r>
                      <w:rPr>
                        <w:w w:val="105"/>
                        <w:sz w:val="19"/>
                      </w:rPr>
                      <w:t>a</w:t>
                    </w:r>
                    <w:r>
                      <w:rPr>
                        <w:spacing w:val="-7"/>
                        <w:w w:val="105"/>
                        <w:sz w:val="19"/>
                      </w:rPr>
                      <w:t> </w:t>
                    </w:r>
                    <w:r>
                      <w:rPr>
                        <w:w w:val="105"/>
                        <w:sz w:val="19"/>
                      </w:rPr>
                      <w:t>list</w:t>
                    </w:r>
                    <w:r>
                      <w:rPr>
                        <w:spacing w:val="-6"/>
                        <w:w w:val="105"/>
                        <w:sz w:val="19"/>
                      </w:rPr>
                      <w:t> </w:t>
                    </w:r>
                    <w:r>
                      <w:rPr>
                        <w:w w:val="105"/>
                        <w:sz w:val="19"/>
                      </w:rPr>
                      <w:t>of</w:t>
                    </w:r>
                    <w:r>
                      <w:rPr>
                        <w:spacing w:val="-7"/>
                        <w:w w:val="105"/>
                        <w:sz w:val="19"/>
                      </w:rPr>
                      <w:t> </w:t>
                    </w:r>
                    <w:r>
                      <w:rPr>
                        <w:w w:val="105"/>
                        <w:sz w:val="19"/>
                      </w:rPr>
                      <w:t>three</w:t>
                    </w:r>
                    <w:r>
                      <w:rPr>
                        <w:spacing w:val="-7"/>
                        <w:w w:val="105"/>
                        <w:sz w:val="19"/>
                      </w:rPr>
                      <w:t> </w:t>
                    </w:r>
                    <w:r>
                      <w:rPr>
                        <w:w w:val="105"/>
                        <w:sz w:val="19"/>
                      </w:rPr>
                      <w:t>candidates,</w:t>
                    </w:r>
                    <w:r>
                      <w:rPr>
                        <w:spacing w:val="-7"/>
                        <w:w w:val="105"/>
                        <w:sz w:val="19"/>
                      </w:rPr>
                      <w:t> </w:t>
                    </w:r>
                    <w:r>
                      <w:rPr>
                        <w:w w:val="105"/>
                        <w:sz w:val="19"/>
                      </w:rPr>
                      <w:t>together</w:t>
                    </w:r>
                    <w:r>
                      <w:rPr>
                        <w:spacing w:val="-7"/>
                        <w:w w:val="105"/>
                        <w:sz w:val="19"/>
                      </w:rPr>
                      <w:t> </w:t>
                    </w:r>
                    <w:r>
                      <w:rPr>
                        <w:w w:val="105"/>
                        <w:sz w:val="19"/>
                      </w:rPr>
                      <w:t>with</w:t>
                    </w:r>
                    <w:r>
                      <w:rPr>
                        <w:spacing w:val="-6"/>
                        <w:w w:val="105"/>
                        <w:sz w:val="19"/>
                      </w:rPr>
                      <w:t> </w:t>
                    </w:r>
                    <w:r>
                      <w:rPr>
                        <w:w w:val="105"/>
                        <w:sz w:val="19"/>
                      </w:rPr>
                      <w:t>their</w:t>
                    </w:r>
                    <w:r>
                      <w:rPr>
                        <w:spacing w:val="-7"/>
                        <w:w w:val="105"/>
                        <w:sz w:val="19"/>
                      </w:rPr>
                      <w:t> </w:t>
                    </w:r>
                    <w:r>
                      <w:rPr>
                        <w:w w:val="105"/>
                        <w:sz w:val="19"/>
                      </w:rPr>
                      <w:t>CVs</w:t>
                    </w:r>
                    <w:r>
                      <w:rPr>
                        <w:spacing w:val="-7"/>
                        <w:w w:val="105"/>
                        <w:sz w:val="19"/>
                      </w:rPr>
                      <w:t> </w:t>
                    </w:r>
                    <w:r>
                      <w:rPr>
                        <w:w w:val="105"/>
                        <w:sz w:val="19"/>
                      </w:rPr>
                      <w:t>and details</w:t>
                    </w:r>
                    <w:r>
                      <w:rPr>
                        <w:spacing w:val="-5"/>
                        <w:w w:val="105"/>
                        <w:sz w:val="19"/>
                      </w:rPr>
                      <w:t> </w:t>
                    </w:r>
                    <w:r>
                      <w:rPr>
                        <w:w w:val="105"/>
                        <w:sz w:val="19"/>
                      </w:rPr>
                      <w:t>of</w:t>
                    </w:r>
                    <w:r>
                      <w:rPr>
                        <w:spacing w:val="-5"/>
                        <w:w w:val="105"/>
                        <w:sz w:val="19"/>
                      </w:rPr>
                      <w:t> </w:t>
                    </w:r>
                    <w:r>
                      <w:rPr>
                        <w:w w:val="105"/>
                        <w:sz w:val="19"/>
                      </w:rPr>
                      <w:t>the</w:t>
                    </w:r>
                    <w:r>
                      <w:rPr>
                        <w:spacing w:val="-5"/>
                        <w:w w:val="105"/>
                        <w:sz w:val="19"/>
                      </w:rPr>
                      <w:t> </w:t>
                    </w:r>
                    <w:r>
                      <w:rPr>
                        <w:w w:val="105"/>
                        <w:sz w:val="19"/>
                      </w:rPr>
                      <w:t>national</w:t>
                    </w:r>
                    <w:r>
                      <w:rPr>
                        <w:spacing w:val="-4"/>
                        <w:w w:val="105"/>
                        <w:sz w:val="19"/>
                      </w:rPr>
                      <w:t> </w:t>
                    </w:r>
                    <w:r>
                      <w:rPr>
                        <w:w w:val="105"/>
                        <w:sz w:val="19"/>
                      </w:rPr>
                      <w:t>selection</w:t>
                    </w:r>
                    <w:r>
                      <w:rPr>
                        <w:spacing w:val="-5"/>
                        <w:w w:val="105"/>
                        <w:sz w:val="19"/>
                      </w:rPr>
                      <w:t> </w:t>
                    </w:r>
                    <w:r>
                      <w:rPr>
                        <w:w w:val="105"/>
                        <w:sz w:val="19"/>
                      </w:rPr>
                      <w:t>procedure,</w:t>
                    </w:r>
                    <w:r>
                      <w:rPr>
                        <w:spacing w:val="-5"/>
                        <w:w w:val="105"/>
                        <w:sz w:val="19"/>
                      </w:rPr>
                      <w:t> </w:t>
                    </w:r>
                    <w:r>
                      <w:rPr>
                        <w:w w:val="105"/>
                        <w:sz w:val="19"/>
                      </w:rPr>
                      <w:t>before</w:t>
                    </w:r>
                    <w:r>
                      <w:rPr>
                        <w:spacing w:val="-5"/>
                        <w:w w:val="105"/>
                        <w:sz w:val="19"/>
                      </w:rPr>
                      <w:t> </w:t>
                    </w:r>
                    <w:r>
                      <w:rPr>
                        <w:w w:val="105"/>
                        <w:sz w:val="19"/>
                      </w:rPr>
                      <w:t>sending</w:t>
                    </w:r>
                    <w:r>
                      <w:rPr>
                        <w:spacing w:val="-4"/>
                        <w:w w:val="105"/>
                        <w:sz w:val="19"/>
                      </w:rPr>
                      <w:t> </w:t>
                    </w:r>
                    <w:r>
                      <w:rPr>
                        <w:spacing w:val="-3"/>
                        <w:w w:val="105"/>
                        <w:sz w:val="19"/>
                      </w:rPr>
                      <w:t>anything </w:t>
                    </w:r>
                    <w:r>
                      <w:rPr>
                        <w:w w:val="105"/>
                        <w:sz w:val="19"/>
                      </w:rPr>
                      <w:t>to the</w:t>
                    </w:r>
                    <w:r>
                      <w:rPr>
                        <w:spacing w:val="-12"/>
                        <w:w w:val="105"/>
                        <w:sz w:val="19"/>
                      </w:rPr>
                      <w:t> </w:t>
                    </w:r>
                    <w:r>
                      <w:rPr>
                        <w:w w:val="105"/>
                        <w:sz w:val="19"/>
                      </w:rPr>
                      <w:t>Assembly.</w:t>
                    </w:r>
                  </w:p>
                </w:txbxContent>
              </v:textbox>
              <w10:wrap type="none"/>
            </v:shape>
            <w10:wrap type="topAndBottom"/>
          </v:group>
        </w:pict>
      </w:r>
    </w:p>
    <w:p>
      <w:pPr>
        <w:pStyle w:val="BodyText"/>
        <w:spacing w:before="11"/>
        <w:rPr>
          <w:sz w:val="19"/>
        </w:rPr>
      </w:pPr>
    </w:p>
    <w:p>
      <w:pPr>
        <w:spacing w:before="110"/>
        <w:ind w:left="1078" w:right="0" w:firstLine="0"/>
        <w:jc w:val="left"/>
        <w:rPr>
          <w:rFonts w:ascii="Trebuchet MS"/>
          <w:b/>
          <w:sz w:val="19"/>
        </w:rPr>
      </w:pPr>
      <w:r>
        <w:rPr/>
        <w:pict>
          <v:group style="position:absolute;margin-left:52.440899pt;margin-top:-2.208729pt;width:327.2pt;height:259.2pt;mso-position-horizontal-relative:page;mso-position-vertical-relative:paragraph;z-index:-252148736" coordorigin="1049,-44" coordsize="6544,5184">
            <v:rect style="position:absolute;left:1072;top:-21;width:6520;height:5160" filled="true" fillcolor="#000000" stroked="false">
              <v:fill opacity="17039f" type="solid"/>
            </v:rect>
            <v:shape style="position:absolute;left:1058;top:-35;width:6273;height:4913" coordorigin="1059,-34" coordsize="6273,4913" path="m7092,-34l1299,-34,1223,-22,1157,12,1105,64,1071,130,1059,206,1059,4638,1071,4714,1105,4780,1157,4832,1223,4866,1299,4878,7092,4878,7168,4866,7233,4832,7285,4780,7320,4714,7332,4638,7332,206,7320,130,7285,64,7233,12,7168,-22,7092,-34xe" filled="true" fillcolor="#e6f0f8" stroked="false">
              <v:path arrowok="t"/>
              <v:fill type="solid"/>
            </v:shape>
            <v:shape style="position:absolute;left:1058;top:-35;width:6273;height:4913" coordorigin="1059,-34" coordsize="6273,4913" path="m1299,-34l1223,-22,1157,12,1105,64,1071,130,1059,206,1059,4638,1071,4714,1105,4780,1157,4832,1223,4866,1299,4878,7092,4878,7168,4866,7233,4832,7285,4780,7320,4714,7332,4638,7332,206,7320,130,7285,64,7233,12,7168,-22,7092,-34,1299,-34xe" filled="false" stroked="true" strokeweight="1pt" strokecolor="#026bbc">
              <v:path arrowok="t"/>
              <v:stroke dashstyle="solid"/>
            </v:shape>
            <w10:wrap type="none"/>
          </v:group>
        </w:pict>
      </w:r>
      <w:r>
        <w:rPr>
          <w:rFonts w:ascii="Trebuchet MS"/>
          <w:b/>
          <w:color w:val="026BBC"/>
          <w:sz w:val="19"/>
        </w:rPr>
        <w:t>Consultation of the Advisory Panel</w:t>
      </w:r>
    </w:p>
    <w:p>
      <w:pPr>
        <w:pStyle w:val="ListParagraph"/>
        <w:numPr>
          <w:ilvl w:val="1"/>
          <w:numId w:val="4"/>
        </w:numPr>
        <w:tabs>
          <w:tab w:pos="1493" w:val="left" w:leader="none"/>
        </w:tabs>
        <w:spacing w:line="228" w:lineRule="auto" w:before="63" w:after="0"/>
        <w:ind w:left="1492" w:right="1249" w:hanging="227"/>
        <w:jc w:val="both"/>
        <w:rPr>
          <w:sz w:val="19"/>
        </w:rPr>
      </w:pPr>
      <w:r>
        <w:rPr>
          <w:sz w:val="19"/>
        </w:rPr>
        <w:t>The </w:t>
      </w:r>
      <w:r>
        <w:rPr>
          <w:b/>
          <w:color w:val="026BBC"/>
          <w:sz w:val="19"/>
        </w:rPr>
        <w:t>Panel</w:t>
      </w:r>
      <w:r>
        <w:rPr>
          <w:sz w:val="19"/>
        </w:rPr>
        <w:t>, following a confidential procedure, examines the CVs and may</w:t>
      </w:r>
      <w:r>
        <w:rPr>
          <w:spacing w:val="-5"/>
          <w:sz w:val="19"/>
        </w:rPr>
        <w:t> </w:t>
      </w:r>
      <w:r>
        <w:rPr>
          <w:sz w:val="19"/>
        </w:rPr>
        <w:t>put</w:t>
      </w:r>
      <w:r>
        <w:rPr>
          <w:spacing w:val="-5"/>
          <w:sz w:val="19"/>
        </w:rPr>
        <w:t> </w:t>
      </w:r>
      <w:r>
        <w:rPr>
          <w:sz w:val="19"/>
        </w:rPr>
        <w:t>questions</w:t>
      </w:r>
      <w:r>
        <w:rPr>
          <w:spacing w:val="-4"/>
          <w:sz w:val="19"/>
        </w:rPr>
        <w:t> </w:t>
      </w:r>
      <w:r>
        <w:rPr>
          <w:sz w:val="19"/>
        </w:rPr>
        <w:t>to</w:t>
      </w:r>
      <w:r>
        <w:rPr>
          <w:spacing w:val="-5"/>
          <w:sz w:val="19"/>
        </w:rPr>
        <w:t> </w:t>
      </w:r>
      <w:r>
        <w:rPr>
          <w:sz w:val="19"/>
        </w:rPr>
        <w:t>the</w:t>
      </w:r>
      <w:r>
        <w:rPr>
          <w:spacing w:val="-4"/>
          <w:sz w:val="19"/>
        </w:rPr>
        <w:t> </w:t>
      </w:r>
      <w:r>
        <w:rPr>
          <w:sz w:val="19"/>
        </w:rPr>
        <w:t>government</w:t>
      </w:r>
      <w:r>
        <w:rPr>
          <w:spacing w:val="-5"/>
          <w:sz w:val="19"/>
        </w:rPr>
        <w:t> </w:t>
      </w:r>
      <w:r>
        <w:rPr>
          <w:sz w:val="19"/>
        </w:rPr>
        <w:t>on</w:t>
      </w:r>
      <w:r>
        <w:rPr>
          <w:spacing w:val="-4"/>
          <w:sz w:val="19"/>
        </w:rPr>
        <w:t> </w:t>
      </w:r>
      <w:r>
        <w:rPr>
          <w:sz w:val="19"/>
        </w:rPr>
        <w:t>candidates</w:t>
      </w:r>
      <w:r>
        <w:rPr>
          <w:spacing w:val="-5"/>
          <w:sz w:val="19"/>
        </w:rPr>
        <w:t> </w:t>
      </w:r>
      <w:r>
        <w:rPr>
          <w:sz w:val="19"/>
        </w:rPr>
        <w:t>or</w:t>
      </w:r>
      <w:r>
        <w:rPr>
          <w:spacing w:val="-4"/>
          <w:sz w:val="19"/>
        </w:rPr>
        <w:t> </w:t>
      </w:r>
      <w:r>
        <w:rPr>
          <w:sz w:val="19"/>
        </w:rPr>
        <w:t>on</w:t>
      </w:r>
      <w:r>
        <w:rPr>
          <w:spacing w:val="-5"/>
          <w:sz w:val="19"/>
        </w:rPr>
        <w:t> </w:t>
      </w:r>
      <w:r>
        <w:rPr>
          <w:sz w:val="19"/>
        </w:rPr>
        <w:t>the</w:t>
      </w:r>
      <w:r>
        <w:rPr>
          <w:spacing w:val="-4"/>
          <w:sz w:val="19"/>
        </w:rPr>
        <w:t> </w:t>
      </w:r>
      <w:r>
        <w:rPr>
          <w:sz w:val="19"/>
        </w:rPr>
        <w:t>national selection</w:t>
      </w:r>
      <w:r>
        <w:rPr>
          <w:spacing w:val="-3"/>
          <w:sz w:val="19"/>
        </w:rPr>
        <w:t> </w:t>
      </w:r>
      <w:r>
        <w:rPr>
          <w:sz w:val="19"/>
        </w:rPr>
        <w:t>procedure.</w:t>
      </w:r>
    </w:p>
    <w:p>
      <w:pPr>
        <w:pStyle w:val="ListParagraph"/>
        <w:numPr>
          <w:ilvl w:val="1"/>
          <w:numId w:val="4"/>
        </w:numPr>
        <w:tabs>
          <w:tab w:pos="1493" w:val="left" w:leader="none"/>
        </w:tabs>
        <w:spacing w:line="228" w:lineRule="auto" w:before="0" w:after="0"/>
        <w:ind w:left="1492" w:right="1249" w:hanging="227"/>
        <w:jc w:val="both"/>
        <w:rPr>
          <w:sz w:val="19"/>
        </w:rPr>
      </w:pPr>
      <w:r>
        <w:rPr>
          <w:w w:val="105"/>
          <w:sz w:val="19"/>
        </w:rPr>
        <w:t>Candidates must in the first place fulfil the conditions laid down in Article</w:t>
      </w:r>
      <w:r>
        <w:rPr>
          <w:spacing w:val="-7"/>
          <w:w w:val="105"/>
          <w:sz w:val="19"/>
        </w:rPr>
        <w:t> </w:t>
      </w:r>
      <w:r>
        <w:rPr>
          <w:w w:val="105"/>
          <w:sz w:val="19"/>
        </w:rPr>
        <w:t>21,</w:t>
      </w:r>
      <w:r>
        <w:rPr>
          <w:spacing w:val="-7"/>
          <w:w w:val="105"/>
          <w:sz w:val="19"/>
        </w:rPr>
        <w:t> </w:t>
      </w:r>
      <w:r>
        <w:rPr>
          <w:w w:val="105"/>
          <w:sz w:val="19"/>
        </w:rPr>
        <w:t>paragraph</w:t>
      </w:r>
      <w:r>
        <w:rPr>
          <w:spacing w:val="-7"/>
          <w:w w:val="105"/>
          <w:sz w:val="19"/>
        </w:rPr>
        <w:t> </w:t>
      </w:r>
      <w:r>
        <w:rPr>
          <w:w w:val="105"/>
          <w:sz w:val="19"/>
        </w:rPr>
        <w:t>1,</w:t>
      </w:r>
      <w:r>
        <w:rPr>
          <w:spacing w:val="-7"/>
          <w:w w:val="105"/>
          <w:sz w:val="19"/>
        </w:rPr>
        <w:t> </w:t>
      </w:r>
      <w:r>
        <w:rPr>
          <w:w w:val="105"/>
          <w:sz w:val="19"/>
        </w:rPr>
        <w:t>of</w:t>
      </w:r>
      <w:r>
        <w:rPr>
          <w:spacing w:val="-6"/>
          <w:w w:val="105"/>
          <w:sz w:val="19"/>
        </w:rPr>
        <w:t> </w:t>
      </w:r>
      <w:r>
        <w:rPr>
          <w:w w:val="105"/>
          <w:sz w:val="19"/>
        </w:rPr>
        <w:t>the</w:t>
      </w:r>
      <w:r>
        <w:rPr>
          <w:spacing w:val="-7"/>
          <w:w w:val="105"/>
          <w:sz w:val="19"/>
        </w:rPr>
        <w:t> </w:t>
      </w:r>
      <w:r>
        <w:rPr>
          <w:w w:val="105"/>
          <w:sz w:val="19"/>
        </w:rPr>
        <w:t>Convention:</w:t>
      </w:r>
    </w:p>
    <w:p>
      <w:pPr>
        <w:pStyle w:val="ListParagraph"/>
        <w:numPr>
          <w:ilvl w:val="2"/>
          <w:numId w:val="4"/>
        </w:numPr>
        <w:tabs>
          <w:tab w:pos="1720" w:val="left" w:leader="none"/>
        </w:tabs>
        <w:spacing w:line="240" w:lineRule="auto" w:before="56" w:after="0"/>
        <w:ind w:left="1719" w:right="0" w:hanging="228"/>
        <w:jc w:val="both"/>
        <w:rPr>
          <w:sz w:val="20"/>
        </w:rPr>
      </w:pPr>
      <w:r>
        <w:rPr>
          <w:w w:val="105"/>
          <w:sz w:val="20"/>
        </w:rPr>
        <w:t>being of </w:t>
      </w:r>
      <w:r>
        <w:rPr>
          <w:b/>
          <w:color w:val="026BBC"/>
          <w:w w:val="105"/>
          <w:sz w:val="20"/>
        </w:rPr>
        <w:t>high moral character</w:t>
      </w:r>
      <w:r>
        <w:rPr>
          <w:w w:val="105"/>
          <w:sz w:val="20"/>
        </w:rPr>
        <w:t>;</w:t>
      </w:r>
      <w:r>
        <w:rPr>
          <w:spacing w:val="-30"/>
          <w:w w:val="105"/>
          <w:sz w:val="20"/>
        </w:rPr>
        <w:t> </w:t>
      </w:r>
      <w:r>
        <w:rPr>
          <w:w w:val="105"/>
          <w:sz w:val="20"/>
        </w:rPr>
        <w:t>and</w:t>
      </w:r>
    </w:p>
    <w:p>
      <w:pPr>
        <w:pStyle w:val="ListParagraph"/>
        <w:numPr>
          <w:ilvl w:val="2"/>
          <w:numId w:val="4"/>
        </w:numPr>
        <w:tabs>
          <w:tab w:pos="1720" w:val="left" w:leader="none"/>
        </w:tabs>
        <w:spacing w:line="235" w:lineRule="auto" w:before="56" w:after="0"/>
        <w:ind w:left="1719" w:right="1249" w:hanging="227"/>
        <w:jc w:val="both"/>
        <w:rPr>
          <w:sz w:val="20"/>
        </w:rPr>
      </w:pPr>
      <w:r>
        <w:rPr>
          <w:w w:val="105"/>
          <w:sz w:val="20"/>
        </w:rPr>
        <w:t>either possessing the qualifications required for</w:t>
      </w:r>
      <w:r>
        <w:rPr>
          <w:spacing w:val="-21"/>
          <w:w w:val="105"/>
          <w:sz w:val="20"/>
        </w:rPr>
        <w:t> </w:t>
      </w:r>
      <w:r>
        <w:rPr>
          <w:w w:val="105"/>
          <w:sz w:val="20"/>
        </w:rPr>
        <w:t>appointment to </w:t>
      </w:r>
      <w:r>
        <w:rPr>
          <w:b/>
          <w:color w:val="026BBC"/>
          <w:w w:val="105"/>
          <w:sz w:val="20"/>
        </w:rPr>
        <w:t>high judicial office </w:t>
      </w:r>
      <w:r>
        <w:rPr>
          <w:w w:val="105"/>
          <w:sz w:val="20"/>
        </w:rPr>
        <w:t>or being </w:t>
      </w:r>
      <w:r>
        <w:rPr>
          <w:b/>
          <w:color w:val="026BBC"/>
          <w:w w:val="105"/>
          <w:sz w:val="20"/>
        </w:rPr>
        <w:t>a jurisconsult of recognised competence</w:t>
      </w:r>
      <w:r>
        <w:rPr>
          <w:w w:val="105"/>
          <w:sz w:val="20"/>
        </w:rPr>
        <w:t>.</w:t>
      </w:r>
    </w:p>
    <w:p>
      <w:pPr>
        <w:pStyle w:val="ListParagraph"/>
        <w:numPr>
          <w:ilvl w:val="1"/>
          <w:numId w:val="4"/>
        </w:numPr>
        <w:tabs>
          <w:tab w:pos="1493" w:val="left" w:leader="none"/>
        </w:tabs>
        <w:spacing w:line="240" w:lineRule="auto" w:before="102" w:after="0"/>
        <w:ind w:left="1492" w:right="0" w:hanging="228"/>
        <w:jc w:val="both"/>
        <w:rPr>
          <w:sz w:val="19"/>
        </w:rPr>
      </w:pPr>
      <w:r>
        <w:rPr>
          <w:sz w:val="19"/>
        </w:rPr>
        <w:t>In addition, as spelt out in the Committee of Ministers’</w:t>
      </w:r>
      <w:r>
        <w:rPr>
          <w:spacing w:val="-30"/>
          <w:sz w:val="19"/>
        </w:rPr>
        <w:t> </w:t>
      </w:r>
      <w:r>
        <w:rPr>
          <w:sz w:val="19"/>
        </w:rPr>
        <w:t>guidelines:</w:t>
      </w:r>
    </w:p>
    <w:p>
      <w:pPr>
        <w:pStyle w:val="ListParagraph"/>
        <w:numPr>
          <w:ilvl w:val="2"/>
          <w:numId w:val="4"/>
        </w:numPr>
        <w:tabs>
          <w:tab w:pos="1720" w:val="left" w:leader="none"/>
        </w:tabs>
        <w:spacing w:line="228" w:lineRule="auto" w:before="53" w:after="0"/>
        <w:ind w:left="1719" w:right="1249" w:hanging="227"/>
        <w:jc w:val="both"/>
        <w:rPr>
          <w:sz w:val="19"/>
        </w:rPr>
      </w:pPr>
      <w:r>
        <w:rPr>
          <w:w w:val="105"/>
          <w:sz w:val="19"/>
        </w:rPr>
        <w:t>candidates should have an active knowledge of either English or French,</w:t>
      </w:r>
      <w:r>
        <w:rPr>
          <w:spacing w:val="-8"/>
          <w:w w:val="105"/>
          <w:sz w:val="19"/>
        </w:rPr>
        <w:t> </w:t>
      </w:r>
      <w:r>
        <w:rPr>
          <w:w w:val="105"/>
          <w:sz w:val="19"/>
        </w:rPr>
        <w:t>the</w:t>
      </w:r>
      <w:r>
        <w:rPr>
          <w:spacing w:val="-7"/>
          <w:w w:val="105"/>
          <w:sz w:val="19"/>
        </w:rPr>
        <w:t> </w:t>
      </w:r>
      <w:r>
        <w:rPr>
          <w:w w:val="105"/>
          <w:sz w:val="19"/>
        </w:rPr>
        <w:t>two</w:t>
      </w:r>
      <w:r>
        <w:rPr>
          <w:spacing w:val="-7"/>
          <w:w w:val="105"/>
          <w:sz w:val="19"/>
        </w:rPr>
        <w:t> </w:t>
      </w:r>
      <w:r>
        <w:rPr>
          <w:w w:val="105"/>
          <w:sz w:val="19"/>
        </w:rPr>
        <w:t>official</w:t>
      </w:r>
      <w:r>
        <w:rPr>
          <w:spacing w:val="-7"/>
          <w:w w:val="105"/>
          <w:sz w:val="19"/>
        </w:rPr>
        <w:t> </w:t>
      </w:r>
      <w:r>
        <w:rPr>
          <w:w w:val="105"/>
          <w:sz w:val="19"/>
        </w:rPr>
        <w:t>languages</w:t>
      </w:r>
      <w:r>
        <w:rPr>
          <w:spacing w:val="-7"/>
          <w:w w:val="105"/>
          <w:sz w:val="19"/>
        </w:rPr>
        <w:t> </w:t>
      </w:r>
      <w:r>
        <w:rPr>
          <w:w w:val="105"/>
          <w:sz w:val="19"/>
        </w:rPr>
        <w:t>of</w:t>
      </w:r>
      <w:r>
        <w:rPr>
          <w:spacing w:val="-7"/>
          <w:w w:val="105"/>
          <w:sz w:val="19"/>
        </w:rPr>
        <w:t> </w:t>
      </w:r>
      <w:r>
        <w:rPr>
          <w:w w:val="105"/>
          <w:sz w:val="19"/>
        </w:rPr>
        <w:t>the</w:t>
      </w:r>
      <w:r>
        <w:rPr>
          <w:spacing w:val="-7"/>
          <w:w w:val="105"/>
          <w:sz w:val="19"/>
        </w:rPr>
        <w:t> </w:t>
      </w:r>
      <w:r>
        <w:rPr>
          <w:w w:val="105"/>
          <w:sz w:val="19"/>
        </w:rPr>
        <w:t>Court;</w:t>
      </w:r>
    </w:p>
    <w:p>
      <w:pPr>
        <w:pStyle w:val="ListParagraph"/>
        <w:numPr>
          <w:ilvl w:val="2"/>
          <w:numId w:val="4"/>
        </w:numPr>
        <w:tabs>
          <w:tab w:pos="1720" w:val="left" w:leader="none"/>
        </w:tabs>
        <w:spacing w:line="228" w:lineRule="auto" w:before="56" w:after="0"/>
        <w:ind w:left="1719" w:right="1248" w:hanging="227"/>
        <w:jc w:val="both"/>
        <w:rPr>
          <w:sz w:val="19"/>
        </w:rPr>
      </w:pPr>
      <w:r>
        <w:rPr>
          <w:sz w:val="19"/>
        </w:rPr>
        <w:t>there should be a balanced representation – at least one of each sex,</w:t>
      </w:r>
      <w:r>
        <w:rPr>
          <w:spacing w:val="-8"/>
          <w:sz w:val="19"/>
        </w:rPr>
        <w:t> </w:t>
      </w:r>
      <w:r>
        <w:rPr>
          <w:sz w:val="19"/>
        </w:rPr>
        <w:t>unless</w:t>
      </w:r>
      <w:r>
        <w:rPr>
          <w:spacing w:val="-8"/>
          <w:sz w:val="19"/>
        </w:rPr>
        <w:t> </w:t>
      </w:r>
      <w:r>
        <w:rPr>
          <w:sz w:val="19"/>
        </w:rPr>
        <w:t>the</w:t>
      </w:r>
      <w:r>
        <w:rPr>
          <w:spacing w:val="-8"/>
          <w:sz w:val="19"/>
        </w:rPr>
        <w:t> </w:t>
      </w:r>
      <w:r>
        <w:rPr>
          <w:sz w:val="19"/>
        </w:rPr>
        <w:t>sex</w:t>
      </w:r>
      <w:r>
        <w:rPr>
          <w:spacing w:val="-7"/>
          <w:sz w:val="19"/>
        </w:rPr>
        <w:t> </w:t>
      </w:r>
      <w:r>
        <w:rPr>
          <w:sz w:val="19"/>
        </w:rPr>
        <w:t>of</w:t>
      </w:r>
      <w:r>
        <w:rPr>
          <w:spacing w:val="-8"/>
          <w:sz w:val="19"/>
        </w:rPr>
        <w:t> </w:t>
      </w:r>
      <w:r>
        <w:rPr>
          <w:sz w:val="19"/>
        </w:rPr>
        <w:t>the</w:t>
      </w:r>
      <w:r>
        <w:rPr>
          <w:spacing w:val="-8"/>
          <w:sz w:val="19"/>
        </w:rPr>
        <w:t> </w:t>
      </w:r>
      <w:r>
        <w:rPr>
          <w:sz w:val="19"/>
        </w:rPr>
        <w:t>candidates</w:t>
      </w:r>
      <w:r>
        <w:rPr>
          <w:spacing w:val="-8"/>
          <w:sz w:val="19"/>
        </w:rPr>
        <w:t> </w:t>
      </w:r>
      <w:r>
        <w:rPr>
          <w:sz w:val="19"/>
        </w:rPr>
        <w:t>on</w:t>
      </w:r>
      <w:r>
        <w:rPr>
          <w:spacing w:val="-7"/>
          <w:sz w:val="19"/>
        </w:rPr>
        <w:t> </w:t>
      </w:r>
      <w:r>
        <w:rPr>
          <w:sz w:val="19"/>
        </w:rPr>
        <w:t>the</w:t>
      </w:r>
      <w:r>
        <w:rPr>
          <w:spacing w:val="-8"/>
          <w:sz w:val="19"/>
        </w:rPr>
        <w:t> </w:t>
      </w:r>
      <w:r>
        <w:rPr>
          <w:sz w:val="19"/>
        </w:rPr>
        <w:t>list</w:t>
      </w:r>
      <w:r>
        <w:rPr>
          <w:spacing w:val="-8"/>
          <w:sz w:val="19"/>
        </w:rPr>
        <w:t> </w:t>
      </w:r>
      <w:r>
        <w:rPr>
          <w:sz w:val="19"/>
        </w:rPr>
        <w:t>is</w:t>
      </w:r>
      <w:r>
        <w:rPr>
          <w:spacing w:val="-8"/>
          <w:sz w:val="19"/>
        </w:rPr>
        <w:t> </w:t>
      </w:r>
      <w:r>
        <w:rPr>
          <w:sz w:val="19"/>
        </w:rPr>
        <w:t>under-represented on the</w:t>
      </w:r>
      <w:r>
        <w:rPr>
          <w:spacing w:val="-6"/>
          <w:sz w:val="19"/>
        </w:rPr>
        <w:t> </w:t>
      </w:r>
      <w:r>
        <w:rPr>
          <w:sz w:val="19"/>
        </w:rPr>
        <w:t>Court.</w:t>
      </w:r>
    </w:p>
    <w:p>
      <w:pPr>
        <w:pStyle w:val="ListParagraph"/>
        <w:numPr>
          <w:ilvl w:val="1"/>
          <w:numId w:val="4"/>
        </w:numPr>
        <w:tabs>
          <w:tab w:pos="1493" w:val="left" w:leader="none"/>
        </w:tabs>
        <w:spacing w:line="228" w:lineRule="auto" w:before="113" w:after="0"/>
        <w:ind w:left="1492" w:right="1249" w:hanging="227"/>
        <w:jc w:val="both"/>
        <w:rPr>
          <w:sz w:val="19"/>
        </w:rPr>
      </w:pPr>
      <w:r>
        <w:rPr>
          <w:sz w:val="19"/>
        </w:rPr>
        <w:t>Governments</w:t>
      </w:r>
      <w:r>
        <w:rPr>
          <w:spacing w:val="-23"/>
          <w:sz w:val="19"/>
        </w:rPr>
        <w:t> </w:t>
      </w:r>
      <w:r>
        <w:rPr>
          <w:sz w:val="19"/>
        </w:rPr>
        <w:t>must,</w:t>
      </w:r>
      <w:r>
        <w:rPr>
          <w:spacing w:val="-23"/>
          <w:sz w:val="19"/>
        </w:rPr>
        <w:t> </w:t>
      </w:r>
      <w:r>
        <w:rPr>
          <w:sz w:val="19"/>
        </w:rPr>
        <w:t>among</w:t>
      </w:r>
      <w:r>
        <w:rPr>
          <w:spacing w:val="-22"/>
          <w:sz w:val="19"/>
        </w:rPr>
        <w:t> </w:t>
      </w:r>
      <w:r>
        <w:rPr>
          <w:sz w:val="19"/>
        </w:rPr>
        <w:t>other</w:t>
      </w:r>
      <w:r>
        <w:rPr>
          <w:spacing w:val="-23"/>
          <w:sz w:val="19"/>
        </w:rPr>
        <w:t> </w:t>
      </w:r>
      <w:r>
        <w:rPr>
          <w:sz w:val="19"/>
        </w:rPr>
        <w:t>things,</w:t>
      </w:r>
      <w:r>
        <w:rPr>
          <w:spacing w:val="-23"/>
          <w:sz w:val="19"/>
        </w:rPr>
        <w:t> </w:t>
      </w:r>
      <w:r>
        <w:rPr>
          <w:sz w:val="19"/>
        </w:rPr>
        <w:t>demonstrate</w:t>
      </w:r>
      <w:r>
        <w:rPr>
          <w:spacing w:val="-22"/>
          <w:sz w:val="19"/>
        </w:rPr>
        <w:t> </w:t>
      </w:r>
      <w:r>
        <w:rPr>
          <w:sz w:val="19"/>
        </w:rPr>
        <w:t>that</w:t>
      </w:r>
      <w:r>
        <w:rPr>
          <w:spacing w:val="-23"/>
          <w:sz w:val="19"/>
        </w:rPr>
        <w:t> </w:t>
      </w:r>
      <w:r>
        <w:rPr>
          <w:sz w:val="19"/>
        </w:rPr>
        <w:t>their</w:t>
      </w:r>
      <w:r>
        <w:rPr>
          <w:spacing w:val="-22"/>
          <w:sz w:val="19"/>
        </w:rPr>
        <w:t> </w:t>
      </w:r>
      <w:r>
        <w:rPr>
          <w:sz w:val="19"/>
        </w:rPr>
        <w:t>national selection</w:t>
      </w:r>
      <w:r>
        <w:rPr>
          <w:spacing w:val="-32"/>
          <w:sz w:val="19"/>
        </w:rPr>
        <w:t> </w:t>
      </w:r>
      <w:r>
        <w:rPr>
          <w:sz w:val="19"/>
        </w:rPr>
        <w:t>procedure</w:t>
      </w:r>
      <w:r>
        <w:rPr>
          <w:spacing w:val="-32"/>
          <w:sz w:val="19"/>
        </w:rPr>
        <w:t> </w:t>
      </w:r>
      <w:r>
        <w:rPr>
          <w:sz w:val="19"/>
        </w:rPr>
        <w:t>was</w:t>
      </w:r>
      <w:r>
        <w:rPr>
          <w:spacing w:val="-32"/>
          <w:sz w:val="19"/>
        </w:rPr>
        <w:t> </w:t>
      </w:r>
      <w:r>
        <w:rPr>
          <w:sz w:val="19"/>
        </w:rPr>
        <w:t>fair</w:t>
      </w:r>
      <w:r>
        <w:rPr>
          <w:spacing w:val="-32"/>
          <w:sz w:val="19"/>
        </w:rPr>
        <w:t> </w:t>
      </w:r>
      <w:r>
        <w:rPr>
          <w:sz w:val="19"/>
        </w:rPr>
        <w:t>and</w:t>
      </w:r>
      <w:r>
        <w:rPr>
          <w:spacing w:val="-32"/>
          <w:sz w:val="19"/>
        </w:rPr>
        <w:t> </w:t>
      </w:r>
      <w:r>
        <w:rPr>
          <w:sz w:val="19"/>
        </w:rPr>
        <w:t>transparent</w:t>
      </w:r>
      <w:r>
        <w:rPr>
          <w:spacing w:val="-31"/>
          <w:sz w:val="19"/>
        </w:rPr>
        <w:t> </w:t>
      </w:r>
      <w:r>
        <w:rPr>
          <w:sz w:val="19"/>
        </w:rPr>
        <w:t>(Assembly</w:t>
      </w:r>
      <w:r>
        <w:rPr>
          <w:spacing w:val="-32"/>
          <w:sz w:val="19"/>
        </w:rPr>
        <w:t> </w:t>
      </w:r>
      <w:r>
        <w:rPr>
          <w:sz w:val="19"/>
        </w:rPr>
        <w:t>Resolution</w:t>
      </w:r>
      <w:r>
        <w:rPr>
          <w:spacing w:val="-32"/>
          <w:sz w:val="19"/>
        </w:rPr>
        <w:t> </w:t>
      </w:r>
      <w:r>
        <w:rPr>
          <w:sz w:val="19"/>
        </w:rPr>
        <w:t>1646).</w:t>
      </w:r>
    </w:p>
    <w:p>
      <w:pPr>
        <w:spacing w:after="0" w:line="228" w:lineRule="auto"/>
        <w:jc w:val="both"/>
        <w:rPr>
          <w:sz w:val="19"/>
        </w:rPr>
        <w:sectPr>
          <w:pgSz w:w="8400" w:h="11910"/>
          <w:pgMar w:header="0" w:footer="391" w:top="940" w:bottom="580" w:left="200" w:right="0"/>
        </w:sectPr>
      </w:pPr>
    </w:p>
    <w:p>
      <w:pPr>
        <w:pStyle w:val="BodyText"/>
        <w:ind w:left="848"/>
      </w:pPr>
      <w:r>
        <w:rPr/>
        <w:pict>
          <v:group style="width:327.2pt;height:189.35pt;mso-position-horizontal-relative:char;mso-position-vertical-relative:line" coordorigin="0,0" coordsize="6544,3787">
            <v:rect style="position:absolute;left:24;top:24;width:6520;height:3230" filled="true" fillcolor="#000000" stroked="false">
              <v:fill opacity="17039f" type="solid"/>
            </v:rect>
            <v:shape style="position:absolute;left:10;top:10;width:6273;height:2985" coordorigin="10,10" coordsize="6273,2985" path="m6043,10l250,10,174,22,108,56,56,108,22,174,10,250,10,2755,22,2831,56,2896,108,2948,174,2982,250,2995,6043,2995,6119,2982,6185,2948,6237,2896,6271,2831,6283,2755,6283,250,6271,174,6237,108,6185,56,6119,22,6043,10xe" filled="true" fillcolor="#e6f0f8" stroked="false">
              <v:path arrowok="t"/>
              <v:fill type="solid"/>
            </v:shape>
            <v:shape style="position:absolute;left:10;top:10;width:6273;height:2985" coordorigin="10,10" coordsize="6273,2985" path="m250,10l174,22,108,56,56,108,22,174,10,250,10,2755,22,2831,56,2896,108,2948,174,2982,250,2995,6043,2995,6119,2982,6185,2948,6237,2896,6271,2831,6283,2755,6283,250,6271,174,6237,108,6185,56,6119,22,6043,10,250,10xe" filled="false" stroked="true" strokeweight="1.0pt" strokecolor="#026bbc">
              <v:path arrowok="t"/>
              <v:stroke dashstyle="solid"/>
            </v:shape>
            <v:shape style="position:absolute;left:2988;top:3368;width:316;height:369" type="#_x0000_t75" stroked="false">
              <v:imagedata r:id="rId15" o:title=""/>
            </v:shape>
            <v:shape style="position:absolute;left:2988;top:3368;width:316;height:369" coordorigin="2989,3368" coordsize="316,369" path="m3073,3579l2989,3579,3146,3737,3304,3579,3220,3579,3220,3368,3073,3368,3073,3579xe" filled="false" stroked="true" strokeweight="5pt" strokecolor="#026bbc">
              <v:path arrowok="t"/>
              <v:stroke dashstyle="solid"/>
            </v:shape>
            <v:shape style="position:absolute;left:3048;top:3393;width:197;height:310" coordorigin="3048,3393" coordsize="197,310" path="m3048,3604l3097,3604,3097,3393,3196,3393,3196,3604,3245,3604,3146,3702,3048,3604xe" filled="false" stroked="true" strokeweight="5pt" strokecolor="#026bbc">
              <v:path arrowok="t"/>
              <v:stroke dashstyle="solid"/>
            </v:shape>
            <v:shape style="position:absolute;left:24;top:24;width:6520;height:3230" type="#_x0000_t202" filled="false" stroked="false">
              <v:textbox inset="0,0,0,0">
                <w:txbxContent>
                  <w:p>
                    <w:pPr>
                      <w:numPr>
                        <w:ilvl w:val="0"/>
                        <w:numId w:val="6"/>
                      </w:numPr>
                      <w:tabs>
                        <w:tab w:pos="620" w:val="left" w:leader="none"/>
                      </w:tabs>
                      <w:spacing w:line="228" w:lineRule="auto" w:before="164"/>
                      <w:ind w:left="619" w:right="451" w:hanging="227"/>
                      <w:jc w:val="both"/>
                      <w:rPr>
                        <w:sz w:val="19"/>
                      </w:rPr>
                    </w:pPr>
                    <w:r>
                      <w:rPr>
                        <w:w w:val="105"/>
                        <w:sz w:val="19"/>
                      </w:rPr>
                      <w:t>The</w:t>
                    </w:r>
                    <w:r>
                      <w:rPr>
                        <w:spacing w:val="-22"/>
                        <w:w w:val="105"/>
                        <w:sz w:val="19"/>
                      </w:rPr>
                      <w:t> </w:t>
                    </w:r>
                    <w:r>
                      <w:rPr>
                        <w:w w:val="105"/>
                        <w:sz w:val="19"/>
                      </w:rPr>
                      <w:t>Panel</w:t>
                    </w:r>
                    <w:r>
                      <w:rPr>
                        <w:spacing w:val="-22"/>
                        <w:w w:val="105"/>
                        <w:sz w:val="19"/>
                      </w:rPr>
                      <w:t> </w:t>
                    </w:r>
                    <w:r>
                      <w:rPr>
                        <w:w w:val="105"/>
                        <w:sz w:val="19"/>
                      </w:rPr>
                      <w:t>decides</w:t>
                    </w:r>
                    <w:r>
                      <w:rPr>
                        <w:spacing w:val="-21"/>
                        <w:w w:val="105"/>
                        <w:sz w:val="19"/>
                      </w:rPr>
                      <w:t> </w:t>
                    </w:r>
                    <w:r>
                      <w:rPr>
                        <w:w w:val="105"/>
                        <w:sz w:val="19"/>
                      </w:rPr>
                      <w:t>(by</w:t>
                    </w:r>
                    <w:r>
                      <w:rPr>
                        <w:spacing w:val="-22"/>
                        <w:w w:val="105"/>
                        <w:sz w:val="19"/>
                      </w:rPr>
                      <w:t> </w:t>
                    </w:r>
                    <w:r>
                      <w:rPr>
                        <w:w w:val="105"/>
                        <w:sz w:val="19"/>
                      </w:rPr>
                      <w:t>written</w:t>
                    </w:r>
                    <w:r>
                      <w:rPr>
                        <w:spacing w:val="-21"/>
                        <w:w w:val="105"/>
                        <w:sz w:val="19"/>
                      </w:rPr>
                      <w:t> </w:t>
                    </w:r>
                    <w:r>
                      <w:rPr>
                        <w:w w:val="105"/>
                        <w:sz w:val="19"/>
                      </w:rPr>
                      <w:t>procedure</w:t>
                    </w:r>
                    <w:r>
                      <w:rPr>
                        <w:spacing w:val="-22"/>
                        <w:w w:val="105"/>
                        <w:sz w:val="19"/>
                      </w:rPr>
                      <w:t> </w:t>
                    </w:r>
                    <w:r>
                      <w:rPr>
                        <w:w w:val="105"/>
                        <w:sz w:val="19"/>
                      </w:rPr>
                      <w:t>or</w:t>
                    </w:r>
                    <w:r>
                      <w:rPr>
                        <w:spacing w:val="-21"/>
                        <w:w w:val="105"/>
                        <w:sz w:val="19"/>
                      </w:rPr>
                      <w:t> </w:t>
                    </w:r>
                    <w:r>
                      <w:rPr>
                        <w:w w:val="105"/>
                        <w:sz w:val="19"/>
                      </w:rPr>
                      <w:t>at</w:t>
                    </w:r>
                    <w:r>
                      <w:rPr>
                        <w:spacing w:val="-22"/>
                        <w:w w:val="105"/>
                        <w:sz w:val="19"/>
                      </w:rPr>
                      <w:t> </w:t>
                    </w:r>
                    <w:r>
                      <w:rPr>
                        <w:w w:val="105"/>
                        <w:sz w:val="19"/>
                      </w:rPr>
                      <w:t>a</w:t>
                    </w:r>
                    <w:r>
                      <w:rPr>
                        <w:spacing w:val="-21"/>
                        <w:w w:val="105"/>
                        <w:sz w:val="19"/>
                      </w:rPr>
                      <w:t> </w:t>
                    </w:r>
                    <w:r>
                      <w:rPr>
                        <w:w w:val="105"/>
                        <w:sz w:val="19"/>
                      </w:rPr>
                      <w:t>meeting)</w:t>
                    </w:r>
                    <w:r>
                      <w:rPr>
                        <w:spacing w:val="-22"/>
                        <w:w w:val="105"/>
                        <w:sz w:val="19"/>
                      </w:rPr>
                      <w:t> </w:t>
                    </w:r>
                    <w:r>
                      <w:rPr>
                        <w:w w:val="105"/>
                        <w:sz w:val="19"/>
                      </w:rPr>
                      <w:t>whether</w:t>
                    </w:r>
                    <w:r>
                      <w:rPr>
                        <w:spacing w:val="-21"/>
                        <w:w w:val="105"/>
                        <w:sz w:val="19"/>
                      </w:rPr>
                      <w:t> </w:t>
                    </w:r>
                    <w:r>
                      <w:rPr>
                        <w:w w:val="105"/>
                        <w:sz w:val="19"/>
                      </w:rPr>
                      <w:t>the candidates can be regarded as fulfilling the conditions laid down in Article</w:t>
                    </w:r>
                    <w:r>
                      <w:rPr>
                        <w:spacing w:val="-7"/>
                        <w:w w:val="105"/>
                        <w:sz w:val="19"/>
                      </w:rPr>
                      <w:t> </w:t>
                    </w:r>
                    <w:r>
                      <w:rPr>
                        <w:w w:val="105"/>
                        <w:sz w:val="19"/>
                      </w:rPr>
                      <w:t>21,</w:t>
                    </w:r>
                    <w:r>
                      <w:rPr>
                        <w:spacing w:val="-7"/>
                        <w:w w:val="105"/>
                        <w:sz w:val="19"/>
                      </w:rPr>
                      <w:t> </w:t>
                    </w:r>
                    <w:r>
                      <w:rPr>
                        <w:w w:val="105"/>
                        <w:sz w:val="19"/>
                      </w:rPr>
                      <w:t>paragraph</w:t>
                    </w:r>
                    <w:r>
                      <w:rPr>
                        <w:spacing w:val="-7"/>
                        <w:w w:val="105"/>
                        <w:sz w:val="19"/>
                      </w:rPr>
                      <w:t> </w:t>
                    </w:r>
                    <w:r>
                      <w:rPr>
                        <w:w w:val="105"/>
                        <w:sz w:val="19"/>
                      </w:rPr>
                      <w:t>1,</w:t>
                    </w:r>
                    <w:r>
                      <w:rPr>
                        <w:spacing w:val="-6"/>
                        <w:w w:val="105"/>
                        <w:sz w:val="19"/>
                      </w:rPr>
                      <w:t> </w:t>
                    </w:r>
                    <w:r>
                      <w:rPr>
                        <w:w w:val="105"/>
                        <w:sz w:val="19"/>
                      </w:rPr>
                      <w:t>of</w:t>
                    </w:r>
                    <w:r>
                      <w:rPr>
                        <w:spacing w:val="-7"/>
                        <w:w w:val="105"/>
                        <w:sz w:val="19"/>
                      </w:rPr>
                      <w:t> </w:t>
                    </w:r>
                    <w:r>
                      <w:rPr>
                        <w:w w:val="105"/>
                        <w:sz w:val="19"/>
                      </w:rPr>
                      <w:t>the</w:t>
                    </w:r>
                    <w:r>
                      <w:rPr>
                        <w:spacing w:val="-7"/>
                        <w:w w:val="105"/>
                        <w:sz w:val="19"/>
                      </w:rPr>
                      <w:t> </w:t>
                    </w:r>
                    <w:r>
                      <w:rPr>
                        <w:w w:val="105"/>
                        <w:sz w:val="19"/>
                      </w:rPr>
                      <w:t>Convention.</w:t>
                    </w:r>
                  </w:p>
                  <w:p>
                    <w:pPr>
                      <w:numPr>
                        <w:ilvl w:val="0"/>
                        <w:numId w:val="6"/>
                      </w:numPr>
                      <w:tabs>
                        <w:tab w:pos="620" w:val="left" w:leader="none"/>
                      </w:tabs>
                      <w:spacing w:line="228" w:lineRule="auto" w:before="112"/>
                      <w:ind w:left="619" w:right="451" w:hanging="227"/>
                      <w:jc w:val="both"/>
                      <w:rPr>
                        <w:sz w:val="19"/>
                      </w:rPr>
                    </w:pPr>
                    <w:r>
                      <w:rPr>
                        <w:sz w:val="19"/>
                      </w:rPr>
                      <w:t>If</w:t>
                    </w:r>
                    <w:r>
                      <w:rPr>
                        <w:spacing w:val="-12"/>
                        <w:sz w:val="19"/>
                      </w:rPr>
                      <w:t> </w:t>
                    </w:r>
                    <w:r>
                      <w:rPr>
                        <w:sz w:val="19"/>
                      </w:rPr>
                      <w:t>the</w:t>
                    </w:r>
                    <w:r>
                      <w:rPr>
                        <w:spacing w:val="-12"/>
                        <w:sz w:val="19"/>
                      </w:rPr>
                      <w:t> </w:t>
                    </w:r>
                    <w:r>
                      <w:rPr>
                        <w:sz w:val="19"/>
                      </w:rPr>
                      <w:t>Panel</w:t>
                    </w:r>
                    <w:r>
                      <w:rPr>
                        <w:spacing w:val="-13"/>
                        <w:sz w:val="19"/>
                      </w:rPr>
                      <w:t> </w:t>
                    </w:r>
                    <w:r>
                      <w:rPr>
                        <w:sz w:val="19"/>
                      </w:rPr>
                      <w:t>is</w:t>
                    </w:r>
                    <w:r>
                      <w:rPr>
                        <w:spacing w:val="-12"/>
                        <w:sz w:val="19"/>
                      </w:rPr>
                      <w:t> </w:t>
                    </w:r>
                    <w:r>
                      <w:rPr>
                        <w:sz w:val="19"/>
                      </w:rPr>
                      <w:t>satisfied</w:t>
                    </w:r>
                    <w:r>
                      <w:rPr>
                        <w:spacing w:val="-12"/>
                        <w:sz w:val="19"/>
                      </w:rPr>
                      <w:t> </w:t>
                    </w:r>
                    <w:r>
                      <w:rPr>
                        <w:sz w:val="19"/>
                      </w:rPr>
                      <w:t>that</w:t>
                    </w:r>
                    <w:r>
                      <w:rPr>
                        <w:spacing w:val="-12"/>
                        <w:sz w:val="19"/>
                      </w:rPr>
                      <w:t> </w:t>
                    </w:r>
                    <w:r>
                      <w:rPr>
                        <w:sz w:val="19"/>
                      </w:rPr>
                      <w:t>all</w:t>
                    </w:r>
                    <w:r>
                      <w:rPr>
                        <w:spacing w:val="-12"/>
                        <w:sz w:val="19"/>
                      </w:rPr>
                      <w:t> </w:t>
                    </w:r>
                    <w:r>
                      <w:rPr>
                        <w:sz w:val="19"/>
                      </w:rPr>
                      <w:t>candidates</w:t>
                    </w:r>
                    <w:r>
                      <w:rPr>
                        <w:spacing w:val="-12"/>
                        <w:sz w:val="19"/>
                      </w:rPr>
                      <w:t> </w:t>
                    </w:r>
                    <w:r>
                      <w:rPr>
                        <w:sz w:val="19"/>
                      </w:rPr>
                      <w:t>meet</w:t>
                    </w:r>
                    <w:r>
                      <w:rPr>
                        <w:spacing w:val="-12"/>
                        <w:sz w:val="19"/>
                      </w:rPr>
                      <w:t> </w:t>
                    </w:r>
                    <w:r>
                      <w:rPr>
                        <w:sz w:val="19"/>
                      </w:rPr>
                      <w:t>the</w:t>
                    </w:r>
                    <w:r>
                      <w:rPr>
                        <w:spacing w:val="-12"/>
                        <w:sz w:val="19"/>
                      </w:rPr>
                      <w:t> </w:t>
                    </w:r>
                    <w:r>
                      <w:rPr>
                        <w:sz w:val="19"/>
                      </w:rPr>
                      <w:t>selection</w:t>
                    </w:r>
                    <w:r>
                      <w:rPr>
                        <w:spacing w:val="-12"/>
                        <w:sz w:val="19"/>
                      </w:rPr>
                      <w:t> </w:t>
                    </w:r>
                    <w:r>
                      <w:rPr>
                        <w:sz w:val="19"/>
                      </w:rPr>
                      <w:t>conditions, its terms of reference require it to so inform the </w:t>
                    </w:r>
                    <w:r>
                      <w:rPr>
                        <w:b/>
                        <w:color w:val="026BBC"/>
                        <w:sz w:val="19"/>
                      </w:rPr>
                      <w:t>government </w:t>
                    </w:r>
                    <w:r>
                      <w:rPr>
                        <w:sz w:val="19"/>
                      </w:rPr>
                      <w:t>without further comment. If some candidates are considered not to make the grade, the government will also be informed, with an indication of the reasons, and new candidates can be</w:t>
                    </w:r>
                    <w:r>
                      <w:rPr>
                        <w:spacing w:val="-9"/>
                        <w:sz w:val="19"/>
                      </w:rPr>
                      <w:t> </w:t>
                    </w:r>
                    <w:r>
                      <w:rPr>
                        <w:sz w:val="19"/>
                      </w:rPr>
                      <w:t>submitted.</w:t>
                    </w:r>
                  </w:p>
                  <w:p>
                    <w:pPr>
                      <w:numPr>
                        <w:ilvl w:val="0"/>
                        <w:numId w:val="6"/>
                      </w:numPr>
                      <w:tabs>
                        <w:tab w:pos="620" w:val="left" w:leader="none"/>
                      </w:tabs>
                      <w:spacing w:line="228" w:lineRule="auto" w:before="112"/>
                      <w:ind w:left="619" w:right="451" w:hanging="227"/>
                      <w:jc w:val="both"/>
                      <w:rPr>
                        <w:sz w:val="19"/>
                      </w:rPr>
                    </w:pPr>
                    <w:r>
                      <w:rPr>
                        <w:sz w:val="19"/>
                      </w:rPr>
                      <w:t>Once</w:t>
                    </w:r>
                    <w:r>
                      <w:rPr>
                        <w:spacing w:val="-8"/>
                        <w:sz w:val="19"/>
                      </w:rPr>
                      <w:t> </w:t>
                    </w:r>
                    <w:r>
                      <w:rPr>
                        <w:sz w:val="19"/>
                      </w:rPr>
                      <w:t>the</w:t>
                    </w:r>
                    <w:r>
                      <w:rPr>
                        <w:spacing w:val="-8"/>
                        <w:sz w:val="19"/>
                      </w:rPr>
                      <w:t> </w:t>
                    </w:r>
                    <w:r>
                      <w:rPr>
                        <w:sz w:val="19"/>
                      </w:rPr>
                      <w:t>list</w:t>
                    </w:r>
                    <w:r>
                      <w:rPr>
                        <w:spacing w:val="-8"/>
                        <w:sz w:val="19"/>
                      </w:rPr>
                      <w:t> </w:t>
                    </w:r>
                    <w:r>
                      <w:rPr>
                        <w:sz w:val="19"/>
                      </w:rPr>
                      <w:t>has</w:t>
                    </w:r>
                    <w:r>
                      <w:rPr>
                        <w:spacing w:val="-7"/>
                        <w:sz w:val="19"/>
                      </w:rPr>
                      <w:t> </w:t>
                    </w:r>
                    <w:r>
                      <w:rPr>
                        <w:sz w:val="19"/>
                      </w:rPr>
                      <w:t>been</w:t>
                    </w:r>
                    <w:r>
                      <w:rPr>
                        <w:spacing w:val="-8"/>
                        <w:sz w:val="19"/>
                      </w:rPr>
                      <w:t> </w:t>
                    </w:r>
                    <w:r>
                      <w:rPr>
                        <w:sz w:val="19"/>
                      </w:rPr>
                      <w:t>transmitted</w:t>
                    </w:r>
                    <w:r>
                      <w:rPr>
                        <w:spacing w:val="-8"/>
                        <w:sz w:val="19"/>
                      </w:rPr>
                      <w:t> </w:t>
                    </w:r>
                    <w:r>
                      <w:rPr>
                        <w:sz w:val="19"/>
                      </w:rPr>
                      <w:t>to</w:t>
                    </w:r>
                    <w:r>
                      <w:rPr>
                        <w:spacing w:val="-7"/>
                        <w:sz w:val="19"/>
                      </w:rPr>
                      <w:t> </w:t>
                    </w:r>
                    <w:r>
                      <w:rPr>
                        <w:sz w:val="19"/>
                      </w:rPr>
                      <w:t>the</w:t>
                    </w:r>
                    <w:r>
                      <w:rPr>
                        <w:spacing w:val="-8"/>
                        <w:sz w:val="19"/>
                      </w:rPr>
                      <w:t> </w:t>
                    </w:r>
                    <w:r>
                      <w:rPr>
                        <w:sz w:val="19"/>
                      </w:rPr>
                      <w:t>Assembly</w:t>
                    </w:r>
                    <w:r>
                      <w:rPr>
                        <w:spacing w:val="-8"/>
                        <w:sz w:val="19"/>
                      </w:rPr>
                      <w:t> </w:t>
                    </w:r>
                    <w:r>
                      <w:rPr>
                        <w:sz w:val="19"/>
                      </w:rPr>
                      <w:t>by</w:t>
                    </w:r>
                    <w:r>
                      <w:rPr>
                        <w:spacing w:val="-7"/>
                        <w:sz w:val="19"/>
                      </w:rPr>
                      <w:t> </w:t>
                    </w:r>
                    <w:r>
                      <w:rPr>
                        <w:sz w:val="19"/>
                      </w:rPr>
                      <w:t>the</w:t>
                    </w:r>
                    <w:r>
                      <w:rPr>
                        <w:spacing w:val="-8"/>
                        <w:sz w:val="19"/>
                      </w:rPr>
                      <w:t> </w:t>
                    </w:r>
                    <w:r>
                      <w:rPr>
                        <w:sz w:val="19"/>
                      </w:rPr>
                      <w:t>government, the Panel informs the Assembly of its opinion on candidates as com- municated to the</w:t>
                    </w:r>
                    <w:r>
                      <w:rPr>
                        <w:spacing w:val="-7"/>
                        <w:sz w:val="19"/>
                      </w:rPr>
                      <w:t> </w:t>
                    </w:r>
                    <w:r>
                      <w:rPr>
                        <w:sz w:val="19"/>
                      </w:rPr>
                      <w:t>government.</w:t>
                    </w:r>
                  </w:p>
                </w:txbxContent>
              </v:textbox>
              <w10:wrap type="none"/>
            </v:shape>
          </v:group>
        </w:pict>
      </w:r>
      <w:r>
        <w:rPr/>
      </w:r>
    </w:p>
    <w:p>
      <w:pPr>
        <w:pStyle w:val="BodyText"/>
        <w:spacing w:before="7"/>
        <w:rPr>
          <w:sz w:val="17"/>
        </w:rPr>
      </w:pPr>
    </w:p>
    <w:p>
      <w:pPr>
        <w:spacing w:before="110"/>
        <w:ind w:left="1084" w:right="0" w:firstLine="0"/>
        <w:jc w:val="left"/>
        <w:rPr>
          <w:rFonts w:ascii="Trebuchet MS"/>
          <w:b/>
          <w:sz w:val="19"/>
        </w:rPr>
      </w:pPr>
      <w:r>
        <w:rPr/>
        <w:pict>
          <v:group style="position:absolute;margin-left:52.7244pt;margin-top:-2.208838pt;width:327.2pt;height:309.7pt;mso-position-horizontal-relative:page;mso-position-vertical-relative:paragraph;z-index:-252145664" coordorigin="1054,-44" coordsize="6544,6194">
            <v:rect style="position:absolute;left:1078;top:-21;width:6520;height:6170" filled="true" fillcolor="#000000" stroked="false">
              <v:fill opacity="17039f" type="solid"/>
            </v:rect>
            <v:shape style="position:absolute;left:1064;top:-35;width:6273;height:5928" coordorigin="1064,-34" coordsize="6273,5928" path="m7097,-34l1304,-34,1229,-22,1163,12,1111,64,1077,130,1064,206,1064,5653,1077,5729,1111,5795,1163,5847,1229,5881,1304,5893,7097,5893,7173,5881,7239,5847,7291,5795,7325,5729,7337,5653,7337,206,7325,130,7291,64,7239,12,7173,-22,7097,-34xe" filled="true" fillcolor="#e6f0f8" stroked="false">
              <v:path arrowok="t"/>
              <v:fill type="solid"/>
            </v:shape>
            <v:shape style="position:absolute;left:1064;top:-35;width:6273;height:5928" coordorigin="1064,-34" coordsize="6273,5928" path="m1304,-34l1229,-22,1163,12,1111,64,1077,130,1064,206,1064,5653,1077,5729,1111,5795,1163,5847,1229,5881,1304,5893,7097,5893,7173,5881,7239,5847,7291,5795,7325,5729,7337,5653,7337,206,7325,130,7291,64,7239,12,7173,-22,7097,-34,1304,-34xe" filled="false" stroked="true" strokeweight="1pt" strokecolor="#026bbc">
              <v:path arrowok="t"/>
              <v:stroke dashstyle="solid"/>
            </v:shape>
            <w10:wrap type="none"/>
          </v:group>
        </w:pict>
      </w:r>
      <w:r>
        <w:rPr>
          <w:rFonts w:ascii="Trebuchet MS"/>
          <w:b/>
          <w:color w:val="026BBC"/>
          <w:sz w:val="19"/>
        </w:rPr>
        <w:t>The election process before the Parliamentary Assembly</w:t>
      </w:r>
    </w:p>
    <w:p>
      <w:pPr>
        <w:pStyle w:val="ListParagraph"/>
        <w:numPr>
          <w:ilvl w:val="1"/>
          <w:numId w:val="4"/>
        </w:numPr>
        <w:tabs>
          <w:tab w:pos="1499" w:val="left" w:leader="none"/>
        </w:tabs>
        <w:spacing w:line="228" w:lineRule="auto" w:before="119" w:after="0"/>
        <w:ind w:left="1498" w:right="1244" w:hanging="227"/>
        <w:jc w:val="both"/>
        <w:rPr>
          <w:sz w:val="19"/>
        </w:rPr>
      </w:pPr>
      <w:r>
        <w:rPr>
          <w:w w:val="105"/>
          <w:sz w:val="19"/>
        </w:rPr>
        <w:t>Governments</w:t>
      </w:r>
      <w:r>
        <w:rPr>
          <w:spacing w:val="-6"/>
          <w:w w:val="105"/>
          <w:sz w:val="19"/>
        </w:rPr>
        <w:t> </w:t>
      </w:r>
      <w:r>
        <w:rPr>
          <w:w w:val="105"/>
          <w:sz w:val="19"/>
        </w:rPr>
        <w:t>should</w:t>
      </w:r>
      <w:r>
        <w:rPr>
          <w:spacing w:val="-6"/>
          <w:w w:val="105"/>
          <w:sz w:val="19"/>
        </w:rPr>
        <w:t> </w:t>
      </w:r>
      <w:r>
        <w:rPr>
          <w:w w:val="105"/>
          <w:sz w:val="19"/>
        </w:rPr>
        <w:t>submit</w:t>
      </w:r>
      <w:r>
        <w:rPr>
          <w:spacing w:val="-6"/>
          <w:w w:val="105"/>
          <w:sz w:val="19"/>
        </w:rPr>
        <w:t> </w:t>
      </w:r>
      <w:r>
        <w:rPr>
          <w:w w:val="105"/>
          <w:sz w:val="19"/>
        </w:rPr>
        <w:t>their</w:t>
      </w:r>
      <w:r>
        <w:rPr>
          <w:spacing w:val="-6"/>
          <w:w w:val="105"/>
          <w:sz w:val="19"/>
        </w:rPr>
        <w:t> </w:t>
      </w:r>
      <w:r>
        <w:rPr>
          <w:w w:val="105"/>
          <w:sz w:val="19"/>
        </w:rPr>
        <w:t>list</w:t>
      </w:r>
      <w:r>
        <w:rPr>
          <w:spacing w:val="-6"/>
          <w:w w:val="105"/>
          <w:sz w:val="19"/>
        </w:rPr>
        <w:t> </w:t>
      </w:r>
      <w:r>
        <w:rPr>
          <w:w w:val="105"/>
          <w:sz w:val="19"/>
        </w:rPr>
        <w:t>of</w:t>
      </w:r>
      <w:r>
        <w:rPr>
          <w:spacing w:val="-6"/>
          <w:w w:val="105"/>
          <w:sz w:val="19"/>
        </w:rPr>
        <w:t> </w:t>
      </w:r>
      <w:r>
        <w:rPr>
          <w:w w:val="105"/>
          <w:sz w:val="19"/>
        </w:rPr>
        <w:t>candidates</w:t>
      </w:r>
      <w:r>
        <w:rPr>
          <w:spacing w:val="-5"/>
          <w:w w:val="105"/>
          <w:sz w:val="19"/>
        </w:rPr>
        <w:t> </w:t>
      </w:r>
      <w:r>
        <w:rPr>
          <w:w w:val="105"/>
          <w:sz w:val="19"/>
        </w:rPr>
        <w:t>to</w:t>
      </w:r>
      <w:r>
        <w:rPr>
          <w:spacing w:val="-6"/>
          <w:w w:val="105"/>
          <w:sz w:val="19"/>
        </w:rPr>
        <w:t> </w:t>
      </w:r>
      <w:r>
        <w:rPr>
          <w:w w:val="105"/>
          <w:sz w:val="19"/>
        </w:rPr>
        <w:t>the</w:t>
      </w:r>
      <w:r>
        <w:rPr>
          <w:spacing w:val="-6"/>
          <w:w w:val="105"/>
          <w:sz w:val="19"/>
        </w:rPr>
        <w:t> </w:t>
      </w:r>
      <w:r>
        <w:rPr>
          <w:w w:val="105"/>
          <w:sz w:val="19"/>
        </w:rPr>
        <w:t>Assembly after</w:t>
      </w:r>
      <w:r>
        <w:rPr>
          <w:spacing w:val="-10"/>
          <w:w w:val="105"/>
          <w:sz w:val="19"/>
        </w:rPr>
        <w:t> </w:t>
      </w:r>
      <w:r>
        <w:rPr>
          <w:w w:val="105"/>
          <w:sz w:val="19"/>
        </w:rPr>
        <w:t>having</w:t>
      </w:r>
      <w:r>
        <w:rPr>
          <w:spacing w:val="-10"/>
          <w:w w:val="105"/>
          <w:sz w:val="19"/>
        </w:rPr>
        <w:t> </w:t>
      </w:r>
      <w:r>
        <w:rPr>
          <w:w w:val="105"/>
          <w:sz w:val="19"/>
        </w:rPr>
        <w:t>obtained</w:t>
      </w:r>
      <w:r>
        <w:rPr>
          <w:spacing w:val="-9"/>
          <w:w w:val="105"/>
          <w:sz w:val="19"/>
        </w:rPr>
        <w:t> </w:t>
      </w:r>
      <w:r>
        <w:rPr>
          <w:w w:val="105"/>
          <w:sz w:val="19"/>
        </w:rPr>
        <w:t>the</w:t>
      </w:r>
      <w:r>
        <w:rPr>
          <w:spacing w:val="-10"/>
          <w:w w:val="105"/>
          <w:sz w:val="19"/>
        </w:rPr>
        <w:t> </w:t>
      </w:r>
      <w:r>
        <w:rPr>
          <w:spacing w:val="-3"/>
          <w:w w:val="105"/>
          <w:sz w:val="19"/>
        </w:rPr>
        <w:t>Panel’s</w:t>
      </w:r>
      <w:r>
        <w:rPr>
          <w:spacing w:val="-9"/>
          <w:w w:val="105"/>
          <w:sz w:val="19"/>
        </w:rPr>
        <w:t> </w:t>
      </w:r>
      <w:r>
        <w:rPr>
          <w:w w:val="105"/>
          <w:sz w:val="19"/>
        </w:rPr>
        <w:t>opinion</w:t>
      </w:r>
      <w:r>
        <w:rPr>
          <w:spacing w:val="-10"/>
          <w:w w:val="105"/>
          <w:sz w:val="19"/>
        </w:rPr>
        <w:t> </w:t>
      </w:r>
      <w:r>
        <w:rPr>
          <w:w w:val="105"/>
          <w:sz w:val="19"/>
        </w:rPr>
        <w:t>on</w:t>
      </w:r>
      <w:r>
        <w:rPr>
          <w:spacing w:val="-10"/>
          <w:w w:val="105"/>
          <w:sz w:val="19"/>
        </w:rPr>
        <w:t> </w:t>
      </w:r>
      <w:r>
        <w:rPr>
          <w:w w:val="105"/>
          <w:sz w:val="19"/>
        </w:rPr>
        <w:t>whether</w:t>
      </w:r>
      <w:r>
        <w:rPr>
          <w:spacing w:val="-9"/>
          <w:w w:val="105"/>
          <w:sz w:val="19"/>
        </w:rPr>
        <w:t> </w:t>
      </w:r>
      <w:r>
        <w:rPr>
          <w:w w:val="105"/>
          <w:sz w:val="19"/>
        </w:rPr>
        <w:t>the</w:t>
      </w:r>
      <w:r>
        <w:rPr>
          <w:spacing w:val="-10"/>
          <w:w w:val="105"/>
          <w:sz w:val="19"/>
        </w:rPr>
        <w:t> </w:t>
      </w:r>
      <w:r>
        <w:rPr>
          <w:spacing w:val="-3"/>
          <w:w w:val="105"/>
          <w:sz w:val="19"/>
        </w:rPr>
        <w:t>candidates </w:t>
      </w:r>
      <w:r>
        <w:rPr>
          <w:w w:val="105"/>
          <w:sz w:val="19"/>
        </w:rPr>
        <w:t>proposed fulfil the requirements under the Convention. The list </w:t>
      </w:r>
      <w:r>
        <w:rPr>
          <w:spacing w:val="-8"/>
          <w:w w:val="105"/>
          <w:sz w:val="19"/>
        </w:rPr>
        <w:t>is </w:t>
      </w:r>
      <w:r>
        <w:rPr>
          <w:w w:val="105"/>
          <w:sz w:val="19"/>
        </w:rPr>
        <w:t>published on the Assembly’s</w:t>
      </w:r>
      <w:r>
        <w:rPr>
          <w:spacing w:val="-25"/>
          <w:w w:val="105"/>
          <w:sz w:val="19"/>
        </w:rPr>
        <w:t> </w:t>
      </w:r>
      <w:r>
        <w:rPr>
          <w:w w:val="105"/>
          <w:sz w:val="19"/>
        </w:rPr>
        <w:t>website.</w:t>
      </w:r>
    </w:p>
    <w:p>
      <w:pPr>
        <w:pStyle w:val="ListParagraph"/>
        <w:numPr>
          <w:ilvl w:val="1"/>
          <w:numId w:val="4"/>
        </w:numPr>
        <w:tabs>
          <w:tab w:pos="1499" w:val="left" w:leader="none"/>
        </w:tabs>
        <w:spacing w:line="228" w:lineRule="auto" w:before="56" w:after="0"/>
        <w:ind w:left="1498" w:right="1243" w:hanging="227"/>
        <w:jc w:val="both"/>
        <w:rPr>
          <w:sz w:val="19"/>
        </w:rPr>
      </w:pPr>
      <w:r>
        <w:rPr>
          <w:sz w:val="19"/>
        </w:rPr>
        <w:t>The</w:t>
      </w:r>
      <w:r>
        <w:rPr>
          <w:spacing w:val="-4"/>
          <w:sz w:val="19"/>
        </w:rPr>
        <w:t> </w:t>
      </w:r>
      <w:r>
        <w:rPr>
          <w:sz w:val="19"/>
        </w:rPr>
        <w:t>Assembly</w:t>
      </w:r>
      <w:r>
        <w:rPr>
          <w:spacing w:val="-3"/>
          <w:sz w:val="19"/>
        </w:rPr>
        <w:t> </w:t>
      </w:r>
      <w:r>
        <w:rPr>
          <w:sz w:val="19"/>
        </w:rPr>
        <w:t>will</w:t>
      </w:r>
      <w:r>
        <w:rPr>
          <w:spacing w:val="-3"/>
          <w:sz w:val="19"/>
        </w:rPr>
        <w:t> </w:t>
      </w:r>
      <w:r>
        <w:rPr>
          <w:sz w:val="19"/>
        </w:rPr>
        <w:t>reject</w:t>
      </w:r>
      <w:r>
        <w:rPr>
          <w:spacing w:val="-3"/>
          <w:sz w:val="19"/>
        </w:rPr>
        <w:t> </w:t>
      </w:r>
      <w:r>
        <w:rPr>
          <w:sz w:val="19"/>
        </w:rPr>
        <w:t>the</w:t>
      </w:r>
      <w:r>
        <w:rPr>
          <w:spacing w:val="-3"/>
          <w:sz w:val="19"/>
        </w:rPr>
        <w:t> </w:t>
      </w:r>
      <w:r>
        <w:rPr>
          <w:sz w:val="19"/>
        </w:rPr>
        <w:t>list</w:t>
      </w:r>
      <w:r>
        <w:rPr>
          <w:spacing w:val="-3"/>
          <w:sz w:val="19"/>
        </w:rPr>
        <w:t> </w:t>
      </w:r>
      <w:r>
        <w:rPr>
          <w:sz w:val="19"/>
        </w:rPr>
        <w:t>of</w:t>
      </w:r>
      <w:r>
        <w:rPr>
          <w:spacing w:val="-3"/>
          <w:sz w:val="19"/>
        </w:rPr>
        <w:t> </w:t>
      </w:r>
      <w:r>
        <w:rPr>
          <w:sz w:val="19"/>
        </w:rPr>
        <w:t>candidates</w:t>
      </w:r>
      <w:r>
        <w:rPr>
          <w:spacing w:val="-3"/>
          <w:sz w:val="19"/>
        </w:rPr>
        <w:t> </w:t>
      </w:r>
      <w:r>
        <w:rPr>
          <w:sz w:val="19"/>
        </w:rPr>
        <w:t>if</w:t>
      </w:r>
      <w:r>
        <w:rPr>
          <w:spacing w:val="-3"/>
          <w:sz w:val="19"/>
        </w:rPr>
        <w:t> </w:t>
      </w:r>
      <w:r>
        <w:rPr>
          <w:sz w:val="19"/>
        </w:rPr>
        <w:t>the</w:t>
      </w:r>
      <w:r>
        <w:rPr>
          <w:spacing w:val="-3"/>
          <w:sz w:val="19"/>
        </w:rPr>
        <w:t> </w:t>
      </w:r>
      <w:r>
        <w:rPr>
          <w:sz w:val="19"/>
        </w:rPr>
        <w:t>Panel</w:t>
      </w:r>
      <w:r>
        <w:rPr>
          <w:spacing w:val="-3"/>
          <w:sz w:val="19"/>
        </w:rPr>
        <w:t> </w:t>
      </w:r>
      <w:r>
        <w:rPr>
          <w:sz w:val="19"/>
        </w:rPr>
        <w:t>has</w:t>
      </w:r>
      <w:r>
        <w:rPr>
          <w:spacing w:val="-3"/>
          <w:sz w:val="19"/>
        </w:rPr>
        <w:t> </w:t>
      </w:r>
      <w:r>
        <w:rPr>
          <w:sz w:val="19"/>
        </w:rPr>
        <w:t>not</w:t>
      </w:r>
      <w:r>
        <w:rPr>
          <w:spacing w:val="-3"/>
          <w:sz w:val="19"/>
        </w:rPr>
        <w:t> been </w:t>
      </w:r>
      <w:r>
        <w:rPr>
          <w:sz w:val="19"/>
        </w:rPr>
        <w:t>duly</w:t>
      </w:r>
      <w:r>
        <w:rPr>
          <w:spacing w:val="-3"/>
          <w:sz w:val="19"/>
        </w:rPr>
        <w:t> </w:t>
      </w:r>
      <w:r>
        <w:rPr>
          <w:sz w:val="19"/>
        </w:rPr>
        <w:t>consulted.</w:t>
      </w:r>
    </w:p>
    <w:p>
      <w:pPr>
        <w:pStyle w:val="ListParagraph"/>
        <w:numPr>
          <w:ilvl w:val="1"/>
          <w:numId w:val="4"/>
        </w:numPr>
        <w:tabs>
          <w:tab w:pos="1499" w:val="left" w:leader="none"/>
        </w:tabs>
        <w:spacing w:line="228" w:lineRule="auto" w:before="56" w:after="0"/>
        <w:ind w:left="1498" w:right="1243" w:hanging="227"/>
        <w:jc w:val="both"/>
        <w:rPr>
          <w:sz w:val="19"/>
        </w:rPr>
      </w:pPr>
      <w:r>
        <w:rPr>
          <w:w w:val="105"/>
          <w:sz w:val="19"/>
        </w:rPr>
        <w:t>Candidates</w:t>
      </w:r>
      <w:r>
        <w:rPr>
          <w:spacing w:val="-29"/>
          <w:w w:val="105"/>
          <w:sz w:val="19"/>
        </w:rPr>
        <w:t> </w:t>
      </w:r>
      <w:r>
        <w:rPr>
          <w:w w:val="105"/>
          <w:sz w:val="19"/>
        </w:rPr>
        <w:t>are</w:t>
      </w:r>
      <w:r>
        <w:rPr>
          <w:spacing w:val="-29"/>
          <w:w w:val="105"/>
          <w:sz w:val="19"/>
        </w:rPr>
        <w:t> </w:t>
      </w:r>
      <w:r>
        <w:rPr>
          <w:w w:val="105"/>
          <w:sz w:val="19"/>
        </w:rPr>
        <w:t>first</w:t>
      </w:r>
      <w:r>
        <w:rPr>
          <w:spacing w:val="-29"/>
          <w:w w:val="105"/>
          <w:sz w:val="19"/>
        </w:rPr>
        <w:t> </w:t>
      </w:r>
      <w:r>
        <w:rPr>
          <w:w w:val="105"/>
          <w:sz w:val="19"/>
        </w:rPr>
        <w:t>examined</w:t>
      </w:r>
      <w:r>
        <w:rPr>
          <w:spacing w:val="-28"/>
          <w:w w:val="105"/>
          <w:sz w:val="19"/>
        </w:rPr>
        <w:t> </w:t>
      </w:r>
      <w:r>
        <w:rPr>
          <w:w w:val="105"/>
          <w:sz w:val="19"/>
        </w:rPr>
        <w:t>by</w:t>
      </w:r>
      <w:r>
        <w:rPr>
          <w:spacing w:val="-29"/>
          <w:w w:val="105"/>
          <w:sz w:val="19"/>
        </w:rPr>
        <w:t> </w:t>
      </w:r>
      <w:r>
        <w:rPr>
          <w:w w:val="105"/>
          <w:sz w:val="19"/>
        </w:rPr>
        <w:t>the</w:t>
      </w:r>
      <w:r>
        <w:rPr>
          <w:spacing w:val="-29"/>
          <w:w w:val="105"/>
          <w:sz w:val="19"/>
        </w:rPr>
        <w:t> </w:t>
      </w:r>
      <w:r>
        <w:rPr>
          <w:w w:val="105"/>
          <w:sz w:val="19"/>
        </w:rPr>
        <w:t>Assembly’s</w:t>
      </w:r>
      <w:r>
        <w:rPr>
          <w:spacing w:val="-29"/>
          <w:w w:val="105"/>
          <w:sz w:val="19"/>
        </w:rPr>
        <w:t> </w:t>
      </w:r>
      <w:r>
        <w:rPr>
          <w:w w:val="105"/>
          <w:sz w:val="19"/>
        </w:rPr>
        <w:t>specialist</w:t>
      </w:r>
      <w:r>
        <w:rPr>
          <w:spacing w:val="-28"/>
          <w:w w:val="105"/>
          <w:sz w:val="19"/>
        </w:rPr>
        <w:t> </w:t>
      </w:r>
      <w:r>
        <w:rPr>
          <w:b/>
          <w:color w:val="026BBC"/>
          <w:w w:val="105"/>
          <w:sz w:val="19"/>
        </w:rPr>
        <w:t>Committee on the Election of</w:t>
      </w:r>
      <w:r>
        <w:rPr>
          <w:b/>
          <w:color w:val="026BBC"/>
          <w:spacing w:val="-25"/>
          <w:w w:val="105"/>
          <w:sz w:val="19"/>
        </w:rPr>
        <w:t> </w:t>
      </w:r>
      <w:r>
        <w:rPr>
          <w:b/>
          <w:color w:val="026BBC"/>
          <w:w w:val="105"/>
          <w:sz w:val="19"/>
        </w:rPr>
        <w:t>Judges</w:t>
      </w:r>
      <w:r>
        <w:rPr>
          <w:w w:val="105"/>
          <w:sz w:val="19"/>
        </w:rPr>
        <w:t>.</w:t>
      </w:r>
    </w:p>
    <w:p>
      <w:pPr>
        <w:pStyle w:val="ListParagraph"/>
        <w:numPr>
          <w:ilvl w:val="1"/>
          <w:numId w:val="4"/>
        </w:numPr>
        <w:tabs>
          <w:tab w:pos="1499" w:val="left" w:leader="none"/>
        </w:tabs>
        <w:spacing w:line="228" w:lineRule="auto" w:before="56" w:after="0"/>
        <w:ind w:left="1498" w:right="1244" w:hanging="227"/>
        <w:jc w:val="both"/>
        <w:rPr>
          <w:sz w:val="19"/>
        </w:rPr>
      </w:pPr>
      <w:r>
        <w:rPr>
          <w:w w:val="105"/>
          <w:sz w:val="19"/>
        </w:rPr>
        <w:t>The</w:t>
      </w:r>
      <w:r>
        <w:rPr>
          <w:spacing w:val="-6"/>
          <w:w w:val="105"/>
          <w:sz w:val="19"/>
        </w:rPr>
        <w:t> </w:t>
      </w:r>
      <w:r>
        <w:rPr>
          <w:w w:val="105"/>
          <w:sz w:val="19"/>
        </w:rPr>
        <w:t>committee</w:t>
      </w:r>
      <w:r>
        <w:rPr>
          <w:spacing w:val="-6"/>
          <w:w w:val="105"/>
          <w:sz w:val="19"/>
        </w:rPr>
        <w:t> </w:t>
      </w:r>
      <w:r>
        <w:rPr>
          <w:w w:val="105"/>
          <w:sz w:val="19"/>
        </w:rPr>
        <w:t>has</w:t>
      </w:r>
      <w:r>
        <w:rPr>
          <w:spacing w:val="-6"/>
          <w:w w:val="105"/>
          <w:sz w:val="19"/>
        </w:rPr>
        <w:t> </w:t>
      </w:r>
      <w:r>
        <w:rPr>
          <w:w w:val="105"/>
          <w:sz w:val="19"/>
        </w:rPr>
        <w:t>22</w:t>
      </w:r>
      <w:r>
        <w:rPr>
          <w:spacing w:val="-6"/>
          <w:w w:val="105"/>
          <w:sz w:val="19"/>
        </w:rPr>
        <w:t> </w:t>
      </w:r>
      <w:r>
        <w:rPr>
          <w:w w:val="105"/>
          <w:sz w:val="19"/>
        </w:rPr>
        <w:t>members</w:t>
      </w:r>
      <w:r>
        <w:rPr>
          <w:spacing w:val="-6"/>
          <w:w w:val="105"/>
          <w:sz w:val="19"/>
        </w:rPr>
        <w:t> </w:t>
      </w:r>
      <w:r>
        <w:rPr>
          <w:w w:val="105"/>
          <w:sz w:val="19"/>
        </w:rPr>
        <w:t>who</w:t>
      </w:r>
      <w:r>
        <w:rPr>
          <w:spacing w:val="-6"/>
          <w:w w:val="105"/>
          <w:sz w:val="19"/>
        </w:rPr>
        <w:t> </w:t>
      </w:r>
      <w:r>
        <w:rPr>
          <w:w w:val="105"/>
          <w:sz w:val="19"/>
        </w:rPr>
        <w:t>are</w:t>
      </w:r>
      <w:r>
        <w:rPr>
          <w:spacing w:val="-6"/>
          <w:w w:val="105"/>
          <w:sz w:val="19"/>
        </w:rPr>
        <w:t> </w:t>
      </w:r>
      <w:r>
        <w:rPr>
          <w:w w:val="105"/>
          <w:sz w:val="19"/>
        </w:rPr>
        <w:t>nominated</w:t>
      </w:r>
      <w:r>
        <w:rPr>
          <w:spacing w:val="-6"/>
          <w:w w:val="105"/>
          <w:sz w:val="19"/>
        </w:rPr>
        <w:t> </w:t>
      </w:r>
      <w:r>
        <w:rPr>
          <w:w w:val="105"/>
          <w:sz w:val="19"/>
        </w:rPr>
        <w:t>by</w:t>
      </w:r>
      <w:r>
        <w:rPr>
          <w:spacing w:val="-6"/>
          <w:w w:val="105"/>
          <w:sz w:val="19"/>
        </w:rPr>
        <w:t> </w:t>
      </w:r>
      <w:r>
        <w:rPr>
          <w:w w:val="105"/>
          <w:sz w:val="19"/>
        </w:rPr>
        <w:t>the</w:t>
      </w:r>
      <w:r>
        <w:rPr>
          <w:spacing w:val="-6"/>
          <w:w w:val="105"/>
          <w:sz w:val="19"/>
        </w:rPr>
        <w:t> </w:t>
      </w:r>
      <w:r>
        <w:rPr>
          <w:w w:val="105"/>
          <w:sz w:val="19"/>
        </w:rPr>
        <w:t>political groups in the</w:t>
      </w:r>
      <w:r>
        <w:rPr>
          <w:spacing w:val="-17"/>
          <w:w w:val="105"/>
          <w:sz w:val="19"/>
        </w:rPr>
        <w:t> </w:t>
      </w:r>
      <w:r>
        <w:rPr>
          <w:w w:val="105"/>
          <w:sz w:val="19"/>
        </w:rPr>
        <w:t>Assembly.</w:t>
      </w:r>
    </w:p>
    <w:p>
      <w:pPr>
        <w:pStyle w:val="ListParagraph"/>
        <w:numPr>
          <w:ilvl w:val="1"/>
          <w:numId w:val="4"/>
        </w:numPr>
        <w:tabs>
          <w:tab w:pos="1499" w:val="left" w:leader="none"/>
        </w:tabs>
        <w:spacing w:line="228" w:lineRule="auto" w:before="56" w:after="0"/>
        <w:ind w:left="1498" w:right="1243" w:hanging="227"/>
        <w:jc w:val="both"/>
        <w:rPr>
          <w:sz w:val="19"/>
        </w:rPr>
      </w:pPr>
      <w:r>
        <w:rPr>
          <w:sz w:val="19"/>
        </w:rPr>
        <w:t>Meetings of the committee are held in camera. Deliberations consist of three</w:t>
      </w:r>
      <w:r>
        <w:rPr>
          <w:spacing w:val="-7"/>
          <w:sz w:val="19"/>
        </w:rPr>
        <w:t> </w:t>
      </w:r>
      <w:r>
        <w:rPr>
          <w:sz w:val="19"/>
        </w:rPr>
        <w:t>steps:</w:t>
      </w:r>
    </w:p>
    <w:p>
      <w:pPr>
        <w:pStyle w:val="ListParagraph"/>
        <w:numPr>
          <w:ilvl w:val="2"/>
          <w:numId w:val="4"/>
        </w:numPr>
        <w:tabs>
          <w:tab w:pos="1725" w:val="left" w:leader="none"/>
        </w:tabs>
        <w:spacing w:line="240" w:lineRule="auto" w:before="47" w:after="0"/>
        <w:ind w:left="1724" w:right="0" w:hanging="227"/>
        <w:jc w:val="left"/>
        <w:rPr>
          <w:sz w:val="19"/>
        </w:rPr>
      </w:pPr>
      <w:r>
        <w:rPr>
          <w:sz w:val="19"/>
        </w:rPr>
        <w:t>a briefing</w:t>
      </w:r>
      <w:r>
        <w:rPr>
          <w:spacing w:val="-6"/>
          <w:sz w:val="19"/>
        </w:rPr>
        <w:t> </w:t>
      </w:r>
      <w:r>
        <w:rPr>
          <w:sz w:val="19"/>
        </w:rPr>
        <w:t>session;</w:t>
      </w:r>
    </w:p>
    <w:p>
      <w:pPr>
        <w:pStyle w:val="ListParagraph"/>
        <w:numPr>
          <w:ilvl w:val="2"/>
          <w:numId w:val="4"/>
        </w:numPr>
        <w:tabs>
          <w:tab w:pos="1725" w:val="left" w:leader="none"/>
        </w:tabs>
        <w:spacing w:line="240" w:lineRule="auto" w:before="16" w:after="0"/>
        <w:ind w:left="1724" w:right="0" w:hanging="227"/>
        <w:jc w:val="left"/>
        <w:rPr>
          <w:sz w:val="19"/>
        </w:rPr>
      </w:pPr>
      <w:r>
        <w:rPr>
          <w:sz w:val="19"/>
        </w:rPr>
        <w:t>a 30-minute interview with each</w:t>
      </w:r>
      <w:r>
        <w:rPr>
          <w:spacing w:val="-11"/>
          <w:sz w:val="19"/>
        </w:rPr>
        <w:t> </w:t>
      </w:r>
      <w:r>
        <w:rPr>
          <w:sz w:val="19"/>
        </w:rPr>
        <w:t>candidate;</w:t>
      </w:r>
    </w:p>
    <w:p>
      <w:pPr>
        <w:pStyle w:val="ListParagraph"/>
        <w:numPr>
          <w:ilvl w:val="2"/>
          <w:numId w:val="4"/>
        </w:numPr>
        <w:tabs>
          <w:tab w:pos="1725" w:val="left" w:leader="none"/>
        </w:tabs>
        <w:spacing w:line="240" w:lineRule="auto" w:before="17" w:after="0"/>
        <w:ind w:left="1724" w:right="0" w:hanging="227"/>
        <w:jc w:val="left"/>
        <w:rPr>
          <w:sz w:val="19"/>
        </w:rPr>
      </w:pPr>
      <w:r>
        <w:rPr>
          <w:sz w:val="19"/>
        </w:rPr>
        <w:t>a discussion and a</w:t>
      </w:r>
      <w:r>
        <w:rPr>
          <w:spacing w:val="-11"/>
          <w:sz w:val="19"/>
        </w:rPr>
        <w:t> </w:t>
      </w:r>
      <w:r>
        <w:rPr>
          <w:sz w:val="19"/>
        </w:rPr>
        <w:t>vote.</w:t>
      </w:r>
    </w:p>
    <w:p>
      <w:pPr>
        <w:pStyle w:val="ListParagraph"/>
        <w:numPr>
          <w:ilvl w:val="1"/>
          <w:numId w:val="4"/>
        </w:numPr>
        <w:tabs>
          <w:tab w:pos="1499" w:val="left" w:leader="none"/>
        </w:tabs>
        <w:spacing w:line="228" w:lineRule="auto" w:before="110" w:after="0"/>
        <w:ind w:left="1498" w:right="1243" w:hanging="227"/>
        <w:jc w:val="both"/>
        <w:rPr>
          <w:sz w:val="19"/>
        </w:rPr>
      </w:pPr>
      <w:r>
        <w:rPr>
          <w:sz w:val="19"/>
        </w:rPr>
        <w:t>A member of the Panel, usually the chair, is invited by the committee to attend the briefings, in order to explain the </w:t>
      </w:r>
      <w:r>
        <w:rPr>
          <w:spacing w:val="-3"/>
          <w:sz w:val="19"/>
        </w:rPr>
        <w:t>Panel’s </w:t>
      </w:r>
      <w:r>
        <w:rPr>
          <w:sz w:val="19"/>
        </w:rPr>
        <w:t>opinion and </w:t>
      </w:r>
      <w:r>
        <w:rPr>
          <w:spacing w:val="-7"/>
          <w:sz w:val="19"/>
        </w:rPr>
        <w:t>to </w:t>
      </w:r>
      <w:r>
        <w:rPr>
          <w:sz w:val="19"/>
        </w:rPr>
        <w:t>reply to any</w:t>
      </w:r>
      <w:r>
        <w:rPr>
          <w:spacing w:val="-9"/>
          <w:sz w:val="19"/>
        </w:rPr>
        <w:t> </w:t>
      </w:r>
      <w:r>
        <w:rPr>
          <w:sz w:val="19"/>
        </w:rPr>
        <w:t>questions.</w:t>
      </w:r>
    </w:p>
    <w:p>
      <w:pPr>
        <w:pStyle w:val="ListParagraph"/>
        <w:numPr>
          <w:ilvl w:val="1"/>
          <w:numId w:val="4"/>
        </w:numPr>
        <w:tabs>
          <w:tab w:pos="1499" w:val="left" w:leader="none"/>
        </w:tabs>
        <w:spacing w:line="228" w:lineRule="auto" w:before="113" w:after="0"/>
        <w:ind w:left="1498" w:right="1243" w:hanging="227"/>
        <w:jc w:val="both"/>
        <w:rPr>
          <w:sz w:val="19"/>
        </w:rPr>
      </w:pPr>
      <w:r>
        <w:rPr>
          <w:w w:val="105"/>
          <w:sz w:val="19"/>
        </w:rPr>
        <w:t>This </w:t>
      </w:r>
      <w:r>
        <w:rPr>
          <w:b/>
          <w:color w:val="026BBC"/>
          <w:w w:val="105"/>
          <w:sz w:val="19"/>
        </w:rPr>
        <w:t>committee </w:t>
      </w:r>
      <w:r>
        <w:rPr>
          <w:w w:val="105"/>
          <w:sz w:val="19"/>
        </w:rPr>
        <w:t>votes on and communicates its preference to the plenary</w:t>
      </w:r>
      <w:r>
        <w:rPr>
          <w:spacing w:val="-6"/>
          <w:w w:val="105"/>
          <w:sz w:val="19"/>
        </w:rPr>
        <w:t> </w:t>
      </w:r>
      <w:r>
        <w:rPr>
          <w:w w:val="105"/>
          <w:sz w:val="19"/>
        </w:rPr>
        <w:t>Assembly.</w:t>
      </w:r>
    </w:p>
    <w:p>
      <w:pPr>
        <w:pStyle w:val="ListParagraph"/>
        <w:numPr>
          <w:ilvl w:val="1"/>
          <w:numId w:val="4"/>
        </w:numPr>
        <w:tabs>
          <w:tab w:pos="1519" w:val="left" w:leader="none"/>
        </w:tabs>
        <w:spacing w:line="240" w:lineRule="auto" w:before="103" w:after="0"/>
        <w:ind w:left="1518" w:right="0" w:hanging="228"/>
        <w:jc w:val="left"/>
        <w:rPr>
          <w:sz w:val="19"/>
        </w:rPr>
      </w:pPr>
      <w:r>
        <w:rPr>
          <w:w w:val="105"/>
          <w:sz w:val="19"/>
        </w:rPr>
        <w:t>Members</w:t>
      </w:r>
      <w:r>
        <w:rPr>
          <w:spacing w:val="-8"/>
          <w:w w:val="105"/>
          <w:sz w:val="19"/>
        </w:rPr>
        <w:t> </w:t>
      </w:r>
      <w:r>
        <w:rPr>
          <w:w w:val="105"/>
          <w:sz w:val="19"/>
        </w:rPr>
        <w:t>of</w:t>
      </w:r>
      <w:r>
        <w:rPr>
          <w:spacing w:val="-8"/>
          <w:w w:val="105"/>
          <w:sz w:val="19"/>
        </w:rPr>
        <w:t> </w:t>
      </w:r>
      <w:r>
        <w:rPr>
          <w:w w:val="105"/>
          <w:sz w:val="19"/>
        </w:rPr>
        <w:t>the</w:t>
      </w:r>
      <w:r>
        <w:rPr>
          <w:spacing w:val="-8"/>
          <w:w w:val="105"/>
          <w:sz w:val="19"/>
        </w:rPr>
        <w:t> </w:t>
      </w:r>
      <w:r>
        <w:rPr>
          <w:b/>
          <w:color w:val="026BBC"/>
          <w:w w:val="105"/>
          <w:sz w:val="19"/>
        </w:rPr>
        <w:t>Assembly</w:t>
      </w:r>
      <w:r>
        <w:rPr>
          <w:b/>
          <w:color w:val="026BBC"/>
          <w:spacing w:val="-8"/>
          <w:w w:val="105"/>
          <w:sz w:val="19"/>
        </w:rPr>
        <w:t> </w:t>
      </w:r>
      <w:r>
        <w:rPr>
          <w:w w:val="105"/>
          <w:sz w:val="19"/>
        </w:rPr>
        <w:t>vote</w:t>
      </w:r>
      <w:r>
        <w:rPr>
          <w:spacing w:val="-8"/>
          <w:w w:val="105"/>
          <w:sz w:val="19"/>
        </w:rPr>
        <w:t> </w:t>
      </w:r>
      <w:r>
        <w:rPr>
          <w:w w:val="105"/>
          <w:sz w:val="19"/>
        </w:rPr>
        <w:t>on</w:t>
      </w:r>
      <w:r>
        <w:rPr>
          <w:spacing w:val="-8"/>
          <w:w w:val="105"/>
          <w:sz w:val="19"/>
        </w:rPr>
        <w:t> </w:t>
      </w:r>
      <w:r>
        <w:rPr>
          <w:w w:val="105"/>
          <w:sz w:val="19"/>
        </w:rPr>
        <w:t>the</w:t>
      </w:r>
      <w:r>
        <w:rPr>
          <w:spacing w:val="-7"/>
          <w:w w:val="105"/>
          <w:sz w:val="19"/>
        </w:rPr>
        <w:t> </w:t>
      </w:r>
      <w:r>
        <w:rPr>
          <w:w w:val="105"/>
          <w:sz w:val="19"/>
        </w:rPr>
        <w:t>candidates</w:t>
      </w:r>
      <w:r>
        <w:rPr>
          <w:spacing w:val="-8"/>
          <w:w w:val="105"/>
          <w:sz w:val="19"/>
        </w:rPr>
        <w:t> </w:t>
      </w:r>
      <w:r>
        <w:rPr>
          <w:w w:val="105"/>
          <w:sz w:val="19"/>
        </w:rPr>
        <w:t>by</w:t>
      </w:r>
      <w:r>
        <w:rPr>
          <w:spacing w:val="-8"/>
          <w:w w:val="105"/>
          <w:sz w:val="19"/>
        </w:rPr>
        <w:t> </w:t>
      </w:r>
      <w:r>
        <w:rPr>
          <w:w w:val="105"/>
          <w:sz w:val="19"/>
        </w:rPr>
        <w:t>secret</w:t>
      </w:r>
      <w:r>
        <w:rPr>
          <w:spacing w:val="-8"/>
          <w:w w:val="105"/>
          <w:sz w:val="19"/>
        </w:rPr>
        <w:t> </w:t>
      </w:r>
      <w:r>
        <w:rPr>
          <w:w w:val="105"/>
          <w:sz w:val="19"/>
        </w:rPr>
        <w:t>ballot.</w:t>
      </w:r>
    </w:p>
    <w:p>
      <w:pPr>
        <w:spacing w:after="0" w:line="240" w:lineRule="auto"/>
        <w:jc w:val="left"/>
        <w:rPr>
          <w:sz w:val="19"/>
        </w:rPr>
        <w:sectPr>
          <w:pgSz w:w="8400" w:h="11910"/>
          <w:pgMar w:header="0" w:footer="391" w:top="980" w:bottom="580" w:left="200" w:right="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
        <w:rPr>
          <w:sz w:val="22"/>
        </w:rPr>
      </w:pPr>
    </w:p>
    <w:p>
      <w:pPr>
        <w:pStyle w:val="Heading2"/>
        <w:spacing w:before="102"/>
        <w:ind w:left="2019" w:right="0" w:firstLine="0"/>
        <w:jc w:val="left"/>
      </w:pPr>
      <w:r>
        <w:rPr/>
        <w:drawing>
          <wp:inline distT="0" distB="0" distL="0" distR="0">
            <wp:extent cx="144005" cy="144005"/>
            <wp:effectExtent l="0" t="0" r="0" b="0"/>
            <wp:docPr id="3" name="image9.png"/>
            <wp:cNvGraphicFramePr>
              <a:graphicFrameLocks noChangeAspect="1"/>
            </wp:cNvGraphicFramePr>
            <a:graphic>
              <a:graphicData uri="http://schemas.openxmlformats.org/drawingml/2006/picture">
                <pic:pic>
                  <pic:nvPicPr>
                    <pic:cNvPr id="4" name="image9.png"/>
                    <pic:cNvPicPr/>
                  </pic:nvPicPr>
                  <pic:blipFill>
                    <a:blip r:embed="rId16" cstate="print"/>
                    <a:stretch>
                      <a:fillRect/>
                    </a:stretch>
                  </pic:blipFill>
                  <pic:spPr>
                    <a:xfrm>
                      <a:off x="0" y="0"/>
                      <a:ext cx="144005" cy="144005"/>
                    </a:xfrm>
                    <a:prstGeom prst="rect">
                      <a:avLst/>
                    </a:prstGeom>
                  </pic:spPr>
                </pic:pic>
              </a:graphicData>
            </a:graphic>
          </wp:inline>
        </w:drawing>
      </w:r>
      <w:r>
        <w:rPr/>
      </w:r>
      <w:r>
        <w:rPr>
          <w:rFonts w:ascii="Times New Roman"/>
          <w:position w:val="1"/>
          <w:sz w:val="20"/>
        </w:rPr>
        <w:t> </w:t>
      </w:r>
      <w:r>
        <w:rPr>
          <w:rFonts w:ascii="Times New Roman"/>
          <w:spacing w:val="-10"/>
          <w:position w:val="1"/>
          <w:sz w:val="20"/>
        </w:rPr>
        <w:t> </w:t>
      </w:r>
      <w:r>
        <w:rPr>
          <w:spacing w:val="6"/>
          <w:w w:val="105"/>
          <w:position w:val="1"/>
        </w:rPr>
        <w:t>Did </w:t>
      </w:r>
      <w:r>
        <w:rPr>
          <w:spacing w:val="5"/>
          <w:w w:val="105"/>
          <w:position w:val="1"/>
        </w:rPr>
        <w:t>you</w:t>
      </w:r>
      <w:r>
        <w:rPr>
          <w:spacing w:val="21"/>
          <w:w w:val="105"/>
          <w:position w:val="1"/>
        </w:rPr>
        <w:t> </w:t>
      </w:r>
      <w:r>
        <w:rPr>
          <w:spacing w:val="10"/>
          <w:w w:val="105"/>
          <w:position w:val="1"/>
        </w:rPr>
        <w:t>know?</w:t>
      </w:r>
    </w:p>
    <w:p>
      <w:pPr>
        <w:pStyle w:val="ListParagraph"/>
        <w:numPr>
          <w:ilvl w:val="0"/>
          <w:numId w:val="7"/>
        </w:numPr>
        <w:tabs>
          <w:tab w:pos="2337" w:val="left" w:leader="none"/>
        </w:tabs>
        <w:spacing w:line="211" w:lineRule="auto" w:before="160" w:after="0"/>
        <w:ind w:left="2337" w:right="1046" w:hanging="227"/>
        <w:jc w:val="both"/>
        <w:rPr>
          <w:sz w:val="26"/>
        </w:rPr>
      </w:pPr>
      <w:r>
        <w:rPr>
          <w:sz w:val="26"/>
        </w:rPr>
        <w:t>Around one third of judges at the European Court of Human Rights are</w:t>
      </w:r>
      <w:r>
        <w:rPr>
          <w:spacing w:val="-21"/>
          <w:sz w:val="26"/>
        </w:rPr>
        <w:t> </w:t>
      </w:r>
      <w:r>
        <w:rPr>
          <w:sz w:val="26"/>
        </w:rPr>
        <w:t>women.</w:t>
      </w:r>
    </w:p>
    <w:p>
      <w:pPr>
        <w:pStyle w:val="ListParagraph"/>
        <w:numPr>
          <w:ilvl w:val="0"/>
          <w:numId w:val="7"/>
        </w:numPr>
        <w:tabs>
          <w:tab w:pos="2337" w:val="left" w:leader="none"/>
        </w:tabs>
        <w:spacing w:line="211" w:lineRule="auto" w:before="115" w:after="0"/>
        <w:ind w:left="2337" w:right="1046" w:hanging="227"/>
        <w:jc w:val="both"/>
        <w:rPr>
          <w:sz w:val="26"/>
        </w:rPr>
      </w:pPr>
      <w:r>
        <w:rPr>
          <w:sz w:val="26"/>
        </w:rPr>
        <w:t>All</w:t>
      </w:r>
      <w:r>
        <w:rPr>
          <w:spacing w:val="-10"/>
          <w:sz w:val="26"/>
        </w:rPr>
        <w:t> </w:t>
      </w:r>
      <w:r>
        <w:rPr>
          <w:sz w:val="26"/>
        </w:rPr>
        <w:t>members</w:t>
      </w:r>
      <w:r>
        <w:rPr>
          <w:spacing w:val="-10"/>
          <w:sz w:val="26"/>
        </w:rPr>
        <w:t> </w:t>
      </w:r>
      <w:r>
        <w:rPr>
          <w:sz w:val="26"/>
        </w:rPr>
        <w:t>of</w:t>
      </w:r>
      <w:r>
        <w:rPr>
          <w:spacing w:val="-9"/>
          <w:sz w:val="26"/>
        </w:rPr>
        <w:t> </w:t>
      </w:r>
      <w:r>
        <w:rPr>
          <w:sz w:val="26"/>
        </w:rPr>
        <w:t>the</w:t>
      </w:r>
      <w:r>
        <w:rPr>
          <w:spacing w:val="-10"/>
          <w:sz w:val="26"/>
        </w:rPr>
        <w:t> </w:t>
      </w:r>
      <w:r>
        <w:rPr>
          <w:sz w:val="26"/>
        </w:rPr>
        <w:t>Panel</w:t>
      </w:r>
      <w:r>
        <w:rPr>
          <w:spacing w:val="-9"/>
          <w:sz w:val="26"/>
        </w:rPr>
        <w:t> </w:t>
      </w:r>
      <w:r>
        <w:rPr>
          <w:sz w:val="26"/>
        </w:rPr>
        <w:t>serve</w:t>
      </w:r>
      <w:r>
        <w:rPr>
          <w:spacing w:val="-10"/>
          <w:sz w:val="26"/>
        </w:rPr>
        <w:t> </w:t>
      </w:r>
      <w:r>
        <w:rPr>
          <w:sz w:val="26"/>
        </w:rPr>
        <w:t>on</w:t>
      </w:r>
      <w:r>
        <w:rPr>
          <w:spacing w:val="-10"/>
          <w:sz w:val="26"/>
        </w:rPr>
        <w:t> </w:t>
      </w:r>
      <w:r>
        <w:rPr>
          <w:sz w:val="26"/>
        </w:rPr>
        <w:t>a</w:t>
      </w:r>
      <w:r>
        <w:rPr>
          <w:spacing w:val="-9"/>
          <w:sz w:val="26"/>
        </w:rPr>
        <w:t> </w:t>
      </w:r>
      <w:r>
        <w:rPr>
          <w:sz w:val="26"/>
        </w:rPr>
        <w:t>voluntary basis.</w:t>
      </w:r>
    </w:p>
    <w:p>
      <w:pPr>
        <w:pStyle w:val="ListParagraph"/>
        <w:numPr>
          <w:ilvl w:val="0"/>
          <w:numId w:val="7"/>
        </w:numPr>
        <w:tabs>
          <w:tab w:pos="2337" w:val="left" w:leader="none"/>
        </w:tabs>
        <w:spacing w:line="211" w:lineRule="auto" w:before="115" w:after="0"/>
        <w:ind w:left="2337" w:right="1046" w:hanging="227"/>
        <w:jc w:val="both"/>
        <w:rPr>
          <w:sz w:val="26"/>
        </w:rPr>
      </w:pPr>
      <w:r>
        <w:rPr>
          <w:w w:val="105"/>
          <w:sz w:val="26"/>
        </w:rPr>
        <w:t>The composition of the Panel must be </w:t>
      </w:r>
      <w:r>
        <w:rPr>
          <w:spacing w:val="-4"/>
          <w:w w:val="105"/>
          <w:sz w:val="26"/>
        </w:rPr>
        <w:t>geo- </w:t>
      </w:r>
      <w:r>
        <w:rPr>
          <w:w w:val="105"/>
          <w:sz w:val="26"/>
        </w:rPr>
        <w:t>graphically and gender</w:t>
      </w:r>
      <w:r>
        <w:rPr>
          <w:spacing w:val="-37"/>
          <w:w w:val="105"/>
          <w:sz w:val="26"/>
        </w:rPr>
        <w:t> </w:t>
      </w:r>
      <w:r>
        <w:rPr>
          <w:w w:val="105"/>
          <w:sz w:val="26"/>
        </w:rPr>
        <w:t>balanced.</w:t>
      </w:r>
    </w:p>
    <w:p>
      <w:pPr>
        <w:pStyle w:val="ListParagraph"/>
        <w:numPr>
          <w:ilvl w:val="0"/>
          <w:numId w:val="7"/>
        </w:numPr>
        <w:tabs>
          <w:tab w:pos="2337" w:val="left" w:leader="none"/>
        </w:tabs>
        <w:spacing w:line="211" w:lineRule="auto" w:before="115" w:after="0"/>
        <w:ind w:left="2337" w:right="1046" w:hanging="227"/>
        <w:jc w:val="both"/>
        <w:rPr>
          <w:sz w:val="26"/>
        </w:rPr>
      </w:pPr>
      <w:r>
        <w:rPr>
          <w:sz w:val="26"/>
        </w:rPr>
        <w:t>Panel</w:t>
      </w:r>
      <w:r>
        <w:rPr>
          <w:spacing w:val="-19"/>
          <w:sz w:val="26"/>
        </w:rPr>
        <w:t> </w:t>
      </w:r>
      <w:r>
        <w:rPr>
          <w:sz w:val="26"/>
        </w:rPr>
        <w:t>members</w:t>
      </w:r>
      <w:r>
        <w:rPr>
          <w:spacing w:val="-19"/>
          <w:sz w:val="26"/>
        </w:rPr>
        <w:t> </w:t>
      </w:r>
      <w:r>
        <w:rPr>
          <w:sz w:val="26"/>
        </w:rPr>
        <w:t>are</w:t>
      </w:r>
      <w:r>
        <w:rPr>
          <w:spacing w:val="-18"/>
          <w:sz w:val="26"/>
        </w:rPr>
        <w:t> </w:t>
      </w:r>
      <w:r>
        <w:rPr>
          <w:sz w:val="26"/>
        </w:rPr>
        <w:t>appointed</w:t>
      </w:r>
      <w:r>
        <w:rPr>
          <w:spacing w:val="-19"/>
          <w:sz w:val="26"/>
        </w:rPr>
        <w:t> </w:t>
      </w:r>
      <w:r>
        <w:rPr>
          <w:sz w:val="26"/>
        </w:rPr>
        <w:t>for</w:t>
      </w:r>
      <w:r>
        <w:rPr>
          <w:spacing w:val="-18"/>
          <w:sz w:val="26"/>
        </w:rPr>
        <w:t> </w:t>
      </w:r>
      <w:r>
        <w:rPr>
          <w:sz w:val="26"/>
        </w:rPr>
        <w:t>a</w:t>
      </w:r>
      <w:r>
        <w:rPr>
          <w:spacing w:val="-19"/>
          <w:sz w:val="26"/>
        </w:rPr>
        <w:t> </w:t>
      </w:r>
      <w:r>
        <w:rPr>
          <w:sz w:val="26"/>
        </w:rPr>
        <w:t>three-year term, renewable</w:t>
      </w:r>
      <w:r>
        <w:rPr>
          <w:spacing w:val="-8"/>
          <w:sz w:val="26"/>
        </w:rPr>
        <w:t> </w:t>
      </w:r>
      <w:r>
        <w:rPr>
          <w:sz w:val="26"/>
        </w:rPr>
        <w:t>once.</w:t>
      </w:r>
    </w:p>
    <w:p>
      <w:pPr>
        <w:pStyle w:val="ListParagraph"/>
        <w:numPr>
          <w:ilvl w:val="0"/>
          <w:numId w:val="7"/>
        </w:numPr>
        <w:tabs>
          <w:tab w:pos="2337" w:val="left" w:leader="none"/>
        </w:tabs>
        <w:spacing w:line="211" w:lineRule="auto" w:before="114" w:after="0"/>
        <w:ind w:left="2337" w:right="1046" w:hanging="227"/>
        <w:jc w:val="both"/>
        <w:rPr>
          <w:sz w:val="26"/>
        </w:rPr>
      </w:pPr>
      <w:r>
        <w:rPr>
          <w:sz w:val="26"/>
        </w:rPr>
        <w:t>Between July 2017 and May 2019, the Panel met four times and considered 36 </w:t>
      </w:r>
      <w:r>
        <w:rPr>
          <w:spacing w:val="-3"/>
          <w:sz w:val="26"/>
        </w:rPr>
        <w:t>candidates </w:t>
      </w:r>
      <w:r>
        <w:rPr>
          <w:sz w:val="26"/>
        </w:rPr>
        <w:t>for</w:t>
      </w:r>
      <w:r>
        <w:rPr>
          <w:spacing w:val="-3"/>
          <w:sz w:val="26"/>
        </w:rPr>
        <w:t> </w:t>
      </w:r>
      <w:r>
        <w:rPr>
          <w:sz w:val="26"/>
        </w:rPr>
        <w:t>appointment.</w:t>
      </w:r>
    </w:p>
    <w:p>
      <w:pPr>
        <w:pStyle w:val="ListParagraph"/>
        <w:numPr>
          <w:ilvl w:val="0"/>
          <w:numId w:val="7"/>
        </w:numPr>
        <w:tabs>
          <w:tab w:pos="2337" w:val="left" w:leader="none"/>
        </w:tabs>
        <w:spacing w:line="211" w:lineRule="auto" w:before="116" w:after="0"/>
        <w:ind w:left="2337" w:right="1046" w:hanging="227"/>
        <w:jc w:val="both"/>
        <w:rPr>
          <w:sz w:val="26"/>
        </w:rPr>
      </w:pPr>
      <w:r>
        <w:rPr>
          <w:sz w:val="26"/>
        </w:rPr>
        <w:t>In</w:t>
      </w:r>
      <w:r>
        <w:rPr>
          <w:spacing w:val="-26"/>
          <w:sz w:val="26"/>
        </w:rPr>
        <w:t> </w:t>
      </w:r>
      <w:r>
        <w:rPr>
          <w:sz w:val="26"/>
        </w:rPr>
        <w:t>the</w:t>
      </w:r>
      <w:r>
        <w:rPr>
          <w:spacing w:val="-25"/>
          <w:sz w:val="26"/>
        </w:rPr>
        <w:t> </w:t>
      </w:r>
      <w:r>
        <w:rPr>
          <w:sz w:val="26"/>
        </w:rPr>
        <w:t>same</w:t>
      </w:r>
      <w:r>
        <w:rPr>
          <w:spacing w:val="-25"/>
          <w:sz w:val="26"/>
        </w:rPr>
        <w:t> </w:t>
      </w:r>
      <w:r>
        <w:rPr>
          <w:sz w:val="26"/>
        </w:rPr>
        <w:t>period,</w:t>
      </w:r>
      <w:r>
        <w:rPr>
          <w:spacing w:val="-25"/>
          <w:sz w:val="26"/>
        </w:rPr>
        <w:t> </w:t>
      </w:r>
      <w:r>
        <w:rPr>
          <w:sz w:val="26"/>
        </w:rPr>
        <w:t>the</w:t>
      </w:r>
      <w:r>
        <w:rPr>
          <w:spacing w:val="-25"/>
          <w:sz w:val="26"/>
        </w:rPr>
        <w:t> </w:t>
      </w:r>
      <w:r>
        <w:rPr>
          <w:sz w:val="26"/>
        </w:rPr>
        <w:t>lists</w:t>
      </w:r>
      <w:r>
        <w:rPr>
          <w:spacing w:val="-26"/>
          <w:sz w:val="26"/>
        </w:rPr>
        <w:t> </w:t>
      </w:r>
      <w:r>
        <w:rPr>
          <w:sz w:val="26"/>
        </w:rPr>
        <w:t>of</w:t>
      </w:r>
      <w:r>
        <w:rPr>
          <w:spacing w:val="-25"/>
          <w:sz w:val="26"/>
        </w:rPr>
        <w:t> </w:t>
      </w:r>
      <w:r>
        <w:rPr>
          <w:sz w:val="26"/>
        </w:rPr>
        <w:t>candidates</w:t>
      </w:r>
      <w:r>
        <w:rPr>
          <w:spacing w:val="-25"/>
          <w:sz w:val="26"/>
        </w:rPr>
        <w:t> </w:t>
      </w:r>
      <w:r>
        <w:rPr>
          <w:sz w:val="26"/>
        </w:rPr>
        <w:t>were composed of 41% judges, 30% university </w:t>
      </w:r>
      <w:r>
        <w:rPr>
          <w:spacing w:val="-3"/>
          <w:sz w:val="26"/>
        </w:rPr>
        <w:t>pro- </w:t>
      </w:r>
      <w:r>
        <w:rPr>
          <w:sz w:val="26"/>
        </w:rPr>
        <w:t>fessors,</w:t>
      </w:r>
      <w:r>
        <w:rPr>
          <w:spacing w:val="-8"/>
          <w:sz w:val="26"/>
        </w:rPr>
        <w:t> </w:t>
      </w:r>
      <w:r>
        <w:rPr>
          <w:sz w:val="26"/>
        </w:rPr>
        <w:t>19%</w:t>
      </w:r>
      <w:r>
        <w:rPr>
          <w:spacing w:val="-8"/>
          <w:sz w:val="26"/>
        </w:rPr>
        <w:t> </w:t>
      </w:r>
      <w:r>
        <w:rPr>
          <w:sz w:val="26"/>
        </w:rPr>
        <w:t>practising</w:t>
      </w:r>
      <w:r>
        <w:rPr>
          <w:spacing w:val="-8"/>
          <w:sz w:val="26"/>
        </w:rPr>
        <w:t> </w:t>
      </w:r>
      <w:r>
        <w:rPr>
          <w:sz w:val="26"/>
        </w:rPr>
        <w:t>lawyers</w:t>
      </w:r>
      <w:r>
        <w:rPr>
          <w:spacing w:val="-8"/>
          <w:sz w:val="26"/>
        </w:rPr>
        <w:t> </w:t>
      </w:r>
      <w:r>
        <w:rPr>
          <w:sz w:val="26"/>
        </w:rPr>
        <w:t>and</w:t>
      </w:r>
      <w:r>
        <w:rPr>
          <w:spacing w:val="-8"/>
          <w:sz w:val="26"/>
        </w:rPr>
        <w:t> </w:t>
      </w:r>
      <w:r>
        <w:rPr>
          <w:sz w:val="26"/>
        </w:rPr>
        <w:t>8%</w:t>
      </w:r>
      <w:r>
        <w:rPr>
          <w:spacing w:val="-8"/>
          <w:sz w:val="26"/>
        </w:rPr>
        <w:t> </w:t>
      </w:r>
      <w:r>
        <w:rPr>
          <w:sz w:val="26"/>
        </w:rPr>
        <w:t>others (for example, senior civil servants with a </w:t>
      </w:r>
      <w:r>
        <w:rPr>
          <w:spacing w:val="-3"/>
          <w:sz w:val="26"/>
        </w:rPr>
        <w:t>legal </w:t>
      </w:r>
      <w:r>
        <w:rPr>
          <w:sz w:val="26"/>
        </w:rPr>
        <w:t>background).</w:t>
      </w:r>
    </w:p>
    <w:p>
      <w:pPr>
        <w:spacing w:after="0" w:line="211" w:lineRule="auto"/>
        <w:jc w:val="both"/>
        <w:rPr>
          <w:sz w:val="26"/>
        </w:rPr>
        <w:sectPr>
          <w:pgSz w:w="8400" w:h="11910"/>
          <w:pgMar w:header="0" w:footer="391" w:top="1100" w:bottom="580" w:left="200" w:right="0"/>
        </w:sectPr>
      </w:pPr>
    </w:p>
    <w:p>
      <w:pPr>
        <w:pStyle w:val="BodyText"/>
        <w:spacing w:before="4"/>
        <w:rPr>
          <w:sz w:val="16"/>
        </w:rPr>
      </w:pPr>
    </w:p>
    <w:p>
      <w:pPr>
        <w:spacing w:after="0"/>
        <w:rPr>
          <w:sz w:val="16"/>
        </w:rPr>
        <w:sectPr>
          <w:footerReference w:type="even" r:id="rId17"/>
          <w:pgSz w:w="8400" w:h="11910"/>
          <w:pgMar w:footer="0" w:header="0" w:top="1100" w:bottom="280" w:left="200" w:right="0"/>
        </w:sectPr>
      </w:pPr>
    </w:p>
    <w:p>
      <w:pPr>
        <w:pStyle w:val="BodyText"/>
        <w:spacing w:before="4"/>
        <w:rPr>
          <w:sz w:val="16"/>
        </w:rPr>
      </w:pPr>
    </w:p>
    <w:p>
      <w:pPr>
        <w:spacing w:after="0"/>
        <w:rPr>
          <w:sz w:val="16"/>
        </w:rPr>
        <w:sectPr>
          <w:footerReference w:type="default" r:id="rId18"/>
          <w:pgSz w:w="8400" w:h="11910"/>
          <w:pgMar w:footer="0" w:header="0" w:top="1100" w:bottom="280" w:left="200" w:right="0"/>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3"/>
        <w:rPr>
          <w:sz w:val="18"/>
        </w:rPr>
      </w:pPr>
    </w:p>
    <w:p>
      <w:pPr>
        <w:pStyle w:val="BodyText"/>
        <w:spacing w:line="235" w:lineRule="auto" w:before="104"/>
        <w:ind w:left="2129" w:right="1578"/>
        <w:jc w:val="both"/>
      </w:pPr>
      <w:r>
        <w:rPr>
          <w:color w:val="FFFFFF"/>
        </w:rPr>
        <w:t>This short guide is primarily aimed at those involved  or professionally interested in the selection of candidates for election as Judge to the European  Court of Human Rights. It contains information on the advisory panel’s role and the criteria that the Panel uses for interpreting and applying the two generally worded qualifications required from candidates under Article 21, paragraph 1, of the European Convention on Human</w:t>
      </w:r>
      <w:r>
        <w:rPr>
          <w:color w:val="FFFFFF"/>
          <w:spacing w:val="-1"/>
        </w:rPr>
        <w:t> </w:t>
      </w:r>
      <w:r>
        <w:rPr>
          <w:color w:val="FFFFFF"/>
        </w:rPr>
        <w:t>Rights.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spacing w:before="244"/>
        <w:ind w:left="0" w:right="98" w:firstLine="0"/>
        <w:jc w:val="right"/>
        <w:rPr>
          <w:b/>
          <w:sz w:val="28"/>
        </w:rPr>
      </w:pPr>
      <w:r>
        <w:rPr/>
        <w:pict>
          <v:shape style="position:absolute;margin-left:399.738312pt;margin-top:-53.063927pt;width:11.65pt;height:48.85pt;mso-position-horizontal-relative:page;mso-position-vertical-relative:paragraph;z-index:251682816" type="#_x0000_t202" filled="false" stroked="false">
            <v:textbox inset="0,0,0,0" style="layout-flow:vertical;mso-layout-flow-alt:bottom-to-top">
              <w:txbxContent>
                <w:p>
                  <w:pPr>
                    <w:spacing w:before="20"/>
                    <w:ind w:left="20" w:right="0" w:firstLine="0"/>
                    <w:jc w:val="left"/>
                    <w:rPr>
                      <w:sz w:val="16"/>
                    </w:rPr>
                  </w:pPr>
                  <w:r>
                    <w:rPr>
                      <w:color w:val="FFFFFF"/>
                      <w:sz w:val="16"/>
                    </w:rPr>
                    <w:t>Prems 068220</w:t>
                  </w:r>
                </w:p>
              </w:txbxContent>
            </v:textbox>
            <w10:wrap type="none"/>
          </v:shape>
        </w:pict>
      </w:r>
      <w:r>
        <w:rPr>
          <w:b/>
          <w:color w:val="FFFFFF"/>
          <w:w w:val="70"/>
          <w:sz w:val="28"/>
        </w:rPr>
        <w:t>ENG</w:t>
      </w:r>
    </w:p>
    <w:p>
      <w:pPr>
        <w:pStyle w:val="BodyText"/>
        <w:spacing w:before="5"/>
        <w:rPr>
          <w:b/>
          <w:sz w:val="16"/>
        </w:rPr>
      </w:pPr>
    </w:p>
    <w:p>
      <w:pPr>
        <w:spacing w:after="0"/>
        <w:rPr>
          <w:sz w:val="16"/>
        </w:rPr>
        <w:sectPr>
          <w:footerReference w:type="even" r:id="rId19"/>
          <w:pgSz w:w="8400" w:h="11910"/>
          <w:pgMar w:footer="0" w:header="0" w:top="1100" w:bottom="0" w:left="200" w:right="0"/>
        </w:sectPr>
      </w:pPr>
    </w:p>
    <w:p>
      <w:pPr>
        <w:pStyle w:val="BodyText"/>
        <w:spacing w:before="9"/>
        <w:rPr>
          <w:b/>
          <w:sz w:val="47"/>
        </w:rPr>
      </w:pPr>
    </w:p>
    <w:p>
      <w:pPr>
        <w:spacing w:before="0"/>
        <w:ind w:left="100" w:right="0" w:firstLine="0"/>
        <w:jc w:val="left"/>
        <w:rPr>
          <w:rFonts w:ascii="Century Gothic"/>
          <w:b/>
          <w:sz w:val="27"/>
        </w:rPr>
      </w:pPr>
      <w:hyperlink r:id="rId20">
        <w:r>
          <w:rPr>
            <w:rFonts w:ascii="Century Gothic"/>
            <w:b/>
            <w:w w:val="90"/>
            <w:sz w:val="27"/>
          </w:rPr>
          <w:t>www.coe.int</w:t>
        </w:r>
      </w:hyperlink>
    </w:p>
    <w:p>
      <w:pPr>
        <w:spacing w:before="97"/>
        <w:ind w:left="100" w:right="2378" w:firstLine="0"/>
        <w:jc w:val="left"/>
        <w:rPr>
          <w:sz w:val="16"/>
        </w:rPr>
      </w:pPr>
      <w:r>
        <w:rPr/>
        <w:br w:type="column"/>
      </w:r>
      <w:r>
        <w:rPr>
          <w:sz w:val="16"/>
        </w:rPr>
        <w:t>The Council of Europe is the continent’s leading human rights organisation. It comprises 47 member states, including</w:t>
      </w:r>
      <w:r>
        <w:rPr>
          <w:spacing w:val="-6"/>
          <w:sz w:val="16"/>
        </w:rPr>
        <w:t> </w:t>
      </w:r>
      <w:r>
        <w:rPr>
          <w:sz w:val="16"/>
        </w:rPr>
        <w:t>all</w:t>
      </w:r>
      <w:r>
        <w:rPr>
          <w:spacing w:val="-7"/>
          <w:sz w:val="16"/>
        </w:rPr>
        <w:t> </w:t>
      </w:r>
      <w:r>
        <w:rPr>
          <w:sz w:val="16"/>
        </w:rPr>
        <w:t>members</w:t>
      </w:r>
      <w:r>
        <w:rPr>
          <w:spacing w:val="-6"/>
          <w:sz w:val="16"/>
        </w:rPr>
        <w:t> </w:t>
      </w:r>
      <w:r>
        <w:rPr>
          <w:sz w:val="16"/>
        </w:rPr>
        <w:t>of</w:t>
      </w:r>
      <w:r>
        <w:rPr>
          <w:spacing w:val="-6"/>
          <w:sz w:val="16"/>
        </w:rPr>
        <w:t> </w:t>
      </w:r>
      <w:r>
        <w:rPr>
          <w:sz w:val="16"/>
        </w:rPr>
        <w:t>the</w:t>
      </w:r>
      <w:r>
        <w:rPr>
          <w:spacing w:val="-6"/>
          <w:sz w:val="16"/>
        </w:rPr>
        <w:t> </w:t>
      </w:r>
      <w:r>
        <w:rPr>
          <w:sz w:val="16"/>
        </w:rPr>
        <w:t>European</w:t>
      </w:r>
      <w:r>
        <w:rPr>
          <w:spacing w:val="-6"/>
          <w:sz w:val="16"/>
        </w:rPr>
        <w:t> </w:t>
      </w:r>
      <w:r>
        <w:rPr>
          <w:sz w:val="16"/>
        </w:rPr>
        <w:t>Union.</w:t>
      </w:r>
      <w:r>
        <w:rPr>
          <w:spacing w:val="-6"/>
          <w:sz w:val="16"/>
        </w:rPr>
        <w:t> </w:t>
      </w:r>
      <w:r>
        <w:rPr>
          <w:sz w:val="16"/>
        </w:rPr>
        <w:t>All</w:t>
      </w:r>
      <w:r>
        <w:rPr>
          <w:spacing w:val="-6"/>
          <w:sz w:val="16"/>
        </w:rPr>
        <w:t> </w:t>
      </w:r>
      <w:r>
        <w:rPr>
          <w:sz w:val="16"/>
        </w:rPr>
        <w:t>Council of</w:t>
      </w:r>
      <w:r>
        <w:rPr>
          <w:spacing w:val="-9"/>
          <w:sz w:val="16"/>
        </w:rPr>
        <w:t> </w:t>
      </w:r>
      <w:r>
        <w:rPr>
          <w:sz w:val="16"/>
        </w:rPr>
        <w:t>Europe</w:t>
      </w:r>
      <w:r>
        <w:rPr>
          <w:spacing w:val="-8"/>
          <w:sz w:val="16"/>
        </w:rPr>
        <w:t> </w:t>
      </w:r>
      <w:r>
        <w:rPr>
          <w:sz w:val="16"/>
        </w:rPr>
        <w:t>member</w:t>
      </w:r>
      <w:r>
        <w:rPr>
          <w:spacing w:val="-8"/>
          <w:sz w:val="16"/>
        </w:rPr>
        <w:t> </w:t>
      </w:r>
      <w:r>
        <w:rPr>
          <w:sz w:val="16"/>
        </w:rPr>
        <w:t>states</w:t>
      </w:r>
      <w:r>
        <w:rPr>
          <w:spacing w:val="-8"/>
          <w:sz w:val="16"/>
        </w:rPr>
        <w:t> </w:t>
      </w:r>
      <w:r>
        <w:rPr>
          <w:sz w:val="16"/>
        </w:rPr>
        <w:t>have</w:t>
      </w:r>
      <w:r>
        <w:rPr>
          <w:spacing w:val="-8"/>
          <w:sz w:val="16"/>
        </w:rPr>
        <w:t> </w:t>
      </w:r>
      <w:r>
        <w:rPr>
          <w:sz w:val="16"/>
        </w:rPr>
        <w:t>signed</w:t>
      </w:r>
      <w:r>
        <w:rPr>
          <w:spacing w:val="-8"/>
          <w:sz w:val="16"/>
        </w:rPr>
        <w:t> </w:t>
      </w:r>
      <w:r>
        <w:rPr>
          <w:sz w:val="16"/>
        </w:rPr>
        <w:t>up</w:t>
      </w:r>
      <w:r>
        <w:rPr>
          <w:spacing w:val="-8"/>
          <w:sz w:val="16"/>
        </w:rPr>
        <w:t> </w:t>
      </w:r>
      <w:r>
        <w:rPr>
          <w:sz w:val="16"/>
        </w:rPr>
        <w:t>to</w:t>
      </w:r>
      <w:r>
        <w:rPr>
          <w:spacing w:val="-8"/>
          <w:sz w:val="16"/>
        </w:rPr>
        <w:t> </w:t>
      </w:r>
      <w:r>
        <w:rPr>
          <w:sz w:val="16"/>
        </w:rPr>
        <w:t>the</w:t>
      </w:r>
      <w:r>
        <w:rPr>
          <w:spacing w:val="-8"/>
          <w:sz w:val="16"/>
        </w:rPr>
        <w:t> </w:t>
      </w:r>
      <w:r>
        <w:rPr>
          <w:sz w:val="16"/>
        </w:rPr>
        <w:t>European Convention on Human Rights, a treaty designed to protect</w:t>
      </w:r>
      <w:r>
        <w:rPr>
          <w:spacing w:val="-7"/>
          <w:sz w:val="16"/>
        </w:rPr>
        <w:t> </w:t>
      </w:r>
      <w:r>
        <w:rPr>
          <w:sz w:val="16"/>
        </w:rPr>
        <w:t>human</w:t>
      </w:r>
      <w:r>
        <w:rPr>
          <w:spacing w:val="-6"/>
          <w:sz w:val="16"/>
        </w:rPr>
        <w:t> </w:t>
      </w:r>
      <w:r>
        <w:rPr>
          <w:sz w:val="16"/>
        </w:rPr>
        <w:t>rights,</w:t>
      </w:r>
      <w:r>
        <w:rPr>
          <w:spacing w:val="-6"/>
          <w:sz w:val="16"/>
        </w:rPr>
        <w:t> </w:t>
      </w:r>
      <w:r>
        <w:rPr>
          <w:sz w:val="16"/>
        </w:rPr>
        <w:t>democracy</w:t>
      </w:r>
      <w:r>
        <w:rPr>
          <w:spacing w:val="-7"/>
          <w:sz w:val="16"/>
        </w:rPr>
        <w:t> </w:t>
      </w:r>
      <w:r>
        <w:rPr>
          <w:sz w:val="16"/>
        </w:rPr>
        <w:t>and</w:t>
      </w:r>
      <w:r>
        <w:rPr>
          <w:spacing w:val="-6"/>
          <w:sz w:val="16"/>
        </w:rPr>
        <w:t> </w:t>
      </w:r>
      <w:r>
        <w:rPr>
          <w:sz w:val="16"/>
        </w:rPr>
        <w:t>the</w:t>
      </w:r>
      <w:r>
        <w:rPr>
          <w:spacing w:val="-6"/>
          <w:sz w:val="16"/>
        </w:rPr>
        <w:t> </w:t>
      </w:r>
      <w:r>
        <w:rPr>
          <w:sz w:val="16"/>
        </w:rPr>
        <w:t>rule</w:t>
      </w:r>
      <w:r>
        <w:rPr>
          <w:spacing w:val="-6"/>
          <w:sz w:val="16"/>
        </w:rPr>
        <w:t> </w:t>
      </w:r>
      <w:r>
        <w:rPr>
          <w:sz w:val="16"/>
        </w:rPr>
        <w:t>of</w:t>
      </w:r>
      <w:r>
        <w:rPr>
          <w:spacing w:val="-7"/>
          <w:sz w:val="16"/>
        </w:rPr>
        <w:t> </w:t>
      </w:r>
      <w:r>
        <w:rPr>
          <w:sz w:val="16"/>
        </w:rPr>
        <w:t>law.</w:t>
      </w:r>
    </w:p>
    <w:p>
      <w:pPr>
        <w:spacing w:line="237" w:lineRule="auto" w:before="0"/>
        <w:ind w:left="100" w:right="2339" w:firstLine="0"/>
        <w:jc w:val="left"/>
        <w:rPr>
          <w:sz w:val="16"/>
        </w:rPr>
      </w:pPr>
      <w:r>
        <w:rPr>
          <w:sz w:val="16"/>
        </w:rPr>
        <w:t>The European Court of Human Rights oversees the implementation of the Convention in the member states.</w:t>
      </w:r>
    </w:p>
    <w:p>
      <w:pPr>
        <w:spacing w:after="0" w:line="237" w:lineRule="auto"/>
        <w:jc w:val="left"/>
        <w:rPr>
          <w:sz w:val="16"/>
        </w:rPr>
        <w:sectPr>
          <w:type w:val="continuous"/>
          <w:pgSz w:w="8400" w:h="11910"/>
          <w:pgMar w:top="0" w:bottom="280" w:left="200" w:right="0"/>
          <w:cols w:num="2" w:equalWidth="0">
            <w:col w:w="1637" w:space="384"/>
            <w:col w:w="6179"/>
          </w:cols>
        </w:sectPr>
      </w:pPr>
    </w:p>
    <w:p>
      <w:pPr>
        <w:pStyle w:val="BodyText"/>
      </w:pPr>
      <w:r>
        <w:rPr/>
        <w:pict>
          <v:group style="position:absolute;margin-left:0pt;margin-top:.001001pt;width:419.55pt;height:482.05pt;mso-position-horizontal-relative:page;mso-position-vertical-relative:page;z-index:-252143616" coordorigin="0,0" coordsize="8391,9641">
            <v:rect style="position:absolute;left:0;top:0;width:8391;height:7937" filled="true" fillcolor="#026bbc" stroked="false">
              <v:fill type="solid"/>
            </v:rect>
            <v:rect style="position:absolute;left:7823;top:7370;width:567;height:567" filled="true" fillcolor="#a7bccf" stroked="false">
              <v:fill type="solid"/>
            </v:rect>
            <v:line style="position:absolute" from="2098,7996" to="2098,9640" stroked="true" strokeweight=".5pt" strokecolor="#706f6f">
              <v:stroke dashstyle="dash"/>
            </v:line>
            <w10:wrap type="none"/>
          </v:group>
        </w:pict>
      </w:r>
    </w:p>
    <w:p>
      <w:pPr>
        <w:pStyle w:val="BodyText"/>
        <w:spacing w:before="11"/>
        <w:rPr>
          <w:sz w:val="12"/>
        </w:rPr>
      </w:pPr>
    </w:p>
    <w:p>
      <w:pPr>
        <w:pStyle w:val="BodyText"/>
        <w:ind w:left="6092"/>
      </w:pPr>
      <w:r>
        <w:rPr/>
        <w:pict>
          <v:group style="width:70.9pt;height:56.7pt;mso-position-horizontal-relative:char;mso-position-vertical-relative:line" coordorigin="0,0" coordsize="1418,1134">
            <v:shape style="position:absolute;left:0;top:0;width:1418;height:101" type="#_x0000_t75" stroked="false">
              <v:imagedata r:id="rId7" o:title=""/>
            </v:shape>
            <v:shape style="position:absolute;left:0;top:1031;width:1418;height:103" type="#_x0000_t75" stroked="false">
              <v:imagedata r:id="rId8" o:title=""/>
            </v:shape>
            <v:rect style="position:absolute;left:6;top:156;width:1407;height:821" filled="true" fillcolor="#143a84" stroked="false">
              <v:fill type="solid"/>
            </v:rect>
            <v:shape style="position:absolute;left:326;top:228;width:818;height:676" coordorigin="327,229" coordsize="818,676" path="m802,229l742,234,687,248,614,278,545,318,482,368,427,427,381,494,346,567,333,611,327,657,329,702,342,747,366,790,398,826,437,855,480,877,535,895,593,903,651,904,708,899,774,886,838,865,880,845,681,845,614,842,547,828,483,802,428,762,387,709,365,640,364,618,364,597,367,575,371,554,377,533,385,514,394,497,404,481,440,439,481,401,526,369,574,342,632,315,693,297,755,289,931,289,912,262,860,236,802,229xm1143,581l1137,583,1130,592,1124,601,1120,607,1083,657,1039,702,990,740,939,773,878,803,814,825,748,839,681,845,880,845,899,836,956,801,1007,762,1053,717,1094,668,1131,614,1134,609,1140,598,1144,588,1143,581xm931,289l755,289,818,295,841,302,863,312,882,326,898,344,912,378,913,413,905,445,891,469,931,425,953,370,948,312,931,289xe" filled="true" fillcolor="#ffffff" stroked="false">
              <v:path arrowok="t"/>
              <v:fill type="solid"/>
            </v:shape>
            <v:shape style="position:absolute;left:678;top:344;width:64;height:61" coordorigin="678,345" coordsize="64,61" path="m742,368l678,368,698,382,690,405,710,391,725,391,722,382,742,368xm725,391l710,391,730,405,725,391xm710,345l703,368,717,368,710,345xe" filled="true" fillcolor="#ffcc00" stroked="false">
              <v:path arrowok="t"/>
              <v:fill type="solid"/>
            </v:shape>
            <v:shape style="position:absolute;left:778;top:371;width:64;height:61" coordorigin="779,372" coordsize="64,61" path="m842,395l779,395,798,409,791,432,810,418,825,418,822,409,842,395xm825,418l810,418,830,432,825,418xm810,372l803,395,818,395,810,372xe" filled="true" fillcolor="#ffcc00" stroked="false">
              <v:path arrowok="t"/>
              <v:fill type="solid"/>
            </v:shape>
            <v:shape style="position:absolute;left:852;top:445;width:64;height:61" coordorigin="852,446" coordsize="64,61" path="m915,469l852,469,872,483,864,506,884,492,899,492,896,483,915,469xm899,492l884,492,903,506,899,492xm884,446l876,469,891,469,884,446xe" filled="true" fillcolor="#ffcc00" stroked="false">
              <v:path arrowok="t"/>
              <v:fill type="solid"/>
            </v:shape>
            <v:shape style="position:absolute;left:879;top:546;width:64;height:61" coordorigin="879,547" coordsize="64,61" path="m942,570l879,570,899,584,891,607,911,593,926,593,923,584,942,570xm926,593l911,593,930,607,926,593xm911,547l903,570,918,570,911,547xe" filled="true" fillcolor="#ffcc00" stroked="false">
              <v:path arrowok="t"/>
              <v:fill type="solid"/>
            </v:shape>
            <v:shape style="position:absolute;left:778;top:647;width:137;height:135" type="#_x0000_t75" stroked="false">
              <v:imagedata r:id="rId9" o:title=""/>
            </v:shape>
            <v:shape style="position:absolute;left:678;top:748;width:64;height:61" coordorigin="678,748" coordsize="64,61" path="m742,771l678,771,698,786,690,809,710,794,725,794,722,786,742,771xm725,794l710,794,730,809,725,794xm710,748l703,771,717,771,710,748xe" filled="true" fillcolor="#ffcc00" stroked="false">
              <v:path arrowok="t"/>
              <v:fill type="solid"/>
            </v:shape>
            <v:shape style="position:absolute;left:504;top:647;width:137;height:135" type="#_x0000_t75" stroked="false">
              <v:imagedata r:id="rId10" o:title=""/>
            </v:shape>
            <v:shape style="position:absolute;left:477;top:546;width:64;height:61" coordorigin="478,547" coordsize="64,61" path="m541,570l478,570,497,584,490,607,509,593,524,593,521,584,541,570xm524,593l509,593,529,607,524,593xm509,547l502,570,517,570,509,547xe" filled="true" fillcolor="#ffcc00" stroked="false">
              <v:path arrowok="t"/>
              <v:fill type="solid"/>
            </v:shape>
            <v:shape style="position:absolute;left:504;top:445;width:64;height:61" coordorigin="505,446" coordsize="64,61" path="m568,469l505,469,524,483,517,506,536,492,551,492,548,483,568,469xm551,492l536,492,556,506,551,492xm536,446l529,469,544,469,536,446xe" filled="true" fillcolor="#ffcc00" stroked="false">
              <v:path arrowok="t"/>
              <v:fill type="solid"/>
            </v:shape>
            <v:shape style="position:absolute;left:577;top:371;width:64;height:61" coordorigin="578,372" coordsize="64,61" path="m641,395l578,395,598,409,590,432,610,418,625,418,622,409,641,395xm625,418l610,418,629,432,625,418xm610,372l602,395,617,395,610,372xe" filled="true" fillcolor="#ffcc00" stroked="false">
              <v:path arrowok="t"/>
              <v:fill type="solid"/>
            </v:shape>
            <v:shape style="position:absolute;left:639;top:483;width:233;height:102" coordorigin="640,483" coordsize="233,102" path="m872,483l838,502,786,519,726,532,665,536,640,585,717,574,783,549,848,507,872,483xe" filled="true" fillcolor="#ffffff" stroked="false">
              <v:path arrowok="t"/>
              <v:fill type="solid"/>
            </v:shape>
          </v:group>
        </w:pict>
      </w:r>
      <w:r>
        <w:rPr/>
      </w:r>
    </w:p>
    <w:sectPr>
      <w:type w:val="continuous"/>
      <w:pgSz w:w="8400" w:h="11910"/>
      <w:pgMar w:top="0" w:bottom="280" w:left="20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Trebuchet MS">
    <w:altName w:val="Trebuchet MS"/>
    <w:charset w:val="0"/>
    <w:family w:val="swiss"/>
    <w:pitch w:val="variable"/>
  </w:font>
  <w:font w:name="Century Gothic">
    <w:altName w:val="Century Gothic"/>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31.554291pt;margin-top:564.702576pt;width:38.85pt;height:11.95pt;mso-position-horizontal-relative:page;mso-position-vertical-relative:page;z-index:-252167168" type="#_x0000_t202" filled="false" stroked="false">
          <v:textbox inset="0,0,0,0">
            <w:txbxContent>
              <w:p>
                <w:pPr>
                  <w:spacing w:before="26"/>
                  <w:ind w:left="20" w:right="0" w:firstLine="0"/>
                  <w:jc w:val="left"/>
                  <w:rPr>
                    <w:rFonts w:ascii="Trebuchet MS" w:hAnsi="Trebuchet MS"/>
                    <w:b/>
                    <w:sz w:val="16"/>
                  </w:rPr>
                </w:pPr>
                <w:r>
                  <w:rPr>
                    <w:rFonts w:ascii="Arial" w:hAnsi="Arial"/>
                    <w:sz w:val="14"/>
                  </w:rPr>
                  <w:t>► </w:t>
                </w:r>
                <w:r>
                  <w:rPr>
                    <w:sz w:val="16"/>
                  </w:rPr>
                  <w:t>Page </w:t>
                </w:r>
                <w:r>
                  <w:rPr/>
                  <w:fldChar w:fldCharType="begin"/>
                </w:r>
                <w:r>
                  <w:rPr>
                    <w:rFonts w:ascii="Trebuchet MS" w:hAnsi="Trebuchet MS"/>
                    <w:b/>
                    <w:sz w:val="16"/>
                  </w:rPr>
                  <w:instrText> PAGE </w:instrText>
                </w:r>
                <w:r>
                  <w:rPr/>
                  <w:fldChar w:fldCharType="separate"/>
                </w:r>
                <w:r>
                  <w:rPr/>
                  <w:t>11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1.441002pt;margin-top:564.702576pt;width:36.6pt;height:11.95pt;mso-position-horizontal-relative:page;mso-position-vertical-relative:page;z-index:-252166144" type="#_x0000_t202" filled="false" stroked="false">
          <v:textbox inset="0,0,0,0">
            <w:txbxContent>
              <w:p>
                <w:pPr>
                  <w:spacing w:before="26"/>
                  <w:ind w:left="20" w:right="0" w:firstLine="0"/>
                  <w:jc w:val="left"/>
                  <w:rPr>
                    <w:rFonts w:ascii="Arial" w:hAnsi="Arial"/>
                    <w:sz w:val="14"/>
                  </w:rPr>
                </w:pPr>
                <w:r>
                  <w:rPr>
                    <w:sz w:val="16"/>
                  </w:rPr>
                  <w:t>Page </w:t>
                </w:r>
                <w:r>
                  <w:rPr/>
                  <w:fldChar w:fldCharType="begin"/>
                </w:r>
                <w:r>
                  <w:rPr>
                    <w:rFonts w:ascii="Trebuchet MS" w:hAnsi="Trebuchet MS"/>
                    <w:b/>
                    <w:sz w:val="16"/>
                  </w:rPr>
                  <w:instrText> PAGE </w:instrText>
                </w:r>
                <w:r>
                  <w:rPr/>
                  <w:fldChar w:fldCharType="separate"/>
                </w:r>
                <w:r>
                  <w:rPr/>
                  <w:t>10</w:t>
                </w:r>
                <w:r>
                  <w:rPr/>
                  <w:fldChar w:fldCharType="end"/>
                </w:r>
                <w:r>
                  <w:rPr>
                    <w:rFonts w:ascii="Trebuchet MS" w:hAnsi="Trebuchet MS"/>
                    <w:b/>
                    <w:spacing w:val="-31"/>
                    <w:sz w:val="16"/>
                  </w:rPr>
                  <w:t> </w:t>
                </w:r>
                <w:r>
                  <w:rPr>
                    <w:rFonts w:ascii="Arial" w:hAnsi="Arial"/>
                    <w:sz w:val="14"/>
                  </w:rPr>
                  <w:t>►</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2337" w:hanging="227"/>
      </w:pPr>
      <w:rPr>
        <w:rFonts w:hint="default" w:ascii="Arial" w:hAnsi="Arial" w:eastAsia="Arial" w:cs="Arial"/>
        <w:color w:val="026BBC"/>
        <w:spacing w:val="-21"/>
        <w:w w:val="90"/>
        <w:sz w:val="16"/>
        <w:szCs w:val="16"/>
        <w:lang w:val="fr-FR" w:eastAsia="fr-FR" w:bidi="fr-FR"/>
      </w:rPr>
    </w:lvl>
    <w:lvl w:ilvl="1">
      <w:start w:val="0"/>
      <w:numFmt w:val="bullet"/>
      <w:lvlText w:val="•"/>
      <w:lvlJc w:val="left"/>
      <w:pPr>
        <w:ind w:left="2925" w:hanging="227"/>
      </w:pPr>
      <w:rPr>
        <w:rFonts w:hint="default"/>
        <w:lang w:val="fr-FR" w:eastAsia="fr-FR" w:bidi="fr-FR"/>
      </w:rPr>
    </w:lvl>
    <w:lvl w:ilvl="2">
      <w:start w:val="0"/>
      <w:numFmt w:val="bullet"/>
      <w:lvlText w:val="•"/>
      <w:lvlJc w:val="left"/>
      <w:pPr>
        <w:ind w:left="3510" w:hanging="227"/>
      </w:pPr>
      <w:rPr>
        <w:rFonts w:hint="default"/>
        <w:lang w:val="fr-FR" w:eastAsia="fr-FR" w:bidi="fr-FR"/>
      </w:rPr>
    </w:lvl>
    <w:lvl w:ilvl="3">
      <w:start w:val="0"/>
      <w:numFmt w:val="bullet"/>
      <w:lvlText w:val="•"/>
      <w:lvlJc w:val="left"/>
      <w:pPr>
        <w:ind w:left="4095" w:hanging="227"/>
      </w:pPr>
      <w:rPr>
        <w:rFonts w:hint="default"/>
        <w:lang w:val="fr-FR" w:eastAsia="fr-FR" w:bidi="fr-FR"/>
      </w:rPr>
    </w:lvl>
    <w:lvl w:ilvl="4">
      <w:start w:val="0"/>
      <w:numFmt w:val="bullet"/>
      <w:lvlText w:val="•"/>
      <w:lvlJc w:val="left"/>
      <w:pPr>
        <w:ind w:left="4680" w:hanging="227"/>
      </w:pPr>
      <w:rPr>
        <w:rFonts w:hint="default"/>
        <w:lang w:val="fr-FR" w:eastAsia="fr-FR" w:bidi="fr-FR"/>
      </w:rPr>
    </w:lvl>
    <w:lvl w:ilvl="5">
      <w:start w:val="0"/>
      <w:numFmt w:val="bullet"/>
      <w:lvlText w:val="•"/>
      <w:lvlJc w:val="left"/>
      <w:pPr>
        <w:ind w:left="5265" w:hanging="227"/>
      </w:pPr>
      <w:rPr>
        <w:rFonts w:hint="default"/>
        <w:lang w:val="fr-FR" w:eastAsia="fr-FR" w:bidi="fr-FR"/>
      </w:rPr>
    </w:lvl>
    <w:lvl w:ilvl="6">
      <w:start w:val="0"/>
      <w:numFmt w:val="bullet"/>
      <w:lvlText w:val="•"/>
      <w:lvlJc w:val="left"/>
      <w:pPr>
        <w:ind w:left="5850" w:hanging="227"/>
      </w:pPr>
      <w:rPr>
        <w:rFonts w:hint="default"/>
        <w:lang w:val="fr-FR" w:eastAsia="fr-FR" w:bidi="fr-FR"/>
      </w:rPr>
    </w:lvl>
    <w:lvl w:ilvl="7">
      <w:start w:val="0"/>
      <w:numFmt w:val="bullet"/>
      <w:lvlText w:val="•"/>
      <w:lvlJc w:val="left"/>
      <w:pPr>
        <w:ind w:left="6435" w:hanging="227"/>
      </w:pPr>
      <w:rPr>
        <w:rFonts w:hint="default"/>
        <w:lang w:val="fr-FR" w:eastAsia="fr-FR" w:bidi="fr-FR"/>
      </w:rPr>
    </w:lvl>
    <w:lvl w:ilvl="8">
      <w:start w:val="0"/>
      <w:numFmt w:val="bullet"/>
      <w:lvlText w:val="•"/>
      <w:lvlJc w:val="left"/>
      <w:pPr>
        <w:ind w:left="7020" w:hanging="227"/>
      </w:pPr>
      <w:rPr>
        <w:rFonts w:hint="default"/>
        <w:lang w:val="fr-FR" w:eastAsia="fr-FR" w:bidi="fr-FR"/>
      </w:rPr>
    </w:lvl>
  </w:abstractNum>
  <w:abstractNum w:abstractNumId="5">
    <w:multiLevelType w:val="hybridMultilevel"/>
    <w:lvl w:ilvl="0">
      <w:start w:val="0"/>
      <w:numFmt w:val="bullet"/>
      <w:lvlText w:val="►"/>
      <w:lvlJc w:val="left"/>
      <w:pPr>
        <w:ind w:left="619" w:hanging="227"/>
      </w:pPr>
      <w:rPr>
        <w:rFonts w:hint="default" w:ascii="Arial" w:hAnsi="Arial" w:eastAsia="Arial" w:cs="Arial"/>
        <w:color w:val="026BBC"/>
        <w:spacing w:val="-21"/>
        <w:w w:val="93"/>
        <w:sz w:val="16"/>
        <w:szCs w:val="16"/>
        <w:lang w:val="fr-FR" w:eastAsia="fr-FR" w:bidi="fr-FR"/>
      </w:rPr>
    </w:lvl>
    <w:lvl w:ilvl="1">
      <w:start w:val="0"/>
      <w:numFmt w:val="bullet"/>
      <w:lvlText w:val="•"/>
      <w:lvlJc w:val="left"/>
      <w:pPr>
        <w:ind w:left="1210" w:hanging="227"/>
      </w:pPr>
      <w:rPr>
        <w:rFonts w:hint="default"/>
        <w:lang w:val="fr-FR" w:eastAsia="fr-FR" w:bidi="fr-FR"/>
      </w:rPr>
    </w:lvl>
    <w:lvl w:ilvl="2">
      <w:start w:val="0"/>
      <w:numFmt w:val="bullet"/>
      <w:lvlText w:val="•"/>
      <w:lvlJc w:val="left"/>
      <w:pPr>
        <w:ind w:left="1800" w:hanging="227"/>
      </w:pPr>
      <w:rPr>
        <w:rFonts w:hint="default"/>
        <w:lang w:val="fr-FR" w:eastAsia="fr-FR" w:bidi="fr-FR"/>
      </w:rPr>
    </w:lvl>
    <w:lvl w:ilvl="3">
      <w:start w:val="0"/>
      <w:numFmt w:val="bullet"/>
      <w:lvlText w:val="•"/>
      <w:lvlJc w:val="left"/>
      <w:pPr>
        <w:ind w:left="2390" w:hanging="227"/>
      </w:pPr>
      <w:rPr>
        <w:rFonts w:hint="default"/>
        <w:lang w:val="fr-FR" w:eastAsia="fr-FR" w:bidi="fr-FR"/>
      </w:rPr>
    </w:lvl>
    <w:lvl w:ilvl="4">
      <w:start w:val="0"/>
      <w:numFmt w:val="bullet"/>
      <w:lvlText w:val="•"/>
      <w:lvlJc w:val="left"/>
      <w:pPr>
        <w:ind w:left="2980" w:hanging="227"/>
      </w:pPr>
      <w:rPr>
        <w:rFonts w:hint="default"/>
        <w:lang w:val="fr-FR" w:eastAsia="fr-FR" w:bidi="fr-FR"/>
      </w:rPr>
    </w:lvl>
    <w:lvl w:ilvl="5">
      <w:start w:val="0"/>
      <w:numFmt w:val="bullet"/>
      <w:lvlText w:val="•"/>
      <w:lvlJc w:val="left"/>
      <w:pPr>
        <w:ind w:left="3570" w:hanging="227"/>
      </w:pPr>
      <w:rPr>
        <w:rFonts w:hint="default"/>
        <w:lang w:val="fr-FR" w:eastAsia="fr-FR" w:bidi="fr-FR"/>
      </w:rPr>
    </w:lvl>
    <w:lvl w:ilvl="6">
      <w:start w:val="0"/>
      <w:numFmt w:val="bullet"/>
      <w:lvlText w:val="•"/>
      <w:lvlJc w:val="left"/>
      <w:pPr>
        <w:ind w:left="4160" w:hanging="227"/>
      </w:pPr>
      <w:rPr>
        <w:rFonts w:hint="default"/>
        <w:lang w:val="fr-FR" w:eastAsia="fr-FR" w:bidi="fr-FR"/>
      </w:rPr>
    </w:lvl>
    <w:lvl w:ilvl="7">
      <w:start w:val="0"/>
      <w:numFmt w:val="bullet"/>
      <w:lvlText w:val="•"/>
      <w:lvlJc w:val="left"/>
      <w:pPr>
        <w:ind w:left="4750" w:hanging="227"/>
      </w:pPr>
      <w:rPr>
        <w:rFonts w:hint="default"/>
        <w:lang w:val="fr-FR" w:eastAsia="fr-FR" w:bidi="fr-FR"/>
      </w:rPr>
    </w:lvl>
    <w:lvl w:ilvl="8">
      <w:start w:val="0"/>
      <w:numFmt w:val="bullet"/>
      <w:lvlText w:val="•"/>
      <w:lvlJc w:val="left"/>
      <w:pPr>
        <w:ind w:left="5340" w:hanging="227"/>
      </w:pPr>
      <w:rPr>
        <w:rFonts w:hint="default"/>
        <w:lang w:val="fr-FR" w:eastAsia="fr-FR" w:bidi="fr-FR"/>
      </w:rPr>
    </w:lvl>
  </w:abstractNum>
  <w:abstractNum w:abstractNumId="4">
    <w:multiLevelType w:val="hybridMultilevel"/>
    <w:lvl w:ilvl="0">
      <w:start w:val="0"/>
      <w:numFmt w:val="bullet"/>
      <w:lvlText w:val="►"/>
      <w:lvlJc w:val="left"/>
      <w:pPr>
        <w:ind w:left="619" w:hanging="227"/>
      </w:pPr>
      <w:rPr>
        <w:rFonts w:hint="default" w:ascii="Arial" w:hAnsi="Arial" w:eastAsia="Arial" w:cs="Arial"/>
        <w:color w:val="026BBC"/>
        <w:spacing w:val="-21"/>
        <w:w w:val="81"/>
        <w:sz w:val="16"/>
        <w:szCs w:val="16"/>
        <w:lang w:val="fr-FR" w:eastAsia="fr-FR" w:bidi="fr-FR"/>
      </w:rPr>
    </w:lvl>
    <w:lvl w:ilvl="1">
      <w:start w:val="0"/>
      <w:numFmt w:val="bullet"/>
      <w:lvlText w:val="•"/>
      <w:lvlJc w:val="left"/>
      <w:pPr>
        <w:ind w:left="1210" w:hanging="227"/>
      </w:pPr>
      <w:rPr>
        <w:rFonts w:hint="default"/>
        <w:lang w:val="fr-FR" w:eastAsia="fr-FR" w:bidi="fr-FR"/>
      </w:rPr>
    </w:lvl>
    <w:lvl w:ilvl="2">
      <w:start w:val="0"/>
      <w:numFmt w:val="bullet"/>
      <w:lvlText w:val="•"/>
      <w:lvlJc w:val="left"/>
      <w:pPr>
        <w:ind w:left="1800" w:hanging="227"/>
      </w:pPr>
      <w:rPr>
        <w:rFonts w:hint="default"/>
        <w:lang w:val="fr-FR" w:eastAsia="fr-FR" w:bidi="fr-FR"/>
      </w:rPr>
    </w:lvl>
    <w:lvl w:ilvl="3">
      <w:start w:val="0"/>
      <w:numFmt w:val="bullet"/>
      <w:lvlText w:val="•"/>
      <w:lvlJc w:val="left"/>
      <w:pPr>
        <w:ind w:left="2390" w:hanging="227"/>
      </w:pPr>
      <w:rPr>
        <w:rFonts w:hint="default"/>
        <w:lang w:val="fr-FR" w:eastAsia="fr-FR" w:bidi="fr-FR"/>
      </w:rPr>
    </w:lvl>
    <w:lvl w:ilvl="4">
      <w:start w:val="0"/>
      <w:numFmt w:val="bullet"/>
      <w:lvlText w:val="•"/>
      <w:lvlJc w:val="left"/>
      <w:pPr>
        <w:ind w:left="2980" w:hanging="227"/>
      </w:pPr>
      <w:rPr>
        <w:rFonts w:hint="default"/>
        <w:lang w:val="fr-FR" w:eastAsia="fr-FR" w:bidi="fr-FR"/>
      </w:rPr>
    </w:lvl>
    <w:lvl w:ilvl="5">
      <w:start w:val="0"/>
      <w:numFmt w:val="bullet"/>
      <w:lvlText w:val="•"/>
      <w:lvlJc w:val="left"/>
      <w:pPr>
        <w:ind w:left="3570" w:hanging="227"/>
      </w:pPr>
      <w:rPr>
        <w:rFonts w:hint="default"/>
        <w:lang w:val="fr-FR" w:eastAsia="fr-FR" w:bidi="fr-FR"/>
      </w:rPr>
    </w:lvl>
    <w:lvl w:ilvl="6">
      <w:start w:val="0"/>
      <w:numFmt w:val="bullet"/>
      <w:lvlText w:val="•"/>
      <w:lvlJc w:val="left"/>
      <w:pPr>
        <w:ind w:left="4160" w:hanging="227"/>
      </w:pPr>
      <w:rPr>
        <w:rFonts w:hint="default"/>
        <w:lang w:val="fr-FR" w:eastAsia="fr-FR" w:bidi="fr-FR"/>
      </w:rPr>
    </w:lvl>
    <w:lvl w:ilvl="7">
      <w:start w:val="0"/>
      <w:numFmt w:val="bullet"/>
      <w:lvlText w:val="•"/>
      <w:lvlJc w:val="left"/>
      <w:pPr>
        <w:ind w:left="4750" w:hanging="227"/>
      </w:pPr>
      <w:rPr>
        <w:rFonts w:hint="default"/>
        <w:lang w:val="fr-FR" w:eastAsia="fr-FR" w:bidi="fr-FR"/>
      </w:rPr>
    </w:lvl>
    <w:lvl w:ilvl="8">
      <w:start w:val="0"/>
      <w:numFmt w:val="bullet"/>
      <w:lvlText w:val="•"/>
      <w:lvlJc w:val="left"/>
      <w:pPr>
        <w:ind w:left="5340" w:hanging="227"/>
      </w:pPr>
      <w:rPr>
        <w:rFonts w:hint="default"/>
        <w:lang w:val="fr-FR" w:eastAsia="fr-FR" w:bidi="fr-FR"/>
      </w:rPr>
    </w:lvl>
  </w:abstractNum>
  <w:abstractNum w:abstractNumId="3">
    <w:multiLevelType w:val="hybridMultilevel"/>
    <w:lvl w:ilvl="0">
      <w:start w:val="5"/>
      <w:numFmt w:val="decimal"/>
      <w:lvlText w:val="%1."/>
      <w:lvlJc w:val="left"/>
      <w:pPr>
        <w:ind w:left="1302" w:hanging="227"/>
        <w:jc w:val="left"/>
      </w:pPr>
      <w:rPr>
        <w:rFonts w:hint="default" w:ascii="Calibri" w:hAnsi="Calibri" w:eastAsia="Calibri" w:cs="Calibri"/>
        <w:spacing w:val="-1"/>
        <w:w w:val="82"/>
        <w:sz w:val="16"/>
        <w:szCs w:val="16"/>
        <w:lang w:val="fr-FR" w:eastAsia="fr-FR" w:bidi="fr-FR"/>
      </w:rPr>
    </w:lvl>
    <w:lvl w:ilvl="1">
      <w:start w:val="0"/>
      <w:numFmt w:val="bullet"/>
      <w:lvlText w:val="►"/>
      <w:lvlJc w:val="left"/>
      <w:pPr>
        <w:ind w:left="1492" w:hanging="227"/>
      </w:pPr>
      <w:rPr>
        <w:rFonts w:hint="default" w:ascii="Arial" w:hAnsi="Arial" w:eastAsia="Arial" w:cs="Arial"/>
        <w:color w:val="026BBC"/>
        <w:spacing w:val="-21"/>
        <w:w w:val="81"/>
        <w:sz w:val="16"/>
        <w:szCs w:val="16"/>
        <w:lang w:val="fr-FR" w:eastAsia="fr-FR" w:bidi="fr-FR"/>
      </w:rPr>
    </w:lvl>
    <w:lvl w:ilvl="2">
      <w:start w:val="0"/>
      <w:numFmt w:val="bullet"/>
      <w:lvlText w:val="–"/>
      <w:lvlJc w:val="left"/>
      <w:pPr>
        <w:ind w:left="1719" w:hanging="227"/>
      </w:pPr>
      <w:rPr>
        <w:rFonts w:hint="default" w:ascii="Calibri" w:hAnsi="Calibri" w:eastAsia="Calibri" w:cs="Calibri"/>
        <w:color w:val="026BBC"/>
        <w:w w:val="100"/>
        <w:sz w:val="16"/>
        <w:szCs w:val="16"/>
        <w:lang w:val="fr-FR" w:eastAsia="fr-FR" w:bidi="fr-FR"/>
      </w:rPr>
    </w:lvl>
    <w:lvl w:ilvl="3">
      <w:start w:val="0"/>
      <w:numFmt w:val="bullet"/>
      <w:lvlText w:val="•"/>
      <w:lvlJc w:val="left"/>
      <w:pPr>
        <w:ind w:left="2528" w:hanging="227"/>
      </w:pPr>
      <w:rPr>
        <w:rFonts w:hint="default"/>
        <w:lang w:val="fr-FR" w:eastAsia="fr-FR" w:bidi="fr-FR"/>
      </w:rPr>
    </w:lvl>
    <w:lvl w:ilvl="4">
      <w:start w:val="0"/>
      <w:numFmt w:val="bullet"/>
      <w:lvlText w:val="•"/>
      <w:lvlJc w:val="left"/>
      <w:pPr>
        <w:ind w:left="3337" w:hanging="227"/>
      </w:pPr>
      <w:rPr>
        <w:rFonts w:hint="default"/>
        <w:lang w:val="fr-FR" w:eastAsia="fr-FR" w:bidi="fr-FR"/>
      </w:rPr>
    </w:lvl>
    <w:lvl w:ilvl="5">
      <w:start w:val="0"/>
      <w:numFmt w:val="bullet"/>
      <w:lvlText w:val="•"/>
      <w:lvlJc w:val="left"/>
      <w:pPr>
        <w:ind w:left="4146" w:hanging="227"/>
      </w:pPr>
      <w:rPr>
        <w:rFonts w:hint="default"/>
        <w:lang w:val="fr-FR" w:eastAsia="fr-FR" w:bidi="fr-FR"/>
      </w:rPr>
    </w:lvl>
    <w:lvl w:ilvl="6">
      <w:start w:val="0"/>
      <w:numFmt w:val="bullet"/>
      <w:lvlText w:val="•"/>
      <w:lvlJc w:val="left"/>
      <w:pPr>
        <w:ind w:left="4955" w:hanging="227"/>
      </w:pPr>
      <w:rPr>
        <w:rFonts w:hint="default"/>
        <w:lang w:val="fr-FR" w:eastAsia="fr-FR" w:bidi="fr-FR"/>
      </w:rPr>
    </w:lvl>
    <w:lvl w:ilvl="7">
      <w:start w:val="0"/>
      <w:numFmt w:val="bullet"/>
      <w:lvlText w:val="•"/>
      <w:lvlJc w:val="left"/>
      <w:pPr>
        <w:ind w:left="5764" w:hanging="227"/>
      </w:pPr>
      <w:rPr>
        <w:rFonts w:hint="default"/>
        <w:lang w:val="fr-FR" w:eastAsia="fr-FR" w:bidi="fr-FR"/>
      </w:rPr>
    </w:lvl>
    <w:lvl w:ilvl="8">
      <w:start w:val="0"/>
      <w:numFmt w:val="bullet"/>
      <w:lvlText w:val="•"/>
      <w:lvlJc w:val="left"/>
      <w:pPr>
        <w:ind w:left="6572" w:hanging="227"/>
      </w:pPr>
      <w:rPr>
        <w:rFonts w:hint="default"/>
        <w:lang w:val="fr-FR" w:eastAsia="fr-FR" w:bidi="fr-FR"/>
      </w:rPr>
    </w:lvl>
  </w:abstractNum>
  <w:abstractNum w:abstractNumId="2">
    <w:multiLevelType w:val="hybridMultilevel"/>
    <w:lvl w:ilvl="0">
      <w:start w:val="2"/>
      <w:numFmt w:val="decimal"/>
      <w:lvlText w:val="%1."/>
      <w:lvlJc w:val="left"/>
      <w:pPr>
        <w:ind w:left="1075" w:hanging="196"/>
        <w:jc w:val="left"/>
      </w:pPr>
      <w:rPr>
        <w:rFonts w:hint="default" w:ascii="Calibri" w:hAnsi="Calibri" w:eastAsia="Calibri" w:cs="Calibri"/>
        <w:w w:val="94"/>
        <w:sz w:val="20"/>
        <w:szCs w:val="20"/>
        <w:lang w:val="fr-FR" w:eastAsia="fr-FR" w:bidi="fr-FR"/>
      </w:rPr>
    </w:lvl>
    <w:lvl w:ilvl="1">
      <w:start w:val="0"/>
      <w:numFmt w:val="bullet"/>
      <w:lvlText w:val="•"/>
      <w:lvlJc w:val="left"/>
      <w:pPr>
        <w:ind w:left="1791" w:hanging="196"/>
      </w:pPr>
      <w:rPr>
        <w:rFonts w:hint="default"/>
        <w:lang w:val="fr-FR" w:eastAsia="fr-FR" w:bidi="fr-FR"/>
      </w:rPr>
    </w:lvl>
    <w:lvl w:ilvl="2">
      <w:start w:val="0"/>
      <w:numFmt w:val="bullet"/>
      <w:lvlText w:val="•"/>
      <w:lvlJc w:val="left"/>
      <w:pPr>
        <w:ind w:left="2502" w:hanging="196"/>
      </w:pPr>
      <w:rPr>
        <w:rFonts w:hint="default"/>
        <w:lang w:val="fr-FR" w:eastAsia="fr-FR" w:bidi="fr-FR"/>
      </w:rPr>
    </w:lvl>
    <w:lvl w:ilvl="3">
      <w:start w:val="0"/>
      <w:numFmt w:val="bullet"/>
      <w:lvlText w:val="•"/>
      <w:lvlJc w:val="left"/>
      <w:pPr>
        <w:ind w:left="3213" w:hanging="196"/>
      </w:pPr>
      <w:rPr>
        <w:rFonts w:hint="default"/>
        <w:lang w:val="fr-FR" w:eastAsia="fr-FR" w:bidi="fr-FR"/>
      </w:rPr>
    </w:lvl>
    <w:lvl w:ilvl="4">
      <w:start w:val="0"/>
      <w:numFmt w:val="bullet"/>
      <w:lvlText w:val="•"/>
      <w:lvlJc w:val="left"/>
      <w:pPr>
        <w:ind w:left="3924" w:hanging="196"/>
      </w:pPr>
      <w:rPr>
        <w:rFonts w:hint="default"/>
        <w:lang w:val="fr-FR" w:eastAsia="fr-FR" w:bidi="fr-FR"/>
      </w:rPr>
    </w:lvl>
    <w:lvl w:ilvl="5">
      <w:start w:val="0"/>
      <w:numFmt w:val="bullet"/>
      <w:lvlText w:val="•"/>
      <w:lvlJc w:val="left"/>
      <w:pPr>
        <w:ind w:left="4635" w:hanging="196"/>
      </w:pPr>
      <w:rPr>
        <w:rFonts w:hint="default"/>
        <w:lang w:val="fr-FR" w:eastAsia="fr-FR" w:bidi="fr-FR"/>
      </w:rPr>
    </w:lvl>
    <w:lvl w:ilvl="6">
      <w:start w:val="0"/>
      <w:numFmt w:val="bullet"/>
      <w:lvlText w:val="•"/>
      <w:lvlJc w:val="left"/>
      <w:pPr>
        <w:ind w:left="5346" w:hanging="196"/>
      </w:pPr>
      <w:rPr>
        <w:rFonts w:hint="default"/>
        <w:lang w:val="fr-FR" w:eastAsia="fr-FR" w:bidi="fr-FR"/>
      </w:rPr>
    </w:lvl>
    <w:lvl w:ilvl="7">
      <w:start w:val="0"/>
      <w:numFmt w:val="bullet"/>
      <w:lvlText w:val="•"/>
      <w:lvlJc w:val="left"/>
      <w:pPr>
        <w:ind w:left="6057" w:hanging="196"/>
      </w:pPr>
      <w:rPr>
        <w:rFonts w:hint="default"/>
        <w:lang w:val="fr-FR" w:eastAsia="fr-FR" w:bidi="fr-FR"/>
      </w:rPr>
    </w:lvl>
    <w:lvl w:ilvl="8">
      <w:start w:val="0"/>
      <w:numFmt w:val="bullet"/>
      <w:lvlText w:val="•"/>
      <w:lvlJc w:val="left"/>
      <w:pPr>
        <w:ind w:left="6768" w:hanging="196"/>
      </w:pPr>
      <w:rPr>
        <w:rFonts w:hint="default"/>
        <w:lang w:val="fr-FR" w:eastAsia="fr-FR" w:bidi="fr-FR"/>
      </w:rPr>
    </w:lvl>
  </w:abstractNum>
  <w:abstractNum w:abstractNumId="1">
    <w:multiLevelType w:val="hybridMultilevel"/>
    <w:lvl w:ilvl="0">
      <w:start w:val="1"/>
      <w:numFmt w:val="decimal"/>
      <w:lvlText w:val="%1."/>
      <w:lvlJc w:val="left"/>
      <w:pPr>
        <w:ind w:left="1302" w:hanging="227"/>
        <w:jc w:val="left"/>
      </w:pPr>
      <w:rPr>
        <w:rFonts w:hint="default" w:ascii="Calibri" w:hAnsi="Calibri" w:eastAsia="Calibri" w:cs="Calibri"/>
        <w:w w:val="94"/>
        <w:sz w:val="16"/>
        <w:szCs w:val="16"/>
        <w:lang w:val="fr-FR" w:eastAsia="fr-FR" w:bidi="fr-FR"/>
      </w:rPr>
    </w:lvl>
    <w:lvl w:ilvl="1">
      <w:start w:val="0"/>
      <w:numFmt w:val="bullet"/>
      <w:lvlText w:val="•"/>
      <w:lvlJc w:val="left"/>
      <w:pPr>
        <w:ind w:left="1989" w:hanging="227"/>
      </w:pPr>
      <w:rPr>
        <w:rFonts w:hint="default"/>
        <w:lang w:val="fr-FR" w:eastAsia="fr-FR" w:bidi="fr-FR"/>
      </w:rPr>
    </w:lvl>
    <w:lvl w:ilvl="2">
      <w:start w:val="0"/>
      <w:numFmt w:val="bullet"/>
      <w:lvlText w:val="•"/>
      <w:lvlJc w:val="left"/>
      <w:pPr>
        <w:ind w:left="2678" w:hanging="227"/>
      </w:pPr>
      <w:rPr>
        <w:rFonts w:hint="default"/>
        <w:lang w:val="fr-FR" w:eastAsia="fr-FR" w:bidi="fr-FR"/>
      </w:rPr>
    </w:lvl>
    <w:lvl w:ilvl="3">
      <w:start w:val="0"/>
      <w:numFmt w:val="bullet"/>
      <w:lvlText w:val="•"/>
      <w:lvlJc w:val="left"/>
      <w:pPr>
        <w:ind w:left="3367" w:hanging="227"/>
      </w:pPr>
      <w:rPr>
        <w:rFonts w:hint="default"/>
        <w:lang w:val="fr-FR" w:eastAsia="fr-FR" w:bidi="fr-FR"/>
      </w:rPr>
    </w:lvl>
    <w:lvl w:ilvl="4">
      <w:start w:val="0"/>
      <w:numFmt w:val="bullet"/>
      <w:lvlText w:val="•"/>
      <w:lvlJc w:val="left"/>
      <w:pPr>
        <w:ind w:left="4056" w:hanging="227"/>
      </w:pPr>
      <w:rPr>
        <w:rFonts w:hint="default"/>
        <w:lang w:val="fr-FR" w:eastAsia="fr-FR" w:bidi="fr-FR"/>
      </w:rPr>
    </w:lvl>
    <w:lvl w:ilvl="5">
      <w:start w:val="0"/>
      <w:numFmt w:val="bullet"/>
      <w:lvlText w:val="•"/>
      <w:lvlJc w:val="left"/>
      <w:pPr>
        <w:ind w:left="4745" w:hanging="227"/>
      </w:pPr>
      <w:rPr>
        <w:rFonts w:hint="default"/>
        <w:lang w:val="fr-FR" w:eastAsia="fr-FR" w:bidi="fr-FR"/>
      </w:rPr>
    </w:lvl>
    <w:lvl w:ilvl="6">
      <w:start w:val="0"/>
      <w:numFmt w:val="bullet"/>
      <w:lvlText w:val="•"/>
      <w:lvlJc w:val="left"/>
      <w:pPr>
        <w:ind w:left="5434" w:hanging="227"/>
      </w:pPr>
      <w:rPr>
        <w:rFonts w:hint="default"/>
        <w:lang w:val="fr-FR" w:eastAsia="fr-FR" w:bidi="fr-FR"/>
      </w:rPr>
    </w:lvl>
    <w:lvl w:ilvl="7">
      <w:start w:val="0"/>
      <w:numFmt w:val="bullet"/>
      <w:lvlText w:val="•"/>
      <w:lvlJc w:val="left"/>
      <w:pPr>
        <w:ind w:left="6123" w:hanging="227"/>
      </w:pPr>
      <w:rPr>
        <w:rFonts w:hint="default"/>
        <w:lang w:val="fr-FR" w:eastAsia="fr-FR" w:bidi="fr-FR"/>
      </w:rPr>
    </w:lvl>
    <w:lvl w:ilvl="8">
      <w:start w:val="0"/>
      <w:numFmt w:val="bullet"/>
      <w:lvlText w:val="•"/>
      <w:lvlJc w:val="left"/>
      <w:pPr>
        <w:ind w:left="6812" w:hanging="227"/>
      </w:pPr>
      <w:rPr>
        <w:rFonts w:hint="default"/>
        <w:lang w:val="fr-FR" w:eastAsia="fr-FR" w:bidi="fr-FR"/>
      </w:rPr>
    </w:lvl>
  </w:abstractNum>
  <w:abstractNum w:abstractNumId="0">
    <w:multiLevelType w:val="hybridMultilevel"/>
    <w:lvl w:ilvl="0">
      <w:start w:val="0"/>
      <w:numFmt w:val="bullet"/>
      <w:lvlText w:val="►"/>
      <w:lvlJc w:val="left"/>
      <w:pPr>
        <w:ind w:left="1302" w:hanging="227"/>
      </w:pPr>
      <w:rPr>
        <w:rFonts w:hint="default" w:ascii="Arial" w:hAnsi="Arial" w:eastAsia="Arial" w:cs="Arial"/>
        <w:color w:val="026BBC"/>
        <w:spacing w:val="-21"/>
        <w:w w:val="88"/>
        <w:sz w:val="16"/>
        <w:szCs w:val="16"/>
        <w:lang w:val="fr-FR" w:eastAsia="fr-FR" w:bidi="fr-FR"/>
      </w:rPr>
    </w:lvl>
    <w:lvl w:ilvl="1">
      <w:start w:val="0"/>
      <w:numFmt w:val="bullet"/>
      <w:lvlText w:val="•"/>
      <w:lvlJc w:val="left"/>
      <w:pPr>
        <w:ind w:left="1989" w:hanging="227"/>
      </w:pPr>
      <w:rPr>
        <w:rFonts w:hint="default"/>
        <w:lang w:val="fr-FR" w:eastAsia="fr-FR" w:bidi="fr-FR"/>
      </w:rPr>
    </w:lvl>
    <w:lvl w:ilvl="2">
      <w:start w:val="0"/>
      <w:numFmt w:val="bullet"/>
      <w:lvlText w:val="•"/>
      <w:lvlJc w:val="left"/>
      <w:pPr>
        <w:ind w:left="2678" w:hanging="227"/>
      </w:pPr>
      <w:rPr>
        <w:rFonts w:hint="default"/>
        <w:lang w:val="fr-FR" w:eastAsia="fr-FR" w:bidi="fr-FR"/>
      </w:rPr>
    </w:lvl>
    <w:lvl w:ilvl="3">
      <w:start w:val="0"/>
      <w:numFmt w:val="bullet"/>
      <w:lvlText w:val="•"/>
      <w:lvlJc w:val="left"/>
      <w:pPr>
        <w:ind w:left="3367" w:hanging="227"/>
      </w:pPr>
      <w:rPr>
        <w:rFonts w:hint="default"/>
        <w:lang w:val="fr-FR" w:eastAsia="fr-FR" w:bidi="fr-FR"/>
      </w:rPr>
    </w:lvl>
    <w:lvl w:ilvl="4">
      <w:start w:val="0"/>
      <w:numFmt w:val="bullet"/>
      <w:lvlText w:val="•"/>
      <w:lvlJc w:val="left"/>
      <w:pPr>
        <w:ind w:left="4056" w:hanging="227"/>
      </w:pPr>
      <w:rPr>
        <w:rFonts w:hint="default"/>
        <w:lang w:val="fr-FR" w:eastAsia="fr-FR" w:bidi="fr-FR"/>
      </w:rPr>
    </w:lvl>
    <w:lvl w:ilvl="5">
      <w:start w:val="0"/>
      <w:numFmt w:val="bullet"/>
      <w:lvlText w:val="•"/>
      <w:lvlJc w:val="left"/>
      <w:pPr>
        <w:ind w:left="4745" w:hanging="227"/>
      </w:pPr>
      <w:rPr>
        <w:rFonts w:hint="default"/>
        <w:lang w:val="fr-FR" w:eastAsia="fr-FR" w:bidi="fr-FR"/>
      </w:rPr>
    </w:lvl>
    <w:lvl w:ilvl="6">
      <w:start w:val="0"/>
      <w:numFmt w:val="bullet"/>
      <w:lvlText w:val="•"/>
      <w:lvlJc w:val="left"/>
      <w:pPr>
        <w:ind w:left="5434" w:hanging="227"/>
      </w:pPr>
      <w:rPr>
        <w:rFonts w:hint="default"/>
        <w:lang w:val="fr-FR" w:eastAsia="fr-FR" w:bidi="fr-FR"/>
      </w:rPr>
    </w:lvl>
    <w:lvl w:ilvl="7">
      <w:start w:val="0"/>
      <w:numFmt w:val="bullet"/>
      <w:lvlText w:val="•"/>
      <w:lvlJc w:val="left"/>
      <w:pPr>
        <w:ind w:left="6123" w:hanging="227"/>
      </w:pPr>
      <w:rPr>
        <w:rFonts w:hint="default"/>
        <w:lang w:val="fr-FR" w:eastAsia="fr-FR" w:bidi="fr-FR"/>
      </w:rPr>
    </w:lvl>
    <w:lvl w:ilvl="8">
      <w:start w:val="0"/>
      <w:numFmt w:val="bullet"/>
      <w:lvlText w:val="•"/>
      <w:lvlJc w:val="left"/>
      <w:pPr>
        <w:ind w:left="6812" w:hanging="227"/>
      </w:pPr>
      <w:rPr>
        <w:rFonts w:hint="default"/>
        <w:lang w:val="fr-FR" w:eastAsia="fr-FR" w:bidi="fr-FR"/>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fr-FR" w:eastAsia="fr-FR" w:bidi="fr-FR"/>
    </w:rPr>
  </w:style>
  <w:style w:styleId="BodyText" w:type="paragraph">
    <w:name w:val="Body Text"/>
    <w:basedOn w:val="Normal"/>
    <w:uiPriority w:val="1"/>
    <w:qFormat/>
    <w:pPr/>
    <w:rPr>
      <w:rFonts w:ascii="Calibri" w:hAnsi="Calibri" w:eastAsia="Calibri" w:cs="Calibri"/>
      <w:sz w:val="20"/>
      <w:szCs w:val="20"/>
      <w:lang w:val="fr-FR" w:eastAsia="fr-FR" w:bidi="fr-FR"/>
    </w:rPr>
  </w:style>
  <w:style w:styleId="Heading1" w:type="paragraph">
    <w:name w:val="Heading 1"/>
    <w:basedOn w:val="Normal"/>
    <w:uiPriority w:val="1"/>
    <w:qFormat/>
    <w:pPr>
      <w:ind w:right="1046"/>
      <w:jc w:val="right"/>
      <w:outlineLvl w:val="1"/>
    </w:pPr>
    <w:rPr>
      <w:rFonts w:ascii="Calibri" w:hAnsi="Calibri" w:eastAsia="Calibri" w:cs="Calibri"/>
      <w:b/>
      <w:bCs/>
      <w:sz w:val="60"/>
      <w:szCs w:val="60"/>
      <w:lang w:val="fr-FR" w:eastAsia="fr-FR" w:bidi="fr-FR"/>
    </w:rPr>
  </w:style>
  <w:style w:styleId="Heading2" w:type="paragraph">
    <w:name w:val="Heading 2"/>
    <w:basedOn w:val="Normal"/>
    <w:uiPriority w:val="1"/>
    <w:qFormat/>
    <w:pPr>
      <w:spacing w:before="115"/>
      <w:ind w:left="2337" w:right="1046" w:hanging="227"/>
      <w:jc w:val="both"/>
      <w:outlineLvl w:val="2"/>
    </w:pPr>
    <w:rPr>
      <w:rFonts w:ascii="Calibri" w:hAnsi="Calibri" w:eastAsia="Calibri" w:cs="Calibri"/>
      <w:sz w:val="26"/>
      <w:szCs w:val="26"/>
      <w:lang w:val="fr-FR" w:eastAsia="fr-FR" w:bidi="fr-FR"/>
    </w:rPr>
  </w:style>
  <w:style w:styleId="Heading3" w:type="paragraph">
    <w:name w:val="Heading 3"/>
    <w:basedOn w:val="Normal"/>
    <w:uiPriority w:val="1"/>
    <w:qFormat/>
    <w:pPr>
      <w:ind w:left="848"/>
      <w:jc w:val="both"/>
      <w:outlineLvl w:val="3"/>
    </w:pPr>
    <w:rPr>
      <w:rFonts w:ascii="Trebuchet MS" w:hAnsi="Trebuchet MS" w:eastAsia="Trebuchet MS" w:cs="Trebuchet MS"/>
      <w:b/>
      <w:bCs/>
      <w:sz w:val="24"/>
      <w:szCs w:val="24"/>
      <w:u w:val="single" w:color="000000"/>
      <w:lang w:val="fr-FR" w:eastAsia="fr-FR" w:bidi="fr-FR"/>
    </w:rPr>
  </w:style>
  <w:style w:styleId="ListParagraph" w:type="paragraph">
    <w:name w:val="List Paragraph"/>
    <w:basedOn w:val="Normal"/>
    <w:uiPriority w:val="1"/>
    <w:qFormat/>
    <w:pPr>
      <w:spacing w:before="56"/>
      <w:ind w:left="1302" w:hanging="227"/>
      <w:jc w:val="both"/>
    </w:pPr>
    <w:rPr>
      <w:rFonts w:ascii="Calibri" w:hAnsi="Calibri" w:eastAsia="Calibri" w:cs="Calibri"/>
      <w:lang w:val="fr-FR" w:eastAsia="fr-FR" w:bidi="fr-FR"/>
    </w:rPr>
  </w:style>
  <w:style w:styleId="TableParagraph" w:type="paragraph">
    <w:name w:val="Table Paragraph"/>
    <w:basedOn w:val="Normal"/>
    <w:uiPriority w:val="1"/>
    <w:qFormat/>
    <w:pPr/>
    <w:rPr>
      <w:lang w:val="fr-FR" w:eastAsia="fr-FR" w:bidi="fr-F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hyperlink" Target="mailto:publishing@coe.int"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footer" Target="footer3.xml"/><Relationship Id="rId18" Type="http://schemas.openxmlformats.org/officeDocument/2006/relationships/footer" Target="footer4.xml"/><Relationship Id="rId19" Type="http://schemas.openxmlformats.org/officeDocument/2006/relationships/footer" Target="footer5.xml"/><Relationship Id="rId20" Type="http://schemas.openxmlformats.org/officeDocument/2006/relationships/hyperlink" Target="http://www.coe.int/" TargetMode="Externa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2020-11-02T15:43:04Z</dcterms:created>
  <dcterms:modified xsi:type="dcterms:W3CDTF">2020-11-02T15:43:04Z</dcterms:modified>
</cp:coreProperties>
</file>