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5490925F" w:rsidR="00473719" w:rsidRPr="00A10F65" w:rsidRDefault="00DC561F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2A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7A03CBD5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B0D02" w:rsidRPr="005B0D02">
        <w:rPr>
          <w:rFonts w:ascii="Cambria" w:hAnsi="Cambria" w:cs="Arial"/>
          <w:sz w:val="21"/>
          <w:szCs w:val="21"/>
        </w:rPr>
        <w:t>podstawowym bez negocjacji na podstawie art. 275 pkt 1)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95765D">
        <w:rPr>
          <w:rFonts w:ascii="Cambria" w:hAnsi="Cambria" w:cs="Arial"/>
          <w:b/>
          <w:sz w:val="21"/>
          <w:szCs w:val="21"/>
        </w:rPr>
        <w:t xml:space="preserve">II postępowanie na </w:t>
      </w:r>
      <w:r w:rsidR="00CE6AEF" w:rsidRPr="00865F8D">
        <w:rPr>
          <w:rFonts w:ascii="Cambria" w:hAnsi="Cambria" w:cs="Arial"/>
          <w:b/>
          <w:sz w:val="21"/>
          <w:szCs w:val="21"/>
        </w:rPr>
        <w:t>"Budowa budynku kancelarii podwójnej na potrzeby Leśnictwa Rudka, Zaścianek"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</w:t>
      </w:r>
      <w:bookmarkStart w:id="3" w:name="_GoBack"/>
      <w:bookmarkEnd w:id="3"/>
      <w:r w:rsidRPr="00A10F65">
        <w:rPr>
          <w:rFonts w:ascii="Cambria" w:eastAsia="Times New Roman" w:hAnsi="Cambria" w:cs="Arial"/>
          <w:lang w:eastAsia="pl-PL"/>
        </w:rPr>
        <w:t>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152BB" w14:textId="77777777" w:rsidR="003801F8" w:rsidRDefault="003801F8" w:rsidP="00473719">
      <w:pPr>
        <w:spacing w:after="0" w:line="240" w:lineRule="auto"/>
      </w:pPr>
      <w:r>
        <w:separator/>
      </w:r>
    </w:p>
  </w:endnote>
  <w:endnote w:type="continuationSeparator" w:id="0">
    <w:p w14:paraId="5782640A" w14:textId="77777777" w:rsidR="003801F8" w:rsidRDefault="003801F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380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3801F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3887111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765D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801F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380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DCA8A" w14:textId="77777777" w:rsidR="003801F8" w:rsidRDefault="003801F8" w:rsidP="00473719">
      <w:pPr>
        <w:spacing w:after="0" w:line="240" w:lineRule="auto"/>
      </w:pPr>
      <w:r>
        <w:separator/>
      </w:r>
    </w:p>
  </w:footnote>
  <w:footnote w:type="continuationSeparator" w:id="0">
    <w:p w14:paraId="3CCE7366" w14:textId="77777777" w:rsidR="003801F8" w:rsidRDefault="003801F8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3801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3801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380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42BC3"/>
    <w:rsid w:val="003801F8"/>
    <w:rsid w:val="00473719"/>
    <w:rsid w:val="004F3ACA"/>
    <w:rsid w:val="00532D30"/>
    <w:rsid w:val="00570599"/>
    <w:rsid w:val="005B0D02"/>
    <w:rsid w:val="00706C21"/>
    <w:rsid w:val="00735501"/>
    <w:rsid w:val="007A2E83"/>
    <w:rsid w:val="00865F8D"/>
    <w:rsid w:val="008662F3"/>
    <w:rsid w:val="00944325"/>
    <w:rsid w:val="0095765D"/>
    <w:rsid w:val="009B55E0"/>
    <w:rsid w:val="00A10F65"/>
    <w:rsid w:val="00A2554E"/>
    <w:rsid w:val="00A83F61"/>
    <w:rsid w:val="00AA6089"/>
    <w:rsid w:val="00B30432"/>
    <w:rsid w:val="00B36A01"/>
    <w:rsid w:val="00C664B2"/>
    <w:rsid w:val="00C66B30"/>
    <w:rsid w:val="00C93EED"/>
    <w:rsid w:val="00CE6AEF"/>
    <w:rsid w:val="00DC561F"/>
    <w:rsid w:val="00DC6415"/>
    <w:rsid w:val="00E2218E"/>
    <w:rsid w:val="00E6220D"/>
    <w:rsid w:val="00FC153C"/>
    <w:rsid w:val="00FE58F9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4</cp:revision>
  <dcterms:created xsi:type="dcterms:W3CDTF">2024-02-20T07:47:00Z</dcterms:created>
  <dcterms:modified xsi:type="dcterms:W3CDTF">2024-03-14T13:18:00Z</dcterms:modified>
</cp:coreProperties>
</file>