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6C76" w14:textId="77777777" w:rsidR="005511D3" w:rsidRDefault="00652626" w:rsidP="00F84DA5">
      <w:pPr>
        <w:widowControl/>
        <w:spacing w:line="240" w:lineRule="auto"/>
        <w:ind w:left="4820"/>
      </w:pPr>
      <w:r w:rsidRPr="00B92DEB">
        <w:t>Załącznik</w:t>
      </w:r>
      <w:r>
        <w:t xml:space="preserve">i </w:t>
      </w:r>
      <w:r w:rsidRPr="00B92DEB">
        <w:t>do zarządzen</w:t>
      </w:r>
      <w:r w:rsidRPr="00F84DA5">
        <w:t xml:space="preserve">ia nr </w:t>
      </w:r>
      <w:r w:rsidR="00586FCE" w:rsidRPr="00F84DA5">
        <w:t>110.</w:t>
      </w:r>
      <w:r w:rsidR="00F84DA5" w:rsidRPr="00F84DA5">
        <w:t>14</w:t>
      </w:r>
      <w:r w:rsidR="00586FCE" w:rsidRPr="00F84DA5">
        <w:t>.2024</w:t>
      </w:r>
      <w:r w:rsidRPr="00F84DA5">
        <w:t xml:space="preserve"> </w:t>
      </w:r>
      <w:r w:rsidR="00586FCE">
        <w:t xml:space="preserve">Dyrektora Powiatowej Stacji Sanitarno – Epidemiologicznej w Koszalinie </w:t>
      </w:r>
    </w:p>
    <w:p w14:paraId="1A434CB7" w14:textId="6F2F735A" w:rsidR="00BF715B" w:rsidRPr="00244189" w:rsidRDefault="00586FCE" w:rsidP="005511D3">
      <w:pPr>
        <w:widowControl/>
        <w:spacing w:line="240" w:lineRule="auto"/>
        <w:ind w:left="4820"/>
        <w:rPr>
          <w:rFonts w:eastAsia="Times New Roman" w:cs="Times New Roman"/>
          <w:color w:val="000000"/>
          <w:szCs w:val="24"/>
        </w:rPr>
      </w:pPr>
      <w:r>
        <w:t>z d</w:t>
      </w:r>
      <w:r w:rsidR="00BF715B" w:rsidRPr="00244189">
        <w:rPr>
          <w:rFonts w:eastAsia="Times New Roman" w:cs="Times New Roman"/>
          <w:color w:val="000000"/>
          <w:szCs w:val="24"/>
        </w:rPr>
        <w:t xml:space="preserve">nia </w:t>
      </w:r>
      <w:r>
        <w:rPr>
          <w:rFonts w:eastAsia="Times New Roman" w:cs="Times New Roman"/>
          <w:color w:val="000000"/>
          <w:szCs w:val="24"/>
        </w:rPr>
        <w:t xml:space="preserve">24 grudnia 2024r. </w:t>
      </w:r>
    </w:p>
    <w:p w14:paraId="61541846" w14:textId="77777777" w:rsidR="00652626" w:rsidRPr="00B92DEB" w:rsidRDefault="00652626" w:rsidP="00652626">
      <w:pPr>
        <w:pStyle w:val="OZNZACZNIKAwskazanienrzacznika"/>
      </w:pPr>
      <w:r>
        <w:t>Załącznik nr 1</w:t>
      </w:r>
    </w:p>
    <w:p w14:paraId="72341B41" w14:textId="55A5782D" w:rsidR="00652626" w:rsidRPr="002370BF" w:rsidRDefault="00652626" w:rsidP="00652626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7C4832">
      <w:pPr>
        <w:pStyle w:val="PKTpunkt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7C4832">
      <w:pPr>
        <w:pStyle w:val="PKTpunkt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7C4832">
      <w:pPr>
        <w:pStyle w:val="PKTpunkt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5D249D0D" w:rsidR="00181FFF" w:rsidRPr="00A0294D" w:rsidRDefault="00181FFF" w:rsidP="007C4832">
      <w:pPr>
        <w:pStyle w:val="PKTpunkt"/>
      </w:pPr>
      <w:r>
        <w:t>4)</w:t>
      </w:r>
      <w:r>
        <w:tab/>
        <w:t>sposób postępowania i termin na przekazanie informacji o odstąpieniu przekazania zgłoszenia;</w:t>
      </w:r>
    </w:p>
    <w:p w14:paraId="19B4CBFB" w14:textId="73C1EE4F" w:rsidR="007C4832" w:rsidRPr="00A0294D" w:rsidRDefault="00181FFF" w:rsidP="007C4832">
      <w:pPr>
        <w:pStyle w:val="PKTpunkt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7C4832">
      <w:pPr>
        <w:pStyle w:val="PKTpunkt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7C4832">
      <w:pPr>
        <w:pStyle w:val="PKTpunkt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1126A7">
      <w:pPr>
        <w:pStyle w:val="PKTpunkt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0AAF94C7" w:rsidR="00181FFF" w:rsidRDefault="00181FFF" w:rsidP="007C4832">
      <w:pPr>
        <w:pStyle w:val="PKTpunkt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>
        <w:t>,</w:t>
      </w:r>
    </w:p>
    <w:p w14:paraId="16BD02EB" w14:textId="46B68FBA" w:rsidR="007C4832" w:rsidRPr="00A0294D" w:rsidRDefault="00181FFF" w:rsidP="007C4832">
      <w:pPr>
        <w:pStyle w:val="PKTpunkt"/>
      </w:pPr>
      <w:r>
        <w:t>10)</w:t>
      </w:r>
      <w:r>
        <w:tab/>
        <w:t>sposób przygotowania sprawozdania do Rzecznika Praw Obywatelskich</w:t>
      </w:r>
      <w:r w:rsidR="001126A7">
        <w:t>.</w:t>
      </w:r>
    </w:p>
    <w:p w14:paraId="1EB65022" w14:textId="69C6C530" w:rsidR="00652626" w:rsidRPr="00A37DCB" w:rsidRDefault="007C4832" w:rsidP="00652626">
      <w:pPr>
        <w:pStyle w:val="USTustnpkodeksu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EA5DC2" w:rsidRDefault="00652626" w:rsidP="001126A7">
      <w:pPr>
        <w:pStyle w:val="PKTpunkt"/>
      </w:pPr>
      <w:r w:rsidRPr="00F9752A">
        <w:t>1)</w:t>
      </w:r>
      <w:r w:rsidR="003C03EA">
        <w:tab/>
      </w:r>
      <w:r w:rsidR="001126A7" w:rsidRPr="00190E45">
        <w:rPr>
          <w:b/>
          <w:bCs w:val="0"/>
        </w:rPr>
        <w:t>adresie do kontaktu</w:t>
      </w:r>
      <w:r w:rsidR="001126A7" w:rsidRPr="00EA5DC2">
        <w:t xml:space="preserve"> – należy przez to rozumieć adres korespondencyjny lub adres poczty elektronicznej</w:t>
      </w:r>
      <w:r w:rsidR="00040BCD">
        <w:t>;</w:t>
      </w:r>
      <w:r w:rsidR="001126A7" w:rsidRPr="00EA5DC2">
        <w:t xml:space="preserve"> </w:t>
      </w:r>
    </w:p>
    <w:p w14:paraId="532CF7DA" w14:textId="2505AFC5" w:rsidR="00652626" w:rsidRPr="00376669" w:rsidRDefault="001126A7" w:rsidP="00F9752A">
      <w:pPr>
        <w:pStyle w:val="PKTpunkt"/>
      </w:pPr>
      <w:r>
        <w:t>2)</w:t>
      </w:r>
      <w:r>
        <w:tab/>
      </w:r>
      <w:r w:rsidR="00652626" w:rsidRPr="00190E45">
        <w:rPr>
          <w:b/>
          <w:bCs w:val="0"/>
        </w:rPr>
        <w:t>działaniu następczym</w:t>
      </w:r>
      <w:r w:rsidR="00652626" w:rsidRPr="00376669">
        <w:t xml:space="preserve"> – należy przez to rozumieć działania podjęte przez </w:t>
      </w:r>
      <w:r w:rsidR="00F35BA9">
        <w:t>PPIS</w:t>
      </w:r>
      <w:r w:rsidR="00CA36A9" w:rsidRPr="00376669">
        <w:t xml:space="preserve"> </w:t>
      </w:r>
      <w:r w:rsidR="00652626" w:rsidRPr="00376669">
        <w:t>w celu oceny prawdziwości informacji zawartych w zgłoszeniu oraz w celu przeciwdziałania naruszeniu prawa będącemu przedmiotem zgłoszenia, w</w:t>
      </w:r>
      <w:r w:rsidR="008448CE">
        <w:t> </w:t>
      </w:r>
      <w:r w:rsidR="00652626" w:rsidRPr="00376669">
        <w:t xml:space="preserve">szczególności postępowanie wyjaśniające, wszczęcie kontroli lub postępowania administracyjnego, 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7A4C63CD" w:rsidR="00652626" w:rsidRPr="00376669" w:rsidRDefault="001126A7" w:rsidP="00F9752A">
      <w:pPr>
        <w:pStyle w:val="PKTpunkt"/>
      </w:pPr>
      <w:r>
        <w:t>3</w:t>
      </w:r>
      <w:r w:rsidR="00652626" w:rsidRPr="00F9752A">
        <w:t>)</w:t>
      </w:r>
      <w:r w:rsidR="003C03EA">
        <w:tab/>
      </w:r>
      <w:r w:rsidR="00652626" w:rsidRPr="00190E45">
        <w:rPr>
          <w:b/>
          <w:bCs w:val="0"/>
        </w:rPr>
        <w:t>działaniu odwetowym</w:t>
      </w:r>
      <w:r w:rsidR="00652626" w:rsidRPr="00376669">
        <w:t xml:space="preserve">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</w:t>
      </w:r>
      <w:r w:rsidR="00652626" w:rsidRPr="00376669">
        <w:lastRenderedPageBreak/>
        <w:t>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376669" w:rsidRDefault="001126A7" w:rsidP="00F9752A">
      <w:pPr>
        <w:pStyle w:val="PKTpunkt"/>
      </w:pPr>
      <w:r>
        <w:t>4</w:t>
      </w:r>
      <w:r w:rsidR="00652626" w:rsidRPr="00F9752A">
        <w:t>)</w:t>
      </w:r>
      <w:r w:rsidR="003C03EA">
        <w:tab/>
      </w:r>
      <w:r w:rsidR="00652626" w:rsidRPr="00190E45">
        <w:rPr>
          <w:b/>
          <w:bCs w:val="0"/>
        </w:rPr>
        <w:t>informacji o naruszeniu prawa</w:t>
      </w:r>
      <w:r w:rsidR="00652626" w:rsidRPr="00376669">
        <w:t xml:space="preserve">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F9752A">
      <w:pPr>
        <w:pStyle w:val="PKTpunkt"/>
      </w:pPr>
      <w:r>
        <w:t>5</w:t>
      </w:r>
      <w:r w:rsidR="00652626" w:rsidRPr="00F9752A">
        <w:t>)</w:t>
      </w:r>
      <w:r w:rsidR="003C03EA">
        <w:tab/>
      </w:r>
      <w:r w:rsidR="00652626" w:rsidRPr="00190E45">
        <w:rPr>
          <w:b/>
          <w:bCs w:val="0"/>
        </w:rPr>
        <w:t>informacji zwrotnej</w:t>
      </w:r>
      <w:r w:rsidR="00652626" w:rsidRPr="00F9752A">
        <w:t xml:space="preserve">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>
      <w:pPr>
        <w:pStyle w:val="PKTpunkt"/>
      </w:pPr>
      <w:r>
        <w:t>6</w:t>
      </w:r>
      <w:r w:rsidR="00652626" w:rsidRPr="00F9752A">
        <w:t>)</w:t>
      </w:r>
      <w:r w:rsidR="003C03EA">
        <w:tab/>
      </w:r>
      <w:r w:rsidR="00652626" w:rsidRPr="00190E45">
        <w:rPr>
          <w:b/>
          <w:bCs w:val="0"/>
        </w:rPr>
        <w:t>kontekście związanym z pracą</w:t>
      </w:r>
      <w:r w:rsidR="00652626" w:rsidRPr="00376669">
        <w:t xml:space="preserve">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82560F">
      <w:pPr>
        <w:pStyle w:val="PKTpunkt"/>
      </w:pPr>
      <w:r>
        <w:t>7</w:t>
      </w:r>
      <w:r w:rsidR="0082560F" w:rsidRPr="00F9752A">
        <w:t>)</w:t>
      </w:r>
      <w:r w:rsidR="0082560F">
        <w:tab/>
      </w:r>
      <w:r w:rsidR="0082560F" w:rsidRPr="00190E45">
        <w:rPr>
          <w:b/>
          <w:bCs w:val="0"/>
        </w:rPr>
        <w:t>osobie, której dotyczy zgłoszenie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82560F">
      <w:pPr>
        <w:pStyle w:val="PKTpunkt"/>
      </w:pPr>
      <w:r>
        <w:t>8</w:t>
      </w:r>
      <w:r w:rsidR="0082560F">
        <w:t>)</w:t>
      </w:r>
      <w:r w:rsidR="0082560F">
        <w:tab/>
      </w:r>
      <w:r w:rsidR="0082560F" w:rsidRPr="00190E45">
        <w:rPr>
          <w:b/>
          <w:bCs w:val="0"/>
        </w:rPr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40181621" w:rsidR="00EA27EF" w:rsidRDefault="001126A7" w:rsidP="00EA27EF">
      <w:pPr>
        <w:pStyle w:val="PKTpunkt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190E45">
        <w:rPr>
          <w:b/>
          <w:bCs w:val="0"/>
        </w:rPr>
        <w:t>osobie powiązanej z sygnalistą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="0082560F" w:rsidRPr="00F9752A">
        <w:rPr>
          <w:rFonts w:ascii="Times New Roman" w:hAnsi="Times New Roman" w:cs="Times New Roman"/>
          <w:szCs w:val="24"/>
        </w:rPr>
        <w:t xml:space="preserve"> Kodeks karny </w:t>
      </w:r>
      <w:bookmarkStart w:id="1" w:name="_Hlk186466871"/>
      <w:r w:rsidR="0082560F" w:rsidRPr="00F9752A">
        <w:rPr>
          <w:rFonts w:ascii="Times New Roman" w:hAnsi="Times New Roman" w:cs="Times New Roman"/>
          <w:szCs w:val="24"/>
        </w:rPr>
        <w:t>(Dz. U. z 2024 r. poz. 17</w:t>
      </w:r>
      <w:r w:rsidR="001A3917">
        <w:rPr>
          <w:rFonts w:ascii="Times New Roman" w:hAnsi="Times New Roman" w:cs="Times New Roman"/>
          <w:szCs w:val="24"/>
        </w:rPr>
        <w:t xml:space="preserve"> </w:t>
      </w:r>
      <w:r w:rsidR="00F35BA9">
        <w:rPr>
          <w:rFonts w:ascii="Times New Roman" w:hAnsi="Times New Roman" w:cs="Times New Roman"/>
          <w:szCs w:val="24"/>
        </w:rPr>
        <w:t>ze zm.</w:t>
      </w:r>
      <w:r w:rsidR="0082560F" w:rsidRPr="00F9752A">
        <w:rPr>
          <w:rFonts w:ascii="Times New Roman" w:hAnsi="Times New Roman" w:cs="Times New Roman"/>
          <w:szCs w:val="24"/>
        </w:rPr>
        <w:t>);</w:t>
      </w:r>
      <w:bookmarkEnd w:id="1"/>
    </w:p>
    <w:p w14:paraId="29D0724A" w14:textId="43D153EE" w:rsidR="0094444D" w:rsidRDefault="001126A7" w:rsidP="00EA27EF">
      <w:pPr>
        <w:pStyle w:val="PKTpunkt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 w:rsidRPr="00190E45">
        <w:rPr>
          <w:rFonts w:ascii="Times New Roman" w:hAnsi="Times New Roman" w:cs="Times New Roman"/>
          <w:b/>
          <w:bCs w:val="0"/>
          <w:szCs w:val="24"/>
        </w:rPr>
        <w:t>osobie upoważnionej</w:t>
      </w:r>
      <w:r w:rsidR="0094444D">
        <w:rPr>
          <w:rFonts w:ascii="Times New Roman" w:hAnsi="Times New Roman" w:cs="Times New Roman"/>
          <w:szCs w:val="24"/>
        </w:rPr>
        <w:t xml:space="preserve">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41D80839" w:rsidR="00721905" w:rsidRDefault="008D4689" w:rsidP="00EA27EF">
      <w:pPr>
        <w:pStyle w:val="PKTpunkt"/>
      </w:pPr>
      <w:r>
        <w:lastRenderedPageBreak/>
        <w:t>11)</w:t>
      </w:r>
      <w:r w:rsidR="00721905">
        <w:tab/>
      </w:r>
      <w:r w:rsidRPr="00190E45">
        <w:rPr>
          <w:b/>
          <w:bCs w:val="0"/>
        </w:rPr>
        <w:t>RODO</w:t>
      </w:r>
      <w:r>
        <w:t xml:space="preserve">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>2016, str. 1</w:t>
      </w:r>
      <w:r w:rsidR="008F25BF">
        <w:t>,</w:t>
      </w:r>
      <w:r w:rsidRPr="008D4689">
        <w:t xml:space="preserve"> z </w:t>
      </w:r>
      <w:proofErr w:type="spellStart"/>
      <w:r w:rsidRPr="008D4689">
        <w:t>późn</w:t>
      </w:r>
      <w:proofErr w:type="spellEnd"/>
      <w:r w:rsidRPr="008D4689">
        <w:t>. zm.);</w:t>
      </w:r>
    </w:p>
    <w:p w14:paraId="642A1DEA" w14:textId="42A024F0" w:rsidR="00EA27EF" w:rsidRPr="005D28C1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190E45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ujawnieniu publicznym</w:t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 – należy przez to rozumieć podanie informacji o naruszeniu prawa do wiadomości publicznej;</w:t>
      </w:r>
    </w:p>
    <w:p w14:paraId="630659F4" w14:textId="34EC3C3D" w:rsidR="0082560F" w:rsidRPr="00F9752A" w:rsidRDefault="00EA27EF" w:rsidP="00F9752A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</w:r>
      <w:r w:rsidRPr="00190E45">
        <w:rPr>
          <w:rFonts w:ascii="Times New Roman" w:hAnsi="Times New Roman" w:cs="Times New Roman"/>
          <w:b/>
          <w:bCs w:val="0"/>
          <w:szCs w:val="24"/>
        </w:rPr>
        <w:t>ustawie</w:t>
      </w:r>
      <w:r>
        <w:rPr>
          <w:rFonts w:ascii="Times New Roman" w:hAnsi="Times New Roman" w:cs="Times New Roman"/>
          <w:szCs w:val="24"/>
        </w:rPr>
        <w:t xml:space="preserve"> – należy przez to rozumieć ustawę z dnia 14 czerwca 2024 r. o ochronie sygnalistów (Dz. U. </w:t>
      </w:r>
      <w:r w:rsidR="00F35BA9">
        <w:rPr>
          <w:rFonts w:ascii="Times New Roman" w:hAnsi="Times New Roman" w:cs="Times New Roman"/>
          <w:szCs w:val="24"/>
        </w:rPr>
        <w:t xml:space="preserve">2024 </w:t>
      </w:r>
      <w:r>
        <w:rPr>
          <w:rFonts w:ascii="Times New Roman" w:hAnsi="Times New Roman" w:cs="Times New Roman"/>
          <w:szCs w:val="24"/>
        </w:rPr>
        <w:t>poz. 928);</w:t>
      </w:r>
    </w:p>
    <w:p w14:paraId="41175152" w14:textId="24BD656C" w:rsidR="00652626" w:rsidRPr="00F9752A" w:rsidRDefault="00EA27EF" w:rsidP="00F9752A">
      <w:pPr>
        <w:pStyle w:val="PKTpunkt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190E45">
        <w:rPr>
          <w:rFonts w:ascii="Times New Roman" w:hAnsi="Times New Roman" w:cs="Times New Roman"/>
          <w:b/>
          <w:bCs w:val="0"/>
          <w:szCs w:val="24"/>
        </w:rPr>
        <w:t xml:space="preserve">zgłoszeniu </w:t>
      </w:r>
      <w:r w:rsidR="00652626" w:rsidRPr="00376669">
        <w:rPr>
          <w:rFonts w:ascii="Times New Roman" w:hAnsi="Times New Roman" w:cs="Times New Roman"/>
          <w:szCs w:val="24"/>
        </w:rPr>
        <w:t>– należy przez to rozumieć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F84DA5">
        <w:t>Dyrektorowi PSSE</w:t>
      </w:r>
      <w:r w:rsidR="00CB65CD">
        <w:t xml:space="preserve"> </w:t>
      </w:r>
      <w:r w:rsidR="00652626" w:rsidRPr="00F9752A">
        <w:t>zgodnie z wymogami określonymi w ustawie</w:t>
      </w:r>
      <w:r w:rsidR="00120C12">
        <w:t xml:space="preserve"> (zgłoszenie </w:t>
      </w:r>
      <w:r w:rsidR="00372F92">
        <w:t>zewnętrzne</w:t>
      </w:r>
      <w:r w:rsidR="00120C12">
        <w:t>)</w:t>
      </w:r>
      <w:r w:rsidR="00652626" w:rsidRPr="00F9752A">
        <w:t xml:space="preserve">. </w:t>
      </w:r>
    </w:p>
    <w:p w14:paraId="663C7F0C" w14:textId="1EFFD1EF" w:rsidR="003B7351" w:rsidRDefault="00652626" w:rsidP="003B7351">
      <w:pPr>
        <w:pStyle w:val="ARTartustawynprozporzdzenia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652626">
      <w:pPr>
        <w:pStyle w:val="ARTartustawynprozporzdzenia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488E0EAA" w:rsidR="00652626" w:rsidRPr="002370BF" w:rsidRDefault="00652626" w:rsidP="00652626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0A1B80">
      <w:pPr>
        <w:pStyle w:val="PKTpunkt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0A1B80">
      <w:pPr>
        <w:pStyle w:val="PKTpunkt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BD6CF1">
      <w:pPr>
        <w:pStyle w:val="PKTpunkt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0A1B80">
      <w:pPr>
        <w:pStyle w:val="PKTpunkt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0A1B80">
      <w:pPr>
        <w:pStyle w:val="PKTpunkt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3B7351">
      <w:pPr>
        <w:pStyle w:val="PKTpunkt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3B7351">
      <w:pPr>
        <w:pStyle w:val="PKTpunkt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A603F3">
      <w:pPr>
        <w:pStyle w:val="PKTpunkt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0A1B80">
      <w:pPr>
        <w:pStyle w:val="PKTpunkt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0A1B80">
      <w:pPr>
        <w:pStyle w:val="PKTpunkt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0A1B80">
      <w:pPr>
        <w:pStyle w:val="PKTpunkt"/>
      </w:pPr>
      <w:r w:rsidRPr="00376669">
        <w:lastRenderedPageBreak/>
        <w:t>11)</w:t>
      </w:r>
      <w:r w:rsidR="000A1B80">
        <w:tab/>
      </w:r>
      <w:r w:rsidRPr="00376669">
        <w:t>praktykanta;</w:t>
      </w:r>
    </w:p>
    <w:p w14:paraId="5CA7ECFF" w14:textId="4A1B0FA3" w:rsidR="00652626" w:rsidRPr="00376669" w:rsidRDefault="00652626" w:rsidP="00BD6CF1">
      <w:pPr>
        <w:pStyle w:val="PKTpunkt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="00410CA3">
        <w:t xml:space="preserve"> ze zm.</w:t>
      </w:r>
      <w:r w:rsidRPr="00376669">
        <w:t>);</w:t>
      </w:r>
    </w:p>
    <w:p w14:paraId="313BDFE2" w14:textId="4A8BE6AC" w:rsidR="00652626" w:rsidRDefault="00652626" w:rsidP="00BD6CF1">
      <w:pPr>
        <w:pStyle w:val="PKTpunkt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410CA3">
        <w:t xml:space="preserve"> ze zm.</w:t>
      </w:r>
      <w:r w:rsidRPr="00BD6CF1">
        <w:t>).</w:t>
      </w:r>
    </w:p>
    <w:p w14:paraId="488AAFA1" w14:textId="3D88994E" w:rsidR="00021E72" w:rsidRDefault="00021E72" w:rsidP="00021E72">
      <w:pPr>
        <w:pStyle w:val="USTustnpkodeksu"/>
      </w:pPr>
      <w:r>
        <w:t>2. W przypadku gdy osoba upoważniona będzie:</w:t>
      </w:r>
    </w:p>
    <w:p w14:paraId="0B8088AF" w14:textId="27BAD841" w:rsidR="00021E72" w:rsidRPr="00021E72" w:rsidRDefault="00021E72" w:rsidP="00021E72">
      <w:pPr>
        <w:pStyle w:val="PKTpunkt"/>
      </w:pPr>
      <w:r w:rsidRPr="00021E72">
        <w:t>1)</w:t>
      </w:r>
      <w:r w:rsidRPr="00021E72">
        <w:tab/>
        <w:t>sygnalistą</w:t>
      </w:r>
      <w:r w:rsidR="00040BCD">
        <w:t>,</w:t>
      </w:r>
      <w:r w:rsidRPr="00021E72">
        <w:t xml:space="preserve"> </w:t>
      </w:r>
    </w:p>
    <w:p w14:paraId="5D086934" w14:textId="15C0BFA5" w:rsidR="00021E72" w:rsidRPr="00021E72" w:rsidRDefault="00021E72" w:rsidP="00021E72">
      <w:pPr>
        <w:pStyle w:val="PKTpunkt"/>
      </w:pPr>
      <w:r w:rsidRPr="00021E72">
        <w:t>2)</w:t>
      </w:r>
      <w:r w:rsidRPr="00021E72">
        <w:tab/>
        <w:t>osobą, której dotyczy zgłoszenie</w:t>
      </w:r>
      <w:r w:rsidR="00040BCD">
        <w:t>,</w:t>
      </w:r>
      <w:r w:rsidRPr="00021E72">
        <w:t xml:space="preserve"> </w:t>
      </w:r>
    </w:p>
    <w:p w14:paraId="26B8E29C" w14:textId="6BC301EF" w:rsidR="00021E72" w:rsidRPr="00021E72" w:rsidRDefault="00021E72" w:rsidP="00021E72">
      <w:pPr>
        <w:pStyle w:val="PKTpunkt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</w:t>
      </w:r>
      <w:r w:rsidR="00040BCD">
        <w:t>,</w:t>
      </w:r>
      <w:r w:rsidRPr="00021E72">
        <w:t xml:space="preserve"> </w:t>
      </w:r>
    </w:p>
    <w:p w14:paraId="0EC181B3" w14:textId="77777777" w:rsidR="00CC3C6A" w:rsidRDefault="00021E72" w:rsidP="00021E72">
      <w:pPr>
        <w:pStyle w:val="PKTpunkt"/>
      </w:pPr>
      <w:r w:rsidRPr="00021E72">
        <w:t>4)</w:t>
      </w:r>
      <w:r w:rsidRPr="00021E72">
        <w:tab/>
        <w:t>osob</w:t>
      </w:r>
      <w:r w:rsidR="00CC3C6A">
        <w:t>a</w:t>
      </w:r>
      <w:r w:rsidRPr="00021E72">
        <w:t xml:space="preserve"> najbliższa w stosunku do osoby, której dotyczy zgłoszenie w rozumieniu art. 115 § 11 ustawy z dnia 6 czerwca 1997 r. – Kode</w:t>
      </w:r>
      <w:r w:rsidR="00540DCB">
        <w:t>k</w:t>
      </w:r>
      <w:r w:rsidRPr="00021E72">
        <w:t>s karny</w:t>
      </w:r>
      <w:r w:rsidR="00CC3C6A">
        <w:t xml:space="preserve"> </w:t>
      </w:r>
      <w:r w:rsidR="00CC3C6A" w:rsidRPr="00CC3C6A">
        <w:t>(Dz. U. z 2024 r. poz. 17 ze zm.);</w:t>
      </w:r>
    </w:p>
    <w:p w14:paraId="56B05366" w14:textId="13506864" w:rsidR="00021E72" w:rsidRPr="00021E72" w:rsidRDefault="00021E72" w:rsidP="00021E72">
      <w:pPr>
        <w:pStyle w:val="PKTpunkt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7C536777" w:rsidR="00021E72" w:rsidRPr="00021E72" w:rsidRDefault="002F6177" w:rsidP="00654F3F">
      <w:pPr>
        <w:pStyle w:val="PKTpunkt"/>
        <w:ind w:left="284" w:hanging="284"/>
      </w:pPr>
      <w:r>
        <w:t xml:space="preserve">– </w:t>
      </w:r>
      <w:r w:rsidR="00021E72" w:rsidRPr="00021E72">
        <w:t>podlega ona wyłączeniu z rozpatrywania danego zgłoszenia</w:t>
      </w:r>
      <w:r w:rsidR="00410CA3">
        <w:t xml:space="preserve">, </w:t>
      </w:r>
      <w:bookmarkStart w:id="2" w:name="_Hlk186391737"/>
      <w:r w:rsidR="00410CA3">
        <w:t>a zgłoszenie rozpatrywane</w:t>
      </w:r>
      <w:r w:rsidR="00654F3F">
        <w:t xml:space="preserve"> </w:t>
      </w:r>
      <w:r w:rsidR="00410CA3">
        <w:t xml:space="preserve">będzie przez osobę wyznaczoną przez Dyrektora PSSE albo osobę </w:t>
      </w:r>
      <w:r w:rsidR="00A6237A">
        <w:t>go zastępującą</w:t>
      </w:r>
      <w:bookmarkEnd w:id="2"/>
      <w:r w:rsidR="00A6237A">
        <w:t>.</w:t>
      </w:r>
    </w:p>
    <w:p w14:paraId="784E7D6F" w14:textId="4E0B1A7F" w:rsidR="00021E72" w:rsidRDefault="00021E72" w:rsidP="00021E72">
      <w:pPr>
        <w:pStyle w:val="USTustnpkodeksu"/>
      </w:pPr>
      <w:r>
        <w:t xml:space="preserve">3. W przypadku gdy w ocenie osoby upoważnionej zaistnieją okoliczności, które mogą rzutować na jej bezstronność w ocenie informacji o naruszeniu prawa, może ona pisemnie zawnioskować do </w:t>
      </w:r>
      <w:r w:rsidR="00410CA3">
        <w:t>Dyrektora PSSE</w:t>
      </w:r>
      <w:r>
        <w:t xml:space="preserve"> o wyłączenie z rozpatrywania danego zgłoszenia.</w:t>
      </w:r>
    </w:p>
    <w:p w14:paraId="526538DE" w14:textId="77777777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4446C605" w:rsidR="00652626" w:rsidRPr="007100AB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75F8B7B3" w:rsidR="00652626" w:rsidRDefault="00652626" w:rsidP="004411C2">
      <w:pPr>
        <w:pStyle w:val="ARTartustawynprozporzdzenia"/>
        <w:rPr>
          <w:rFonts w:ascii="Times New Roman" w:eastAsia="Calibri" w:hAnsi="Times New Roman" w:cs="Times New Roman"/>
        </w:rPr>
      </w:pPr>
      <w:bookmarkStart w:id="3" w:name="_Hlk173848942"/>
      <w:bookmarkStart w:id="4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3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4"/>
      <w:r w:rsidRPr="0097302E">
        <w:rPr>
          <w:rFonts w:eastAsia="Calibri"/>
        </w:rPr>
        <w:t>Zgłoszenia mogą być dokonywane</w:t>
      </w:r>
      <w:bookmarkStart w:id="5" w:name="_Hlk170995958"/>
      <w:r>
        <w:rPr>
          <w:rFonts w:ascii="Times New Roman" w:eastAsia="Calibri" w:hAnsi="Times New Roman" w:cs="Times New Roman"/>
        </w:rPr>
        <w:t xml:space="preserve">: </w:t>
      </w:r>
    </w:p>
    <w:p w14:paraId="341E3D24" w14:textId="12E4FE33" w:rsidR="00410CA3" w:rsidRPr="00410CA3" w:rsidRDefault="00410CA3" w:rsidP="00410CA3">
      <w:pPr>
        <w:pStyle w:val="ARTartustawynprozporzdzenia"/>
        <w:ind w:firstLine="0"/>
        <w:rPr>
          <w:rFonts w:eastAsia="Calibri" w:cs="Times New Roman"/>
          <w:bCs/>
        </w:rPr>
      </w:pPr>
      <w:r>
        <w:rPr>
          <w:rFonts w:eastAsia="Calibri" w:cs="Times New Roman"/>
          <w:bCs/>
        </w:rPr>
        <w:t xml:space="preserve">1) </w:t>
      </w:r>
      <w:r w:rsidRPr="00410CA3">
        <w:rPr>
          <w:rFonts w:eastAsia="Calibri" w:cs="Times New Roman"/>
          <w:bCs/>
        </w:rPr>
        <w:t xml:space="preserve">ustnie: </w:t>
      </w:r>
    </w:p>
    <w:p w14:paraId="071C666C" w14:textId="670FA93C" w:rsidR="00410CA3" w:rsidRPr="00410CA3" w:rsidRDefault="00410CA3" w:rsidP="00410CA3">
      <w:pPr>
        <w:pStyle w:val="ARTartustawynprozporzdzenia"/>
        <w:ind w:left="851" w:hanging="341"/>
        <w:rPr>
          <w:rFonts w:eastAsia="Calibri" w:cs="Times New Roman"/>
          <w:bCs/>
        </w:rPr>
      </w:pPr>
      <w:r w:rsidRPr="00410CA3">
        <w:rPr>
          <w:rFonts w:eastAsia="Calibri" w:cs="Times New Roman"/>
          <w:bCs/>
        </w:rPr>
        <w:t>a)</w:t>
      </w:r>
      <w:r w:rsidRPr="00410CA3">
        <w:rPr>
          <w:rFonts w:eastAsia="Calibri" w:cs="Times New Roman"/>
          <w:bCs/>
        </w:rPr>
        <w:tab/>
        <w:t>telefonicznie pod numerem dedykowanego telefonu 094 342 40 8</w:t>
      </w:r>
      <w:r w:rsidR="00A6237A">
        <w:rPr>
          <w:rFonts w:eastAsia="Calibri" w:cs="Times New Roman"/>
          <w:bCs/>
        </w:rPr>
        <w:t>5</w:t>
      </w:r>
      <w:r w:rsidRPr="00410CA3">
        <w:rPr>
          <w:rFonts w:eastAsia="Calibri" w:cs="Times New Roman"/>
          <w:bCs/>
        </w:rPr>
        <w:t xml:space="preserve"> wew. 249  (w dni robocze w godzinach 9.00 – 15.00),</w:t>
      </w:r>
    </w:p>
    <w:p w14:paraId="6791F6A1" w14:textId="77777777" w:rsidR="00410CA3" w:rsidRPr="00410CA3" w:rsidRDefault="00410CA3" w:rsidP="00410CA3">
      <w:pPr>
        <w:pStyle w:val="ARTartustawynprozporzdzenia"/>
        <w:ind w:left="851" w:hanging="341"/>
        <w:rPr>
          <w:rFonts w:eastAsia="Calibri" w:cs="Times New Roman"/>
          <w:bCs/>
        </w:rPr>
      </w:pPr>
      <w:r w:rsidRPr="00410CA3">
        <w:rPr>
          <w:rFonts w:eastAsia="Calibri" w:cs="Times New Roman"/>
          <w:bCs/>
        </w:rPr>
        <w:t>b)</w:t>
      </w:r>
      <w:r w:rsidRPr="00410CA3">
        <w:rPr>
          <w:rFonts w:eastAsia="Calibri" w:cs="Times New Roman"/>
          <w:bCs/>
        </w:rPr>
        <w:tab/>
        <w:t xml:space="preserve">podczas bezpośredniego spotkania zorganizowanego, na wniosek sygnalisty zgłoszony telefonicznie, na piśmie lub osobiście, w terminie nie dłuższym niż 14 dni </w:t>
      </w:r>
      <w:r w:rsidRPr="00410CA3">
        <w:rPr>
          <w:rFonts w:eastAsia="Calibri" w:cs="Times New Roman"/>
          <w:bCs/>
        </w:rPr>
        <w:lastRenderedPageBreak/>
        <w:t>od dnia przekazania osobie upoważnionej informacji o zamiarze dokonania takiego zgłoszenia;</w:t>
      </w:r>
    </w:p>
    <w:p w14:paraId="65AF5D92" w14:textId="77777777" w:rsidR="00410CA3" w:rsidRPr="00410CA3" w:rsidRDefault="00410CA3" w:rsidP="00410CA3">
      <w:pPr>
        <w:pStyle w:val="ARTartustawynprozporzdzenia"/>
        <w:ind w:firstLine="0"/>
        <w:rPr>
          <w:rFonts w:eastAsia="Calibri" w:cs="Times New Roman"/>
          <w:bCs/>
        </w:rPr>
      </w:pPr>
      <w:r w:rsidRPr="00410CA3">
        <w:rPr>
          <w:rFonts w:eastAsia="Calibri" w:cs="Times New Roman"/>
          <w:bCs/>
        </w:rPr>
        <w:t>2)</w:t>
      </w:r>
      <w:r w:rsidRPr="00410CA3">
        <w:rPr>
          <w:rFonts w:eastAsia="Calibri" w:cs="Times New Roman"/>
          <w:bCs/>
        </w:rPr>
        <w:tab/>
        <w:t xml:space="preserve">pisemnie: </w:t>
      </w:r>
    </w:p>
    <w:p w14:paraId="13A59723" w14:textId="3B1A9384" w:rsidR="00410CA3" w:rsidRPr="00410CA3" w:rsidRDefault="00410CA3" w:rsidP="00410CA3">
      <w:pPr>
        <w:pStyle w:val="ARTartustawynprozporzdzenia"/>
        <w:rPr>
          <w:rFonts w:eastAsia="Calibri" w:cs="Times New Roman"/>
          <w:bCs/>
        </w:rPr>
      </w:pPr>
      <w:r w:rsidRPr="00410CA3">
        <w:rPr>
          <w:rFonts w:eastAsia="Calibri" w:cs="Times New Roman"/>
          <w:bCs/>
        </w:rPr>
        <w:t>a)</w:t>
      </w:r>
      <w:r w:rsidRPr="00410CA3">
        <w:rPr>
          <w:rFonts w:eastAsia="Calibri" w:cs="Times New Roman"/>
          <w:bCs/>
        </w:rPr>
        <w:tab/>
        <w:t xml:space="preserve">w postaci elektronicznej na adres e-mail: </w:t>
      </w:r>
      <w:hyperlink r:id="rId13" w:history="1">
        <w:r w:rsidR="00F84DA5" w:rsidRPr="00020A31">
          <w:rPr>
            <w:rStyle w:val="Hipercze"/>
            <w:rFonts w:eastAsia="Calibri" w:cs="Times New Roman"/>
            <w:bCs/>
          </w:rPr>
          <w:t>sygnalista.psse.koszalin@sanepid.gov.pl</w:t>
        </w:r>
      </w:hyperlink>
      <w:r w:rsidRPr="00410CA3">
        <w:rPr>
          <w:rFonts w:eastAsia="Calibri" w:cs="Times New Roman"/>
          <w:bCs/>
        </w:rPr>
        <w:t xml:space="preserve">, </w:t>
      </w:r>
    </w:p>
    <w:p w14:paraId="7E79E414" w14:textId="59DE015C" w:rsidR="00410CA3" w:rsidRPr="00410CA3" w:rsidRDefault="00410CA3" w:rsidP="00410CA3">
      <w:pPr>
        <w:pStyle w:val="ARTartustawynprozporzdzenia"/>
        <w:ind w:left="851" w:hanging="341"/>
        <w:rPr>
          <w:rFonts w:eastAsia="Calibri" w:cs="Times New Roman"/>
          <w:bCs/>
        </w:rPr>
      </w:pPr>
      <w:r w:rsidRPr="00410CA3">
        <w:rPr>
          <w:rFonts w:eastAsia="Calibri" w:cs="Times New Roman"/>
          <w:bCs/>
        </w:rPr>
        <w:t>b)</w:t>
      </w:r>
      <w:r w:rsidRPr="00410CA3">
        <w:rPr>
          <w:rFonts w:eastAsia="Calibri" w:cs="Times New Roman"/>
          <w:bCs/>
        </w:rPr>
        <w:tab/>
        <w:t xml:space="preserve">w postaci papierowej na adres: Powiatowej Stacji Sanitarno-Epidemiologicznej w Koszalinie ul. Zwycięstwa 136, 75-613 Koszalin; z dopiskiem na kopercie </w:t>
      </w:r>
      <w:bookmarkStart w:id="6" w:name="_Hlk177724557"/>
      <w:r w:rsidRPr="00410CA3">
        <w:rPr>
          <w:rFonts w:eastAsia="Calibri" w:cs="Times New Roman"/>
          <w:bCs/>
        </w:rPr>
        <w:t>„Zgłoszenie naruszenia prawa</w:t>
      </w:r>
      <w:r>
        <w:rPr>
          <w:rFonts w:eastAsia="Calibri" w:cs="Times New Roman"/>
          <w:bCs/>
        </w:rPr>
        <w:t xml:space="preserve"> – do rąk własnych osoby upoważnionej</w:t>
      </w:r>
      <w:r w:rsidRPr="00410CA3">
        <w:rPr>
          <w:rFonts w:eastAsia="Calibri" w:cs="Times New Roman"/>
          <w:bCs/>
        </w:rPr>
        <w:t>”.</w:t>
      </w:r>
      <w:bookmarkEnd w:id="6"/>
    </w:p>
    <w:p w14:paraId="495A1025" w14:textId="21264E46" w:rsidR="00652626" w:rsidRPr="006B7A44" w:rsidRDefault="00652626" w:rsidP="00652626">
      <w:pPr>
        <w:pStyle w:val="USTustnpkodeksu"/>
      </w:pPr>
      <w:r>
        <w:t>2</w:t>
      </w:r>
      <w:r w:rsidRPr="006B7A44">
        <w:t>. Zgłoszenie powinno zawierać w szczególności:</w:t>
      </w:r>
    </w:p>
    <w:p w14:paraId="2976F780" w14:textId="66C88CC9" w:rsidR="00D915EB" w:rsidRDefault="00652626" w:rsidP="00BD6CF1">
      <w:pPr>
        <w:pStyle w:val="PKTpunkt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BD6CF1">
      <w:pPr>
        <w:pStyle w:val="PKTpunkt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2469C71A" w14:textId="1B0D4ECD" w:rsidR="000706C7" w:rsidRPr="003B7351" w:rsidRDefault="000706C7" w:rsidP="00376669">
      <w:pPr>
        <w:pStyle w:val="PKTpunkt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3318DAB6" w:rsidR="00D915EB" w:rsidRDefault="00652626" w:rsidP="00652626">
      <w:pPr>
        <w:pStyle w:val="PKTpunkt"/>
      </w:pPr>
      <w:r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w</w:t>
      </w:r>
      <w:r w:rsidR="008448CE">
        <w:t> </w:t>
      </w:r>
      <w:r>
        <w:t xml:space="preserve">której </w:t>
      </w:r>
      <w:r w:rsidR="00040BCD">
        <w:t xml:space="preserve">jest </w:t>
      </w:r>
      <w:r>
        <w:t>zatrudniona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652626">
      <w:pPr>
        <w:pStyle w:val="PKTpunkt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164D9218" w:rsidR="00D915EB" w:rsidRDefault="000706C7" w:rsidP="00652626">
      <w:pPr>
        <w:pStyle w:val="PKTpunkt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 to</w:t>
      </w:r>
      <w:r w:rsidR="00A6234D">
        <w:t>,</w:t>
      </w:r>
      <w:r w:rsidR="00652626">
        <w:t xml:space="preserve"> 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652626">
      <w:pPr>
        <w:pStyle w:val="PKTpunkt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0335B88F" w:rsidR="00652626" w:rsidRDefault="00652626" w:rsidP="00BD6CF1">
      <w:pPr>
        <w:pStyle w:val="PKTpunkt"/>
      </w:pPr>
      <w:r>
        <w:t>8)</w:t>
      </w:r>
      <w:r w:rsidR="000706C7">
        <w:tab/>
      </w:r>
      <w:r>
        <w:t>podpis sygnalisty</w:t>
      </w:r>
      <w:r w:rsidR="00FF20D8">
        <w:t>.</w:t>
      </w:r>
    </w:p>
    <w:p w14:paraId="7DEDD89E" w14:textId="6A2789C0" w:rsidR="00C3591F" w:rsidRDefault="00652626" w:rsidP="00652626">
      <w:pPr>
        <w:pStyle w:val="USTustnpkodeksu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5"/>
      <w:r w:rsidR="00540DCB">
        <w:t xml:space="preserve"> </w:t>
      </w:r>
    </w:p>
    <w:p w14:paraId="2C740C87" w14:textId="07C57FB8" w:rsidR="00652626" w:rsidRDefault="00C3591F" w:rsidP="00652626">
      <w:pPr>
        <w:pStyle w:val="USTustnpkodeksu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A2529D">
        <w:t>PSSE w Koszalinie.</w:t>
      </w:r>
    </w:p>
    <w:p w14:paraId="60DEFD1D" w14:textId="3601D2F0" w:rsidR="00652626" w:rsidRDefault="00652626" w:rsidP="00D915EB">
      <w:pPr>
        <w:pStyle w:val="ROZDZODDZOZNoznaczenierozdziauluboddziau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652626">
      <w:pPr>
        <w:pStyle w:val="ROZDZODDZPRZEDMprzedmiotregulacjirozdziauluboddziau"/>
      </w:pPr>
      <w:r>
        <w:t xml:space="preserve">Obsługa zgłoszeń </w:t>
      </w:r>
    </w:p>
    <w:p w14:paraId="511E0029" w14:textId="3F6F5996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bookmarkStart w:id="7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7"/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A2529D">
        <w:rPr>
          <w:rFonts w:ascii="Times New Roman" w:eastAsia="Calibri" w:hAnsi="Times New Roman" w:cs="Times New Roman"/>
        </w:rPr>
        <w:t>PPIS</w:t>
      </w:r>
      <w:r w:rsidR="00B774CC">
        <w:rPr>
          <w:rFonts w:ascii="Times New Roman" w:eastAsia="Calibri" w:hAnsi="Times New Roman" w:cs="Times New Roman"/>
        </w:rPr>
        <w:t>.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2FF0222B" w14:textId="54321E36" w:rsidR="006A2C9F" w:rsidRDefault="006A2C9F" w:rsidP="00DA74BA">
      <w:pPr>
        <w:pStyle w:val="USTustnpkodeksu"/>
        <w:rPr>
          <w:rFonts w:eastAsia="Calibri"/>
        </w:rPr>
      </w:pPr>
      <w:r>
        <w:rPr>
          <w:rFonts w:eastAsia="Calibri"/>
        </w:rPr>
        <w:lastRenderedPageBreak/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 xml:space="preserve">, o którym mowa w </w:t>
      </w:r>
      <w:r w:rsidRPr="00247495">
        <w:rPr>
          <w:rFonts w:eastAsia="Calibri"/>
        </w:rPr>
        <w:t xml:space="preserve">§ </w:t>
      </w:r>
      <w:r w:rsidR="001746BC">
        <w:rPr>
          <w:rFonts w:eastAsia="Calibri"/>
        </w:rPr>
        <w:t>5</w:t>
      </w:r>
      <w:r>
        <w:rPr>
          <w:rFonts w:eastAsia="Calibri"/>
        </w:rPr>
        <w:t xml:space="preserve"> ust. 1 zarządzenia.</w:t>
      </w:r>
    </w:p>
    <w:p w14:paraId="4D07B511" w14:textId="3F73A8BE" w:rsidR="001B2D0D" w:rsidRPr="00587B90" w:rsidRDefault="006A2C9F" w:rsidP="00E94F52">
      <w:pPr>
        <w:pStyle w:val="USTustnpkodeksu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 xml:space="preserve">W przypadku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 xml:space="preserve">naruszeniu prawa </w:t>
      </w:r>
      <w:r w:rsidR="001B2D0D" w:rsidRPr="00587B90">
        <w:rPr>
          <w:rFonts w:eastAsia="Calibri" w:cs="Times New Roman"/>
        </w:rPr>
        <w:t>osoba upoważniona:</w:t>
      </w:r>
    </w:p>
    <w:p w14:paraId="4F62E826" w14:textId="57DB37BD" w:rsidR="00E94F52" w:rsidRPr="00587B90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  <w:r w:rsidR="00040BCD">
        <w:rPr>
          <w:rFonts w:eastAsia="Calibri"/>
        </w:rPr>
        <w:t>;</w:t>
      </w:r>
    </w:p>
    <w:p w14:paraId="715D6044" w14:textId="4444BC19" w:rsidR="001B2D0D" w:rsidRPr="00587B90" w:rsidRDefault="001B2D0D" w:rsidP="00B774CC">
      <w:pPr>
        <w:pStyle w:val="PKTpunkt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354541AA" w:rsidR="001B2D0D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</w:r>
      <w:r w:rsidR="00CC3C6A">
        <w:rPr>
          <w:rFonts w:eastAsia="Calibri"/>
        </w:rPr>
        <w:t>każdorazowo</w:t>
      </w:r>
      <w:r w:rsidRPr="00587B90">
        <w:rPr>
          <w:rFonts w:eastAsia="Calibri"/>
        </w:rPr>
        <w:t xml:space="preserve"> zawiadamia odpowiednio prokuratora lub Policję w przypadku uzasadnionego podejrzenia popełnienia przestępstwa ściganego z urzędu.</w:t>
      </w:r>
    </w:p>
    <w:p w14:paraId="732A808D" w14:textId="298F17FC" w:rsidR="00C33DFB" w:rsidRPr="00587B90" w:rsidRDefault="00C33DFB" w:rsidP="00113EE6">
      <w:pPr>
        <w:pStyle w:val="USTustnpkodeksu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0FABB80D" w:rsidR="00B774CC" w:rsidRDefault="00C33DFB" w:rsidP="00C33DFB">
      <w:pPr>
        <w:pStyle w:val="USTustnpkodeksu"/>
        <w:rPr>
          <w:rFonts w:eastAsia="Calibri"/>
        </w:rPr>
      </w:pPr>
      <w:r>
        <w:rPr>
          <w:rFonts w:eastAsia="Calibri"/>
        </w:rPr>
        <w:t>5</w:t>
      </w:r>
      <w:r w:rsidR="00B774CC" w:rsidRPr="00587B90">
        <w:rPr>
          <w:rFonts w:eastAsia="Calibri"/>
        </w:rPr>
        <w:t>. W przypadku gdy zgłoszenie nie należy do dziedziny należącej do działania</w:t>
      </w:r>
      <w:r w:rsidR="00A2529D">
        <w:rPr>
          <w:rFonts w:eastAsia="Calibri"/>
        </w:rPr>
        <w:t xml:space="preserve"> PPIS</w:t>
      </w:r>
      <w:r w:rsidR="00B774CC">
        <w:rPr>
          <w:rFonts w:eastAsia="Calibri"/>
        </w:rPr>
        <w:t xml:space="preserve"> osoba upoważniona:</w:t>
      </w:r>
    </w:p>
    <w:p w14:paraId="646A8645" w14:textId="09C4565C" w:rsidR="00B774CC" w:rsidRPr="00C33DFB" w:rsidRDefault="00B774CC" w:rsidP="00C33DFB">
      <w:pPr>
        <w:pStyle w:val="PKTpunkt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2EC26DA4" w:rsidR="001B5D56" w:rsidRPr="00244189" w:rsidRDefault="00B774CC" w:rsidP="004C11B5">
      <w:pPr>
        <w:pStyle w:val="PKTpunkt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0A6FA5D1" w:rsidR="003B1336" w:rsidRPr="00244189" w:rsidRDefault="00C33DFB" w:rsidP="00244189">
      <w:pPr>
        <w:pStyle w:val="USTustnpkodeksu"/>
      </w:pPr>
      <w:r w:rsidRPr="00244189">
        <w:t>6</w:t>
      </w:r>
      <w:r w:rsidR="003B1336" w:rsidRPr="00244189">
        <w:t xml:space="preserve">. </w:t>
      </w:r>
      <w:r w:rsidRPr="00244189">
        <w:t xml:space="preserve">W przypadku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A2529D">
        <w:t xml:space="preserve">PPIS, </w:t>
      </w:r>
      <w:r w:rsidRPr="00244189">
        <w:t>nie podejmuje działań następczych w wyniku tego zgłoszenia oraz informuje o tym sygnalistę wraz z uzasadnieniem.</w:t>
      </w:r>
    </w:p>
    <w:p w14:paraId="48B5F4A1" w14:textId="798E9808" w:rsidR="00C33DFB" w:rsidRPr="001B2D0D" w:rsidRDefault="00C33DFB" w:rsidP="00C33DFB">
      <w:pPr>
        <w:pStyle w:val="USTustnpkodeksu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9C8ABA5" w14:textId="2BB37187" w:rsidR="00583FA1" w:rsidRDefault="00583FA1" w:rsidP="0079106E">
      <w:pPr>
        <w:pStyle w:val="ARTartustawynprozporzdzenia"/>
      </w:pPr>
      <w:r w:rsidRPr="001C5CB1">
        <w:rPr>
          <w:rFonts w:eastAsia="Calibri"/>
          <w:b/>
        </w:rPr>
        <w:lastRenderedPageBreak/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040BCD">
        <w:t>.</w:t>
      </w:r>
    </w:p>
    <w:p w14:paraId="470EBFFB" w14:textId="487D818C" w:rsidR="001A2B9D" w:rsidRDefault="001A2B9D" w:rsidP="00997394">
      <w:pPr>
        <w:pStyle w:val="ARTartustawynprozporzdzenia"/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 xml:space="preserve">. </w:t>
      </w:r>
      <w:r>
        <w:t xml:space="preserve">W przypadku gdy informacja o naruszeniu prawa została przyjęta przez nieupoważnionego pracownika </w:t>
      </w:r>
      <w:r w:rsidR="00440843">
        <w:t>PSSE</w:t>
      </w:r>
      <w:r>
        <w:t xml:space="preserve"> 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 jest on obowiązany do:</w:t>
      </w:r>
    </w:p>
    <w:p w14:paraId="1BE7C8F1" w14:textId="7497B4AB" w:rsidR="001A2B9D" w:rsidRDefault="001A2B9D" w:rsidP="001A2B9D">
      <w:pPr>
        <w:pStyle w:val="PKTpunkt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0E0CB9E0" w:rsidR="001A2B9D" w:rsidRDefault="001A2B9D" w:rsidP="001A2B9D">
      <w:pPr>
        <w:pStyle w:val="PKTpunkt"/>
      </w:pPr>
      <w:r>
        <w:t>2)</w:t>
      </w:r>
      <w:r>
        <w:tab/>
        <w:t>niezwłocznego przekazania informacji o naruszeniu prawa osobie upoważnionej</w:t>
      </w:r>
      <w:r w:rsidR="0066651E">
        <w:t xml:space="preserve"> – bez wprowadzenia zmian</w:t>
      </w:r>
      <w:r>
        <w:t>.</w:t>
      </w:r>
    </w:p>
    <w:p w14:paraId="5A8130FC" w14:textId="2087AF06" w:rsidR="009C3636" w:rsidRDefault="009C3636" w:rsidP="009C3636">
      <w:pPr>
        <w:pStyle w:val="ARTartustawynprozporzdzenia"/>
      </w:pPr>
      <w:r w:rsidRPr="009C3636">
        <w:rPr>
          <w:b/>
          <w:bCs/>
        </w:rPr>
        <w:t>§ 9.</w:t>
      </w:r>
      <w:r>
        <w:t xml:space="preserve"> 1. Na</w:t>
      </w:r>
      <w:r w:rsidRPr="009C3636">
        <w:t xml:space="preserve"> żądanie sygnalisty,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23A8E086" w:rsidR="009C3636" w:rsidRDefault="009C3636" w:rsidP="000C6630">
      <w:pPr>
        <w:pStyle w:val="USTustnpkodeksu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440843">
        <w:t>PPIS lub osoba zastępująca, działająca z jego upoważnienia</w:t>
      </w:r>
      <w:r w:rsidRPr="009C3636">
        <w:t>.</w:t>
      </w:r>
    </w:p>
    <w:p w14:paraId="199640DE" w14:textId="111FDED1" w:rsidR="00652626" w:rsidRDefault="00652626" w:rsidP="00652626">
      <w:pPr>
        <w:pStyle w:val="ROZDZODDZOZNoznaczenierozdziauluboddziau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652626">
      <w:pPr>
        <w:pStyle w:val="ROZDZODDZPRZEDMprzedmiotregulacjirozdziauluboddziau"/>
      </w:pPr>
      <w:r>
        <w:t>Działania następcze</w:t>
      </w:r>
    </w:p>
    <w:p w14:paraId="14289A24" w14:textId="5979EB08" w:rsidR="00652626" w:rsidRDefault="00652626" w:rsidP="00652626">
      <w:pPr>
        <w:pStyle w:val="USTustnpkodeksu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10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571B992F" w:rsidR="00652626" w:rsidRPr="00B2275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11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056F3029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jakie mogą być 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</w:t>
      </w:r>
      <w:r w:rsidR="00690B45" w:rsidRPr="00690B45">
        <w:rPr>
          <w:rFonts w:ascii="Times New Roman" w:eastAsia="Calibri" w:hAnsi="Times New Roman" w:cs="Times New Roman"/>
        </w:rPr>
        <w:lastRenderedPageBreak/>
        <w:t>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538F7DD9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C22A92">
        <w:rPr>
          <w:rFonts w:ascii="Times New Roman" w:eastAsia="Calibri" w:hAnsi="Times New Roman" w:cs="Times New Roman"/>
        </w:rPr>
        <w:t>PSSE</w:t>
      </w:r>
      <w:r w:rsidRPr="00B22750">
        <w:rPr>
          <w:rFonts w:ascii="Times New Roman" w:eastAsia="Calibri" w:hAnsi="Times New Roman" w:cs="Times New Roman"/>
        </w:rPr>
        <w:t>;</w:t>
      </w:r>
    </w:p>
    <w:p w14:paraId="602FF796" w14:textId="7D6A4551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>
        <w:rPr>
          <w:rFonts w:ascii="Times New Roman" w:eastAsia="Calibri" w:hAnsi="Times New Roman" w:cs="Times New Roman"/>
        </w:rPr>
        <w:t> </w:t>
      </w:r>
      <w:r w:rsidRPr="00B22750">
        <w:rPr>
          <w:rFonts w:ascii="Times New Roman" w:eastAsia="Calibri" w:hAnsi="Times New Roman" w:cs="Times New Roman"/>
        </w:rPr>
        <w:t>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052A08FB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 xml:space="preserve">w </w:t>
      </w:r>
      <w:r w:rsidR="00C22A92">
        <w:rPr>
          <w:rFonts w:ascii="Times New Roman" w:eastAsia="Calibri" w:hAnsi="Times New Roman" w:cs="Times New Roman"/>
        </w:rPr>
        <w:t>PSSE</w:t>
      </w:r>
      <w:r w:rsidRPr="00B92DEB">
        <w:rPr>
          <w:rFonts w:ascii="Times New Roman" w:eastAsia="Calibri" w:hAnsi="Times New Roman" w:cs="Times New Roman"/>
        </w:rPr>
        <w:t>;</w:t>
      </w:r>
    </w:p>
    <w:p w14:paraId="38BDFDF3" w14:textId="3D4FC43C" w:rsidR="00652626" w:rsidRPr="00B92DEB" w:rsidRDefault="00652626" w:rsidP="004E7C59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 w:rsidR="00C22A92">
        <w:rPr>
          <w:rFonts w:ascii="Times New Roman" w:eastAsia="Calibri" w:hAnsi="Times New Roman" w:cs="Times New Roman"/>
        </w:rPr>
        <w:t>PSSE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  <w:r>
        <w:rPr>
          <w:rFonts w:ascii="Times New Roman" w:eastAsia="Calibri" w:hAnsi="Times New Roman" w:cs="Times New Roman"/>
        </w:rPr>
        <w:t>;</w:t>
      </w:r>
      <w:r w:rsidRPr="00B92DEB">
        <w:rPr>
          <w:rFonts w:ascii="Times New Roman" w:eastAsia="Calibri" w:hAnsi="Times New Roman" w:cs="Times New Roman"/>
        </w:rPr>
        <w:t xml:space="preserve"> </w:t>
      </w:r>
    </w:p>
    <w:p w14:paraId="61009E30" w14:textId="5E7C7D0E" w:rsidR="00652626" w:rsidRPr="00B92DEB" w:rsidRDefault="004E7C59" w:rsidP="004E7C59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="00652626" w:rsidRPr="00B92DEB">
        <w:rPr>
          <w:rFonts w:ascii="Times New Roman" w:eastAsia="Calibri" w:hAnsi="Times New Roman" w:cs="Times New Roman"/>
        </w:rPr>
        <w:t>)</w:t>
      </w:r>
      <w:r w:rsidR="00652626" w:rsidRPr="00B92DEB">
        <w:rPr>
          <w:rFonts w:ascii="Times New Roman" w:eastAsia="Calibri" w:hAnsi="Times New Roman" w:cs="Times New Roman"/>
        </w:rPr>
        <w:tab/>
        <w:t>dostępu do danych z monitoringu wizyjnego;</w:t>
      </w:r>
    </w:p>
    <w:p w14:paraId="6FC185F4" w14:textId="6CBA58CF" w:rsidR="00652626" w:rsidRPr="00B22750" w:rsidRDefault="004E7C59" w:rsidP="00652626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652626" w:rsidRPr="00B22750">
        <w:rPr>
          <w:rFonts w:ascii="Times New Roman" w:eastAsia="Calibri" w:hAnsi="Times New Roman" w:cs="Times New Roman"/>
        </w:rPr>
        <w:t>)</w:t>
      </w:r>
      <w:r w:rsidR="00652626" w:rsidRPr="00B22750">
        <w:rPr>
          <w:rFonts w:ascii="Times New Roman" w:eastAsia="Calibri" w:hAnsi="Times New Roman" w:cs="Times New Roman"/>
        </w:rPr>
        <w:tab/>
        <w:t xml:space="preserve">występowania do </w:t>
      </w:r>
      <w:r w:rsidR="00C22A92">
        <w:rPr>
          <w:rFonts w:ascii="Times New Roman" w:eastAsia="Calibri" w:hAnsi="Times New Roman" w:cs="Times New Roman"/>
        </w:rPr>
        <w:t>Dyrektora PSSE</w:t>
      </w:r>
      <w:r w:rsidR="00652626">
        <w:rPr>
          <w:rFonts w:ascii="Times New Roman" w:eastAsia="Calibri" w:hAnsi="Times New Roman" w:cs="Times New Roman"/>
        </w:rPr>
        <w:t xml:space="preserve"> lub </w:t>
      </w:r>
      <w:r w:rsidR="00C22A92">
        <w:rPr>
          <w:rFonts w:ascii="Times New Roman" w:eastAsia="Calibri" w:hAnsi="Times New Roman" w:cs="Times New Roman"/>
        </w:rPr>
        <w:t>osoby zastępującej Dyrektora PSSE</w:t>
      </w:r>
      <w:r w:rsidR="00652626" w:rsidRPr="00B22750">
        <w:rPr>
          <w:rFonts w:ascii="Times New Roman" w:eastAsia="Calibri" w:hAnsi="Times New Roman" w:cs="Times New Roman"/>
        </w:rPr>
        <w:t xml:space="preserve"> o: </w:t>
      </w:r>
    </w:p>
    <w:p w14:paraId="6E3CDEC5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63AA5794" w14:textId="77777777" w:rsidR="00261A45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  <w:r w:rsidR="00261A45">
        <w:rPr>
          <w:rFonts w:ascii="Times New Roman" w:eastAsia="Calibri" w:hAnsi="Times New Roman" w:cs="Times New Roman"/>
        </w:rPr>
        <w:t>;</w:t>
      </w:r>
    </w:p>
    <w:p w14:paraId="654521C4" w14:textId="322A7003" w:rsidR="00652626" w:rsidRDefault="004E7C59" w:rsidP="00261A45">
      <w:pPr>
        <w:pStyle w:val="PKTpunkt"/>
        <w:rPr>
          <w:rFonts w:eastAsia="Calibri"/>
        </w:rPr>
      </w:pPr>
      <w:r>
        <w:rPr>
          <w:rFonts w:eastAsia="Calibri"/>
        </w:rPr>
        <w:t>8</w:t>
      </w:r>
      <w:r w:rsidR="00261A45">
        <w:rPr>
          <w:rFonts w:eastAsia="Calibri"/>
        </w:rPr>
        <w:t>)</w:t>
      </w:r>
      <w:r w:rsidR="00261A45">
        <w:rPr>
          <w:rFonts w:eastAsia="Calibri"/>
        </w:rPr>
        <w:tab/>
        <w:t xml:space="preserve">występowania do innych organów o przekazanie informacji </w:t>
      </w:r>
      <w:r w:rsidR="00711DE1">
        <w:rPr>
          <w:rFonts w:eastAsia="Calibri"/>
        </w:rPr>
        <w:t>lub</w:t>
      </w:r>
      <w:r w:rsidR="00261A45">
        <w:rPr>
          <w:rFonts w:eastAsia="Calibri"/>
        </w:rPr>
        <w:t xml:space="preserve"> dokumentów niezbędnych do prowadzenia postępowania wyjaśniającego</w:t>
      </w:r>
      <w:r w:rsidR="00652626" w:rsidRPr="00B22750">
        <w:rPr>
          <w:rFonts w:eastAsia="Calibri"/>
        </w:rPr>
        <w:t xml:space="preserve">. </w:t>
      </w:r>
    </w:p>
    <w:p w14:paraId="1D2D5479" w14:textId="6F0E6D83" w:rsidR="00C22A92" w:rsidRDefault="00C7587F" w:rsidP="00C22A92">
      <w:pPr>
        <w:pStyle w:val="ARTartustawynprozporzdzenia"/>
        <w:rPr>
          <w:rFonts w:eastAsia="Calibri"/>
        </w:rPr>
      </w:pPr>
      <w:bookmarkStart w:id="8" w:name="_Hlk186386346"/>
      <w:r w:rsidRPr="00C7587F">
        <w:rPr>
          <w:rFonts w:eastAsia="Calibri"/>
          <w:b/>
          <w:bCs/>
        </w:rPr>
        <w:t>§ 1</w:t>
      </w:r>
      <w:r w:rsidR="00A66EE8">
        <w:rPr>
          <w:rFonts w:eastAsia="Calibri"/>
          <w:b/>
          <w:bCs/>
        </w:rPr>
        <w:t>2</w:t>
      </w:r>
      <w:bookmarkEnd w:id="8"/>
      <w:r w:rsidRPr="00C7587F"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 w:rsidR="005A5694">
        <w:rPr>
          <w:rFonts w:eastAsia="Calibri"/>
        </w:rPr>
        <w:t xml:space="preserve">1. </w:t>
      </w:r>
      <w:r w:rsidRPr="00C7587F">
        <w:rPr>
          <w:rFonts w:eastAsia="Calibri"/>
        </w:rPr>
        <w:t xml:space="preserve">W uzasadnionych przypadkach, </w:t>
      </w:r>
      <w:r w:rsidR="00C22A92">
        <w:rPr>
          <w:rFonts w:eastAsia="Calibri"/>
        </w:rPr>
        <w:t xml:space="preserve">na pisemny wniosek osoby upoważnionej do przeprowadzenia postępowania wyjaśniającego albo z własnej inicjatywy Dyrektor PSSE może powołać zespół, zwany dalej „zespołem wyjaśniającym”. </w:t>
      </w:r>
    </w:p>
    <w:p w14:paraId="15B988BF" w14:textId="0EC8D260" w:rsidR="005A5694" w:rsidRDefault="005A5694" w:rsidP="00F07172">
      <w:pPr>
        <w:pStyle w:val="USTustnpkodeksu"/>
        <w:rPr>
          <w:rFonts w:eastAsia="Calibri"/>
          <w:bCs w:val="0"/>
        </w:rPr>
      </w:pPr>
      <w:r>
        <w:rPr>
          <w:rFonts w:eastAsia="Calibri"/>
        </w:rPr>
        <w:t xml:space="preserve">2. </w:t>
      </w:r>
      <w:r w:rsidR="00C22A92">
        <w:rPr>
          <w:rFonts w:eastAsia="Calibri"/>
        </w:rPr>
        <w:t xml:space="preserve">Członkowie zespołu wyjaśniającego, na podstawie upoważnień </w:t>
      </w:r>
      <w:r w:rsidR="004E7C59">
        <w:rPr>
          <w:rFonts w:eastAsia="Calibri"/>
        </w:rPr>
        <w:t>Dyrektora PSSE</w:t>
      </w:r>
      <w:r w:rsidR="00C22A92">
        <w:rPr>
          <w:rFonts w:eastAsia="Calibri"/>
        </w:rPr>
        <w:t xml:space="preserve">, mogą uzyskać dostęp jedynie do akt sprawy wskazanej w upoważnieniu, a w przypadku konieczności dostępu do danych osobowych osób, związanych ze zgłoszeniem – jedynie w zakresie </w:t>
      </w:r>
      <w:r w:rsidR="004E7C59">
        <w:rPr>
          <w:rFonts w:eastAsia="Calibri"/>
        </w:rPr>
        <w:t>n</w:t>
      </w:r>
      <w:r w:rsidR="00C22A92">
        <w:rPr>
          <w:rFonts w:eastAsia="Calibri"/>
        </w:rPr>
        <w:t xml:space="preserve">iezbędnym do podejmowania działań następczych. Do upoważnienia stosuje się przepisy </w:t>
      </w:r>
      <w:r w:rsidR="00C22A92" w:rsidRPr="00C22A92">
        <w:rPr>
          <w:rFonts w:eastAsia="Calibri"/>
          <w:bCs w:val="0"/>
        </w:rPr>
        <w:t>§ 2</w:t>
      </w:r>
      <w:r w:rsidR="00C22A92">
        <w:rPr>
          <w:rFonts w:eastAsia="Calibri"/>
          <w:bCs w:val="0"/>
        </w:rPr>
        <w:t xml:space="preserve"> ust. 2 zarządzenia. </w:t>
      </w:r>
    </w:p>
    <w:p w14:paraId="24F17077" w14:textId="77777777" w:rsidR="004E7C59" w:rsidRDefault="00C22A92" w:rsidP="004E7C59">
      <w:pPr>
        <w:pStyle w:val="USTustnpkodeksu"/>
        <w:rPr>
          <w:rFonts w:eastAsia="Calibri"/>
          <w:bCs w:val="0"/>
        </w:rPr>
      </w:pPr>
      <w:r>
        <w:rPr>
          <w:rFonts w:eastAsia="Calibri"/>
          <w:bCs w:val="0"/>
        </w:rPr>
        <w:t xml:space="preserve">3. Pracami zespołu wyjaśniającego kieruje osoba upoważniona. W trakcie prowadzenia postępowania wyjaśniającego członkowie zespołu wyjaśniającego podejmują rozstrzygnięcie kolegialnie. W przypadku głosowania i równej </w:t>
      </w:r>
      <w:r w:rsidR="00584B55">
        <w:rPr>
          <w:rFonts w:eastAsia="Calibri"/>
          <w:bCs w:val="0"/>
        </w:rPr>
        <w:t xml:space="preserve">liczby głosów, o rozstrzygnięciu decyduje osoba upoważniona kierująca pracami zespołu wyjaśniającego. </w:t>
      </w:r>
    </w:p>
    <w:p w14:paraId="0DA6115C" w14:textId="5D74490A" w:rsidR="00FE5280" w:rsidRPr="004E7C59" w:rsidRDefault="004E7C59" w:rsidP="004E7C59">
      <w:pPr>
        <w:pStyle w:val="USTustnpkodeksu"/>
        <w:rPr>
          <w:rFonts w:eastAsia="Calibri"/>
          <w:bCs w:val="0"/>
        </w:rPr>
      </w:pPr>
      <w:r>
        <w:rPr>
          <w:rFonts w:eastAsia="Calibri"/>
          <w:bCs w:val="0"/>
        </w:rPr>
        <w:t>4</w:t>
      </w:r>
      <w:r w:rsidR="00FE5280" w:rsidRPr="00994303">
        <w:rPr>
          <w:rFonts w:ascii="Times New Roman" w:eastAsia="Calibri" w:hAnsi="Times New Roman" w:cs="Times New Roman"/>
        </w:rPr>
        <w:t xml:space="preserve">. Członkiem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 innym niż osoba upoważniona</w:t>
      </w:r>
      <w:r w:rsidR="00FE5280" w:rsidRPr="00994303">
        <w:rPr>
          <w:rFonts w:ascii="Times New Roman" w:eastAsia="Calibri" w:hAnsi="Times New Roman" w:cs="Times New Roman"/>
        </w:rPr>
        <w:t xml:space="preserve"> nie może być:</w:t>
      </w:r>
    </w:p>
    <w:p w14:paraId="36F4C0E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6699268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1C67BCE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lastRenderedPageBreak/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C66B57" w14:textId="005507C2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4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="004E7C59">
        <w:rPr>
          <w:rFonts w:ascii="Times New Roman" w:eastAsia="Calibri" w:hAnsi="Times New Roman" w:cs="Times New Roman"/>
        </w:rPr>
        <w:t xml:space="preserve"> </w:t>
      </w:r>
      <w:r w:rsidR="004E7C59" w:rsidRPr="004E7C59">
        <w:rPr>
          <w:rFonts w:ascii="Times New Roman" w:eastAsia="Calibri" w:hAnsi="Times New Roman" w:cs="Times New Roman"/>
        </w:rPr>
        <w:t>(Dz. U. z 2024 r. poz. 17 ze zm.)</w:t>
      </w:r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2110D3C1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77777777" w:rsidR="00FE5280" w:rsidRDefault="00FE5280" w:rsidP="00FE5280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994303">
        <w:rPr>
          <w:rFonts w:ascii="Times New Roman" w:eastAsia="Calibri" w:hAnsi="Times New Roman" w:cs="Times New Roman"/>
        </w:rPr>
        <w:t xml:space="preserve">. W </w:t>
      </w:r>
      <w:r>
        <w:rPr>
          <w:rFonts w:ascii="Times New Roman" w:eastAsia="Calibri" w:hAnsi="Times New Roman" w:cs="Times New Roman"/>
        </w:rPr>
        <w:t xml:space="preserve">przypadku </w:t>
      </w:r>
      <w:r w:rsidRPr="00994303">
        <w:rPr>
          <w:rFonts w:ascii="Times New Roman" w:eastAsia="Calibri" w:hAnsi="Times New Roman" w:cs="Times New Roman"/>
        </w:rPr>
        <w:t xml:space="preserve">gdy w ocenie członka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innego niż osoba upoważniona </w:t>
      </w:r>
      <w:r w:rsidRPr="00994303">
        <w:rPr>
          <w:rFonts w:ascii="Times New Roman" w:eastAsia="Calibri" w:hAnsi="Times New Roman" w:cs="Times New Roman"/>
        </w:rPr>
        <w:t xml:space="preserve">zaistnieją okoliczności, które mogą rzutować na jego bezstronność w ocenie informacji o naruszeniu prawa, może on pisemnie zawnioskować do </w:t>
      </w:r>
      <w:r>
        <w:rPr>
          <w:rFonts w:ascii="Times New Roman" w:eastAsia="Calibri" w:hAnsi="Times New Roman" w:cs="Times New Roman"/>
        </w:rPr>
        <w:t>osoby upoważnionej</w:t>
      </w:r>
      <w:r w:rsidRPr="00994303">
        <w:rPr>
          <w:rFonts w:ascii="Times New Roman" w:eastAsia="Calibri" w:hAnsi="Times New Roman" w:cs="Times New Roman"/>
        </w:rPr>
        <w:t xml:space="preserve"> o wyłączenie z prac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>wyjaśniającego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A22EF1F" w14:textId="7777777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Pr="00994303">
        <w:rPr>
          <w:rFonts w:ascii="Times New Roman" w:eastAsia="Calibri" w:hAnsi="Times New Roman" w:cs="Times New Roman"/>
        </w:rPr>
        <w:t xml:space="preserve">. Prace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przechowuje </w:t>
      </w:r>
      <w:r>
        <w:rPr>
          <w:rFonts w:ascii="Times New Roman" w:eastAsia="Calibri" w:hAnsi="Times New Roman" w:cs="Times New Roman"/>
        </w:rPr>
        <w:t>osoba upoważniona.</w:t>
      </w:r>
    </w:p>
    <w:p w14:paraId="293C76AB" w14:textId="2292ACEF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8.</w:t>
      </w:r>
      <w:r w:rsidRPr="00994303">
        <w:rPr>
          <w:rFonts w:ascii="Times New Roman" w:eastAsia="Calibri" w:hAnsi="Times New Roman" w:cs="Times New Roman"/>
        </w:rPr>
        <w:t xml:space="preserve"> W przypadku gdy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 dotyczy </w:t>
      </w:r>
      <w:r>
        <w:rPr>
          <w:rFonts w:ascii="Times New Roman" w:eastAsia="Calibri" w:hAnsi="Times New Roman" w:cs="Times New Roman"/>
        </w:rPr>
        <w:t>osób upoważnionych</w:t>
      </w:r>
      <w:r w:rsidRPr="00994303">
        <w:rPr>
          <w:rFonts w:ascii="Times New Roman" w:eastAsia="Calibri" w:hAnsi="Times New Roman" w:cs="Times New Roman"/>
        </w:rPr>
        <w:t xml:space="preserve">, skład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 xml:space="preserve">wyjaśniającego </w:t>
      </w:r>
      <w:r w:rsidRPr="00994303">
        <w:rPr>
          <w:rFonts w:ascii="Times New Roman" w:eastAsia="Calibri" w:hAnsi="Times New Roman" w:cs="Times New Roman"/>
        </w:rPr>
        <w:t xml:space="preserve">wyznacza bezpośrednio </w:t>
      </w:r>
      <w:r w:rsidR="00584B55">
        <w:rPr>
          <w:rFonts w:ascii="Times New Roman" w:eastAsia="Calibri" w:hAnsi="Times New Roman" w:cs="Times New Roman"/>
        </w:rPr>
        <w:t>Dyrektor PSSE</w:t>
      </w:r>
      <w:r w:rsidRPr="00994303">
        <w:rPr>
          <w:rFonts w:ascii="Times New Roman" w:eastAsia="Calibri" w:hAnsi="Times New Roman" w:cs="Times New Roman"/>
        </w:rPr>
        <w:t xml:space="preserve">, wskazując kierującego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. Kierującemu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przysługują uprawnienia </w:t>
      </w:r>
      <w:r>
        <w:rPr>
          <w:rFonts w:ascii="Times New Roman" w:eastAsia="Calibri" w:hAnsi="Times New Roman" w:cs="Times New Roman"/>
        </w:rPr>
        <w:t>osoby upoważnionej jedynie w zakresie tej sprawy.</w:t>
      </w:r>
    </w:p>
    <w:p w14:paraId="282D4029" w14:textId="18255933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584B55">
        <w:rPr>
          <w:rFonts w:ascii="Times New Roman" w:eastAsia="Calibri" w:hAnsi="Times New Roman" w:cs="Times New Roman"/>
          <w:b/>
          <w:bCs/>
        </w:rPr>
        <w:t>3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1. </w:t>
      </w:r>
      <w:r w:rsidRPr="00994303">
        <w:rPr>
          <w:rFonts w:ascii="Times New Roman" w:eastAsia="Calibri" w:hAnsi="Times New Roman" w:cs="Times New Roman"/>
        </w:rPr>
        <w:t xml:space="preserve">Na postawie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 xml:space="preserve">sporządza protokół i przedkłada go </w:t>
      </w:r>
      <w:r w:rsidR="004E7C59">
        <w:rPr>
          <w:rFonts w:ascii="Times New Roman" w:eastAsia="Calibri" w:hAnsi="Times New Roman" w:cs="Times New Roman"/>
        </w:rPr>
        <w:t>Dyrektorowi PSSE/PPIS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290F1BF" w14:textId="7893E8D2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>, rekomendacje możliwych działań zapobiegawczych, mających na celu wyeliminowanie w</w:t>
      </w:r>
      <w:r w:rsidR="00286705">
        <w:rPr>
          <w:rFonts w:ascii="Times New Roman" w:hAnsi="Times New Roman" w:cs="Times New Roman"/>
        </w:rPr>
        <w:t> </w:t>
      </w:r>
      <w:r w:rsidR="00652626" w:rsidRPr="00994303">
        <w:rPr>
          <w:rFonts w:ascii="Times New Roman" w:hAnsi="Times New Roman" w:cs="Times New Roman"/>
        </w:rPr>
        <w:t xml:space="preserve">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0A26EF27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3077B519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 w:rsidR="004E7C59">
        <w:rPr>
          <w:rFonts w:ascii="Times New Roman" w:eastAsia="Calibri" w:hAnsi="Times New Roman" w:cs="Times New Roman"/>
        </w:rPr>
        <w:t>Dyrektora PSSE</w:t>
      </w:r>
      <w:r w:rsidR="005511D3">
        <w:rPr>
          <w:rFonts w:ascii="Times New Roman" w:eastAsia="Calibri" w:hAnsi="Times New Roman" w:cs="Times New Roman"/>
        </w:rPr>
        <w:t>/PPIS</w:t>
      </w:r>
      <w:r w:rsidRPr="00994303">
        <w:rPr>
          <w:rFonts w:ascii="Times New Roman" w:eastAsia="Calibri" w:hAnsi="Times New Roman" w:cs="Times New Roman"/>
        </w:rPr>
        <w:t xml:space="preserve"> o 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</w:p>
    <w:p w14:paraId="702EED70" w14:textId="77777777" w:rsidR="00652626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lastRenderedPageBreak/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46D145F4" w14:textId="72A88B01" w:rsidR="00373C2A" w:rsidRPr="00994303" w:rsidRDefault="00373C2A" w:rsidP="00652626">
      <w:pPr>
        <w:pStyle w:val="LITlitera"/>
        <w:rPr>
          <w:rFonts w:ascii="Times New Roman" w:eastAsia="Calibri" w:hAnsi="Times New Roman" w:cs="Times New Roman"/>
        </w:rPr>
      </w:pPr>
      <w:r w:rsidRPr="001A6D30">
        <w:rPr>
          <w:rFonts w:ascii="Times New Roman" w:eastAsia="Calibri" w:hAnsi="Times New Roman" w:cs="Times New Roman"/>
        </w:rPr>
        <w:t>f)</w:t>
      </w:r>
      <w:r w:rsidRPr="001A6D30">
        <w:rPr>
          <w:rFonts w:ascii="Times New Roman" w:eastAsia="Calibri" w:hAnsi="Times New Roman" w:cs="Times New Roman"/>
        </w:rPr>
        <w:tab/>
        <w:t xml:space="preserve">przeprowadzenie kontroli w </w:t>
      </w:r>
      <w:r w:rsidR="005511D3">
        <w:rPr>
          <w:rFonts w:ascii="Times New Roman" w:eastAsia="Calibri" w:hAnsi="Times New Roman" w:cs="Times New Roman"/>
        </w:rPr>
        <w:t>obiektach</w:t>
      </w:r>
      <w:r w:rsidRPr="001A6D30">
        <w:rPr>
          <w:rFonts w:ascii="Times New Roman" w:eastAsia="Calibri" w:hAnsi="Times New Roman" w:cs="Times New Roman"/>
        </w:rPr>
        <w:t xml:space="preserve"> nadzorowanych przez </w:t>
      </w:r>
      <w:r w:rsidR="00584B55">
        <w:rPr>
          <w:rFonts w:ascii="Times New Roman" w:eastAsia="Calibri" w:hAnsi="Times New Roman" w:cs="Times New Roman"/>
        </w:rPr>
        <w:t>PPIS</w:t>
      </w:r>
      <w:r w:rsidRPr="001A6D30">
        <w:rPr>
          <w:rFonts w:ascii="Times New Roman" w:eastAsia="Calibri" w:hAnsi="Times New Roman" w:cs="Times New Roman"/>
        </w:rPr>
        <w:t>,</w:t>
      </w:r>
    </w:p>
    <w:p w14:paraId="5357D633" w14:textId="28AA2ECC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dokonanie </w:t>
      </w:r>
      <w:r w:rsidR="00652626" w:rsidRPr="00994303">
        <w:rPr>
          <w:rFonts w:ascii="Times New Roman" w:eastAsia="Calibri" w:hAnsi="Times New Roman" w:cs="Times New Roman"/>
        </w:rPr>
        <w:t>zmian w procedurach</w:t>
      </w:r>
      <w:r w:rsidR="00652626" w:rsidRPr="001C3A23">
        <w:rPr>
          <w:rFonts w:ascii="Times New Roman" w:eastAsia="Calibri" w:hAnsi="Times New Roman" w:cs="Times New Roman"/>
        </w:rPr>
        <w:t xml:space="preserve"> </w:t>
      </w:r>
      <w:r w:rsidR="00652626" w:rsidRPr="00994303">
        <w:rPr>
          <w:rFonts w:ascii="Times New Roman" w:eastAsia="Calibri" w:hAnsi="Times New Roman" w:cs="Times New Roman"/>
        </w:rPr>
        <w:t>wewnętrznych,</w:t>
      </w:r>
    </w:p>
    <w:p w14:paraId="6BC14DBF" w14:textId="23D21B35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podjęcie </w:t>
      </w:r>
      <w:r w:rsidR="00652626"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4E6A8497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zawiadomienie</w:t>
      </w:r>
      <w:r w:rsidR="00652626" w:rsidRPr="00994303">
        <w:rPr>
          <w:rFonts w:ascii="Times New Roman" w:hAnsi="Times New Roman" w:cs="Times New Roman"/>
        </w:rPr>
        <w:t xml:space="preserve"> </w:t>
      </w:r>
      <w:r w:rsidR="00652626">
        <w:rPr>
          <w:rFonts w:ascii="Times New Roman" w:hAnsi="Times New Roman" w:cs="Times New Roman"/>
        </w:rPr>
        <w:t xml:space="preserve">właściwego organu </w:t>
      </w:r>
      <w:r w:rsidR="00652626"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676D6181" w:rsidR="00652626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 w:rsidR="00652626">
        <w:rPr>
          <w:rFonts w:ascii="Times New Roman" w:eastAsia="Calibri" w:hAnsi="Times New Roman" w:cs="Times New Roman"/>
        </w:rPr>
        <w:t xml:space="preserve">, w tym </w:t>
      </w:r>
      <w:r w:rsidR="00652626"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1B937F6A" w:rsidR="00FF03EE" w:rsidRDefault="00FF03EE" w:rsidP="00FF03EE">
      <w:pPr>
        <w:pStyle w:val="USTustnpkodeksu"/>
        <w:rPr>
          <w:rFonts w:eastAsia="Calibri"/>
        </w:rPr>
      </w:pPr>
      <w:r w:rsidRPr="00FF03EE">
        <w:rPr>
          <w:rFonts w:eastAsia="Calibri"/>
        </w:rPr>
        <w:t xml:space="preserve">4. </w:t>
      </w:r>
      <w:r w:rsidR="005511D3">
        <w:rPr>
          <w:rFonts w:eastAsia="Calibri"/>
        </w:rPr>
        <w:t>Dyrektor PSSE</w:t>
      </w:r>
      <w:r w:rsidRPr="00FF03EE">
        <w:rPr>
          <w:rFonts w:eastAsia="Calibri"/>
        </w:rPr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 xml:space="preserve">, zwrócić protokół w 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osoba upoważniona </w:t>
      </w:r>
      <w:r>
        <w:rPr>
          <w:rFonts w:eastAsia="Calibri"/>
        </w:rPr>
        <w:t xml:space="preserve">przeprowadza wnioskowane czynności albo informuje </w:t>
      </w:r>
      <w:r w:rsidR="005511D3">
        <w:rPr>
          <w:rFonts w:eastAsia="Calibri"/>
        </w:rPr>
        <w:t>Dyrektora PSSE/PPIS</w:t>
      </w:r>
      <w:r>
        <w:rPr>
          <w:rFonts w:eastAsia="Calibri"/>
        </w:rPr>
        <w:t xml:space="preserve"> </w:t>
      </w:r>
      <w:r w:rsidR="0054371A">
        <w:rPr>
          <w:rFonts w:eastAsia="Calibri"/>
        </w:rPr>
        <w:t>o</w:t>
      </w:r>
      <w:r w:rsidR="00286705">
        <w:rPr>
          <w:rFonts w:eastAsia="Calibri"/>
        </w:rPr>
        <w:t> </w:t>
      </w:r>
      <w:r>
        <w:rPr>
          <w:rFonts w:eastAsia="Calibri"/>
        </w:rPr>
        <w:t>nieuwzględnieniu tego wniosku</w:t>
      </w:r>
      <w:r w:rsidRPr="00FF03EE">
        <w:rPr>
          <w:rFonts w:eastAsia="Calibri"/>
        </w:rPr>
        <w:t>.</w:t>
      </w:r>
    </w:p>
    <w:p w14:paraId="4F6ECC13" w14:textId="10222E7B" w:rsidR="00652626" w:rsidRPr="00994303" w:rsidRDefault="00652626" w:rsidP="00652626">
      <w:pPr>
        <w:pStyle w:val="ARTartustawynprozporzdzenia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584B55">
        <w:rPr>
          <w:rFonts w:ascii="Times New Roman" w:hAnsi="Times New Roman" w:cs="Times New Roman"/>
          <w:b/>
        </w:rPr>
        <w:t>4</w:t>
      </w:r>
      <w:r w:rsidRPr="00994303">
        <w:rPr>
          <w:rFonts w:ascii="Times New Roman" w:hAnsi="Times New Roman" w:cs="Times New Roman"/>
          <w:b/>
        </w:rPr>
        <w:t>.</w:t>
      </w:r>
      <w:r w:rsidRPr="00994303">
        <w:rPr>
          <w:rFonts w:ascii="Times New Roman" w:hAnsi="Times New Roman" w:cs="Times New Roman"/>
        </w:rPr>
        <w:t xml:space="preserve"> 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 w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§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1</w:t>
      </w:r>
      <w:r w:rsidR="005511D3">
        <w:rPr>
          <w:rFonts w:ascii="Times New Roman" w:hAnsi="Times New Roman" w:cs="Times New Roman"/>
        </w:rPr>
        <w:t>3</w:t>
      </w:r>
      <w:r w:rsidR="00FF03EE" w:rsidRPr="00FF03EE">
        <w:rPr>
          <w:rFonts w:ascii="Times New Roman" w:hAnsi="Times New Roman" w:cs="Times New Roman"/>
        </w:rPr>
        <w:t xml:space="preserve"> ust. 1, </w:t>
      </w:r>
      <w:r w:rsidR="005511D3">
        <w:rPr>
          <w:rFonts w:ascii="Times New Roman" w:hAnsi="Times New Roman" w:cs="Times New Roman"/>
        </w:rPr>
        <w:t>Dyrektor PSSE/PPIS</w:t>
      </w:r>
      <w:r w:rsidR="00584B55">
        <w:rPr>
          <w:rFonts w:ascii="Times New Roman" w:hAnsi="Times New Roman" w:cs="Times New Roman"/>
        </w:rPr>
        <w:t xml:space="preserve"> </w:t>
      </w:r>
      <w:r w:rsidR="00FF03EE" w:rsidRPr="00FF03EE">
        <w:rPr>
          <w:rFonts w:ascii="Times New Roman" w:hAnsi="Times New Roman" w:cs="Times New Roman"/>
        </w:rPr>
        <w:t>określa dalsze działania do podjęcia i osoby odpowiedzialne za ich realizację wraz z terminem ich realizacji</w:t>
      </w:r>
      <w:r w:rsidR="001B2D0D">
        <w:rPr>
          <w:rFonts w:ascii="Times New Roman" w:hAnsi="Times New Roman" w:cs="Times New Roman"/>
        </w:rPr>
        <w:t>.</w:t>
      </w:r>
      <w:r w:rsidR="001B2D0D" w:rsidRPr="00994303" w:rsidDel="00FF03EE">
        <w:rPr>
          <w:rFonts w:ascii="Times New Roman" w:hAnsi="Times New Roman" w:cs="Times New Roman"/>
        </w:rPr>
        <w:t xml:space="preserve"> </w:t>
      </w:r>
    </w:p>
    <w:p w14:paraId="6897C30D" w14:textId="76B32812" w:rsidR="00652626" w:rsidRDefault="00652626" w:rsidP="00A603F3">
      <w:pPr>
        <w:pStyle w:val="USTustnpkodeksu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>Osoba upoważniona</w:t>
      </w:r>
      <w:r w:rsidRPr="00994303">
        <w:rPr>
          <w:rFonts w:eastAsia="Calibri"/>
        </w:rPr>
        <w:t xml:space="preserve"> monitoruje realizację działań, o których mowa w ust. 1</w:t>
      </w:r>
      <w:r w:rsidR="001249ED">
        <w:rPr>
          <w:rFonts w:eastAsia="Calibri"/>
        </w:rPr>
        <w:t>,</w:t>
      </w:r>
      <w:r>
        <w:rPr>
          <w:rFonts w:eastAsia="Calibri"/>
        </w:rPr>
        <w:t xml:space="preserve"> oraz </w:t>
      </w:r>
      <w:r w:rsidRPr="00994303">
        <w:rPr>
          <w:rFonts w:eastAsia="Calibri"/>
        </w:rPr>
        <w:t xml:space="preserve">informuje </w:t>
      </w:r>
      <w:r w:rsidR="005511D3">
        <w:rPr>
          <w:rFonts w:eastAsia="Calibri"/>
        </w:rPr>
        <w:t>Dyrektora PSSE/PPIS</w:t>
      </w:r>
      <w:r w:rsidRPr="00994303">
        <w:rPr>
          <w:rFonts w:eastAsia="Calibri"/>
        </w:rPr>
        <w:t xml:space="preserve"> 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9" w:name="_Hlk171431664"/>
    </w:p>
    <w:p w14:paraId="0494FAA9" w14:textId="29EF4285" w:rsidR="00676821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911927">
        <w:rPr>
          <w:rFonts w:ascii="Times New Roman" w:eastAsia="Calibri" w:hAnsi="Times New Roman" w:cs="Times New Roman"/>
          <w:b/>
          <w:bCs/>
        </w:rPr>
        <w:t>5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9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8C3FA7">
      <w:pPr>
        <w:pStyle w:val="USTustnpkodeksu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8C3FA7">
      <w:pPr>
        <w:pStyle w:val="USTustnpkodeksu"/>
      </w:pPr>
      <w:r w:rsidRPr="008C3FA7">
        <w:t>3. Osoba upoważniona informuje sygnalistę także o ostatecznym wyniku postępowań wyjaśniających wszczętych na skutek zgłoszenia.</w:t>
      </w:r>
    </w:p>
    <w:p w14:paraId="1A488681" w14:textId="660CD9E2" w:rsidR="00676821" w:rsidRPr="008C3FA7" w:rsidRDefault="00676821" w:rsidP="008C3FA7">
      <w:pPr>
        <w:pStyle w:val="USTustnpkodeksu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46C1D5AE" w14:textId="505A4E34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lastRenderedPageBreak/>
        <w:t xml:space="preserve">Rozdział </w:t>
      </w:r>
      <w:r w:rsidR="00583FA1">
        <w:rPr>
          <w:rFonts w:eastAsia="Calibri"/>
        </w:rPr>
        <w:t>5</w:t>
      </w:r>
    </w:p>
    <w:p w14:paraId="152F4C41" w14:textId="77777777" w:rsidR="00652626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1D77C14C" w:rsidR="008B5BBA" w:rsidRPr="001C1ADE" w:rsidRDefault="00652626" w:rsidP="00A603F3">
      <w:pPr>
        <w:pStyle w:val="ARTartustawynprozporzdzenia"/>
      </w:pPr>
      <w:bookmarkStart w:id="10" w:name="_Hlk172896471"/>
      <w:r w:rsidRPr="00A603F3">
        <w:rPr>
          <w:b/>
          <w:bCs/>
        </w:rPr>
        <w:t>§ 1</w:t>
      </w:r>
      <w:r w:rsidR="00911927">
        <w:rPr>
          <w:b/>
          <w:bCs/>
        </w:rPr>
        <w:t>6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160DD001" w:rsidR="00652626" w:rsidRPr="00CF1554" w:rsidRDefault="001C1ADE" w:rsidP="003C23CD">
      <w:pPr>
        <w:pStyle w:val="ARTartustawynprozporzdzenia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911927">
        <w:rPr>
          <w:rFonts w:ascii="Times New Roman" w:eastAsia="Calibri" w:hAnsi="Times New Roman" w:cs="Times New Roman"/>
          <w:b/>
          <w:bCs/>
        </w:rPr>
        <w:t>7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10"/>
    <w:p w14:paraId="54419D70" w14:textId="1D3549AA" w:rsidR="00060A5B" w:rsidRDefault="00060A5B" w:rsidP="00060A5B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17754774" w14:textId="0C191B53" w:rsidR="00652626" w:rsidRPr="00CF1554" w:rsidRDefault="00060A5B" w:rsidP="00A04B24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942FD9E" w14:textId="0EB4BDE5" w:rsidR="00652626" w:rsidRPr="00D35EE7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911927">
        <w:rPr>
          <w:rFonts w:ascii="Times New Roman" w:eastAsia="Calibri" w:hAnsi="Times New Roman" w:cs="Times New Roman"/>
          <w:b/>
          <w:bCs/>
        </w:rPr>
        <w:t>8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5B7FA29D" w14:textId="0F02CD8B" w:rsidR="00652626" w:rsidRPr="00B22750" w:rsidRDefault="001A6D30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. Osoba, o której mowa w ust. </w:t>
      </w:r>
      <w:r w:rsidR="00652626">
        <w:rPr>
          <w:rFonts w:ascii="Times New Roman" w:eastAsia="Calibri" w:hAnsi="Times New Roman" w:cs="Times New Roman"/>
        </w:rPr>
        <w:t>1</w:t>
      </w:r>
      <w:r w:rsidR="00652626"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4711E22B" w:rsidR="00FF0F63" w:rsidRDefault="001A6D30" w:rsidP="00FF0F63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B22750">
        <w:rPr>
          <w:rFonts w:ascii="Times New Roman" w:eastAsia="Calibri" w:hAnsi="Times New Roman" w:cs="Times New Roman"/>
        </w:rPr>
        <w:t xml:space="preserve">. Przepisy ust. </w:t>
      </w:r>
      <w:r w:rsidR="004C11B5">
        <w:rPr>
          <w:rFonts w:ascii="Times New Roman" w:eastAsia="Calibri" w:hAnsi="Times New Roman" w:cs="Times New Roman"/>
        </w:rPr>
        <w:t>1</w:t>
      </w:r>
      <w:r w:rsidR="001B2D0D">
        <w:rPr>
          <w:rFonts w:ascii="Times New Roman" w:eastAsia="Calibri" w:hAnsi="Times New Roman" w:cs="Times New Roman"/>
        </w:rPr>
        <w:t xml:space="preserve"> i </w:t>
      </w:r>
      <w:r w:rsidR="004C11B5"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="00652626"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56B59FC2" w:rsidR="00415DF8" w:rsidRDefault="00415DF8" w:rsidP="00A603F3">
      <w:pPr>
        <w:pStyle w:val="ARTartustawynprozporzdzenia"/>
        <w:rPr>
          <w:rStyle w:val="cf01"/>
          <w:rFonts w:ascii="Times New Roman" w:hAnsi="Times New Roman" w:cs="Times New Roman"/>
          <w:sz w:val="24"/>
          <w:szCs w:val="24"/>
        </w:rPr>
      </w:pPr>
      <w:r w:rsidRPr="00415DF8">
        <w:rPr>
          <w:rFonts w:eastAsia="Calibri"/>
          <w:b/>
        </w:rPr>
        <w:lastRenderedPageBreak/>
        <w:t xml:space="preserve">§ </w:t>
      </w:r>
      <w:r w:rsidR="00911927">
        <w:rPr>
          <w:rFonts w:eastAsia="Calibri"/>
          <w:b/>
        </w:rPr>
        <w:t>19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 w:rsidR="005A17E7">
        <w:rPr>
          <w:rFonts w:eastAsia="Calibri"/>
        </w:rPr>
        <w:t xml:space="preserve">1. </w:t>
      </w:r>
      <w:r>
        <w:rPr>
          <w:rFonts w:eastAsia="Calibri"/>
        </w:rPr>
        <w:t>N</w:t>
      </w:r>
      <w:r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Default="005A17E7" w:rsidP="005A17E7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kolejnej umowy o pracę na czas określony lub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57508058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podobnym charakterze;</w:t>
      </w:r>
    </w:p>
    <w:p w14:paraId="787EB2C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lastRenderedPageBreak/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226205F1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szczególności dobrego imienia zgłaszającego;</w:t>
      </w:r>
    </w:p>
    <w:p w14:paraId="4232F6A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876398">
      <w:pPr>
        <w:pStyle w:val="USTustnpkodeksu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0F15F62" w:rsidR="00A43A12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042DAB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2EA17721" w:rsidR="005A17E7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5511D3">
        <w:rPr>
          <w:rStyle w:val="cf01"/>
          <w:rFonts w:ascii="Times New Roman" w:hAnsi="Times New Roman" w:cs="Times New Roman"/>
          <w:sz w:val="24"/>
          <w:szCs w:val="24"/>
        </w:rPr>
        <w:t>Dyrektorowi PSSE/PPIS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0FCB23AF" w14:textId="77777777" w:rsidR="00F74434" w:rsidRDefault="00F74434" w:rsidP="00F74434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6</w:t>
      </w:r>
    </w:p>
    <w:p w14:paraId="7F24BBB9" w14:textId="77777777" w:rsidR="00F74434" w:rsidRDefault="00F74434" w:rsidP="00F74434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2841C080" w:rsidR="00F74434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AB4666">
        <w:rPr>
          <w:b/>
          <w:bCs/>
        </w:rPr>
        <w:t>0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5511D3">
        <w:t>Dyrektor PSSE</w:t>
      </w:r>
      <w:r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0FD0ED92" w:rsidR="00F74434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5511D3">
        <w:rPr>
          <w:rFonts w:ascii="Times New Roman" w:hAnsi="Times New Roman" w:cs="Times New Roman"/>
        </w:rPr>
        <w:t>Dyrektora PSSE</w:t>
      </w:r>
      <w:r w:rsidRPr="005A6E97">
        <w:rPr>
          <w:rFonts w:ascii="Times New Roman" w:hAnsi="Times New Roman" w:cs="Times New Roman"/>
        </w:rPr>
        <w:t xml:space="preserve"> 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2CFF419A" w:rsidR="00F74434" w:rsidRPr="005A6E97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AB4666">
        <w:rPr>
          <w:b/>
          <w:bCs/>
        </w:rPr>
        <w:t>1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5511D3">
        <w:t>Dyrektor PSSE</w:t>
      </w:r>
      <w:r w:rsidRPr="005A6E97">
        <w:t xml:space="preserve"> podczas pozyskiwania danych osobowych od osoby, które</w:t>
      </w:r>
      <w:r w:rsidR="001E695B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 xml:space="preserve">procedury zgłoszeń </w:t>
      </w:r>
      <w:r w:rsidR="00E7527C">
        <w:t>zewnętrznych</w:t>
      </w:r>
      <w:r w:rsidRPr="005A6E97">
        <w:t xml:space="preserve">. </w:t>
      </w:r>
    </w:p>
    <w:p w14:paraId="767624D8" w14:textId="06638DA3" w:rsidR="00F74434" w:rsidRPr="005A6E97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5511D3">
        <w:rPr>
          <w:rFonts w:ascii="Times New Roman" w:hAnsi="Times New Roman" w:cs="Times New Roman"/>
        </w:rPr>
        <w:t>Dyrektora PSSE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5511D3">
        <w:rPr>
          <w:rFonts w:ascii="Times New Roman" w:hAnsi="Times New Roman" w:cs="Times New Roman"/>
        </w:rPr>
        <w:t>Dyrektor PSSE</w:t>
      </w:r>
      <w:r w:rsidRPr="005A6E97">
        <w:rPr>
          <w:rFonts w:ascii="Times New Roman" w:hAnsi="Times New Roman" w:cs="Times New Roman"/>
        </w:rPr>
        <w:t xml:space="preserve"> 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5511D3">
        <w:rPr>
          <w:rFonts w:ascii="Times New Roman" w:hAnsi="Times New Roman" w:cs="Times New Roman"/>
        </w:rPr>
        <w:t>Dyrektor PSSE</w:t>
      </w:r>
      <w:r w:rsidRPr="005A6E97">
        <w:rPr>
          <w:rFonts w:ascii="Times New Roman" w:hAnsi="Times New Roman" w:cs="Times New Roman"/>
        </w:rPr>
        <w:t xml:space="preserve"> nie przekazuje jednak informacji o źródle pozyskania danych, chyba że </w:t>
      </w:r>
      <w:r>
        <w:rPr>
          <w:rFonts w:ascii="Times New Roman" w:hAnsi="Times New Roman" w:cs="Times New Roman"/>
        </w:rPr>
        <w:t xml:space="preserve">osoba dokonująca </w:t>
      </w:r>
      <w:r>
        <w:rPr>
          <w:rFonts w:ascii="Times New Roman" w:hAnsi="Times New Roman" w:cs="Times New Roman"/>
        </w:rPr>
        <w:lastRenderedPageBreak/>
        <w:t>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1A58541D" w:rsidR="006E1479" w:rsidRDefault="006E1479" w:rsidP="006E1479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44172C">
        <w:rPr>
          <w:rFonts w:eastAsia="Calibri"/>
        </w:rPr>
        <w:t>7</w:t>
      </w:r>
    </w:p>
    <w:p w14:paraId="56F574B4" w14:textId="15414F67" w:rsidR="006E1479" w:rsidRPr="006E1479" w:rsidRDefault="006E1479" w:rsidP="006E1479">
      <w:pPr>
        <w:pStyle w:val="ROZDZODDZPRZEDMprzedmiotregulacjirozdziauluboddziau"/>
      </w:pPr>
      <w:r>
        <w:t>Informacje</w:t>
      </w:r>
    </w:p>
    <w:p w14:paraId="5758AABD" w14:textId="62E60D34" w:rsidR="006E1479" w:rsidRDefault="006E1479" w:rsidP="006E1479">
      <w:pPr>
        <w:pStyle w:val="USTustnpkodeksu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>§ 2</w:t>
      </w:r>
      <w:r w:rsidR="00AB4666">
        <w:rPr>
          <w:b/>
          <w:bCs w:val="0"/>
        </w:rPr>
        <w:t>2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AB4666">
        <w:rPr>
          <w:rFonts w:ascii="Times New Roman" w:eastAsia="Calibri" w:hAnsi="Times New Roman" w:cs="Times New Roman"/>
        </w:rPr>
        <w:t xml:space="preserve">PSSE </w:t>
      </w:r>
      <w:r>
        <w:rPr>
          <w:rFonts w:ascii="Times New Roman" w:eastAsia="Calibri" w:hAnsi="Times New Roman" w:cs="Times New Roman"/>
        </w:rPr>
        <w:t>umieszcza się informacje o:</w:t>
      </w:r>
    </w:p>
    <w:p w14:paraId="67123A6E" w14:textId="7FB9A5F4" w:rsidR="006E1479" w:rsidRDefault="006E1479" w:rsidP="006E1479">
      <w:pPr>
        <w:pStyle w:val="PKTpunkt"/>
        <w:numPr>
          <w:ilvl w:val="0"/>
          <w:numId w:val="4"/>
        </w:numPr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6E1479">
      <w:pPr>
        <w:pStyle w:val="PKTpunkt"/>
        <w:numPr>
          <w:ilvl w:val="0"/>
          <w:numId w:val="4"/>
        </w:numPr>
      </w:pPr>
      <w:r>
        <w:t>warunkach objęcia sygnalisty ochroną</w:t>
      </w:r>
      <w:r w:rsidR="00103D26">
        <w:t>;</w:t>
      </w:r>
    </w:p>
    <w:p w14:paraId="4E65FFF0" w14:textId="48A3BE7E" w:rsidR="006E1479" w:rsidRDefault="006E1479" w:rsidP="006E1479">
      <w:pPr>
        <w:pStyle w:val="PKTpunkt"/>
        <w:numPr>
          <w:ilvl w:val="0"/>
          <w:numId w:val="4"/>
        </w:numPr>
      </w:pPr>
      <w:r>
        <w:t>trybie postępowania mającym zastosowanie w przypadku zgłoszenia</w:t>
      </w:r>
      <w:r w:rsidR="0006142A">
        <w:t>;</w:t>
      </w:r>
    </w:p>
    <w:p w14:paraId="21C58C29" w14:textId="4CCFB3C0" w:rsidR="006E1479" w:rsidRDefault="006E1479" w:rsidP="006E1479">
      <w:pPr>
        <w:pStyle w:val="PKTpunkt"/>
        <w:numPr>
          <w:ilvl w:val="0"/>
          <w:numId w:val="4"/>
        </w:numPr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6E1479">
      <w:pPr>
        <w:pStyle w:val="PKTpunkt"/>
        <w:numPr>
          <w:ilvl w:val="0"/>
          <w:numId w:val="4"/>
        </w:numPr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2009DF05" w:rsidR="00103D26" w:rsidRDefault="00103D26" w:rsidP="00103D26">
      <w:pPr>
        <w:pStyle w:val="PKTpunkt"/>
        <w:numPr>
          <w:ilvl w:val="0"/>
          <w:numId w:val="4"/>
        </w:numPr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Default="009721C9" w:rsidP="006E1479">
      <w:pPr>
        <w:pStyle w:val="PKTpunkt"/>
        <w:numPr>
          <w:ilvl w:val="0"/>
          <w:numId w:val="4"/>
        </w:numPr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6E1479">
      <w:pPr>
        <w:pStyle w:val="PKTpunkt"/>
        <w:numPr>
          <w:ilvl w:val="0"/>
          <w:numId w:val="4"/>
        </w:numPr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9721C9">
      <w:pPr>
        <w:pStyle w:val="PKTpunkt"/>
        <w:numPr>
          <w:ilvl w:val="0"/>
          <w:numId w:val="4"/>
        </w:numPr>
      </w:pPr>
      <w:r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9721C9">
      <w:pPr>
        <w:pStyle w:val="PKTpunkt"/>
        <w:numPr>
          <w:ilvl w:val="0"/>
          <w:numId w:val="4"/>
        </w:numPr>
      </w:pPr>
      <w:r>
        <w:lastRenderedPageBreak/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06F42BD7" w:rsidR="009721C9" w:rsidRDefault="009721C9" w:rsidP="009721C9">
      <w:pPr>
        <w:pStyle w:val="PKTpunkt"/>
        <w:numPr>
          <w:ilvl w:val="0"/>
          <w:numId w:val="4"/>
        </w:numPr>
      </w:pPr>
      <w:r>
        <w:t xml:space="preserve">danych kontaktowych Rzecznika Praw Obywatelskich. </w:t>
      </w:r>
    </w:p>
    <w:p w14:paraId="23BBBC1F" w14:textId="65795C73" w:rsidR="009721C9" w:rsidRDefault="009721C9" w:rsidP="009721C9">
      <w:pPr>
        <w:pStyle w:val="PKTpunkt"/>
        <w:numPr>
          <w:ilvl w:val="0"/>
          <w:numId w:val="4"/>
        </w:numPr>
      </w:pPr>
      <w:r>
        <w:br w:type="page"/>
      </w:r>
    </w:p>
    <w:p w14:paraId="3D339557" w14:textId="5AB6FB18" w:rsidR="00042DAB" w:rsidRPr="005511D3" w:rsidRDefault="00652626" w:rsidP="005511D3">
      <w:pPr>
        <w:pStyle w:val="TEKSTZacznikido"/>
      </w:pPr>
      <w:r w:rsidRPr="0079106E">
        <w:lastRenderedPageBreak/>
        <w:t>Załącznik</w:t>
      </w:r>
      <w:r w:rsidR="005511D3">
        <w:t xml:space="preserve"> </w:t>
      </w:r>
      <w:r w:rsidRPr="0079106E">
        <w:t xml:space="preserve">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12CAC81" w14:textId="2ED9B8D3" w:rsidR="00FD7444" w:rsidRPr="001A6DEF" w:rsidRDefault="00652626" w:rsidP="005511D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3775F0A9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B4666">
        <w:rPr>
          <w:rFonts w:eastAsia="Times New Roman"/>
          <w:i/>
        </w:rPr>
        <w:t>Państwowego Powiatowego Inspektora Sanitarnego w Koszalinie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5FFE037" w14:textId="38CBBC15" w:rsidR="00120C12" w:rsidRDefault="00120C12" w:rsidP="005511D3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60C6673" w14:textId="77777777" w:rsidR="005511D3" w:rsidRPr="005511D3" w:rsidRDefault="005511D3" w:rsidP="005511D3">
      <w:pPr>
        <w:pStyle w:val="PKTpunkt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D66CD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D66CD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D66CD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D66CD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D66CD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2511F802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AB4666">
        <w:rPr>
          <w:rFonts w:ascii="Times New Roman" w:eastAsia="Times New Roman" w:hAnsi="Times New Roman"/>
          <w:sz w:val="18"/>
          <w:szCs w:val="18"/>
        </w:rPr>
        <w:t>Państwowy Powiatowy Inspektor Sanitarny w Koszalinie (dalej: PPIS)/Dyrektor Powiatowej Stacji Sanitarno-Epidemiologicznej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AB4666">
        <w:rPr>
          <w:rFonts w:ascii="Times New Roman" w:eastAsia="Times New Roman" w:hAnsi="Times New Roman"/>
          <w:sz w:val="18"/>
          <w:szCs w:val="18"/>
        </w:rPr>
        <w:t xml:space="preserve">w Koszalinie (dalej Dyrektor)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AB4666">
        <w:rPr>
          <w:rFonts w:ascii="Times New Roman" w:eastAsia="Times New Roman" w:hAnsi="Times New Roman"/>
          <w:sz w:val="18"/>
          <w:szCs w:val="18"/>
        </w:rPr>
        <w:t>Koszalinie, ul. Zwycięstwa 136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AB4666">
        <w:rPr>
          <w:rFonts w:ascii="Times New Roman" w:eastAsia="Times New Roman" w:hAnsi="Times New Roman"/>
          <w:sz w:val="18"/>
          <w:szCs w:val="18"/>
        </w:rPr>
        <w:t>psse.koszalin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09219574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5511D3">
        <w:rPr>
          <w:rFonts w:ascii="Times New Roman" w:eastAsia="Times New Roman" w:hAnsi="Times New Roman"/>
          <w:sz w:val="18"/>
          <w:szCs w:val="18"/>
        </w:rPr>
        <w:t>iod</w:t>
      </w:r>
      <w:r w:rsidR="00AB4666" w:rsidRPr="005511D3">
        <w:rPr>
          <w:rFonts w:ascii="Times New Roman" w:eastAsia="Times New Roman" w:hAnsi="Times New Roman"/>
          <w:sz w:val="18"/>
          <w:szCs w:val="18"/>
        </w:rPr>
        <w:t>.</w:t>
      </w:r>
      <w:r w:rsidR="005511D3" w:rsidRPr="005511D3">
        <w:rPr>
          <w:rFonts w:ascii="Times New Roman" w:eastAsia="Times New Roman" w:hAnsi="Times New Roman"/>
          <w:sz w:val="18"/>
          <w:szCs w:val="18"/>
        </w:rPr>
        <w:t>psse.</w:t>
      </w:r>
      <w:r w:rsidR="00AB4666" w:rsidRPr="005511D3">
        <w:rPr>
          <w:rFonts w:ascii="Times New Roman" w:eastAsia="Times New Roman" w:hAnsi="Times New Roman"/>
          <w:sz w:val="18"/>
          <w:szCs w:val="18"/>
        </w:rPr>
        <w:t>koszalin</w:t>
      </w:r>
      <w:r w:rsidRPr="005511D3">
        <w:rPr>
          <w:rFonts w:ascii="Times New Roman" w:eastAsia="Times New Roman" w:hAnsi="Times New Roman"/>
          <w:sz w:val="18"/>
          <w:szCs w:val="18"/>
        </w:rPr>
        <w:t xml:space="preserve">@sanepid.gov.pl </w:t>
      </w:r>
      <w:r w:rsidRPr="00A90F5F">
        <w:rPr>
          <w:rFonts w:ascii="Times New Roman" w:eastAsia="Times New Roman" w:hAnsi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4786AADC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AB4666">
        <w:rPr>
          <w:rFonts w:ascii="Times New Roman" w:eastAsia="Times New Roman" w:hAnsi="Times New Roman"/>
          <w:sz w:val="18"/>
          <w:szCs w:val="18"/>
        </w:rPr>
        <w:t>Dyrektora/PPIS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AB4666">
        <w:rPr>
          <w:rFonts w:ascii="Times New Roman" w:eastAsia="Times New Roman" w:hAnsi="Times New Roman"/>
          <w:sz w:val="18"/>
          <w:szCs w:val="18"/>
        </w:rPr>
        <w:t>Dyrektora/PPIS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294E52C3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AB4666">
        <w:rPr>
          <w:rFonts w:ascii="Times New Roman" w:eastAsia="Times New Roman" w:hAnsi="Times New Roman"/>
          <w:sz w:val="18"/>
          <w:szCs w:val="18"/>
        </w:rPr>
        <w:t>Dyrektora/PPIS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54F886F9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</w:t>
      </w:r>
      <w:r w:rsidR="005511D3">
        <w:rPr>
          <w:rFonts w:ascii="Times New Roman" w:eastAsia="Times New Roman" w:hAnsi="Times New Roman"/>
          <w:sz w:val="18"/>
          <w:szCs w:val="18"/>
        </w:rPr>
        <w:t xml:space="preserve"> z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dnia 14 czerwca 2024 r. o ochronie sygnalistów, co stanowi obowiązek prawny </w:t>
      </w:r>
      <w:r w:rsidR="00AB4666">
        <w:rPr>
          <w:rFonts w:ascii="Times New Roman" w:eastAsia="Times New Roman" w:hAnsi="Times New Roman"/>
          <w:sz w:val="18"/>
          <w:szCs w:val="18"/>
        </w:rPr>
        <w:t>Dyrektora/PPIS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071817B3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AB4666">
        <w:rPr>
          <w:rFonts w:ascii="Times New Roman" w:eastAsia="Times New Roman" w:hAnsi="Times New Roman"/>
          <w:sz w:val="18"/>
          <w:szCs w:val="18"/>
        </w:rPr>
        <w:t>Dyrektorze/ 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127537E0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dochodzenia roszczeń i obrony przed roszczeniami w związku z przyjętymi zgłoszeniami naruszeń prawa, co stanowi prawnie uzasadniony interes </w:t>
      </w:r>
      <w:r w:rsidR="00AB4666">
        <w:rPr>
          <w:rFonts w:ascii="Times New Roman" w:eastAsia="Times New Roman" w:hAnsi="Times New Roman"/>
          <w:sz w:val="18"/>
          <w:szCs w:val="18"/>
        </w:rPr>
        <w:t>Dyrektora/PPIS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7F56B028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AB4666">
        <w:rPr>
          <w:rFonts w:ascii="Times New Roman" w:eastAsia="Times New Roman" w:hAnsi="Times New Roman"/>
          <w:sz w:val="18"/>
          <w:szCs w:val="18"/>
        </w:rPr>
        <w:t>Dyrektorowi</w:t>
      </w:r>
      <w:r w:rsidR="005511D3">
        <w:rPr>
          <w:rFonts w:ascii="Times New Roman" w:eastAsia="Times New Roman" w:hAnsi="Times New Roman"/>
          <w:sz w:val="18"/>
          <w:szCs w:val="18"/>
        </w:rPr>
        <w:t xml:space="preserve"> PSSE</w:t>
      </w:r>
      <w:r w:rsidR="00AB4666">
        <w:rPr>
          <w:rFonts w:ascii="Times New Roman" w:eastAsia="Times New Roman" w:hAnsi="Times New Roman"/>
          <w:sz w:val="18"/>
          <w:szCs w:val="18"/>
        </w:rPr>
        <w:t>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2B6EAD04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AB4666" w:rsidRPr="00AB4666">
        <w:rPr>
          <w:rFonts w:ascii="Times New Roman" w:eastAsia="Times New Roman" w:hAnsi="Times New Roman"/>
          <w:sz w:val="18"/>
          <w:szCs w:val="18"/>
        </w:rPr>
        <w:t>Dyrektor</w:t>
      </w:r>
      <w:r w:rsidR="00AB4666">
        <w:rPr>
          <w:rFonts w:ascii="Times New Roman" w:eastAsia="Times New Roman" w:hAnsi="Times New Roman"/>
          <w:sz w:val="18"/>
          <w:szCs w:val="18"/>
        </w:rPr>
        <w:t>a</w:t>
      </w:r>
      <w:r w:rsidR="00AB4666" w:rsidRPr="00AB4666">
        <w:rPr>
          <w:rFonts w:ascii="Times New Roman" w:eastAsia="Times New Roman" w:hAnsi="Times New Roman"/>
          <w:sz w:val="18"/>
          <w:szCs w:val="18"/>
        </w:rPr>
        <w:t>/PPIS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DBBF239" w14:textId="18F448A2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AB4666" w:rsidRPr="00AB4666">
        <w:rPr>
          <w:rFonts w:ascii="Times New Roman" w:eastAsia="Times New Roman" w:hAnsi="Times New Roman"/>
          <w:sz w:val="18"/>
          <w:szCs w:val="18"/>
        </w:rPr>
        <w:t>Dyrektora</w:t>
      </w:r>
      <w:r w:rsidR="005511D3">
        <w:rPr>
          <w:rFonts w:ascii="Times New Roman" w:eastAsia="Times New Roman" w:hAnsi="Times New Roman"/>
          <w:sz w:val="18"/>
          <w:szCs w:val="18"/>
        </w:rPr>
        <w:t xml:space="preserve"> PSSE</w:t>
      </w:r>
      <w:r w:rsidR="00AB4666" w:rsidRPr="00AB4666">
        <w:rPr>
          <w:rFonts w:ascii="Times New Roman" w:eastAsia="Times New Roman" w:hAnsi="Times New Roman"/>
          <w:sz w:val="18"/>
          <w:szCs w:val="18"/>
        </w:rPr>
        <w:t xml:space="preserve">/PPIS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Default="00FD7444" w:rsidP="00FF0F63">
      <w:pPr>
        <w:pStyle w:val="TEKSTZacznikido"/>
        <w:ind w:left="0"/>
        <w:rPr>
          <w:rFonts w:cs="Times New Roman"/>
        </w:rPr>
        <w:sectPr w:rsidR="00FD7444" w:rsidSect="004C195E">
          <w:headerReference w:type="default" r:id="rId15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Pr="00B92DEB" w:rsidRDefault="00652626" w:rsidP="00652626">
      <w:pPr>
        <w:pStyle w:val="OZNZACZNIKAwskazanienrzacznika"/>
      </w:pPr>
      <w:bookmarkStart w:id="11" w:name="_Hlk169180514"/>
      <w:bookmarkStart w:id="12" w:name="_Hlk169180446"/>
      <w:bookmarkStart w:id="13" w:name="_Hlk171496779"/>
      <w:bookmarkStart w:id="14" w:name="_Hlk93414567"/>
      <w:r w:rsidRPr="00B92DEB">
        <w:lastRenderedPageBreak/>
        <w:t xml:space="preserve">Załącznik </w:t>
      </w:r>
      <w:r>
        <w:t xml:space="preserve">nr 2 </w:t>
      </w:r>
      <w:bookmarkEnd w:id="11"/>
    </w:p>
    <w:bookmarkEnd w:id="12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13"/>
    <w:p w14:paraId="7259FFA6" w14:textId="77777777" w:rsidR="00652626" w:rsidRPr="00B92DEB" w:rsidRDefault="00652626" w:rsidP="00652626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4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5612602" w14:textId="123B6C2D" w:rsidR="00752A4C" w:rsidRPr="00652626" w:rsidRDefault="00752A4C" w:rsidP="008F25BF">
      <w:pPr>
        <w:jc w:val="both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74CDA" w14:textId="77777777" w:rsidR="003E1824" w:rsidRDefault="003E1824">
      <w:r>
        <w:separator/>
      </w:r>
    </w:p>
  </w:endnote>
  <w:endnote w:type="continuationSeparator" w:id="0">
    <w:p w14:paraId="2533A34A" w14:textId="77777777" w:rsidR="003E1824" w:rsidRDefault="003E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1EB02" w14:textId="77777777" w:rsidR="003E1824" w:rsidRDefault="003E1824">
      <w:r>
        <w:separator/>
      </w:r>
    </w:p>
  </w:footnote>
  <w:footnote w:type="continuationSeparator" w:id="0">
    <w:p w14:paraId="5C41C061" w14:textId="77777777" w:rsidR="003E1824" w:rsidRDefault="003E1824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36DD38F0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 xml:space="preserve">z dnia 14 czerwca 2024 r. o ochronie sygnalistów (Dz. U. </w:t>
      </w:r>
      <w:r w:rsidR="005511D3">
        <w:rPr>
          <w:sz w:val="16"/>
          <w:szCs w:val="16"/>
        </w:rPr>
        <w:t xml:space="preserve">2024 </w:t>
      </w:r>
      <w:r w:rsidR="00063129" w:rsidRPr="00063129">
        <w:rPr>
          <w:sz w:val="16"/>
          <w:szCs w:val="16"/>
        </w:rPr>
        <w:t>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1AEF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26EC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0E45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0A73"/>
    <w:rsid w:val="0029405D"/>
    <w:rsid w:val="00294FA6"/>
    <w:rsid w:val="00295A6F"/>
    <w:rsid w:val="002A20C4"/>
    <w:rsid w:val="002A23DF"/>
    <w:rsid w:val="002A3261"/>
    <w:rsid w:val="002A53F9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D743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2BB2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37CD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175"/>
    <w:rsid w:val="003A6A46"/>
    <w:rsid w:val="003A7A63"/>
    <w:rsid w:val="003A7F1E"/>
    <w:rsid w:val="003B000C"/>
    <w:rsid w:val="003B0F1D"/>
    <w:rsid w:val="003B1336"/>
    <w:rsid w:val="003B24CE"/>
    <w:rsid w:val="003B4A57"/>
    <w:rsid w:val="003B579A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1824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0CA3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843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E7C59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3C0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11D3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4B55"/>
    <w:rsid w:val="00585F33"/>
    <w:rsid w:val="00586FCE"/>
    <w:rsid w:val="00587B90"/>
    <w:rsid w:val="00591124"/>
    <w:rsid w:val="00593FAA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4F3F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A7C71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D6BB5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EA5"/>
    <w:rsid w:val="00737F6A"/>
    <w:rsid w:val="00740992"/>
    <w:rsid w:val="007410B6"/>
    <w:rsid w:val="00744C6F"/>
    <w:rsid w:val="007457F6"/>
    <w:rsid w:val="007459A6"/>
    <w:rsid w:val="00745ABB"/>
    <w:rsid w:val="00746E38"/>
    <w:rsid w:val="00747A83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70B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0219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192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8A9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29D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237A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4666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A42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A92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7C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C6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9C9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6CD3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35BA9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4DA5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6E4C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ygnalista.psse.koszalin@sanepid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.wikipedia.org/wiki/Kodeks_karny_(1997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143EE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02BB2"/>
    <w:rsid w:val="003312B2"/>
    <w:rsid w:val="00357A7D"/>
    <w:rsid w:val="003637CD"/>
    <w:rsid w:val="00367DC5"/>
    <w:rsid w:val="00374640"/>
    <w:rsid w:val="003862BD"/>
    <w:rsid w:val="00392DEC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D6BB5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0219"/>
    <w:rsid w:val="00904408"/>
    <w:rsid w:val="00914EA8"/>
    <w:rsid w:val="0099239B"/>
    <w:rsid w:val="009A36C9"/>
    <w:rsid w:val="009A5C8F"/>
    <w:rsid w:val="009D1395"/>
    <w:rsid w:val="009E58A9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4840"/>
    <w:rsid w:val="00E96A0A"/>
    <w:rsid w:val="00EA1756"/>
    <w:rsid w:val="00EC35BB"/>
    <w:rsid w:val="00F0303A"/>
    <w:rsid w:val="00F10284"/>
    <w:rsid w:val="00F13EB8"/>
    <w:rsid w:val="00F248A8"/>
    <w:rsid w:val="00F25585"/>
    <w:rsid w:val="00F37D60"/>
    <w:rsid w:val="00F42B22"/>
    <w:rsid w:val="00F45FC7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20</Pages>
  <Words>4923</Words>
  <Characters>32127</Characters>
  <Application>Microsoft Office Word</Application>
  <DocSecurity>0</DocSecurity>
  <Lines>267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Koszalin - Anna Horowska-Staszek</cp:lastModifiedBy>
  <cp:revision>2</cp:revision>
  <cp:lastPrinted>2012-04-23T06:39:00Z</cp:lastPrinted>
  <dcterms:created xsi:type="dcterms:W3CDTF">2024-12-30T15:19:00Z</dcterms:created>
  <dcterms:modified xsi:type="dcterms:W3CDTF">2024-12-30T15:19:00Z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