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21CB" w:rsidRPr="002D3C7D" w:rsidRDefault="004D1612" w:rsidP="00B4403E">
      <w:pPr>
        <w:widowControl/>
        <w:shd w:val="clear" w:color="auto" w:fill="FFFFFF"/>
        <w:spacing w:line="360" w:lineRule="auto"/>
        <w:jc w:val="center"/>
        <w:rPr>
          <w:rFonts w:eastAsia="Times New Roman"/>
          <w:b/>
          <w:color w:val="000000"/>
          <w:kern w:val="0"/>
          <w:lang w:val="pl-PL" w:eastAsia="pl-PL"/>
        </w:rPr>
      </w:pPr>
      <w:r>
        <w:rPr>
          <w:rFonts w:eastAsia="Times New Roman"/>
          <w:b/>
          <w:color w:val="000000"/>
          <w:kern w:val="0"/>
          <w:lang w:val="pl-PL" w:eastAsia="pl-PL"/>
        </w:rPr>
        <w:t>Uchwała nr 199</w:t>
      </w:r>
    </w:p>
    <w:p w:rsidR="003D21CB" w:rsidRPr="002D3C7D" w:rsidRDefault="003D21CB" w:rsidP="00CB15A2">
      <w:pPr>
        <w:widowControl/>
        <w:shd w:val="clear" w:color="auto" w:fill="FFFFFF"/>
        <w:spacing w:line="360" w:lineRule="auto"/>
        <w:jc w:val="center"/>
        <w:rPr>
          <w:rFonts w:eastAsia="Times New Roman"/>
          <w:b/>
          <w:color w:val="000000"/>
          <w:kern w:val="0"/>
          <w:lang w:val="pl-PL" w:eastAsia="pl-PL"/>
        </w:rPr>
      </w:pPr>
      <w:r w:rsidRPr="002D3C7D">
        <w:rPr>
          <w:rFonts w:eastAsia="Times New Roman"/>
          <w:b/>
          <w:color w:val="000000"/>
          <w:kern w:val="0"/>
          <w:lang w:val="pl-PL" w:eastAsia="pl-PL"/>
        </w:rPr>
        <w:t>Rady Działalności Pożytku Publicznego</w:t>
      </w:r>
    </w:p>
    <w:p w:rsidR="00CB15A2" w:rsidRPr="002D3C7D" w:rsidRDefault="00390EBC" w:rsidP="00CB15A2">
      <w:pPr>
        <w:widowControl/>
        <w:shd w:val="clear" w:color="auto" w:fill="FFFFFF"/>
        <w:spacing w:line="360" w:lineRule="auto"/>
        <w:jc w:val="center"/>
        <w:rPr>
          <w:rFonts w:eastAsia="Times New Roman"/>
          <w:b/>
          <w:color w:val="000000"/>
          <w:kern w:val="0"/>
          <w:lang w:val="pl-PL" w:eastAsia="pl-PL"/>
        </w:rPr>
      </w:pPr>
      <w:r>
        <w:rPr>
          <w:rFonts w:eastAsia="Times New Roman"/>
          <w:b/>
          <w:color w:val="000000"/>
          <w:kern w:val="0"/>
          <w:lang w:val="pl-PL" w:eastAsia="pl-PL"/>
        </w:rPr>
        <w:t>z dnia 2</w:t>
      </w:r>
      <w:r w:rsidR="005E6906" w:rsidRPr="002D3C7D">
        <w:rPr>
          <w:rFonts w:eastAsia="Times New Roman"/>
          <w:b/>
          <w:color w:val="000000"/>
          <w:kern w:val="0"/>
          <w:lang w:val="pl-PL" w:eastAsia="pl-PL"/>
        </w:rPr>
        <w:t xml:space="preserve"> </w:t>
      </w:r>
      <w:r w:rsidR="008E4D7C">
        <w:rPr>
          <w:rFonts w:eastAsia="Times New Roman"/>
          <w:b/>
          <w:color w:val="000000"/>
          <w:kern w:val="0"/>
          <w:lang w:val="pl-PL" w:eastAsia="pl-PL"/>
        </w:rPr>
        <w:t>sierpnia</w:t>
      </w:r>
      <w:r w:rsidR="005E6906" w:rsidRPr="002D3C7D">
        <w:rPr>
          <w:rFonts w:eastAsia="Times New Roman"/>
          <w:b/>
          <w:color w:val="000000"/>
          <w:kern w:val="0"/>
          <w:lang w:val="pl-PL" w:eastAsia="pl-PL"/>
        </w:rPr>
        <w:t xml:space="preserve"> </w:t>
      </w:r>
      <w:r w:rsidR="001E4B45" w:rsidRPr="002D3C7D">
        <w:rPr>
          <w:rFonts w:eastAsia="Times New Roman"/>
          <w:b/>
          <w:color w:val="000000"/>
          <w:kern w:val="0"/>
          <w:lang w:val="pl-PL" w:eastAsia="pl-PL"/>
        </w:rPr>
        <w:t>2021</w:t>
      </w:r>
      <w:r w:rsidR="005E6906" w:rsidRPr="002D3C7D">
        <w:rPr>
          <w:rFonts w:eastAsia="Times New Roman"/>
          <w:b/>
          <w:color w:val="000000"/>
          <w:kern w:val="0"/>
          <w:lang w:val="pl-PL" w:eastAsia="pl-PL"/>
        </w:rPr>
        <w:t xml:space="preserve"> r.</w:t>
      </w:r>
    </w:p>
    <w:p w:rsidR="001729F9" w:rsidRDefault="00DD597B" w:rsidP="004D1612">
      <w:pPr>
        <w:widowControl/>
        <w:shd w:val="clear" w:color="auto" w:fill="FFFFFF"/>
        <w:spacing w:line="360" w:lineRule="auto"/>
        <w:jc w:val="center"/>
        <w:rPr>
          <w:rFonts w:eastAsia="Times New Roman"/>
          <w:b/>
          <w:color w:val="000000"/>
          <w:kern w:val="0"/>
          <w:lang w:val="pl-PL" w:eastAsia="pl-PL"/>
        </w:rPr>
      </w:pPr>
      <w:r>
        <w:rPr>
          <w:rFonts w:eastAsia="Times New Roman"/>
          <w:b/>
          <w:color w:val="000000"/>
          <w:kern w:val="0"/>
          <w:lang w:val="pl-PL" w:eastAsia="pl-PL"/>
        </w:rPr>
        <w:t xml:space="preserve">w </w:t>
      </w:r>
      <w:bookmarkStart w:id="0" w:name="_GoBack"/>
      <w:r w:rsidR="004D1612" w:rsidRPr="004D1612">
        <w:rPr>
          <w:rFonts w:eastAsia="Times New Roman"/>
          <w:b/>
          <w:color w:val="000000"/>
          <w:kern w:val="0"/>
          <w:lang w:val="pl-PL" w:eastAsia="pl-PL"/>
        </w:rPr>
        <w:t>sprawie wskazania kandydata do składu Komitetu Sterująco-Monitorującego Programu Fundusz Inicjatyw Obywatelskich NOWEFIO na lata 2021-2030.</w:t>
      </w:r>
    </w:p>
    <w:bookmarkEnd w:id="0"/>
    <w:p w:rsidR="004D1612" w:rsidRDefault="004D1612" w:rsidP="004D1612">
      <w:pPr>
        <w:widowControl/>
        <w:shd w:val="clear" w:color="auto" w:fill="FFFFFF"/>
        <w:spacing w:line="360" w:lineRule="auto"/>
        <w:jc w:val="center"/>
        <w:rPr>
          <w:rFonts w:eastAsia="Times New Roman"/>
          <w:color w:val="000000"/>
          <w:kern w:val="0"/>
          <w:lang w:val="pl-PL" w:eastAsia="pl-PL"/>
        </w:rPr>
      </w:pPr>
    </w:p>
    <w:p w:rsidR="004D1612" w:rsidRPr="004D1612" w:rsidRDefault="004D1612" w:rsidP="004D1612">
      <w:pPr>
        <w:widowControl/>
        <w:shd w:val="clear" w:color="auto" w:fill="FFFFFF"/>
        <w:spacing w:line="360" w:lineRule="auto"/>
        <w:jc w:val="both"/>
        <w:rPr>
          <w:rFonts w:eastAsia="Times New Roman"/>
          <w:color w:val="000000"/>
          <w:kern w:val="0"/>
          <w:lang w:val="pl-PL" w:eastAsia="pl-PL"/>
        </w:rPr>
      </w:pPr>
      <w:r w:rsidRPr="004D1612">
        <w:rPr>
          <w:rFonts w:eastAsia="Times New Roman"/>
          <w:color w:val="000000"/>
          <w:kern w:val="0"/>
          <w:lang w:val="pl-PL" w:eastAsia="pl-PL"/>
        </w:rPr>
        <w:t>Na podstawie § 10 rozporządzenia Przewodniczącego Komitetu do spraw Pożytku Publicznego z dnia 24 października 2018 r. w sprawie Rady Działalności Pożytku Publicznego (Dz. U. poz. 2052) oraz art. 35 ust. 2 ustawy z dnia 24 kwietnia 2003 r. o działalności pożytku publicznego i o wolontariacie (Dz. U. z 2020 r. poz. 1057, z 2021 r. poz. 1038), w związku z uchwałą nr 158 Rady Działalności Pożytku Publicznego z dnia 24 lutego 2021 r., uchwala się stanowisko Rady Działalności Pożytku Publicznego w sprawie uzupełniającego wskazania kandydata do składu Komitetu Sterująco-Monitorującego Programu Fundusz Inicjatyw Obywatelskich NOWEFIO na lata 2021-2030.</w:t>
      </w:r>
    </w:p>
    <w:p w:rsidR="004D1612" w:rsidRPr="004D1612" w:rsidRDefault="004D1612" w:rsidP="004D1612">
      <w:pPr>
        <w:widowControl/>
        <w:shd w:val="clear" w:color="auto" w:fill="FFFFFF"/>
        <w:spacing w:line="360" w:lineRule="auto"/>
        <w:jc w:val="both"/>
        <w:rPr>
          <w:rFonts w:eastAsia="Times New Roman"/>
          <w:color w:val="000000"/>
          <w:kern w:val="0"/>
          <w:lang w:val="pl-PL" w:eastAsia="pl-PL"/>
        </w:rPr>
      </w:pPr>
    </w:p>
    <w:p w:rsidR="004D1612" w:rsidRPr="004D1612" w:rsidRDefault="004D1612" w:rsidP="004D1612">
      <w:pPr>
        <w:widowControl/>
        <w:shd w:val="clear" w:color="auto" w:fill="FFFFFF"/>
        <w:spacing w:line="360" w:lineRule="auto"/>
        <w:jc w:val="center"/>
        <w:rPr>
          <w:rFonts w:eastAsia="Times New Roman"/>
          <w:color w:val="000000"/>
          <w:kern w:val="0"/>
          <w:lang w:val="pl-PL" w:eastAsia="pl-PL"/>
        </w:rPr>
      </w:pPr>
      <w:r w:rsidRPr="004D1612">
        <w:rPr>
          <w:rFonts w:eastAsia="Times New Roman"/>
          <w:color w:val="000000"/>
          <w:kern w:val="0"/>
          <w:lang w:val="pl-PL" w:eastAsia="pl-PL"/>
        </w:rPr>
        <w:t>§ 1</w:t>
      </w:r>
    </w:p>
    <w:p w:rsidR="004D1612" w:rsidRPr="004D1612" w:rsidRDefault="004D1612" w:rsidP="004D1612">
      <w:pPr>
        <w:widowControl/>
        <w:shd w:val="clear" w:color="auto" w:fill="FFFFFF"/>
        <w:spacing w:line="360" w:lineRule="auto"/>
        <w:jc w:val="both"/>
        <w:rPr>
          <w:rFonts w:eastAsia="Times New Roman"/>
          <w:color w:val="000000"/>
          <w:kern w:val="0"/>
          <w:lang w:val="pl-PL" w:eastAsia="pl-PL"/>
        </w:rPr>
      </w:pPr>
      <w:r w:rsidRPr="004D1612">
        <w:rPr>
          <w:rFonts w:eastAsia="Times New Roman"/>
          <w:color w:val="000000"/>
          <w:kern w:val="0"/>
          <w:lang w:val="pl-PL" w:eastAsia="pl-PL"/>
        </w:rPr>
        <w:t>W związku z powołaniem pana Przemysława Jaśkiewicza, zaproponowanego do składu Komitetu Sterująco-Monitorującego Programu Fundusz Inicjatyw Obywatelskich NOWEFIO na lata 2021-2030 (KSM NOWEFIO) przez Konfederację Inicjatyw Pozarządowych Rzeczypospolitej (KIPR), na stanowisko Zastępcy Dyrektora Narodowego Instytutu Wolności - Centrum Rozwoju Społeczeństwa Obywatelskiego, Rada Działalności Pożytku Publicznego rekomenduje na jego miejsce - zgodnie z propozycją KIPR - jako kandydata do składu KSM NOWEFIO pana Karola Handzela.</w:t>
      </w:r>
    </w:p>
    <w:p w:rsidR="004D1612" w:rsidRPr="004D1612" w:rsidRDefault="004D1612" w:rsidP="004D1612">
      <w:pPr>
        <w:widowControl/>
        <w:shd w:val="clear" w:color="auto" w:fill="FFFFFF"/>
        <w:spacing w:line="360" w:lineRule="auto"/>
        <w:jc w:val="both"/>
        <w:rPr>
          <w:rFonts w:eastAsia="Times New Roman"/>
          <w:color w:val="000000"/>
          <w:kern w:val="0"/>
          <w:lang w:val="pl-PL" w:eastAsia="pl-PL"/>
        </w:rPr>
      </w:pPr>
    </w:p>
    <w:p w:rsidR="004D1612" w:rsidRPr="004D1612" w:rsidRDefault="004D1612" w:rsidP="004D1612">
      <w:pPr>
        <w:widowControl/>
        <w:shd w:val="clear" w:color="auto" w:fill="FFFFFF"/>
        <w:spacing w:line="360" w:lineRule="auto"/>
        <w:jc w:val="center"/>
        <w:rPr>
          <w:rFonts w:eastAsia="Times New Roman"/>
          <w:color w:val="000000"/>
          <w:kern w:val="0"/>
          <w:lang w:val="pl-PL" w:eastAsia="pl-PL"/>
        </w:rPr>
      </w:pPr>
      <w:r w:rsidRPr="004D1612">
        <w:rPr>
          <w:rFonts w:eastAsia="Times New Roman"/>
          <w:color w:val="000000"/>
          <w:kern w:val="0"/>
          <w:lang w:val="pl-PL" w:eastAsia="pl-PL"/>
        </w:rPr>
        <w:t>§ 2</w:t>
      </w:r>
    </w:p>
    <w:p w:rsidR="002D3C7D" w:rsidRPr="002D3C7D" w:rsidRDefault="004D1612" w:rsidP="004D1612">
      <w:pPr>
        <w:widowControl/>
        <w:shd w:val="clear" w:color="auto" w:fill="FFFFFF"/>
        <w:spacing w:line="360" w:lineRule="auto"/>
        <w:jc w:val="both"/>
        <w:rPr>
          <w:rFonts w:eastAsia="Times New Roman"/>
          <w:color w:val="000000"/>
          <w:kern w:val="0"/>
          <w:lang w:val="pl-PL" w:eastAsia="pl-PL"/>
        </w:rPr>
      </w:pPr>
      <w:r w:rsidRPr="004D1612">
        <w:rPr>
          <w:rFonts w:eastAsia="Times New Roman"/>
          <w:color w:val="000000"/>
          <w:kern w:val="0"/>
          <w:lang w:val="pl-PL" w:eastAsia="pl-PL"/>
        </w:rPr>
        <w:t>Uchwała wchodzi w życie z dniem podjęcia.</w:t>
      </w:r>
    </w:p>
    <w:sectPr w:rsidR="002D3C7D" w:rsidRPr="002D3C7D" w:rsidSect="00B4403E">
      <w:pgSz w:w="12240" w:h="15840"/>
      <w:pgMar w:top="1418" w:right="1750" w:bottom="1418" w:left="1418" w:header="709" w:footer="709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1A3E" w:rsidRDefault="00CB1A3E" w:rsidP="00D45D91">
      <w:r>
        <w:separator/>
      </w:r>
    </w:p>
  </w:endnote>
  <w:endnote w:type="continuationSeparator" w:id="0">
    <w:p w:rsidR="00CB1A3E" w:rsidRDefault="00CB1A3E" w:rsidP="00D45D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Times New Roman"/>
    <w:charset w:val="EE"/>
    <w:family w:val="auto"/>
    <w:pitch w:val="variable"/>
  </w:font>
  <w:font w:name="Quorum Lt BT">
    <w:altName w:val="Arial Narrow"/>
    <w:charset w:val="00"/>
    <w:family w:val="swiss"/>
    <w:pitch w:val="variable"/>
    <w:sig w:usb0="00000001" w:usb1="00000000" w:usb2="00000000" w:usb3="00000000" w:csb0="0000001B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1A3E" w:rsidRDefault="00CB1A3E" w:rsidP="00D45D91">
      <w:r>
        <w:separator/>
      </w:r>
    </w:p>
  </w:footnote>
  <w:footnote w:type="continuationSeparator" w:id="0">
    <w:p w:rsidR="00CB1A3E" w:rsidRDefault="00CB1A3E" w:rsidP="00D45D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5" type="#_x0000_t75" alt="http://imppl.tradedoubler.com/imp?type(inv)a(2522922)g(22757694)" style="width:.75pt;height:.75pt;visibility:visible" o:bullet="t">
        <v:imagedata r:id="rId1" o:title="imp?type(inv)a(2522922)g(22757694)"/>
      </v:shape>
    </w:pict>
  </w:numPicBullet>
  <w:abstractNum w:abstractNumId="0" w15:restartNumberingAfterBreak="0">
    <w:nsid w:val="FFFFFF1D"/>
    <w:multiLevelType w:val="multilevel"/>
    <w:tmpl w:val="FCAE5A2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DF4213"/>
    <w:multiLevelType w:val="hybridMultilevel"/>
    <w:tmpl w:val="A7A032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776C57"/>
    <w:multiLevelType w:val="hybridMultilevel"/>
    <w:tmpl w:val="E27E903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037E36"/>
    <w:multiLevelType w:val="multilevel"/>
    <w:tmpl w:val="64906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DE711D"/>
    <w:multiLevelType w:val="hybridMultilevel"/>
    <w:tmpl w:val="697429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864D91"/>
    <w:multiLevelType w:val="hybridMultilevel"/>
    <w:tmpl w:val="B388E15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56624A"/>
    <w:multiLevelType w:val="hybridMultilevel"/>
    <w:tmpl w:val="DA4AC422"/>
    <w:lvl w:ilvl="0" w:tplc="0415000F">
      <w:start w:val="1"/>
      <w:numFmt w:val="decimal"/>
      <w:lvlText w:val="%1."/>
      <w:lvlJc w:val="left"/>
      <w:pPr>
        <w:ind w:left="5370" w:hanging="360"/>
      </w:pPr>
    </w:lvl>
    <w:lvl w:ilvl="1" w:tplc="04150019" w:tentative="1">
      <w:start w:val="1"/>
      <w:numFmt w:val="lowerLetter"/>
      <w:lvlText w:val="%2."/>
      <w:lvlJc w:val="left"/>
      <w:pPr>
        <w:ind w:left="6090" w:hanging="360"/>
      </w:pPr>
    </w:lvl>
    <w:lvl w:ilvl="2" w:tplc="0415001B" w:tentative="1">
      <w:start w:val="1"/>
      <w:numFmt w:val="lowerRoman"/>
      <w:lvlText w:val="%3."/>
      <w:lvlJc w:val="right"/>
      <w:pPr>
        <w:ind w:left="6810" w:hanging="180"/>
      </w:pPr>
    </w:lvl>
    <w:lvl w:ilvl="3" w:tplc="0415000F" w:tentative="1">
      <w:start w:val="1"/>
      <w:numFmt w:val="decimal"/>
      <w:lvlText w:val="%4."/>
      <w:lvlJc w:val="left"/>
      <w:pPr>
        <w:ind w:left="7530" w:hanging="360"/>
      </w:pPr>
    </w:lvl>
    <w:lvl w:ilvl="4" w:tplc="04150019" w:tentative="1">
      <w:start w:val="1"/>
      <w:numFmt w:val="lowerLetter"/>
      <w:lvlText w:val="%5."/>
      <w:lvlJc w:val="left"/>
      <w:pPr>
        <w:ind w:left="8250" w:hanging="360"/>
      </w:pPr>
    </w:lvl>
    <w:lvl w:ilvl="5" w:tplc="0415001B" w:tentative="1">
      <w:start w:val="1"/>
      <w:numFmt w:val="lowerRoman"/>
      <w:lvlText w:val="%6."/>
      <w:lvlJc w:val="right"/>
      <w:pPr>
        <w:ind w:left="8970" w:hanging="180"/>
      </w:pPr>
    </w:lvl>
    <w:lvl w:ilvl="6" w:tplc="0415000F" w:tentative="1">
      <w:start w:val="1"/>
      <w:numFmt w:val="decimal"/>
      <w:lvlText w:val="%7."/>
      <w:lvlJc w:val="left"/>
      <w:pPr>
        <w:ind w:left="9690" w:hanging="360"/>
      </w:pPr>
    </w:lvl>
    <w:lvl w:ilvl="7" w:tplc="04150019" w:tentative="1">
      <w:start w:val="1"/>
      <w:numFmt w:val="lowerLetter"/>
      <w:lvlText w:val="%8."/>
      <w:lvlJc w:val="left"/>
      <w:pPr>
        <w:ind w:left="10410" w:hanging="360"/>
      </w:pPr>
    </w:lvl>
    <w:lvl w:ilvl="8" w:tplc="0415001B" w:tentative="1">
      <w:start w:val="1"/>
      <w:numFmt w:val="lowerRoman"/>
      <w:lvlText w:val="%9."/>
      <w:lvlJc w:val="right"/>
      <w:pPr>
        <w:ind w:left="11130" w:hanging="180"/>
      </w:pPr>
    </w:lvl>
  </w:abstractNum>
  <w:abstractNum w:abstractNumId="7" w15:restartNumberingAfterBreak="0">
    <w:nsid w:val="175C613E"/>
    <w:multiLevelType w:val="multilevel"/>
    <w:tmpl w:val="C9FC7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9395E50"/>
    <w:multiLevelType w:val="hybridMultilevel"/>
    <w:tmpl w:val="C91257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5D4DA5"/>
    <w:multiLevelType w:val="hybridMultilevel"/>
    <w:tmpl w:val="F9ACC1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5950EB"/>
    <w:multiLevelType w:val="multilevel"/>
    <w:tmpl w:val="FF96A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11014B0"/>
    <w:multiLevelType w:val="hybridMultilevel"/>
    <w:tmpl w:val="B03A50E2"/>
    <w:lvl w:ilvl="0" w:tplc="6B7A9520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A0A0CBD"/>
    <w:multiLevelType w:val="hybridMultilevel"/>
    <w:tmpl w:val="D3BC5D88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2BEB10E1"/>
    <w:multiLevelType w:val="hybridMultilevel"/>
    <w:tmpl w:val="6E504FF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D9576D4"/>
    <w:multiLevelType w:val="hybridMultilevel"/>
    <w:tmpl w:val="0A7ED2C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E9962E9"/>
    <w:multiLevelType w:val="multilevel"/>
    <w:tmpl w:val="A6383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3F74DD3"/>
    <w:multiLevelType w:val="hybridMultilevel"/>
    <w:tmpl w:val="67F4970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CF7D70"/>
    <w:multiLevelType w:val="multilevel"/>
    <w:tmpl w:val="0F7AF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8B65C9F"/>
    <w:multiLevelType w:val="hybridMultilevel"/>
    <w:tmpl w:val="34BA16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837713"/>
    <w:multiLevelType w:val="hybridMultilevel"/>
    <w:tmpl w:val="D0921A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C36086"/>
    <w:multiLevelType w:val="hybridMultilevel"/>
    <w:tmpl w:val="5F9EAD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592514"/>
    <w:multiLevelType w:val="hybridMultilevel"/>
    <w:tmpl w:val="8EFC0488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D015EC0"/>
    <w:multiLevelType w:val="multilevel"/>
    <w:tmpl w:val="54A2353C"/>
    <w:lvl w:ilvl="0"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7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4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1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0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780" w:hanging="360"/>
      </w:pPr>
      <w:rPr>
        <w:rFonts w:ascii="Wingdings" w:hAnsi="Wingdings"/>
      </w:rPr>
    </w:lvl>
  </w:abstractNum>
  <w:abstractNum w:abstractNumId="23" w15:restartNumberingAfterBreak="0">
    <w:nsid w:val="4D7C50BB"/>
    <w:multiLevelType w:val="multilevel"/>
    <w:tmpl w:val="A7A86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FFB1FAF"/>
    <w:multiLevelType w:val="hybridMultilevel"/>
    <w:tmpl w:val="6DFCCD22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53180778"/>
    <w:multiLevelType w:val="hybridMultilevel"/>
    <w:tmpl w:val="73284F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CB67B8"/>
    <w:multiLevelType w:val="multilevel"/>
    <w:tmpl w:val="8C065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7AB06B7"/>
    <w:multiLevelType w:val="hybridMultilevel"/>
    <w:tmpl w:val="5E3A73E0"/>
    <w:lvl w:ilvl="0" w:tplc="C68EBB9C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401D0E"/>
    <w:multiLevelType w:val="hybridMultilevel"/>
    <w:tmpl w:val="9B04886C"/>
    <w:lvl w:ilvl="0" w:tplc="2DBABD8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9" w15:restartNumberingAfterBreak="0">
    <w:nsid w:val="65F65F06"/>
    <w:multiLevelType w:val="hybridMultilevel"/>
    <w:tmpl w:val="5F7A4A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CC6ED1"/>
    <w:multiLevelType w:val="multilevel"/>
    <w:tmpl w:val="08D2A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85A1BE7"/>
    <w:multiLevelType w:val="hybridMultilevel"/>
    <w:tmpl w:val="4406F712"/>
    <w:lvl w:ilvl="0" w:tplc="4870616E">
      <w:start w:val="1"/>
      <w:numFmt w:val="lowerLetter"/>
      <w:lvlText w:val="%1)"/>
      <w:lvlJc w:val="left"/>
      <w:pPr>
        <w:ind w:left="57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450" w:hanging="360"/>
      </w:pPr>
    </w:lvl>
    <w:lvl w:ilvl="2" w:tplc="0415001B" w:tentative="1">
      <w:start w:val="1"/>
      <w:numFmt w:val="lowerRoman"/>
      <w:lvlText w:val="%3."/>
      <w:lvlJc w:val="right"/>
      <w:pPr>
        <w:ind w:left="7170" w:hanging="180"/>
      </w:pPr>
    </w:lvl>
    <w:lvl w:ilvl="3" w:tplc="0415000F" w:tentative="1">
      <w:start w:val="1"/>
      <w:numFmt w:val="decimal"/>
      <w:lvlText w:val="%4."/>
      <w:lvlJc w:val="left"/>
      <w:pPr>
        <w:ind w:left="7890" w:hanging="360"/>
      </w:pPr>
    </w:lvl>
    <w:lvl w:ilvl="4" w:tplc="04150019" w:tentative="1">
      <w:start w:val="1"/>
      <w:numFmt w:val="lowerLetter"/>
      <w:lvlText w:val="%5."/>
      <w:lvlJc w:val="left"/>
      <w:pPr>
        <w:ind w:left="8610" w:hanging="360"/>
      </w:pPr>
    </w:lvl>
    <w:lvl w:ilvl="5" w:tplc="0415001B" w:tentative="1">
      <w:start w:val="1"/>
      <w:numFmt w:val="lowerRoman"/>
      <w:lvlText w:val="%6."/>
      <w:lvlJc w:val="right"/>
      <w:pPr>
        <w:ind w:left="9330" w:hanging="180"/>
      </w:pPr>
    </w:lvl>
    <w:lvl w:ilvl="6" w:tplc="0415000F" w:tentative="1">
      <w:start w:val="1"/>
      <w:numFmt w:val="decimal"/>
      <w:lvlText w:val="%7."/>
      <w:lvlJc w:val="left"/>
      <w:pPr>
        <w:ind w:left="10050" w:hanging="360"/>
      </w:pPr>
    </w:lvl>
    <w:lvl w:ilvl="7" w:tplc="04150019" w:tentative="1">
      <w:start w:val="1"/>
      <w:numFmt w:val="lowerLetter"/>
      <w:lvlText w:val="%8."/>
      <w:lvlJc w:val="left"/>
      <w:pPr>
        <w:ind w:left="10770" w:hanging="360"/>
      </w:pPr>
    </w:lvl>
    <w:lvl w:ilvl="8" w:tplc="0415001B" w:tentative="1">
      <w:start w:val="1"/>
      <w:numFmt w:val="lowerRoman"/>
      <w:lvlText w:val="%9."/>
      <w:lvlJc w:val="right"/>
      <w:pPr>
        <w:ind w:left="11490" w:hanging="180"/>
      </w:pPr>
    </w:lvl>
  </w:abstractNum>
  <w:abstractNum w:abstractNumId="32" w15:restartNumberingAfterBreak="0">
    <w:nsid w:val="6B1A220D"/>
    <w:multiLevelType w:val="multilevel"/>
    <w:tmpl w:val="F31047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CD040C1"/>
    <w:multiLevelType w:val="hybridMultilevel"/>
    <w:tmpl w:val="C6F8D1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0F116E"/>
    <w:multiLevelType w:val="hybridMultilevel"/>
    <w:tmpl w:val="CF5C9E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FD35AB"/>
    <w:multiLevelType w:val="hybridMultilevel"/>
    <w:tmpl w:val="4B240A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6B6A63"/>
    <w:multiLevelType w:val="multilevel"/>
    <w:tmpl w:val="39306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21"/>
  </w:num>
  <w:num w:numId="3">
    <w:abstractNumId w:val="7"/>
  </w:num>
  <w:num w:numId="4">
    <w:abstractNumId w:val="3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>
    <w:abstractNumId w:val="1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>
    <w:abstractNumId w:val="24"/>
  </w:num>
  <w:num w:numId="7">
    <w:abstractNumId w:val="34"/>
  </w:num>
  <w:num w:numId="8">
    <w:abstractNumId w:val="8"/>
  </w:num>
  <w:num w:numId="9">
    <w:abstractNumId w:val="4"/>
  </w:num>
  <w:num w:numId="10">
    <w:abstractNumId w:val="19"/>
  </w:num>
  <w:num w:numId="11">
    <w:abstractNumId w:val="32"/>
  </w:num>
  <w:num w:numId="12">
    <w:abstractNumId w:val="2"/>
  </w:num>
  <w:num w:numId="13">
    <w:abstractNumId w:val="22"/>
  </w:num>
  <w:num w:numId="14">
    <w:abstractNumId w:val="25"/>
  </w:num>
  <w:num w:numId="15">
    <w:abstractNumId w:val="9"/>
  </w:num>
  <w:num w:numId="16">
    <w:abstractNumId w:val="12"/>
  </w:num>
  <w:num w:numId="17">
    <w:abstractNumId w:val="35"/>
  </w:num>
  <w:num w:numId="18">
    <w:abstractNumId w:val="33"/>
  </w:num>
  <w:num w:numId="19">
    <w:abstractNumId w:val="29"/>
  </w:num>
  <w:num w:numId="20">
    <w:abstractNumId w:val="13"/>
  </w:num>
  <w:num w:numId="21">
    <w:abstractNumId w:val="14"/>
  </w:num>
  <w:num w:numId="22">
    <w:abstractNumId w:val="11"/>
  </w:num>
  <w:num w:numId="23">
    <w:abstractNumId w:val="1"/>
  </w:num>
  <w:num w:numId="24">
    <w:abstractNumId w:val="23"/>
  </w:num>
  <w:num w:numId="25">
    <w:abstractNumId w:val="36"/>
  </w:num>
  <w:num w:numId="26">
    <w:abstractNumId w:val="26"/>
  </w:num>
  <w:num w:numId="27">
    <w:abstractNumId w:val="10"/>
  </w:num>
  <w:num w:numId="28">
    <w:abstractNumId w:val="20"/>
  </w:num>
  <w:num w:numId="29">
    <w:abstractNumId w:val="3"/>
  </w:num>
  <w:num w:numId="30">
    <w:abstractNumId w:val="15"/>
  </w:num>
  <w:num w:numId="31">
    <w:abstractNumId w:val="6"/>
  </w:num>
  <w:num w:numId="32">
    <w:abstractNumId w:val="31"/>
  </w:num>
  <w:num w:numId="33">
    <w:abstractNumId w:val="5"/>
  </w:num>
  <w:num w:numId="34">
    <w:abstractNumId w:val="18"/>
  </w:num>
  <w:num w:numId="35">
    <w:abstractNumId w:val="28"/>
  </w:num>
  <w:num w:numId="36">
    <w:abstractNumId w:val="27"/>
  </w:num>
  <w:num w:numId="37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642"/>
    <w:rsid w:val="000002D7"/>
    <w:rsid w:val="00010F22"/>
    <w:rsid w:val="00023E9F"/>
    <w:rsid w:val="00027EF0"/>
    <w:rsid w:val="000353FC"/>
    <w:rsid w:val="000409AA"/>
    <w:rsid w:val="00052511"/>
    <w:rsid w:val="00055DB7"/>
    <w:rsid w:val="00063C69"/>
    <w:rsid w:val="000667AB"/>
    <w:rsid w:val="000667FB"/>
    <w:rsid w:val="0007367B"/>
    <w:rsid w:val="00074A71"/>
    <w:rsid w:val="00081EA6"/>
    <w:rsid w:val="00092773"/>
    <w:rsid w:val="000A724E"/>
    <w:rsid w:val="000B4908"/>
    <w:rsid w:val="000B679C"/>
    <w:rsid w:val="000B690E"/>
    <w:rsid w:val="000D4DAD"/>
    <w:rsid w:val="000D53F6"/>
    <w:rsid w:val="000E47E1"/>
    <w:rsid w:val="000F12D3"/>
    <w:rsid w:val="000F2CDC"/>
    <w:rsid w:val="000F7C0E"/>
    <w:rsid w:val="0012233F"/>
    <w:rsid w:val="00124CAC"/>
    <w:rsid w:val="001272A9"/>
    <w:rsid w:val="001334F4"/>
    <w:rsid w:val="00136F17"/>
    <w:rsid w:val="00142F70"/>
    <w:rsid w:val="0014326E"/>
    <w:rsid w:val="001432C2"/>
    <w:rsid w:val="001433E8"/>
    <w:rsid w:val="001504A9"/>
    <w:rsid w:val="001569FC"/>
    <w:rsid w:val="00162EF6"/>
    <w:rsid w:val="001644F3"/>
    <w:rsid w:val="0017114F"/>
    <w:rsid w:val="001729F9"/>
    <w:rsid w:val="00175111"/>
    <w:rsid w:val="001833BC"/>
    <w:rsid w:val="0019200F"/>
    <w:rsid w:val="00193B90"/>
    <w:rsid w:val="001B01E5"/>
    <w:rsid w:val="001B36B0"/>
    <w:rsid w:val="001B38F3"/>
    <w:rsid w:val="001C0035"/>
    <w:rsid w:val="001C3747"/>
    <w:rsid w:val="001C4268"/>
    <w:rsid w:val="001D00AD"/>
    <w:rsid w:val="001D1DF2"/>
    <w:rsid w:val="001D6FA5"/>
    <w:rsid w:val="001D7E77"/>
    <w:rsid w:val="001E24D1"/>
    <w:rsid w:val="001E4B45"/>
    <w:rsid w:val="001F3D04"/>
    <w:rsid w:val="00203510"/>
    <w:rsid w:val="002051B5"/>
    <w:rsid w:val="0021125B"/>
    <w:rsid w:val="0021390F"/>
    <w:rsid w:val="00213B1E"/>
    <w:rsid w:val="00217178"/>
    <w:rsid w:val="002236D6"/>
    <w:rsid w:val="00223FE9"/>
    <w:rsid w:val="0023009A"/>
    <w:rsid w:val="00242D53"/>
    <w:rsid w:val="002452C2"/>
    <w:rsid w:val="002510FB"/>
    <w:rsid w:val="002566D6"/>
    <w:rsid w:val="00261BD7"/>
    <w:rsid w:val="00262B9F"/>
    <w:rsid w:val="00263A2C"/>
    <w:rsid w:val="00264117"/>
    <w:rsid w:val="00264DBD"/>
    <w:rsid w:val="00266A10"/>
    <w:rsid w:val="00273283"/>
    <w:rsid w:val="00274124"/>
    <w:rsid w:val="00281330"/>
    <w:rsid w:val="00284E03"/>
    <w:rsid w:val="0029103F"/>
    <w:rsid w:val="002920D9"/>
    <w:rsid w:val="002A0D60"/>
    <w:rsid w:val="002B1B4A"/>
    <w:rsid w:val="002C3D62"/>
    <w:rsid w:val="002D00C0"/>
    <w:rsid w:val="002D1E78"/>
    <w:rsid w:val="002D3C7D"/>
    <w:rsid w:val="002F199E"/>
    <w:rsid w:val="002F75EA"/>
    <w:rsid w:val="00303A20"/>
    <w:rsid w:val="003059C3"/>
    <w:rsid w:val="00305E96"/>
    <w:rsid w:val="003107B7"/>
    <w:rsid w:val="0032693F"/>
    <w:rsid w:val="00334507"/>
    <w:rsid w:val="0034366C"/>
    <w:rsid w:val="00346673"/>
    <w:rsid w:val="00351DB6"/>
    <w:rsid w:val="003524D0"/>
    <w:rsid w:val="00366096"/>
    <w:rsid w:val="00366D11"/>
    <w:rsid w:val="0037179C"/>
    <w:rsid w:val="00377352"/>
    <w:rsid w:val="00382DF6"/>
    <w:rsid w:val="0038498F"/>
    <w:rsid w:val="00390EBC"/>
    <w:rsid w:val="003924AD"/>
    <w:rsid w:val="00394DE8"/>
    <w:rsid w:val="003B1BA2"/>
    <w:rsid w:val="003C0ED8"/>
    <w:rsid w:val="003C57CE"/>
    <w:rsid w:val="003C7B7D"/>
    <w:rsid w:val="003D1B9F"/>
    <w:rsid w:val="003D21CB"/>
    <w:rsid w:val="003D2C0A"/>
    <w:rsid w:val="003D4369"/>
    <w:rsid w:val="003E3CE2"/>
    <w:rsid w:val="003E636A"/>
    <w:rsid w:val="003F65F2"/>
    <w:rsid w:val="004008E0"/>
    <w:rsid w:val="00414B26"/>
    <w:rsid w:val="00416D03"/>
    <w:rsid w:val="00417501"/>
    <w:rsid w:val="0042359E"/>
    <w:rsid w:val="00432532"/>
    <w:rsid w:val="00440C6E"/>
    <w:rsid w:val="004479B4"/>
    <w:rsid w:val="00460E3A"/>
    <w:rsid w:val="00476029"/>
    <w:rsid w:val="00476EA7"/>
    <w:rsid w:val="00487289"/>
    <w:rsid w:val="0049364A"/>
    <w:rsid w:val="00493BE5"/>
    <w:rsid w:val="004966EF"/>
    <w:rsid w:val="004C6CFE"/>
    <w:rsid w:val="004D1612"/>
    <w:rsid w:val="004D202F"/>
    <w:rsid w:val="004D5447"/>
    <w:rsid w:val="004D7C1E"/>
    <w:rsid w:val="004E6A95"/>
    <w:rsid w:val="004F238B"/>
    <w:rsid w:val="004F7DF4"/>
    <w:rsid w:val="00500A3C"/>
    <w:rsid w:val="00512ACB"/>
    <w:rsid w:val="00517253"/>
    <w:rsid w:val="00523FB4"/>
    <w:rsid w:val="005333E1"/>
    <w:rsid w:val="0053472F"/>
    <w:rsid w:val="0054234C"/>
    <w:rsid w:val="0054513F"/>
    <w:rsid w:val="005527C7"/>
    <w:rsid w:val="0055514C"/>
    <w:rsid w:val="00556874"/>
    <w:rsid w:val="005670AE"/>
    <w:rsid w:val="00570292"/>
    <w:rsid w:val="00573285"/>
    <w:rsid w:val="005B01BF"/>
    <w:rsid w:val="005B5691"/>
    <w:rsid w:val="005B60D5"/>
    <w:rsid w:val="005B7344"/>
    <w:rsid w:val="005B78BE"/>
    <w:rsid w:val="005C126A"/>
    <w:rsid w:val="005C4062"/>
    <w:rsid w:val="005D5F0A"/>
    <w:rsid w:val="005E28AE"/>
    <w:rsid w:val="005E6906"/>
    <w:rsid w:val="005E7B29"/>
    <w:rsid w:val="005E7CEF"/>
    <w:rsid w:val="005F01DC"/>
    <w:rsid w:val="005F4242"/>
    <w:rsid w:val="005F4D75"/>
    <w:rsid w:val="005F63E7"/>
    <w:rsid w:val="005F72CC"/>
    <w:rsid w:val="006013EB"/>
    <w:rsid w:val="00606E8C"/>
    <w:rsid w:val="00620265"/>
    <w:rsid w:val="0062263E"/>
    <w:rsid w:val="00637F35"/>
    <w:rsid w:val="00643563"/>
    <w:rsid w:val="006458F5"/>
    <w:rsid w:val="00650215"/>
    <w:rsid w:val="00655F1C"/>
    <w:rsid w:val="00663590"/>
    <w:rsid w:val="00666213"/>
    <w:rsid w:val="006720E2"/>
    <w:rsid w:val="006724F0"/>
    <w:rsid w:val="00687C62"/>
    <w:rsid w:val="00693892"/>
    <w:rsid w:val="00693F54"/>
    <w:rsid w:val="00694768"/>
    <w:rsid w:val="00696AA5"/>
    <w:rsid w:val="00697466"/>
    <w:rsid w:val="006A3804"/>
    <w:rsid w:val="006A5397"/>
    <w:rsid w:val="006B4626"/>
    <w:rsid w:val="006B53FD"/>
    <w:rsid w:val="006C1A28"/>
    <w:rsid w:val="006C5B49"/>
    <w:rsid w:val="006D0FF0"/>
    <w:rsid w:val="006D1B8B"/>
    <w:rsid w:val="006D5548"/>
    <w:rsid w:val="006E0F8A"/>
    <w:rsid w:val="006E149D"/>
    <w:rsid w:val="007033EC"/>
    <w:rsid w:val="00706A5B"/>
    <w:rsid w:val="00707B80"/>
    <w:rsid w:val="007145E8"/>
    <w:rsid w:val="007155C7"/>
    <w:rsid w:val="00715E22"/>
    <w:rsid w:val="0071685C"/>
    <w:rsid w:val="007252A0"/>
    <w:rsid w:val="00725F83"/>
    <w:rsid w:val="007310E4"/>
    <w:rsid w:val="00732ABA"/>
    <w:rsid w:val="00733DC4"/>
    <w:rsid w:val="007371F4"/>
    <w:rsid w:val="0075571C"/>
    <w:rsid w:val="00757C79"/>
    <w:rsid w:val="00763283"/>
    <w:rsid w:val="007714DB"/>
    <w:rsid w:val="00771F66"/>
    <w:rsid w:val="007813E3"/>
    <w:rsid w:val="007909E7"/>
    <w:rsid w:val="00793A4B"/>
    <w:rsid w:val="00793CF1"/>
    <w:rsid w:val="007947DD"/>
    <w:rsid w:val="007976E1"/>
    <w:rsid w:val="007A14DF"/>
    <w:rsid w:val="007B31EE"/>
    <w:rsid w:val="007B50EA"/>
    <w:rsid w:val="007C09C5"/>
    <w:rsid w:val="007C2C98"/>
    <w:rsid w:val="007C60B9"/>
    <w:rsid w:val="007D1B69"/>
    <w:rsid w:val="007E2121"/>
    <w:rsid w:val="007E3480"/>
    <w:rsid w:val="007F678B"/>
    <w:rsid w:val="008146D5"/>
    <w:rsid w:val="00820A03"/>
    <w:rsid w:val="00822709"/>
    <w:rsid w:val="008331BD"/>
    <w:rsid w:val="00833BF3"/>
    <w:rsid w:val="008344A5"/>
    <w:rsid w:val="00837D4A"/>
    <w:rsid w:val="0085100F"/>
    <w:rsid w:val="00853ECE"/>
    <w:rsid w:val="008601FB"/>
    <w:rsid w:val="00870097"/>
    <w:rsid w:val="008713A9"/>
    <w:rsid w:val="00873585"/>
    <w:rsid w:val="00873C9A"/>
    <w:rsid w:val="00880B58"/>
    <w:rsid w:val="00884719"/>
    <w:rsid w:val="00886337"/>
    <w:rsid w:val="0089417E"/>
    <w:rsid w:val="00895F2A"/>
    <w:rsid w:val="008A77F2"/>
    <w:rsid w:val="008B2AA9"/>
    <w:rsid w:val="008B40FE"/>
    <w:rsid w:val="008B44E2"/>
    <w:rsid w:val="008B5B76"/>
    <w:rsid w:val="008B7E10"/>
    <w:rsid w:val="008C2CE5"/>
    <w:rsid w:val="008D28A3"/>
    <w:rsid w:val="008E0619"/>
    <w:rsid w:val="008E41FD"/>
    <w:rsid w:val="008E4D7C"/>
    <w:rsid w:val="008E734F"/>
    <w:rsid w:val="008F15B5"/>
    <w:rsid w:val="00902106"/>
    <w:rsid w:val="009061D1"/>
    <w:rsid w:val="00907491"/>
    <w:rsid w:val="00907AF3"/>
    <w:rsid w:val="009131F6"/>
    <w:rsid w:val="00913C3D"/>
    <w:rsid w:val="00916BED"/>
    <w:rsid w:val="00921D22"/>
    <w:rsid w:val="00925B39"/>
    <w:rsid w:val="00925E9C"/>
    <w:rsid w:val="00926A56"/>
    <w:rsid w:val="0093313B"/>
    <w:rsid w:val="0093408B"/>
    <w:rsid w:val="00934665"/>
    <w:rsid w:val="00936704"/>
    <w:rsid w:val="0093755F"/>
    <w:rsid w:val="0093770C"/>
    <w:rsid w:val="00960F43"/>
    <w:rsid w:val="009651EB"/>
    <w:rsid w:val="00965518"/>
    <w:rsid w:val="00983533"/>
    <w:rsid w:val="00994DEA"/>
    <w:rsid w:val="00995EEB"/>
    <w:rsid w:val="009960F6"/>
    <w:rsid w:val="009A015D"/>
    <w:rsid w:val="009A105C"/>
    <w:rsid w:val="009A2C82"/>
    <w:rsid w:val="009A57FD"/>
    <w:rsid w:val="009C7EDF"/>
    <w:rsid w:val="009D0B2A"/>
    <w:rsid w:val="009D0E09"/>
    <w:rsid w:val="009D3869"/>
    <w:rsid w:val="009E5274"/>
    <w:rsid w:val="009E5B7A"/>
    <w:rsid w:val="009E5F4E"/>
    <w:rsid w:val="009F1070"/>
    <w:rsid w:val="009F4FD8"/>
    <w:rsid w:val="009F5CF5"/>
    <w:rsid w:val="009F7642"/>
    <w:rsid w:val="00A11DAE"/>
    <w:rsid w:val="00A17D88"/>
    <w:rsid w:val="00A224EA"/>
    <w:rsid w:val="00A22E99"/>
    <w:rsid w:val="00A3213E"/>
    <w:rsid w:val="00A359AD"/>
    <w:rsid w:val="00A413EA"/>
    <w:rsid w:val="00A463C7"/>
    <w:rsid w:val="00A51C11"/>
    <w:rsid w:val="00A64FBB"/>
    <w:rsid w:val="00A65343"/>
    <w:rsid w:val="00A67468"/>
    <w:rsid w:val="00A71BF0"/>
    <w:rsid w:val="00A850B4"/>
    <w:rsid w:val="00A92EBA"/>
    <w:rsid w:val="00A9347B"/>
    <w:rsid w:val="00A9415C"/>
    <w:rsid w:val="00A96FBD"/>
    <w:rsid w:val="00AA2A0D"/>
    <w:rsid w:val="00AA2B12"/>
    <w:rsid w:val="00AA4B40"/>
    <w:rsid w:val="00AA6F65"/>
    <w:rsid w:val="00AB0B60"/>
    <w:rsid w:val="00AB25E9"/>
    <w:rsid w:val="00AC5A36"/>
    <w:rsid w:val="00AC65A4"/>
    <w:rsid w:val="00AD1378"/>
    <w:rsid w:val="00AD5CE7"/>
    <w:rsid w:val="00AE1B50"/>
    <w:rsid w:val="00AE378C"/>
    <w:rsid w:val="00AE43AA"/>
    <w:rsid w:val="00AE5DA8"/>
    <w:rsid w:val="00B05C7C"/>
    <w:rsid w:val="00B203B7"/>
    <w:rsid w:val="00B2083C"/>
    <w:rsid w:val="00B4403E"/>
    <w:rsid w:val="00B51E08"/>
    <w:rsid w:val="00B52CC0"/>
    <w:rsid w:val="00B53B0B"/>
    <w:rsid w:val="00B60E25"/>
    <w:rsid w:val="00B62AFF"/>
    <w:rsid w:val="00B646A0"/>
    <w:rsid w:val="00B64FA5"/>
    <w:rsid w:val="00B6666B"/>
    <w:rsid w:val="00B70AFE"/>
    <w:rsid w:val="00B740D4"/>
    <w:rsid w:val="00B76AB2"/>
    <w:rsid w:val="00B858A5"/>
    <w:rsid w:val="00B87424"/>
    <w:rsid w:val="00B96858"/>
    <w:rsid w:val="00BA3197"/>
    <w:rsid w:val="00BB6A6D"/>
    <w:rsid w:val="00BC039E"/>
    <w:rsid w:val="00BC12CE"/>
    <w:rsid w:val="00BC3AF7"/>
    <w:rsid w:val="00BE4AA0"/>
    <w:rsid w:val="00BF0D34"/>
    <w:rsid w:val="00BF1AC5"/>
    <w:rsid w:val="00BF759C"/>
    <w:rsid w:val="00C10492"/>
    <w:rsid w:val="00C113D4"/>
    <w:rsid w:val="00C147E9"/>
    <w:rsid w:val="00C16026"/>
    <w:rsid w:val="00C31A71"/>
    <w:rsid w:val="00C412DC"/>
    <w:rsid w:val="00C51806"/>
    <w:rsid w:val="00C51E00"/>
    <w:rsid w:val="00C560A2"/>
    <w:rsid w:val="00C56C5C"/>
    <w:rsid w:val="00C61AAF"/>
    <w:rsid w:val="00C64F9A"/>
    <w:rsid w:val="00C65681"/>
    <w:rsid w:val="00C66FF5"/>
    <w:rsid w:val="00C72514"/>
    <w:rsid w:val="00C73640"/>
    <w:rsid w:val="00C917B9"/>
    <w:rsid w:val="00C94D67"/>
    <w:rsid w:val="00C95849"/>
    <w:rsid w:val="00C9781F"/>
    <w:rsid w:val="00CA0A35"/>
    <w:rsid w:val="00CA440E"/>
    <w:rsid w:val="00CA6C02"/>
    <w:rsid w:val="00CB01EB"/>
    <w:rsid w:val="00CB1041"/>
    <w:rsid w:val="00CB15A2"/>
    <w:rsid w:val="00CB1A3E"/>
    <w:rsid w:val="00CC0798"/>
    <w:rsid w:val="00CC1F57"/>
    <w:rsid w:val="00CC3097"/>
    <w:rsid w:val="00CC35CA"/>
    <w:rsid w:val="00CD25D4"/>
    <w:rsid w:val="00CD6F7E"/>
    <w:rsid w:val="00CD7524"/>
    <w:rsid w:val="00CD7EF8"/>
    <w:rsid w:val="00CE7E1B"/>
    <w:rsid w:val="00CF2A30"/>
    <w:rsid w:val="00CF7868"/>
    <w:rsid w:val="00D020A6"/>
    <w:rsid w:val="00D02539"/>
    <w:rsid w:val="00D130F3"/>
    <w:rsid w:val="00D149EF"/>
    <w:rsid w:val="00D2240B"/>
    <w:rsid w:val="00D24081"/>
    <w:rsid w:val="00D24393"/>
    <w:rsid w:val="00D26081"/>
    <w:rsid w:val="00D27D13"/>
    <w:rsid w:val="00D35E0A"/>
    <w:rsid w:val="00D3648A"/>
    <w:rsid w:val="00D409C1"/>
    <w:rsid w:val="00D409EE"/>
    <w:rsid w:val="00D45D91"/>
    <w:rsid w:val="00D46D9E"/>
    <w:rsid w:val="00D50EC2"/>
    <w:rsid w:val="00D5362F"/>
    <w:rsid w:val="00D55835"/>
    <w:rsid w:val="00D676FD"/>
    <w:rsid w:val="00D73E78"/>
    <w:rsid w:val="00D76F1B"/>
    <w:rsid w:val="00D7761B"/>
    <w:rsid w:val="00D77CC2"/>
    <w:rsid w:val="00D820A7"/>
    <w:rsid w:val="00D847BD"/>
    <w:rsid w:val="00D863B4"/>
    <w:rsid w:val="00D934DE"/>
    <w:rsid w:val="00D957E2"/>
    <w:rsid w:val="00D9703A"/>
    <w:rsid w:val="00DA457A"/>
    <w:rsid w:val="00DB6CF2"/>
    <w:rsid w:val="00DC76F5"/>
    <w:rsid w:val="00DC7E74"/>
    <w:rsid w:val="00DD034D"/>
    <w:rsid w:val="00DD1122"/>
    <w:rsid w:val="00DD4B68"/>
    <w:rsid w:val="00DD597B"/>
    <w:rsid w:val="00DD7480"/>
    <w:rsid w:val="00DE1DB7"/>
    <w:rsid w:val="00DE6DBE"/>
    <w:rsid w:val="00DF6B4C"/>
    <w:rsid w:val="00E024C1"/>
    <w:rsid w:val="00E05D4F"/>
    <w:rsid w:val="00E06FE2"/>
    <w:rsid w:val="00E078CD"/>
    <w:rsid w:val="00E140A6"/>
    <w:rsid w:val="00E21EB0"/>
    <w:rsid w:val="00E2280C"/>
    <w:rsid w:val="00E24ED0"/>
    <w:rsid w:val="00E304C3"/>
    <w:rsid w:val="00E30612"/>
    <w:rsid w:val="00E326D6"/>
    <w:rsid w:val="00E365BF"/>
    <w:rsid w:val="00E40A54"/>
    <w:rsid w:val="00E414E6"/>
    <w:rsid w:val="00E4159B"/>
    <w:rsid w:val="00E427D4"/>
    <w:rsid w:val="00E43239"/>
    <w:rsid w:val="00E466DF"/>
    <w:rsid w:val="00E524AD"/>
    <w:rsid w:val="00E62BF4"/>
    <w:rsid w:val="00E864DB"/>
    <w:rsid w:val="00E90AC0"/>
    <w:rsid w:val="00E941A9"/>
    <w:rsid w:val="00EB054F"/>
    <w:rsid w:val="00EB2588"/>
    <w:rsid w:val="00EB3D07"/>
    <w:rsid w:val="00EB5860"/>
    <w:rsid w:val="00EC58FD"/>
    <w:rsid w:val="00EC745D"/>
    <w:rsid w:val="00EC7960"/>
    <w:rsid w:val="00ED1CE0"/>
    <w:rsid w:val="00EE1115"/>
    <w:rsid w:val="00EE16DD"/>
    <w:rsid w:val="00EE57CA"/>
    <w:rsid w:val="00EE6828"/>
    <w:rsid w:val="00EF26C7"/>
    <w:rsid w:val="00EF6338"/>
    <w:rsid w:val="00F00156"/>
    <w:rsid w:val="00F1503E"/>
    <w:rsid w:val="00F26773"/>
    <w:rsid w:val="00F33AC4"/>
    <w:rsid w:val="00F33CA6"/>
    <w:rsid w:val="00F3493B"/>
    <w:rsid w:val="00F41CEB"/>
    <w:rsid w:val="00F437FE"/>
    <w:rsid w:val="00F44899"/>
    <w:rsid w:val="00F606D1"/>
    <w:rsid w:val="00F60F77"/>
    <w:rsid w:val="00F61DC4"/>
    <w:rsid w:val="00F645C4"/>
    <w:rsid w:val="00F74097"/>
    <w:rsid w:val="00F74AF1"/>
    <w:rsid w:val="00F77BE8"/>
    <w:rsid w:val="00F873FE"/>
    <w:rsid w:val="00F9253D"/>
    <w:rsid w:val="00F9289A"/>
    <w:rsid w:val="00F92E94"/>
    <w:rsid w:val="00FA03D3"/>
    <w:rsid w:val="00FA18B0"/>
    <w:rsid w:val="00FA48F2"/>
    <w:rsid w:val="00FC1BD8"/>
    <w:rsid w:val="00FC1F5F"/>
    <w:rsid w:val="00FD07C7"/>
    <w:rsid w:val="00FD3858"/>
    <w:rsid w:val="00FE1BEA"/>
    <w:rsid w:val="00FF2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5BDD591"/>
  <w15:docId w15:val="{2DAE2283-8B64-494B-AE3F-E13331B30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 w:unhideWhenUsed="1"/>
    <w:lsdException w:name="No Spacing" w:semiHidden="1" w:uiPriority="68" w:unhideWhenUsed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9289A"/>
    <w:pPr>
      <w:widowControl w:val="0"/>
      <w:suppressAutoHyphens/>
    </w:pPr>
    <w:rPr>
      <w:rFonts w:eastAsia="Andale Sans UI"/>
      <w:kern w:val="1"/>
      <w:sz w:val="24"/>
      <w:szCs w:val="24"/>
      <w:lang w:val="de-DE" w:eastAsia="de-DE"/>
    </w:rPr>
  </w:style>
  <w:style w:type="paragraph" w:styleId="Nagwek1">
    <w:name w:val="heading 1"/>
    <w:basedOn w:val="Normalny"/>
    <w:next w:val="Normalny"/>
    <w:qFormat/>
    <w:rsid w:val="007947DD"/>
    <w:pPr>
      <w:keepNext/>
      <w:widowControl/>
      <w:suppressAutoHyphens w:val="0"/>
      <w:jc w:val="center"/>
      <w:outlineLvl w:val="0"/>
    </w:pPr>
    <w:rPr>
      <w:rFonts w:ascii="Quorum Lt BT" w:eastAsia="Times New Roman" w:hAnsi="Quorum Lt BT"/>
      <w:b/>
      <w:bCs/>
      <w:i/>
      <w:iCs/>
      <w:spacing w:val="48"/>
      <w:kern w:val="0"/>
      <w:sz w:val="96"/>
      <w:lang w:val="pl-PL" w:eastAsia="pl-PL"/>
    </w:rPr>
  </w:style>
  <w:style w:type="paragraph" w:styleId="Nagwek2">
    <w:name w:val="heading 2"/>
    <w:basedOn w:val="Normalny"/>
    <w:next w:val="Normalny"/>
    <w:link w:val="Nagwek2Znak"/>
    <w:qFormat/>
    <w:rsid w:val="00853ECE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853ECE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7976E1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8B5B76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inia2">
    <w:name w:val="linia 2"/>
    <w:basedOn w:val="Normalny"/>
    <w:next w:val="Normalny"/>
    <w:rsid w:val="00F9289A"/>
    <w:pPr>
      <w:suppressLineNumbers/>
      <w:shd w:val="clear" w:color="auto" w:fill="E6E6E6"/>
      <w:tabs>
        <w:tab w:val="left" w:pos="0"/>
        <w:tab w:val="left" w:pos="1134"/>
      </w:tabs>
      <w:spacing w:before="567" w:after="227"/>
    </w:pPr>
    <w:rPr>
      <w:rFonts w:ascii="Arial" w:hAnsi="Arial"/>
      <w:b/>
      <w:szCs w:val="12"/>
      <w:lang w:val="de-AT"/>
    </w:rPr>
  </w:style>
  <w:style w:type="paragraph" w:styleId="NormalnyWeb">
    <w:name w:val="Normal (Web)"/>
    <w:basedOn w:val="Normalny"/>
    <w:uiPriority w:val="99"/>
    <w:rsid w:val="00F9289A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val="pl-PL" w:eastAsia="pl-PL"/>
    </w:rPr>
  </w:style>
  <w:style w:type="character" w:customStyle="1" w:styleId="apple-converted-space">
    <w:name w:val="apple-converted-space"/>
    <w:basedOn w:val="Domylnaczcionkaakapitu"/>
    <w:rsid w:val="00F9289A"/>
  </w:style>
  <w:style w:type="paragraph" w:styleId="HTML-wstpniesformatowany">
    <w:name w:val="HTML Preformatted"/>
    <w:basedOn w:val="Normalny"/>
    <w:rsid w:val="00AE43A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kern w:val="0"/>
      <w:sz w:val="20"/>
      <w:szCs w:val="20"/>
      <w:lang w:val="pl-PL" w:eastAsia="pl-PL"/>
    </w:rPr>
  </w:style>
  <w:style w:type="character" w:customStyle="1" w:styleId="il">
    <w:name w:val="il"/>
    <w:basedOn w:val="Domylnaczcionkaakapitu"/>
    <w:rsid w:val="00AE43AA"/>
  </w:style>
  <w:style w:type="character" w:styleId="Pogrubienie">
    <w:name w:val="Strong"/>
    <w:uiPriority w:val="22"/>
    <w:qFormat/>
    <w:rsid w:val="002A0D60"/>
    <w:rPr>
      <w:b/>
      <w:bCs/>
    </w:rPr>
  </w:style>
  <w:style w:type="character" w:styleId="Uwydatnienie">
    <w:name w:val="Emphasis"/>
    <w:uiPriority w:val="20"/>
    <w:qFormat/>
    <w:rsid w:val="002A0D60"/>
    <w:rPr>
      <w:i/>
      <w:iCs/>
    </w:rPr>
  </w:style>
  <w:style w:type="character" w:customStyle="1" w:styleId="im">
    <w:name w:val="im"/>
    <w:basedOn w:val="Domylnaczcionkaakapitu"/>
    <w:rsid w:val="00D27D13"/>
  </w:style>
  <w:style w:type="character" w:styleId="Hipercze">
    <w:name w:val="Hyperlink"/>
    <w:uiPriority w:val="99"/>
    <w:rsid w:val="006720E2"/>
    <w:rPr>
      <w:color w:val="0000FF"/>
      <w:u w:val="single"/>
    </w:rPr>
  </w:style>
  <w:style w:type="table" w:styleId="Tabela-Siatka">
    <w:name w:val="Table Grid"/>
    <w:basedOn w:val="Standardowy"/>
    <w:rsid w:val="00FF27E6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6E0F8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6E0F8A"/>
    <w:rPr>
      <w:rFonts w:ascii="Segoe UI" w:eastAsia="Andale Sans UI" w:hAnsi="Segoe UI" w:cs="Segoe UI"/>
      <w:kern w:val="1"/>
      <w:sz w:val="18"/>
      <w:szCs w:val="18"/>
    </w:rPr>
  </w:style>
  <w:style w:type="paragraph" w:customStyle="1" w:styleId="Default">
    <w:name w:val="Default"/>
    <w:rsid w:val="0089417E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ela-SieWeb1">
    <w:name w:val="Table Web 1"/>
    <w:basedOn w:val="Standardowy"/>
    <w:rsid w:val="00763283"/>
    <w:pPr>
      <w:widowControl w:val="0"/>
      <w:suppressAutoHyphens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2">
    <w:name w:val="Table Web 2"/>
    <w:basedOn w:val="Standardowy"/>
    <w:rsid w:val="00763283"/>
    <w:pPr>
      <w:widowControl w:val="0"/>
      <w:suppressAutoHyphens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3">
    <w:name w:val="Table Web 3"/>
    <w:basedOn w:val="Standardowy"/>
    <w:rsid w:val="00763283"/>
    <w:pPr>
      <w:widowControl w:val="0"/>
      <w:suppressAutoHyphens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zajawka">
    <w:name w:val="zajawka"/>
    <w:basedOn w:val="Normalny"/>
    <w:rsid w:val="00D7761B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val="pl-PL" w:eastAsia="pl-PL"/>
    </w:rPr>
  </w:style>
  <w:style w:type="character" w:customStyle="1" w:styleId="gi">
    <w:name w:val="gi"/>
    <w:rsid w:val="006C1A28"/>
  </w:style>
  <w:style w:type="paragraph" w:customStyle="1" w:styleId="Kolorowalistaakcent11">
    <w:name w:val="Kolorowa lista — akcent 11"/>
    <w:basedOn w:val="Normalny"/>
    <w:uiPriority w:val="34"/>
    <w:qFormat/>
    <w:rsid w:val="00884719"/>
    <w:pPr>
      <w:ind w:left="708"/>
    </w:pPr>
  </w:style>
  <w:style w:type="character" w:customStyle="1" w:styleId="Nagwek2Znak">
    <w:name w:val="Nagłówek 2 Znak"/>
    <w:link w:val="Nagwek2"/>
    <w:semiHidden/>
    <w:rsid w:val="00853ECE"/>
    <w:rPr>
      <w:rFonts w:ascii="Calibri Light" w:eastAsia="Times New Roman" w:hAnsi="Calibri Light" w:cs="Times New Roman"/>
      <w:b/>
      <w:bCs/>
      <w:i/>
      <w:iCs/>
      <w:kern w:val="1"/>
      <w:sz w:val="28"/>
      <w:szCs w:val="28"/>
    </w:rPr>
  </w:style>
  <w:style w:type="character" w:customStyle="1" w:styleId="Nagwek3Znak">
    <w:name w:val="Nagłówek 3 Znak"/>
    <w:link w:val="Nagwek3"/>
    <w:semiHidden/>
    <w:rsid w:val="00853ECE"/>
    <w:rPr>
      <w:rFonts w:ascii="Calibri Light" w:eastAsia="Times New Roman" w:hAnsi="Calibri Light" w:cs="Times New Roman"/>
      <w:b/>
      <w:bCs/>
      <w:kern w:val="1"/>
      <w:sz w:val="26"/>
      <w:szCs w:val="26"/>
    </w:rPr>
  </w:style>
  <w:style w:type="character" w:customStyle="1" w:styleId="Nagwek4Znak">
    <w:name w:val="Nagłówek 4 Znak"/>
    <w:link w:val="Nagwek4"/>
    <w:semiHidden/>
    <w:rsid w:val="007976E1"/>
    <w:rPr>
      <w:rFonts w:ascii="Calibri" w:eastAsia="Times New Roman" w:hAnsi="Calibri" w:cs="Times New Roman"/>
      <w:b/>
      <w:bCs/>
      <w:kern w:val="1"/>
      <w:sz w:val="28"/>
      <w:szCs w:val="28"/>
    </w:rPr>
  </w:style>
  <w:style w:type="paragraph" w:styleId="Tytu">
    <w:name w:val="Title"/>
    <w:basedOn w:val="Normalny"/>
    <w:next w:val="Normalny"/>
    <w:link w:val="TytuZnak"/>
    <w:qFormat/>
    <w:rsid w:val="00F9253D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TytuZnak">
    <w:name w:val="Tytuł Znak"/>
    <w:link w:val="Tytu"/>
    <w:rsid w:val="00F9253D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customStyle="1" w:styleId="editor">
    <w:name w:val="editor"/>
    <w:basedOn w:val="Normalny"/>
    <w:rsid w:val="002452C2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val="pl-PL" w:eastAsia="pl-PL"/>
    </w:rPr>
  </w:style>
  <w:style w:type="paragraph" w:customStyle="1" w:styleId="Standard1">
    <w:name w:val="Standard1"/>
    <w:rsid w:val="008C2CE5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styleId="Nagwek">
    <w:name w:val="header"/>
    <w:basedOn w:val="Normalny"/>
    <w:link w:val="NagwekZnak"/>
    <w:uiPriority w:val="99"/>
    <w:rsid w:val="00D45D9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D45D91"/>
    <w:rPr>
      <w:rFonts w:eastAsia="Andale Sans UI"/>
      <w:kern w:val="1"/>
      <w:sz w:val="24"/>
      <w:szCs w:val="24"/>
    </w:rPr>
  </w:style>
  <w:style w:type="paragraph" w:styleId="Stopka">
    <w:name w:val="footer"/>
    <w:basedOn w:val="Normalny"/>
    <w:link w:val="StopkaZnak"/>
    <w:rsid w:val="00D45D9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D45D91"/>
    <w:rPr>
      <w:rFonts w:eastAsia="Andale Sans UI"/>
      <w:kern w:val="1"/>
      <w:sz w:val="24"/>
      <w:szCs w:val="24"/>
    </w:rPr>
  </w:style>
  <w:style w:type="character" w:styleId="Numerstrony">
    <w:name w:val="page number"/>
    <w:uiPriority w:val="99"/>
    <w:unhideWhenUsed/>
    <w:rsid w:val="00C51806"/>
  </w:style>
  <w:style w:type="character" w:customStyle="1" w:styleId="Nagwek5Znak">
    <w:name w:val="Nagłówek 5 Znak"/>
    <w:link w:val="Nagwek5"/>
    <w:semiHidden/>
    <w:rsid w:val="008B5B76"/>
    <w:rPr>
      <w:rFonts w:ascii="Calibri" w:eastAsia="Times New Roman" w:hAnsi="Calibri" w:cs="Times New Roman"/>
      <w:b/>
      <w:bCs/>
      <w:i/>
      <w:iCs/>
      <w:kern w:val="1"/>
      <w:sz w:val="26"/>
      <w:szCs w:val="26"/>
    </w:rPr>
  </w:style>
  <w:style w:type="character" w:customStyle="1" w:styleId="ncl">
    <w:name w:val="_ncl"/>
    <w:rsid w:val="001C0035"/>
  </w:style>
  <w:style w:type="character" w:customStyle="1" w:styleId="5zk7">
    <w:name w:val="_5zk7"/>
    <w:rsid w:val="001C0035"/>
  </w:style>
  <w:style w:type="character" w:styleId="Odwoaniedokomentarza">
    <w:name w:val="annotation reference"/>
    <w:rsid w:val="008E41FD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8E41FD"/>
    <w:rPr>
      <w:sz w:val="20"/>
      <w:szCs w:val="20"/>
    </w:rPr>
  </w:style>
  <w:style w:type="character" w:customStyle="1" w:styleId="TekstkomentarzaZnak">
    <w:name w:val="Tekst komentarza Znak"/>
    <w:link w:val="Tekstkomentarza"/>
    <w:rsid w:val="008E41FD"/>
    <w:rPr>
      <w:rFonts w:eastAsia="Andale Sans UI"/>
      <w:kern w:val="1"/>
    </w:rPr>
  </w:style>
  <w:style w:type="paragraph" w:styleId="Tematkomentarza">
    <w:name w:val="annotation subject"/>
    <w:basedOn w:val="Tekstkomentarza"/>
    <w:next w:val="Tekstkomentarza"/>
    <w:link w:val="TematkomentarzaZnak"/>
    <w:rsid w:val="008E41FD"/>
    <w:rPr>
      <w:b/>
      <w:bCs/>
    </w:rPr>
  </w:style>
  <w:style w:type="character" w:customStyle="1" w:styleId="TematkomentarzaZnak">
    <w:name w:val="Temat komentarza Znak"/>
    <w:link w:val="Tematkomentarza"/>
    <w:rsid w:val="008E41FD"/>
    <w:rPr>
      <w:rFonts w:eastAsia="Andale Sans UI"/>
      <w:b/>
      <w:bCs/>
      <w:kern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90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5242">
          <w:marLeft w:val="0"/>
          <w:marRight w:val="0"/>
          <w:marTop w:val="0"/>
          <w:marBottom w:val="105"/>
          <w:divBdr>
            <w:top w:val="single" w:sz="6" w:space="4" w:color="B2B2B2"/>
            <w:left w:val="none" w:sz="0" w:space="0" w:color="auto"/>
            <w:bottom w:val="single" w:sz="6" w:space="4" w:color="B2B2B2"/>
            <w:right w:val="none" w:sz="0" w:space="0" w:color="auto"/>
          </w:divBdr>
        </w:div>
        <w:div w:id="28504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55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588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693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9553483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single" w:sz="6" w:space="11" w:color="B2B2B2"/>
                            <w:left w:val="single" w:sz="6" w:space="0" w:color="DFDFDF"/>
                            <w:bottom w:val="single" w:sz="6" w:space="11" w:color="DFDFDF"/>
                            <w:right w:val="single" w:sz="6" w:space="0" w:color="DFDFDF"/>
                          </w:divBdr>
                        </w:div>
                        <w:div w:id="1413577928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single" w:sz="6" w:space="11" w:color="B2B2B2"/>
                            <w:left w:val="single" w:sz="6" w:space="0" w:color="DFDFDF"/>
                            <w:bottom w:val="single" w:sz="6" w:space="11" w:color="DFDFDF"/>
                            <w:right w:val="single" w:sz="6" w:space="0" w:color="DFDFDF"/>
                          </w:divBdr>
                        </w:div>
                        <w:div w:id="1422027496">
                          <w:marLeft w:val="0"/>
                          <w:marRight w:val="225"/>
                          <w:marTop w:val="0"/>
                          <w:marBottom w:val="75"/>
                          <w:divBdr>
                            <w:top w:val="single" w:sz="6" w:space="0" w:color="DFDFDF"/>
                            <w:left w:val="single" w:sz="6" w:space="0" w:color="DFDFDF"/>
                            <w:bottom w:val="single" w:sz="6" w:space="0" w:color="DFDFDF"/>
                            <w:right w:val="single" w:sz="6" w:space="0" w:color="DFDFDF"/>
                          </w:divBdr>
                          <w:divsChild>
                            <w:div w:id="1962760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5773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6020617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6835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510078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94802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93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01358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1640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9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28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09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9182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660278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825334">
                  <w:marLeft w:val="0"/>
                  <w:marRight w:val="0"/>
                  <w:marTop w:val="0"/>
                  <w:marBottom w:val="0"/>
                  <w:divBdr>
                    <w:top w:val="single" w:sz="6" w:space="12" w:color="auto"/>
                    <w:left w:val="single" w:sz="6" w:space="12" w:color="auto"/>
                    <w:bottom w:val="single" w:sz="6" w:space="12" w:color="auto"/>
                    <w:right w:val="single" w:sz="6" w:space="12" w:color="auto"/>
                  </w:divBdr>
                  <w:divsChild>
                    <w:div w:id="603225487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027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5097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38677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0505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17704368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6292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4338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1753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5239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05543787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072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5201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2986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260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685536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217460">
                  <w:marLeft w:val="0"/>
                  <w:marRight w:val="0"/>
                  <w:marTop w:val="0"/>
                  <w:marBottom w:val="0"/>
                  <w:divBdr>
                    <w:top w:val="single" w:sz="6" w:space="12" w:color="auto"/>
                    <w:left w:val="single" w:sz="6" w:space="12" w:color="auto"/>
                    <w:bottom w:val="single" w:sz="6" w:space="12" w:color="auto"/>
                    <w:right w:val="single" w:sz="6" w:space="12" w:color="auto"/>
                  </w:divBdr>
                  <w:divsChild>
                    <w:div w:id="382797855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99310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386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51696270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30278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9184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91177774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843108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0531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05739140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71882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293100">
                  <w:marLeft w:val="0"/>
                  <w:marRight w:val="0"/>
                  <w:marTop w:val="0"/>
                  <w:marBottom w:val="0"/>
                  <w:divBdr>
                    <w:top w:val="single" w:sz="6" w:space="12" w:color="auto"/>
                    <w:left w:val="single" w:sz="6" w:space="12" w:color="auto"/>
                    <w:bottom w:val="single" w:sz="6" w:space="12" w:color="auto"/>
                    <w:right w:val="single" w:sz="6" w:space="12" w:color="auto"/>
                  </w:divBdr>
                  <w:divsChild>
                    <w:div w:id="1581940661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868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7698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5913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2996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85339032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876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492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5060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18286802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454364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737148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434553">
                  <w:marLeft w:val="0"/>
                  <w:marRight w:val="0"/>
                  <w:marTop w:val="0"/>
                  <w:marBottom w:val="0"/>
                  <w:divBdr>
                    <w:top w:val="single" w:sz="6" w:space="12" w:color="auto"/>
                    <w:left w:val="single" w:sz="6" w:space="12" w:color="auto"/>
                    <w:bottom w:val="single" w:sz="6" w:space="12" w:color="auto"/>
                    <w:right w:val="single" w:sz="6" w:space="12" w:color="auto"/>
                  </w:divBdr>
                  <w:divsChild>
                    <w:div w:id="1124813889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25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7096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2316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1893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CCCCCC"/>
                                        <w:left w:val="single" w:sz="6" w:space="0" w:color="CCCCCC"/>
                                        <w:bottom w:val="single" w:sz="6" w:space="0" w:color="CCCCCC"/>
                                        <w:right w:val="single" w:sz="6" w:space="0" w:color="CCCCCC"/>
                                      </w:divBdr>
                                      <w:divsChild>
                                        <w:div w:id="9683609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7405411">
                                              <w:marLeft w:val="30"/>
                                              <w:marRight w:val="3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57711505">
                                              <w:marLeft w:val="30"/>
                                              <w:marRight w:val="30"/>
                                              <w:marTop w:val="3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58208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26913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7503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17012443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9843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119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6952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759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72541223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233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4067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5358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038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83252328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246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191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42998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8265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3446527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046566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559841">
                  <w:marLeft w:val="0"/>
                  <w:marRight w:val="0"/>
                  <w:marTop w:val="0"/>
                  <w:marBottom w:val="0"/>
                  <w:divBdr>
                    <w:top w:val="single" w:sz="6" w:space="12" w:color="auto"/>
                    <w:left w:val="single" w:sz="6" w:space="12" w:color="auto"/>
                    <w:bottom w:val="single" w:sz="6" w:space="12" w:color="auto"/>
                    <w:right w:val="single" w:sz="6" w:space="12" w:color="auto"/>
                  </w:divBdr>
                  <w:divsChild>
                    <w:div w:id="150104368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631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2269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75691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019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09460548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48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9085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62996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287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9612882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030520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778114">
                  <w:marLeft w:val="0"/>
                  <w:marRight w:val="0"/>
                  <w:marTop w:val="0"/>
                  <w:marBottom w:val="0"/>
                  <w:divBdr>
                    <w:top w:val="single" w:sz="6" w:space="12" w:color="auto"/>
                    <w:left w:val="single" w:sz="6" w:space="12" w:color="auto"/>
                    <w:bottom w:val="single" w:sz="6" w:space="12" w:color="auto"/>
                    <w:right w:val="single" w:sz="6" w:space="12" w:color="auto"/>
                  </w:divBdr>
                  <w:divsChild>
                    <w:div w:id="90204214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513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287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3131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9345627">
                                      <w:marLeft w:val="0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83533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405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3249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7348148">
                                      <w:marLeft w:val="0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82032752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978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2242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5335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2202145">
                                      <w:marLeft w:val="0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0246663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980633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442690">
                  <w:marLeft w:val="0"/>
                  <w:marRight w:val="0"/>
                  <w:marTop w:val="0"/>
                  <w:marBottom w:val="0"/>
                  <w:divBdr>
                    <w:top w:val="single" w:sz="6" w:space="12" w:color="auto"/>
                    <w:left w:val="single" w:sz="6" w:space="12" w:color="auto"/>
                    <w:bottom w:val="single" w:sz="6" w:space="12" w:color="auto"/>
                    <w:right w:val="single" w:sz="6" w:space="12" w:color="auto"/>
                  </w:divBdr>
                  <w:divsChild>
                    <w:div w:id="323507879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519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8392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319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16053248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503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4659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0871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7374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CCCCCC"/>
                                        <w:left w:val="single" w:sz="6" w:space="0" w:color="CCCCCC"/>
                                        <w:bottom w:val="single" w:sz="6" w:space="0" w:color="CCCCCC"/>
                                        <w:right w:val="single" w:sz="6" w:space="0" w:color="CCCCCC"/>
                                      </w:divBdr>
                                      <w:divsChild>
                                        <w:div w:id="21036410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1326891">
                                              <w:marLeft w:val="30"/>
                                              <w:marRight w:val="30"/>
                                              <w:marTop w:val="3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57816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07267179">
                                              <w:marLeft w:val="30"/>
                                              <w:marRight w:val="3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53597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217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220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843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CCCCCC"/>
                                        <w:left w:val="single" w:sz="6" w:space="0" w:color="CCCCCC"/>
                                        <w:bottom w:val="single" w:sz="6" w:space="0" w:color="CCCCCC"/>
                                        <w:right w:val="single" w:sz="6" w:space="0" w:color="CCCCCC"/>
                                      </w:divBdr>
                                      <w:divsChild>
                                        <w:div w:id="326980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4331481">
                                              <w:marLeft w:val="30"/>
                                              <w:marRight w:val="30"/>
                                              <w:marTop w:val="3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83653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17198368">
                                              <w:marLeft w:val="30"/>
                                              <w:marRight w:val="3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097717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0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547281">
          <w:marLeft w:val="0"/>
          <w:marRight w:val="30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6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219448">
          <w:blockQuote w:val="1"/>
          <w:marLeft w:val="0"/>
          <w:marRight w:val="720"/>
          <w:marTop w:val="100"/>
          <w:marBottom w:val="100"/>
          <w:divBdr>
            <w:top w:val="none" w:sz="0" w:space="0" w:color="auto"/>
            <w:left w:val="single" w:sz="6" w:space="8" w:color="0000FF"/>
            <w:bottom w:val="none" w:sz="0" w:space="0" w:color="auto"/>
            <w:right w:val="none" w:sz="0" w:space="0" w:color="auto"/>
          </w:divBdr>
          <w:divsChild>
            <w:div w:id="121203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111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297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96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2345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012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988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0418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80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04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9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7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1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6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2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508940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40291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349851">
          <w:marLeft w:val="0"/>
          <w:marRight w:val="0"/>
          <w:marTop w:val="225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24877">
          <w:marLeft w:val="0"/>
          <w:marRight w:val="0"/>
          <w:marTop w:val="10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763837"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35497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784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949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3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0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36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6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96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35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54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503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526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983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0721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990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10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4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118267">
          <w:marLeft w:val="0"/>
          <w:marRight w:val="81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70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26233">
          <w:marLeft w:val="0"/>
          <w:marRight w:val="0"/>
          <w:marTop w:val="0"/>
          <w:marBottom w:val="0"/>
          <w:divBdr>
            <w:top w:val="single" w:sz="6" w:space="0" w:color="0000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20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14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19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92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82204">
          <w:marLeft w:val="0"/>
          <w:marRight w:val="0"/>
          <w:marTop w:val="0"/>
          <w:marBottom w:val="0"/>
          <w:divBdr>
            <w:top w:val="single" w:sz="6" w:space="0" w:color="0000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0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81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13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40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28551">
          <w:marLeft w:val="0"/>
          <w:marRight w:val="0"/>
          <w:marTop w:val="0"/>
          <w:marBottom w:val="0"/>
          <w:divBdr>
            <w:top w:val="single" w:sz="6" w:space="0" w:color="0000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00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5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02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99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481844">
          <w:marLeft w:val="0"/>
          <w:marRight w:val="0"/>
          <w:marTop w:val="0"/>
          <w:marBottom w:val="0"/>
          <w:divBdr>
            <w:top w:val="single" w:sz="6" w:space="0" w:color="0000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70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80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81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959306">
          <w:marLeft w:val="0"/>
          <w:marRight w:val="0"/>
          <w:marTop w:val="0"/>
          <w:marBottom w:val="0"/>
          <w:divBdr>
            <w:top w:val="single" w:sz="6" w:space="0" w:color="0000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82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11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07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573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165067">
          <w:marLeft w:val="0"/>
          <w:marRight w:val="0"/>
          <w:marTop w:val="0"/>
          <w:marBottom w:val="0"/>
          <w:divBdr>
            <w:top w:val="single" w:sz="6" w:space="0" w:color="0000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1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78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5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027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333772">
          <w:marLeft w:val="0"/>
          <w:marRight w:val="0"/>
          <w:marTop w:val="0"/>
          <w:marBottom w:val="0"/>
          <w:divBdr>
            <w:top w:val="single" w:sz="6" w:space="0" w:color="0000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6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53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76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72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500488">
          <w:marLeft w:val="0"/>
          <w:marRight w:val="0"/>
          <w:marTop w:val="0"/>
          <w:marBottom w:val="0"/>
          <w:divBdr>
            <w:top w:val="single" w:sz="6" w:space="0" w:color="0000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44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21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25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09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450422">
          <w:marLeft w:val="0"/>
          <w:marRight w:val="0"/>
          <w:marTop w:val="0"/>
          <w:marBottom w:val="0"/>
          <w:divBdr>
            <w:top w:val="single" w:sz="6" w:space="0" w:color="0000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62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81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67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45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741065">
          <w:marLeft w:val="0"/>
          <w:marRight w:val="0"/>
          <w:marTop w:val="0"/>
          <w:marBottom w:val="0"/>
          <w:divBdr>
            <w:top w:val="single" w:sz="6" w:space="0" w:color="0000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85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95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29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05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356669">
          <w:marLeft w:val="0"/>
          <w:marRight w:val="0"/>
          <w:marTop w:val="0"/>
          <w:marBottom w:val="0"/>
          <w:divBdr>
            <w:top w:val="single" w:sz="6" w:space="0" w:color="0000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69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24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00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79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641207">
          <w:marLeft w:val="0"/>
          <w:marRight w:val="0"/>
          <w:marTop w:val="0"/>
          <w:marBottom w:val="0"/>
          <w:divBdr>
            <w:top w:val="single" w:sz="6" w:space="0" w:color="0000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82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60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92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32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929012">
          <w:marLeft w:val="0"/>
          <w:marRight w:val="0"/>
          <w:marTop w:val="0"/>
          <w:marBottom w:val="0"/>
          <w:divBdr>
            <w:top w:val="single" w:sz="6" w:space="0" w:color="0000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65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905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43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342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252537">
          <w:marLeft w:val="0"/>
          <w:marRight w:val="0"/>
          <w:marTop w:val="0"/>
          <w:marBottom w:val="0"/>
          <w:divBdr>
            <w:top w:val="single" w:sz="6" w:space="0" w:color="0000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28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94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53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01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413835">
          <w:marLeft w:val="0"/>
          <w:marRight w:val="0"/>
          <w:marTop w:val="0"/>
          <w:marBottom w:val="0"/>
          <w:divBdr>
            <w:top w:val="single" w:sz="6" w:space="0" w:color="0000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12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16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36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96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810255">
          <w:marLeft w:val="0"/>
          <w:marRight w:val="0"/>
          <w:marTop w:val="0"/>
          <w:marBottom w:val="0"/>
          <w:divBdr>
            <w:top w:val="single" w:sz="6" w:space="0" w:color="0000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97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64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83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454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720885">
          <w:marLeft w:val="0"/>
          <w:marRight w:val="0"/>
          <w:marTop w:val="0"/>
          <w:marBottom w:val="0"/>
          <w:divBdr>
            <w:top w:val="single" w:sz="6" w:space="0" w:color="0000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20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78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16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302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258986">
          <w:marLeft w:val="0"/>
          <w:marRight w:val="0"/>
          <w:marTop w:val="0"/>
          <w:marBottom w:val="0"/>
          <w:divBdr>
            <w:top w:val="single" w:sz="6" w:space="0" w:color="0000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18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25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02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01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142103">
          <w:marLeft w:val="0"/>
          <w:marRight w:val="0"/>
          <w:marTop w:val="0"/>
          <w:marBottom w:val="0"/>
          <w:divBdr>
            <w:top w:val="single" w:sz="6" w:space="0" w:color="0000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27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3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67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21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261834">
          <w:marLeft w:val="0"/>
          <w:marRight w:val="0"/>
          <w:marTop w:val="0"/>
          <w:marBottom w:val="0"/>
          <w:divBdr>
            <w:top w:val="single" w:sz="6" w:space="0" w:color="0000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9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16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07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04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459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7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4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06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86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2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20751">
          <w:marLeft w:val="0"/>
          <w:marRight w:val="81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32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7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5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41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12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17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54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896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52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5236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706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680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0634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1945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5506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1737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0303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4255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6715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197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48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9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0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47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8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2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0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4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8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9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4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0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9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53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7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1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57666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294910">
                  <w:marLeft w:val="5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62590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315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6785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7758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840938">
                  <w:marLeft w:val="5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936698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709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3182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98077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46966">
                  <w:marLeft w:val="5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820345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8251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1039206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237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82075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244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97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2770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720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851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425625">
                  <w:marLeft w:val="5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86437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535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96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2141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89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1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7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12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35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0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8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44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9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66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7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34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5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71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01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546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093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2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362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570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03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00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924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7048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865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9519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511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9279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470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062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9244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741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874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1394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8213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969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7669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0248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871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908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916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0014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9739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3575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780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0191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754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831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514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3801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6174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1928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305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088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65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8290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4240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1634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8306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1537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779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6133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875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0517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5529912">
          <w:marLeft w:val="0"/>
          <w:marRight w:val="0"/>
          <w:marTop w:val="150"/>
          <w:marBottom w:val="0"/>
          <w:divBdr>
            <w:top w:val="single" w:sz="6" w:space="11" w:color="D0D0D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02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78286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03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128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540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3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18284">
          <w:blockQuote w:val="1"/>
          <w:marLeft w:val="0"/>
          <w:marRight w:val="720"/>
          <w:marTop w:val="100"/>
          <w:marBottom w:val="100"/>
          <w:divBdr>
            <w:top w:val="none" w:sz="0" w:space="0" w:color="auto"/>
            <w:left w:val="single" w:sz="6" w:space="8" w:color="0000FF"/>
            <w:bottom w:val="none" w:sz="0" w:space="0" w:color="auto"/>
            <w:right w:val="none" w:sz="0" w:space="0" w:color="auto"/>
          </w:divBdr>
          <w:divsChild>
            <w:div w:id="73238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427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961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7623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5969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534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2352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2611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425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0039">
          <w:blockQuote w:val="1"/>
          <w:marLeft w:val="0"/>
          <w:marRight w:val="720"/>
          <w:marTop w:val="100"/>
          <w:marBottom w:val="100"/>
          <w:divBdr>
            <w:top w:val="none" w:sz="0" w:space="0" w:color="auto"/>
            <w:left w:val="single" w:sz="6" w:space="8" w:color="0000FF"/>
            <w:bottom w:val="none" w:sz="0" w:space="0" w:color="auto"/>
            <w:right w:val="none" w:sz="0" w:space="0" w:color="auto"/>
          </w:divBdr>
          <w:divsChild>
            <w:div w:id="131518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60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178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2235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9940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4530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0512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4652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86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08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18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39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57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02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6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44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596488">
                      <w:marLeft w:val="24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527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4719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1854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5910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1350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497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6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86779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30589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296912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25776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158626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34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8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0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37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49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35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913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03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077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94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4206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6766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250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6690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71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40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2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14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943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120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11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32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247327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18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664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05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08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05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116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13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94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2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2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1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14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55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04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671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212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07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95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7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8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8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2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8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9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3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1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8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72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1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53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15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5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34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5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C2645D-1272-4AA2-8A29-0764ACE48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208</Words>
  <Characters>1248</Characters>
  <Application>Microsoft Office Word</Application>
  <DocSecurity>0</DocSecurity>
  <Lines>10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bl</Company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Liko</dc:creator>
  <cp:lastModifiedBy>Gierlach Piotr</cp:lastModifiedBy>
  <cp:revision>3</cp:revision>
  <cp:lastPrinted>2021-06-30T14:20:00Z</cp:lastPrinted>
  <dcterms:created xsi:type="dcterms:W3CDTF">2021-08-06T13:37:00Z</dcterms:created>
  <dcterms:modified xsi:type="dcterms:W3CDTF">2021-08-06T13:41:00Z</dcterms:modified>
</cp:coreProperties>
</file>