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FE7" w:rsidRDefault="00BE6FE7" w:rsidP="00286679">
      <w:pPr>
        <w:spacing w:after="0"/>
        <w:rPr>
          <w:rFonts w:ascii="Times New Roman" w:hAnsi="Times New Roman" w:cs="Times New Roman"/>
          <w:color w:val="222222"/>
        </w:rPr>
      </w:pPr>
    </w:p>
    <w:p w:rsidR="00BE6FE7" w:rsidRPr="00BE6FE7" w:rsidRDefault="00BE6FE7" w:rsidP="00286679">
      <w:pPr>
        <w:spacing w:after="0"/>
        <w:rPr>
          <w:rFonts w:ascii="Times New Roman" w:hAnsi="Times New Roman" w:cs="Times New Roman"/>
          <w:b/>
          <w:color w:val="222222"/>
          <w:sz w:val="24"/>
        </w:rPr>
      </w:pPr>
      <w:r w:rsidRPr="00BE6FE7">
        <w:rPr>
          <w:rFonts w:ascii="Times New Roman" w:hAnsi="Times New Roman" w:cs="Times New Roman"/>
          <w:b/>
          <w:color w:val="222222"/>
          <w:sz w:val="24"/>
        </w:rPr>
        <w:t>Szczegółowy opis przedmiotu zamówienia</w:t>
      </w:r>
    </w:p>
    <w:p w:rsidR="00BE6FE7" w:rsidRDefault="00BE6FE7" w:rsidP="00286679">
      <w:pPr>
        <w:spacing w:after="0"/>
        <w:rPr>
          <w:rFonts w:ascii="Times New Roman" w:hAnsi="Times New Roman" w:cs="Times New Roman"/>
          <w:color w:val="222222"/>
        </w:rPr>
      </w:pPr>
    </w:p>
    <w:p w:rsidR="00D71603" w:rsidRDefault="00D71603" w:rsidP="00286679">
      <w:pPr>
        <w:spacing w:after="0"/>
        <w:rPr>
          <w:rFonts w:ascii="Times New Roman" w:hAnsi="Times New Roman" w:cs="Times New Roman"/>
          <w:color w:val="222222"/>
        </w:rPr>
      </w:pPr>
    </w:p>
    <w:p w:rsidR="00286679" w:rsidRPr="003E3234" w:rsidRDefault="00286679" w:rsidP="00286679">
      <w:pPr>
        <w:spacing w:after="0"/>
        <w:rPr>
          <w:rFonts w:ascii="Times New Roman" w:hAnsi="Times New Roman" w:cs="Times New Roman"/>
          <w:color w:val="222222"/>
        </w:rPr>
      </w:pPr>
      <w:r w:rsidRPr="003E3234">
        <w:rPr>
          <w:rFonts w:ascii="Times New Roman" w:hAnsi="Times New Roman" w:cs="Times New Roman"/>
          <w:color w:val="222222"/>
        </w:rPr>
        <w:t xml:space="preserve">Niszczarka do dokumentów </w:t>
      </w:r>
      <w:r w:rsidRPr="003E3234">
        <w:rPr>
          <w:rFonts w:ascii="Times New Roman" w:hAnsi="Times New Roman" w:cs="Times New Roman"/>
          <w:color w:val="222222"/>
        </w:rPr>
        <w:t xml:space="preserve">do średnich biur jako niszczarka centralna do systematycznego niszczenia średnich ilości papieru oraz płyt CD i kart plastikowych. </w:t>
      </w:r>
    </w:p>
    <w:p w:rsidR="00286679" w:rsidRPr="003E3234" w:rsidRDefault="00286679" w:rsidP="00286679">
      <w:pPr>
        <w:spacing w:after="0"/>
        <w:rPr>
          <w:rFonts w:ascii="Times New Roman" w:hAnsi="Times New Roman" w:cs="Times New Roman"/>
          <w:color w:val="222222"/>
        </w:rPr>
      </w:pPr>
      <w:r w:rsidRPr="003E3234">
        <w:rPr>
          <w:rFonts w:ascii="Times New Roman" w:hAnsi="Times New Roman" w:cs="Times New Roman"/>
          <w:color w:val="222222"/>
        </w:rPr>
        <w:t xml:space="preserve">- </w:t>
      </w:r>
      <w:r w:rsidRPr="003E3234">
        <w:rPr>
          <w:rFonts w:ascii="Times New Roman" w:hAnsi="Times New Roman" w:cs="Times New Roman"/>
          <w:color w:val="222222"/>
        </w:rPr>
        <w:t>wyposażona w wielofunkcyjny przycisk sterujący</w:t>
      </w:r>
    </w:p>
    <w:p w:rsidR="00286679" w:rsidRDefault="00286679" w:rsidP="00286679">
      <w:pPr>
        <w:spacing w:after="0"/>
      </w:pPr>
      <w:r w:rsidRPr="003E3234">
        <w:rPr>
          <w:rFonts w:ascii="Times New Roman" w:hAnsi="Times New Roman" w:cs="Times New Roman"/>
          <w:color w:val="222222"/>
        </w:rPr>
        <w:t>-</w:t>
      </w:r>
      <w:r w:rsidRPr="003E3234">
        <w:rPr>
          <w:rStyle w:val="Pogrubienie"/>
          <w:rFonts w:ascii="Times New Roman" w:hAnsi="Times New Roman" w:cs="Times New Roman"/>
          <w:b w:val="0"/>
          <w:color w:val="222222"/>
        </w:rPr>
        <w:t> mocny silnik przystosowany do pracy ciągłej</w:t>
      </w:r>
      <w:r w:rsidRPr="003E3234">
        <w:rPr>
          <w:rFonts w:ascii="Times New Roman" w:hAnsi="Times New Roman" w:cs="Times New Roman"/>
          <w:color w:val="222222"/>
        </w:rPr>
        <w:br/>
        <w:t>- </w:t>
      </w:r>
      <w:r w:rsidRPr="003E3234">
        <w:rPr>
          <w:rStyle w:val="Pogrubienie"/>
          <w:rFonts w:ascii="Times New Roman" w:hAnsi="Times New Roman" w:cs="Times New Roman"/>
          <w:b w:val="0"/>
          <w:color w:val="222222"/>
        </w:rPr>
        <w:t>hartowane wałki tnące wykonane z litej stali</w:t>
      </w:r>
      <w:r w:rsidRPr="003E3234">
        <w:rPr>
          <w:rFonts w:ascii="Times New Roman" w:hAnsi="Times New Roman" w:cs="Times New Roman"/>
          <w:color w:val="222222"/>
        </w:rPr>
        <w:br/>
      </w:r>
      <w:r w:rsidRPr="003E3234">
        <w:rPr>
          <w:rFonts w:ascii="Times New Roman" w:hAnsi="Times New Roman" w:cs="Times New Roman"/>
          <w:color w:val="222222"/>
        </w:rPr>
        <w:t xml:space="preserve">- </w:t>
      </w:r>
      <w:r w:rsidRPr="003E3234">
        <w:rPr>
          <w:rFonts w:ascii="Times New Roman" w:hAnsi="Times New Roman" w:cs="Times New Roman"/>
          <w:color w:val="222222"/>
        </w:rPr>
        <w:t>niszcz</w:t>
      </w:r>
      <w:r w:rsidRPr="003E3234">
        <w:rPr>
          <w:rFonts w:ascii="Times New Roman" w:hAnsi="Times New Roman" w:cs="Times New Roman"/>
          <w:color w:val="222222"/>
        </w:rPr>
        <w:t>y</w:t>
      </w:r>
      <w:r w:rsidRPr="003E3234">
        <w:rPr>
          <w:rFonts w:ascii="Times New Roman" w:hAnsi="Times New Roman" w:cs="Times New Roman"/>
          <w:color w:val="222222"/>
        </w:rPr>
        <w:t xml:space="preserve"> na ścinki </w:t>
      </w:r>
      <w:r w:rsidRPr="003E3234">
        <w:rPr>
          <w:rFonts w:ascii="Times New Roman" w:hAnsi="Times New Roman" w:cs="Times New Roman"/>
        </w:rPr>
        <w:t>4.5x30mm</w:t>
      </w:r>
      <w:r w:rsidRPr="003E3234">
        <w:rPr>
          <w:rFonts w:ascii="Times New Roman" w:hAnsi="Times New Roman" w:cs="Times New Roman"/>
        </w:rPr>
        <w:t xml:space="preserve"> </w:t>
      </w:r>
      <w:r w:rsidR="005343C8">
        <w:rPr>
          <w:rFonts w:ascii="Times New Roman" w:hAnsi="Times New Roman" w:cs="Times New Roman"/>
          <w:color w:val="222222"/>
        </w:rPr>
        <w:t xml:space="preserve">- </w:t>
      </w:r>
      <w:r w:rsidR="005343C8" w:rsidRPr="00714647">
        <w:rPr>
          <w:rFonts w:ascii="Times New Roman" w:hAnsi="Times New Roman" w:cs="Times New Roman"/>
          <w:color w:val="222222"/>
        </w:rPr>
        <w:t xml:space="preserve">poziom bezpieczeństwa DIN 66399: </w:t>
      </w:r>
      <w:r w:rsidR="005343C8">
        <w:t>P-4 / O-3 / T-4 / E-3 / F-1</w:t>
      </w:r>
    </w:p>
    <w:p w:rsidR="004774B4" w:rsidRPr="004774B4" w:rsidRDefault="004774B4" w:rsidP="00286679">
      <w:pPr>
        <w:spacing w:after="0"/>
        <w:rPr>
          <w:rFonts w:ascii="Times New Roman" w:hAnsi="Times New Roman" w:cs="Times New Roman"/>
        </w:rPr>
      </w:pPr>
      <w:r w:rsidRPr="004774B4">
        <w:rPr>
          <w:rFonts w:ascii="Times New Roman" w:hAnsi="Times New Roman" w:cs="Times New Roman"/>
        </w:rPr>
        <w:t xml:space="preserve">- </w:t>
      </w:r>
      <w:r w:rsidRPr="004774B4">
        <w:rPr>
          <w:rFonts w:ascii="Times New Roman" w:hAnsi="Times New Roman" w:cs="Times New Roman"/>
        </w:rPr>
        <w:t>liczba niszczonych arkuszy (80g/m2)</w:t>
      </w:r>
      <w:r w:rsidRPr="004774B4">
        <w:rPr>
          <w:rFonts w:ascii="Times New Roman" w:hAnsi="Times New Roman" w:cs="Times New Roman"/>
        </w:rPr>
        <w:t xml:space="preserve"> : 14-16 </w:t>
      </w:r>
    </w:p>
    <w:p w:rsidR="003E3234" w:rsidRPr="003E3234" w:rsidRDefault="00286679" w:rsidP="00286679">
      <w:pPr>
        <w:spacing w:after="0"/>
        <w:rPr>
          <w:rFonts w:ascii="Times New Roman" w:hAnsi="Times New Roman" w:cs="Times New Roman"/>
          <w:color w:val="222222"/>
        </w:rPr>
      </w:pPr>
      <w:r w:rsidRPr="003E3234">
        <w:rPr>
          <w:rFonts w:ascii="Times New Roman" w:hAnsi="Times New Roman" w:cs="Times New Roman"/>
          <w:color w:val="222222"/>
        </w:rPr>
        <w:t xml:space="preserve">- </w:t>
      </w:r>
      <w:r w:rsidRPr="003E3234">
        <w:rPr>
          <w:rStyle w:val="Pogrubienie"/>
          <w:rFonts w:ascii="Times New Roman" w:hAnsi="Times New Roman" w:cs="Times New Roman"/>
          <w:b w:val="0"/>
          <w:color w:val="222222"/>
        </w:rPr>
        <w:t>szczelina wejściowa o szerokości 280mm</w:t>
      </w:r>
      <w:r w:rsidRPr="003E3234">
        <w:rPr>
          <w:rFonts w:ascii="Times New Roman" w:hAnsi="Times New Roman" w:cs="Times New Roman"/>
          <w:color w:val="222222"/>
        </w:rPr>
        <w:t xml:space="preserve"> </w:t>
      </w:r>
      <w:r w:rsidRPr="003E3234">
        <w:rPr>
          <w:rFonts w:ascii="Times New Roman" w:hAnsi="Times New Roman" w:cs="Times New Roman"/>
          <w:color w:val="222222"/>
        </w:rPr>
        <w:br/>
        <w:t>- odporna na zszywki oraz spinacze biurowe</w:t>
      </w:r>
      <w:r w:rsidRPr="003E3234">
        <w:rPr>
          <w:rFonts w:ascii="Times New Roman" w:hAnsi="Times New Roman" w:cs="Times New Roman"/>
          <w:color w:val="222222"/>
        </w:rPr>
        <w:br/>
        <w:t>- automatyczny start/stop - fotokomórka</w:t>
      </w:r>
      <w:r w:rsidRPr="003E3234">
        <w:rPr>
          <w:rFonts w:ascii="Times New Roman" w:hAnsi="Times New Roman" w:cs="Times New Roman"/>
          <w:color w:val="222222"/>
        </w:rPr>
        <w:br/>
        <w:t>- automatyczne wycofanie w przypadku zacięcia papieru</w:t>
      </w:r>
    </w:p>
    <w:p w:rsidR="00164F36" w:rsidRPr="003E3234" w:rsidRDefault="003E3234" w:rsidP="00286679">
      <w:pPr>
        <w:spacing w:after="0"/>
        <w:rPr>
          <w:rStyle w:val="Pogrubienie"/>
          <w:rFonts w:ascii="Times New Roman" w:hAnsi="Times New Roman" w:cs="Times New Roman"/>
          <w:b w:val="0"/>
          <w:color w:val="222222"/>
        </w:rPr>
      </w:pPr>
      <w:r w:rsidRPr="003E3234">
        <w:rPr>
          <w:rStyle w:val="Uwydatnienie"/>
          <w:rFonts w:ascii="Times New Roman" w:hAnsi="Times New Roman" w:cs="Times New Roman"/>
          <w:i w:val="0"/>
          <w:iCs w:val="0"/>
          <w:color w:val="222222"/>
        </w:rPr>
        <w:t>- </w:t>
      </w:r>
      <w:r w:rsidRPr="003E3234">
        <w:rPr>
          <w:rStyle w:val="Pogrubienie"/>
          <w:rFonts w:ascii="Times New Roman" w:hAnsi="Times New Roman" w:cs="Times New Roman"/>
          <w:b w:val="0"/>
          <w:color w:val="222222"/>
        </w:rPr>
        <w:t xml:space="preserve">system zarządzania energią </w:t>
      </w:r>
      <w:r w:rsidRPr="003E3234">
        <w:rPr>
          <w:rStyle w:val="Pogrubienie"/>
          <w:rFonts w:ascii="Times New Roman" w:hAnsi="Times New Roman" w:cs="Times New Roman"/>
          <w:b w:val="0"/>
          <w:color w:val="222222"/>
        </w:rPr>
        <w:t xml:space="preserve">- </w:t>
      </w:r>
      <w:r w:rsidRPr="003E3234">
        <w:rPr>
          <w:rStyle w:val="Uwydatnienie"/>
          <w:rFonts w:ascii="Times New Roman" w:hAnsi="Times New Roman" w:cs="Times New Roman"/>
          <w:i w:val="0"/>
          <w:iCs w:val="0"/>
          <w:color w:val="222222"/>
        </w:rPr>
        <w:t>zużycie energii w trybie czuwania na poziomie 0,1W</w:t>
      </w:r>
      <w:r w:rsidRPr="003E3234">
        <w:rPr>
          <w:rFonts w:ascii="Times New Roman" w:hAnsi="Times New Roman" w:cs="Times New Roman"/>
          <w:i/>
          <w:iCs/>
          <w:color w:val="222222"/>
        </w:rPr>
        <w:br/>
      </w:r>
      <w:r w:rsidR="00286679" w:rsidRPr="003E3234">
        <w:rPr>
          <w:rStyle w:val="Uwydatnienie"/>
          <w:rFonts w:ascii="Times New Roman" w:hAnsi="Times New Roman" w:cs="Times New Roman"/>
          <w:i w:val="0"/>
          <w:iCs w:val="0"/>
          <w:color w:val="222222"/>
        </w:rPr>
        <w:t>- wielofunkcyjny przycisk sterowania umożliwia intuicyjną obsługę urządzenia</w:t>
      </w:r>
      <w:r w:rsidR="00286679" w:rsidRPr="003E3234">
        <w:rPr>
          <w:rFonts w:ascii="Times New Roman" w:hAnsi="Times New Roman" w:cs="Times New Roman"/>
          <w:color w:val="222222"/>
        </w:rPr>
        <w:br/>
        <w:t xml:space="preserve">- </w:t>
      </w:r>
      <w:r w:rsidR="00286679" w:rsidRPr="003E3234">
        <w:rPr>
          <w:rStyle w:val="Pogrubienie"/>
          <w:rFonts w:ascii="Times New Roman" w:hAnsi="Times New Roman" w:cs="Times New Roman"/>
          <w:b w:val="0"/>
          <w:color w:val="222222"/>
        </w:rPr>
        <w:t>55 litrowy kosz</w:t>
      </w:r>
      <w:r w:rsidR="00286679" w:rsidRPr="003E3234">
        <w:rPr>
          <w:rFonts w:ascii="Times New Roman" w:hAnsi="Times New Roman" w:cs="Times New Roman"/>
          <w:color w:val="222222"/>
        </w:rPr>
        <w:t xml:space="preserve"> na ścinki </w:t>
      </w:r>
      <w:r w:rsidR="00286679" w:rsidRPr="003E3234">
        <w:rPr>
          <w:rFonts w:ascii="Times New Roman" w:hAnsi="Times New Roman" w:cs="Times New Roman"/>
          <w:color w:val="222222"/>
        </w:rPr>
        <w:br/>
        <w:t>- wysokiej jakości szafka z płyty meblowej z drzwiczkami</w:t>
      </w:r>
      <w:r w:rsidR="00286679" w:rsidRPr="003E3234">
        <w:rPr>
          <w:rFonts w:ascii="Times New Roman" w:hAnsi="Times New Roman" w:cs="Times New Roman"/>
          <w:color w:val="222222"/>
        </w:rPr>
        <w:br/>
        <w:t>- podgląd poziomu zapełnienia przez półprzezroczyste okienko w koszu </w:t>
      </w:r>
      <w:r w:rsidR="00286679" w:rsidRPr="003E3234">
        <w:rPr>
          <w:rFonts w:ascii="Times New Roman" w:hAnsi="Times New Roman" w:cs="Times New Roman"/>
          <w:color w:val="222222"/>
        </w:rPr>
        <w:br/>
        <w:t>- automatyczne zatrzymanie pracy w przypadku opróżniania kosza </w:t>
      </w:r>
      <w:r w:rsidR="00286679" w:rsidRPr="003E3234">
        <w:rPr>
          <w:rFonts w:ascii="Times New Roman" w:hAnsi="Times New Roman" w:cs="Times New Roman"/>
          <w:color w:val="222222"/>
        </w:rPr>
        <w:br/>
        <w:t>- cicha praca</w:t>
      </w:r>
      <w:r w:rsidR="00286679" w:rsidRPr="003E3234">
        <w:rPr>
          <w:rFonts w:ascii="Times New Roman" w:hAnsi="Times New Roman" w:cs="Times New Roman"/>
          <w:color w:val="222222"/>
        </w:rPr>
        <w:br/>
        <w:t>- obudowa na kółkach ułatwiających przemieszczanie niszczarki</w:t>
      </w:r>
      <w:r w:rsidR="00286679" w:rsidRPr="003E3234">
        <w:rPr>
          <w:rFonts w:ascii="Times New Roman" w:hAnsi="Times New Roman" w:cs="Times New Roman"/>
          <w:color w:val="222222"/>
        </w:rPr>
        <w:br/>
        <w:t xml:space="preserve">- </w:t>
      </w:r>
      <w:r w:rsidR="00286679" w:rsidRPr="003E3234">
        <w:rPr>
          <w:rStyle w:val="Pogrubienie"/>
          <w:rFonts w:ascii="Times New Roman" w:hAnsi="Times New Roman" w:cs="Times New Roman"/>
          <w:b w:val="0"/>
          <w:color w:val="222222"/>
        </w:rPr>
        <w:t>gwarancja 3 lata na całość urządzenia</w:t>
      </w:r>
      <w:r w:rsidR="00286679" w:rsidRPr="003E3234">
        <w:rPr>
          <w:rFonts w:ascii="Times New Roman" w:hAnsi="Times New Roman" w:cs="Times New Roman"/>
          <w:color w:val="222222"/>
        </w:rPr>
        <w:t>, </w:t>
      </w:r>
      <w:r w:rsidR="00286679" w:rsidRPr="003E3234">
        <w:rPr>
          <w:rStyle w:val="Pogrubienie"/>
          <w:rFonts w:ascii="Times New Roman" w:hAnsi="Times New Roman" w:cs="Times New Roman"/>
          <w:b w:val="0"/>
          <w:color w:val="222222"/>
        </w:rPr>
        <w:t>dożywotnia gwarancja na noże tnące</w:t>
      </w:r>
    </w:p>
    <w:p w:rsidR="00286679" w:rsidRPr="00775CCD" w:rsidRDefault="00286679" w:rsidP="00286679">
      <w:pPr>
        <w:spacing w:after="0"/>
        <w:rPr>
          <w:rStyle w:val="Pogrubienie"/>
          <w:rFonts w:ascii="Times New Roman" w:hAnsi="Times New Roman" w:cs="Times New Roman"/>
          <w:color w:val="222222"/>
        </w:rPr>
      </w:pPr>
      <w:r w:rsidRPr="00775CCD">
        <w:rPr>
          <w:rStyle w:val="Pogrubienie"/>
          <w:rFonts w:ascii="Times New Roman" w:hAnsi="Times New Roman" w:cs="Times New Roman"/>
          <w:color w:val="222222"/>
        </w:rPr>
        <w:t xml:space="preserve">- typu HSM </w:t>
      </w:r>
      <w:proofErr w:type="spellStart"/>
      <w:r w:rsidR="003E3234" w:rsidRPr="00775CCD">
        <w:rPr>
          <w:rStyle w:val="Pogrubienie"/>
          <w:rFonts w:ascii="Times New Roman" w:hAnsi="Times New Roman" w:cs="Times New Roman"/>
          <w:color w:val="222222"/>
        </w:rPr>
        <w:t>Securio</w:t>
      </w:r>
      <w:proofErr w:type="spellEnd"/>
      <w:r w:rsidR="003E3234" w:rsidRPr="00775CCD">
        <w:rPr>
          <w:rStyle w:val="Pogrubienie"/>
          <w:rFonts w:ascii="Times New Roman" w:hAnsi="Times New Roman" w:cs="Times New Roman"/>
          <w:color w:val="222222"/>
        </w:rPr>
        <w:t xml:space="preserve"> </w:t>
      </w:r>
      <w:r w:rsidRPr="00775CCD">
        <w:rPr>
          <w:rStyle w:val="Pogrubienie"/>
          <w:rFonts w:ascii="Times New Roman" w:hAnsi="Times New Roman" w:cs="Times New Roman"/>
          <w:color w:val="222222"/>
        </w:rPr>
        <w:t>B26 lub równoważna</w:t>
      </w:r>
    </w:p>
    <w:p w:rsidR="002F163A" w:rsidRPr="00775CCD" w:rsidRDefault="00286679" w:rsidP="00775C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775CCD">
        <w:rPr>
          <w:rFonts w:ascii="Times New Roman" w:hAnsi="Times New Roman" w:cs="Times New Roman"/>
          <w:b/>
        </w:rPr>
        <w:t>ILOŚĆ - 1 sztuka</w:t>
      </w:r>
    </w:p>
    <w:p w:rsidR="003E3234" w:rsidRDefault="003E3234" w:rsidP="00164F36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</w:t>
      </w:r>
    </w:p>
    <w:p w:rsidR="003E3234" w:rsidRPr="003E3234" w:rsidRDefault="002F163A" w:rsidP="002F163A">
      <w:pPr>
        <w:rPr>
          <w:rFonts w:ascii="Times New Roman" w:hAnsi="Times New Roman" w:cs="Times New Roman"/>
          <w:color w:val="222222"/>
        </w:rPr>
      </w:pPr>
      <w:r w:rsidRPr="003E3234">
        <w:rPr>
          <w:rFonts w:ascii="Times New Roman" w:hAnsi="Times New Roman" w:cs="Times New Roman"/>
        </w:rPr>
        <w:t>N</w:t>
      </w:r>
      <w:r w:rsidRPr="003E3234">
        <w:rPr>
          <w:rFonts w:ascii="Times New Roman" w:hAnsi="Times New Roman" w:cs="Times New Roman"/>
        </w:rPr>
        <w:t xml:space="preserve">iszczarka niszcząca zarówno papier, karty plastikowe jak i płyty CD </w:t>
      </w:r>
      <w:r w:rsidRPr="003E3234">
        <w:rPr>
          <w:rFonts w:ascii="Times New Roman" w:hAnsi="Times New Roman" w:cs="Times New Roman"/>
          <w:color w:val="222222"/>
        </w:rPr>
        <w:t xml:space="preserve">zaprojektowana do średniego biura jako niszczarka centralna. </w:t>
      </w:r>
    </w:p>
    <w:p w:rsidR="00E6031F" w:rsidRDefault="003E3234" w:rsidP="005343C8">
      <w:pPr>
        <w:spacing w:after="0" w:line="240" w:lineRule="auto"/>
      </w:pPr>
      <w:r w:rsidRPr="003E3234">
        <w:rPr>
          <w:rFonts w:ascii="Times New Roman" w:hAnsi="Times New Roman" w:cs="Times New Roman"/>
          <w:color w:val="222222"/>
        </w:rPr>
        <w:t xml:space="preserve">- </w:t>
      </w:r>
      <w:r w:rsidR="002F163A" w:rsidRPr="003E3234">
        <w:rPr>
          <w:rFonts w:ascii="Times New Roman" w:hAnsi="Times New Roman" w:cs="Times New Roman"/>
          <w:color w:val="222222"/>
        </w:rPr>
        <w:t>wyposażona w wielofunkcyjny przycisk sterujący. </w:t>
      </w:r>
      <w:r w:rsidR="002F163A" w:rsidRPr="003E3234">
        <w:rPr>
          <w:rFonts w:ascii="Times New Roman" w:hAnsi="Times New Roman" w:cs="Times New Roman"/>
          <w:color w:val="222222"/>
        </w:rPr>
        <w:br/>
        <w:t>-</w:t>
      </w:r>
      <w:r w:rsidR="002F163A" w:rsidRPr="003E3234">
        <w:rPr>
          <w:rStyle w:val="Pogrubienie"/>
          <w:rFonts w:ascii="Times New Roman" w:hAnsi="Times New Roman" w:cs="Times New Roman"/>
          <w:b w:val="0"/>
          <w:color w:val="222222"/>
        </w:rPr>
        <w:t> mocny silnik przystosowany do pracy ciągłej</w:t>
      </w:r>
      <w:r w:rsidR="002F163A" w:rsidRPr="003E3234">
        <w:rPr>
          <w:rFonts w:ascii="Times New Roman" w:hAnsi="Times New Roman" w:cs="Times New Roman"/>
          <w:color w:val="222222"/>
        </w:rPr>
        <w:br/>
        <w:t>- </w:t>
      </w:r>
      <w:r w:rsidR="002F163A" w:rsidRPr="003E3234">
        <w:rPr>
          <w:rStyle w:val="Pogrubienie"/>
          <w:rFonts w:ascii="Times New Roman" w:hAnsi="Times New Roman" w:cs="Times New Roman"/>
          <w:b w:val="0"/>
          <w:color w:val="222222"/>
        </w:rPr>
        <w:t>hartowane wałki tnące wykonane z litej stali</w:t>
      </w:r>
      <w:r w:rsidR="002F163A" w:rsidRPr="003E3234">
        <w:rPr>
          <w:rFonts w:ascii="Times New Roman" w:hAnsi="Times New Roman" w:cs="Times New Roman"/>
          <w:color w:val="222222"/>
        </w:rPr>
        <w:br/>
        <w:t>- niszcz</w:t>
      </w:r>
      <w:r w:rsidRPr="003E3234">
        <w:rPr>
          <w:rFonts w:ascii="Times New Roman" w:hAnsi="Times New Roman" w:cs="Times New Roman"/>
          <w:color w:val="222222"/>
        </w:rPr>
        <w:t>y</w:t>
      </w:r>
      <w:r w:rsidR="002F163A" w:rsidRPr="003E3234">
        <w:rPr>
          <w:rFonts w:ascii="Times New Roman" w:hAnsi="Times New Roman" w:cs="Times New Roman"/>
          <w:color w:val="222222"/>
        </w:rPr>
        <w:t xml:space="preserve"> na ścinki </w:t>
      </w:r>
      <w:r w:rsidR="00E6031F" w:rsidRPr="003E3234">
        <w:rPr>
          <w:rFonts w:ascii="Times New Roman" w:hAnsi="Times New Roman" w:cs="Times New Roman"/>
        </w:rPr>
        <w:t xml:space="preserve">4.5x30mm </w:t>
      </w:r>
      <w:r w:rsidR="005343C8">
        <w:rPr>
          <w:rFonts w:ascii="Times New Roman" w:hAnsi="Times New Roman" w:cs="Times New Roman"/>
          <w:color w:val="222222"/>
        </w:rPr>
        <w:t xml:space="preserve">- </w:t>
      </w:r>
      <w:r w:rsidR="005343C8" w:rsidRPr="00714647">
        <w:rPr>
          <w:rFonts w:ascii="Times New Roman" w:hAnsi="Times New Roman" w:cs="Times New Roman"/>
          <w:color w:val="222222"/>
        </w:rPr>
        <w:t xml:space="preserve">poziom bezpieczeństwa DIN 66399: </w:t>
      </w:r>
      <w:r w:rsidR="005343C8">
        <w:t>P-4 / O-3 / T-4 / E-3 / F-1</w:t>
      </w:r>
    </w:p>
    <w:p w:rsidR="004774B4" w:rsidRPr="004774B4" w:rsidRDefault="004774B4" w:rsidP="004774B4">
      <w:pPr>
        <w:spacing w:after="0"/>
        <w:rPr>
          <w:rFonts w:ascii="Times New Roman" w:hAnsi="Times New Roman" w:cs="Times New Roman"/>
        </w:rPr>
      </w:pPr>
      <w:r w:rsidRPr="004774B4">
        <w:rPr>
          <w:rFonts w:ascii="Times New Roman" w:hAnsi="Times New Roman" w:cs="Times New Roman"/>
        </w:rPr>
        <w:t xml:space="preserve">- liczba niszczonych arkuszy (80g/m2) : 14-16 </w:t>
      </w:r>
    </w:p>
    <w:p w:rsidR="003E3234" w:rsidRPr="003E3234" w:rsidRDefault="002F163A" w:rsidP="003E3234">
      <w:pPr>
        <w:spacing w:after="0"/>
        <w:rPr>
          <w:rStyle w:val="Pogrubienie"/>
          <w:rFonts w:ascii="Times New Roman" w:hAnsi="Times New Roman" w:cs="Times New Roman"/>
          <w:b w:val="0"/>
          <w:color w:val="222222"/>
        </w:rPr>
      </w:pPr>
      <w:r w:rsidRPr="003E3234">
        <w:rPr>
          <w:rFonts w:ascii="Times New Roman" w:hAnsi="Times New Roman" w:cs="Times New Roman"/>
          <w:color w:val="222222"/>
        </w:rPr>
        <w:t xml:space="preserve">- </w:t>
      </w:r>
      <w:r w:rsidRPr="003E3234">
        <w:rPr>
          <w:rStyle w:val="Pogrubienie"/>
          <w:rFonts w:ascii="Times New Roman" w:hAnsi="Times New Roman" w:cs="Times New Roman"/>
          <w:b w:val="0"/>
          <w:color w:val="222222"/>
        </w:rPr>
        <w:t>szczelina wejściowa o szerokości 310mm</w:t>
      </w:r>
      <w:r w:rsidRPr="003E3234">
        <w:rPr>
          <w:rFonts w:ascii="Times New Roman" w:hAnsi="Times New Roman" w:cs="Times New Roman"/>
          <w:color w:val="222222"/>
        </w:rPr>
        <w:br/>
        <w:t>- odporna na zszywki oraz spinacze biurowe</w:t>
      </w:r>
      <w:r w:rsidRPr="003E3234">
        <w:rPr>
          <w:rFonts w:ascii="Times New Roman" w:hAnsi="Times New Roman" w:cs="Times New Roman"/>
          <w:color w:val="222222"/>
        </w:rPr>
        <w:br/>
        <w:t>- automatyczny start/stop - fotokomórka</w:t>
      </w:r>
      <w:r w:rsidRPr="003E3234">
        <w:rPr>
          <w:rFonts w:ascii="Times New Roman" w:hAnsi="Times New Roman" w:cs="Times New Roman"/>
          <w:color w:val="222222"/>
        </w:rPr>
        <w:br/>
        <w:t>- automatyczne wycofanie w przypadku zacięcia papieru </w:t>
      </w:r>
      <w:r w:rsidRPr="003E3234">
        <w:rPr>
          <w:rFonts w:ascii="Times New Roman" w:hAnsi="Times New Roman" w:cs="Times New Roman"/>
          <w:color w:val="222222"/>
        </w:rPr>
        <w:br/>
      </w:r>
      <w:r w:rsidRPr="003E3234">
        <w:rPr>
          <w:rStyle w:val="Uwydatnienie"/>
          <w:rFonts w:ascii="Times New Roman" w:hAnsi="Times New Roman" w:cs="Times New Roman"/>
          <w:i w:val="0"/>
          <w:iCs w:val="0"/>
          <w:color w:val="222222"/>
        </w:rPr>
        <w:t>- </w:t>
      </w:r>
      <w:r w:rsidRPr="003E3234">
        <w:rPr>
          <w:rStyle w:val="Pogrubienie"/>
          <w:rFonts w:ascii="Times New Roman" w:hAnsi="Times New Roman" w:cs="Times New Roman"/>
          <w:b w:val="0"/>
          <w:color w:val="222222"/>
        </w:rPr>
        <w:t xml:space="preserve">system zarządzania energią </w:t>
      </w:r>
      <w:r w:rsidRPr="003E3234">
        <w:rPr>
          <w:rStyle w:val="Uwydatnienie"/>
          <w:rFonts w:ascii="Times New Roman" w:hAnsi="Times New Roman" w:cs="Times New Roman"/>
          <w:i w:val="0"/>
          <w:iCs w:val="0"/>
          <w:color w:val="222222"/>
        </w:rPr>
        <w:t>zużycie energii w trybie czuwania na poziomie 0,1W</w:t>
      </w:r>
      <w:r w:rsidRPr="003E3234">
        <w:rPr>
          <w:rFonts w:ascii="Times New Roman" w:hAnsi="Times New Roman" w:cs="Times New Roman"/>
          <w:i/>
          <w:iCs/>
          <w:color w:val="222222"/>
        </w:rPr>
        <w:br/>
      </w:r>
      <w:r w:rsidRPr="003E3234">
        <w:rPr>
          <w:rStyle w:val="Uwydatnienie"/>
          <w:rFonts w:ascii="Times New Roman" w:hAnsi="Times New Roman" w:cs="Times New Roman"/>
          <w:i w:val="0"/>
          <w:iCs w:val="0"/>
          <w:color w:val="222222"/>
        </w:rPr>
        <w:t>- wielofunkcyjny przycisk sterowania umożliwia intuicyjną obsługę urządzenia</w:t>
      </w:r>
      <w:r w:rsidRPr="003E3234">
        <w:rPr>
          <w:rFonts w:ascii="Times New Roman" w:hAnsi="Times New Roman" w:cs="Times New Roman"/>
          <w:color w:val="222222"/>
        </w:rPr>
        <w:br/>
        <w:t xml:space="preserve">- </w:t>
      </w:r>
      <w:r w:rsidR="00293C21">
        <w:rPr>
          <w:rStyle w:val="Pogrubienie"/>
          <w:rFonts w:ascii="Times New Roman" w:hAnsi="Times New Roman" w:cs="Times New Roman"/>
          <w:b w:val="0"/>
          <w:color w:val="222222"/>
        </w:rPr>
        <w:t xml:space="preserve">82 </w:t>
      </w:r>
      <w:bookmarkStart w:id="0" w:name="_GoBack"/>
      <w:bookmarkEnd w:id="0"/>
      <w:r w:rsidRPr="003E3234">
        <w:rPr>
          <w:rStyle w:val="Pogrubienie"/>
          <w:rFonts w:ascii="Times New Roman" w:hAnsi="Times New Roman" w:cs="Times New Roman"/>
          <w:b w:val="0"/>
          <w:color w:val="222222"/>
        </w:rPr>
        <w:t>litrowy kosz</w:t>
      </w:r>
      <w:r w:rsidRPr="003E3234">
        <w:rPr>
          <w:rFonts w:ascii="Times New Roman" w:hAnsi="Times New Roman" w:cs="Times New Roman"/>
          <w:color w:val="222222"/>
        </w:rPr>
        <w:t xml:space="preserve"> na ścinki </w:t>
      </w:r>
      <w:r w:rsidRPr="003E3234">
        <w:rPr>
          <w:rFonts w:ascii="Times New Roman" w:hAnsi="Times New Roman" w:cs="Times New Roman"/>
          <w:color w:val="222222"/>
        </w:rPr>
        <w:br/>
        <w:t>- wysokiej jakości szafka z płyty meblowej z drzwiczkami</w:t>
      </w:r>
      <w:r w:rsidRPr="003E3234">
        <w:rPr>
          <w:rFonts w:ascii="Times New Roman" w:hAnsi="Times New Roman" w:cs="Times New Roman"/>
          <w:color w:val="222222"/>
        </w:rPr>
        <w:br/>
        <w:t>- podgląd poziomu zapełnienia przez półprzezroczyste okienko w koszu </w:t>
      </w:r>
      <w:r w:rsidRPr="003E3234">
        <w:rPr>
          <w:rFonts w:ascii="Times New Roman" w:hAnsi="Times New Roman" w:cs="Times New Roman"/>
          <w:color w:val="222222"/>
        </w:rPr>
        <w:br/>
        <w:t>- automatyczne zatrzymanie pracy w przypadku opróżniania kosza </w:t>
      </w:r>
      <w:r w:rsidRPr="003E3234">
        <w:rPr>
          <w:rFonts w:ascii="Times New Roman" w:hAnsi="Times New Roman" w:cs="Times New Roman"/>
          <w:color w:val="222222"/>
        </w:rPr>
        <w:br/>
        <w:t>- cicha praca silnika zapewnia</w:t>
      </w:r>
      <w:r w:rsidR="003E3234" w:rsidRPr="003E3234">
        <w:rPr>
          <w:rFonts w:ascii="Times New Roman" w:hAnsi="Times New Roman" w:cs="Times New Roman"/>
          <w:color w:val="222222"/>
        </w:rPr>
        <w:t>jąca</w:t>
      </w:r>
      <w:r w:rsidRPr="003E3234">
        <w:rPr>
          <w:rFonts w:ascii="Times New Roman" w:hAnsi="Times New Roman" w:cs="Times New Roman"/>
          <w:color w:val="222222"/>
        </w:rPr>
        <w:t xml:space="preserve"> minimalny poziom hałasu w miejscu pracy</w:t>
      </w:r>
      <w:r w:rsidRPr="003E3234">
        <w:rPr>
          <w:rFonts w:ascii="Times New Roman" w:hAnsi="Times New Roman" w:cs="Times New Roman"/>
          <w:color w:val="222222"/>
        </w:rPr>
        <w:br/>
        <w:t>- obudowa na kółkach ułatwiających przemieszczanie niszczarki</w:t>
      </w:r>
      <w:r w:rsidRPr="003E3234">
        <w:rPr>
          <w:rFonts w:ascii="Times New Roman" w:hAnsi="Times New Roman" w:cs="Times New Roman"/>
          <w:color w:val="222222"/>
        </w:rPr>
        <w:br/>
        <w:t xml:space="preserve">- </w:t>
      </w:r>
      <w:r w:rsidRPr="003E3234">
        <w:rPr>
          <w:rStyle w:val="Pogrubienie"/>
          <w:rFonts w:ascii="Times New Roman" w:hAnsi="Times New Roman" w:cs="Times New Roman"/>
          <w:b w:val="0"/>
          <w:color w:val="222222"/>
        </w:rPr>
        <w:t>gwarancja 3 lata na całość urządzenia</w:t>
      </w:r>
      <w:r w:rsidRPr="003E3234">
        <w:rPr>
          <w:rFonts w:ascii="Times New Roman" w:hAnsi="Times New Roman" w:cs="Times New Roman"/>
          <w:color w:val="222222"/>
        </w:rPr>
        <w:t>, </w:t>
      </w:r>
      <w:r w:rsidRPr="003E3234">
        <w:rPr>
          <w:rStyle w:val="Pogrubienie"/>
          <w:rFonts w:ascii="Times New Roman" w:hAnsi="Times New Roman" w:cs="Times New Roman"/>
          <w:b w:val="0"/>
          <w:color w:val="222222"/>
        </w:rPr>
        <w:t>dożywotnia gwarancja na noże tnące </w:t>
      </w:r>
    </w:p>
    <w:p w:rsidR="00286679" w:rsidRPr="00775CCD" w:rsidRDefault="003E3234" w:rsidP="003E3234">
      <w:pPr>
        <w:spacing w:after="0"/>
        <w:rPr>
          <w:rFonts w:ascii="Times New Roman" w:hAnsi="Times New Roman" w:cs="Times New Roman"/>
          <w:b/>
          <w:color w:val="222222"/>
        </w:rPr>
      </w:pPr>
      <w:r w:rsidRPr="00775CCD">
        <w:rPr>
          <w:rStyle w:val="Pogrubienie"/>
          <w:rFonts w:ascii="Times New Roman" w:hAnsi="Times New Roman" w:cs="Times New Roman"/>
          <w:b w:val="0"/>
          <w:color w:val="222222"/>
        </w:rPr>
        <w:t xml:space="preserve">- </w:t>
      </w:r>
      <w:r w:rsidRPr="00775CCD">
        <w:rPr>
          <w:rStyle w:val="Pogrubienie"/>
          <w:rFonts w:ascii="Times New Roman" w:hAnsi="Times New Roman" w:cs="Times New Roman"/>
          <w:color w:val="222222"/>
        </w:rPr>
        <w:t xml:space="preserve">typu </w:t>
      </w:r>
      <w:r w:rsidR="002F163A" w:rsidRPr="00775CCD">
        <w:rPr>
          <w:rFonts w:ascii="Times New Roman" w:hAnsi="Times New Roman" w:cs="Times New Roman"/>
          <w:b/>
          <w:color w:val="222222"/>
        </w:rPr>
        <w:t xml:space="preserve">HSM </w:t>
      </w:r>
      <w:proofErr w:type="spellStart"/>
      <w:r w:rsidR="002F163A" w:rsidRPr="00775CCD">
        <w:rPr>
          <w:rFonts w:ascii="Times New Roman" w:hAnsi="Times New Roman" w:cs="Times New Roman"/>
          <w:b/>
          <w:color w:val="222222"/>
        </w:rPr>
        <w:t>Securio</w:t>
      </w:r>
      <w:proofErr w:type="spellEnd"/>
      <w:r w:rsidR="002F163A" w:rsidRPr="00775CCD">
        <w:rPr>
          <w:rFonts w:ascii="Times New Roman" w:hAnsi="Times New Roman" w:cs="Times New Roman"/>
          <w:b/>
          <w:color w:val="222222"/>
        </w:rPr>
        <w:t xml:space="preserve"> </w:t>
      </w:r>
      <w:r w:rsidRPr="00775CCD">
        <w:rPr>
          <w:rFonts w:ascii="Times New Roman" w:hAnsi="Times New Roman" w:cs="Times New Roman"/>
          <w:b/>
          <w:color w:val="222222"/>
        </w:rPr>
        <w:t>B32 lub równoważna</w:t>
      </w:r>
    </w:p>
    <w:p w:rsidR="003E3234" w:rsidRPr="00775CCD" w:rsidRDefault="003E3234" w:rsidP="00775CC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775CCD">
        <w:rPr>
          <w:rFonts w:ascii="Times New Roman" w:hAnsi="Times New Roman" w:cs="Times New Roman"/>
          <w:b/>
        </w:rPr>
        <w:t xml:space="preserve">ILOŚĆ - </w:t>
      </w:r>
      <w:r w:rsidRPr="00775CCD">
        <w:rPr>
          <w:rFonts w:ascii="Times New Roman" w:hAnsi="Times New Roman" w:cs="Times New Roman"/>
          <w:b/>
        </w:rPr>
        <w:t>5</w:t>
      </w:r>
      <w:r w:rsidRPr="00775CCD">
        <w:rPr>
          <w:rFonts w:ascii="Times New Roman" w:hAnsi="Times New Roman" w:cs="Times New Roman"/>
          <w:b/>
        </w:rPr>
        <w:t xml:space="preserve"> sztuk</w:t>
      </w:r>
    </w:p>
    <w:p w:rsidR="003E3234" w:rsidRDefault="003E3234" w:rsidP="003E3234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</w:t>
      </w:r>
    </w:p>
    <w:p w:rsidR="00714647" w:rsidRPr="00714647" w:rsidRDefault="00714647" w:rsidP="00775CCD">
      <w:pPr>
        <w:rPr>
          <w:rFonts w:ascii="Times New Roman" w:hAnsi="Times New Roman" w:cs="Times New Roman"/>
        </w:rPr>
      </w:pPr>
      <w:r w:rsidRPr="00775CCD">
        <w:rPr>
          <w:rFonts w:ascii="Times New Roman" w:hAnsi="Times New Roman" w:cs="Times New Roman"/>
        </w:rPr>
        <w:lastRenderedPageBreak/>
        <w:t>Niszczark</w:t>
      </w:r>
      <w:r w:rsidR="00775CCD" w:rsidRPr="00775CCD">
        <w:rPr>
          <w:rFonts w:ascii="Times New Roman" w:hAnsi="Times New Roman" w:cs="Times New Roman"/>
        </w:rPr>
        <w:t>a</w:t>
      </w:r>
      <w:r w:rsidRPr="00775CCD">
        <w:rPr>
          <w:rFonts w:ascii="Times New Roman" w:hAnsi="Times New Roman" w:cs="Times New Roman"/>
        </w:rPr>
        <w:t xml:space="preserve"> </w:t>
      </w:r>
      <w:r w:rsidR="00775CCD" w:rsidRPr="00775CCD">
        <w:rPr>
          <w:rFonts w:ascii="Times New Roman" w:hAnsi="Times New Roman" w:cs="Times New Roman"/>
        </w:rPr>
        <w:t>przeznaczona</w:t>
      </w:r>
      <w:r w:rsidRPr="00775CCD">
        <w:rPr>
          <w:rFonts w:ascii="Times New Roman" w:hAnsi="Times New Roman" w:cs="Times New Roman"/>
        </w:rPr>
        <w:t xml:space="preserve"> do średniej wielkości biur</w:t>
      </w:r>
    </w:p>
    <w:p w:rsidR="00714647" w:rsidRPr="00714647" w:rsidRDefault="00775CCD" w:rsidP="00775CCD">
      <w:pPr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- tnie na paski o szerokości</w:t>
      </w:r>
      <w:r w:rsidR="00714647" w:rsidRPr="00714647">
        <w:rPr>
          <w:rFonts w:ascii="Times New Roman" w:hAnsi="Times New Roman" w:cs="Times New Roman"/>
          <w:color w:val="222222"/>
        </w:rPr>
        <w:t xml:space="preserve"> 5,8 mm</w:t>
      </w:r>
    </w:p>
    <w:p w:rsidR="00714647" w:rsidRPr="00714647" w:rsidRDefault="00775CCD" w:rsidP="00775CCD">
      <w:pPr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- </w:t>
      </w:r>
      <w:r w:rsidR="00714647" w:rsidRPr="00714647">
        <w:rPr>
          <w:rFonts w:ascii="Times New Roman" w:hAnsi="Times New Roman" w:cs="Times New Roman"/>
          <w:color w:val="222222"/>
        </w:rPr>
        <w:t>ilość niszczonych kartek (A4/ 70g): 25</w:t>
      </w:r>
    </w:p>
    <w:p w:rsidR="00714647" w:rsidRPr="00714647" w:rsidRDefault="00775CCD" w:rsidP="00775CCD">
      <w:pPr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- </w:t>
      </w:r>
      <w:r w:rsidR="00714647" w:rsidRPr="00714647">
        <w:rPr>
          <w:rFonts w:ascii="Times New Roman" w:hAnsi="Times New Roman" w:cs="Times New Roman"/>
          <w:color w:val="222222"/>
        </w:rPr>
        <w:t>poziom bezpieczeństwa DIN 66399: P-2/ O-2/ T-2/ E-2</w:t>
      </w:r>
    </w:p>
    <w:p w:rsidR="00714647" w:rsidRPr="00714647" w:rsidRDefault="00775CCD" w:rsidP="00775CCD">
      <w:pPr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- </w:t>
      </w:r>
      <w:r w:rsidR="00714647" w:rsidRPr="00714647">
        <w:rPr>
          <w:rFonts w:ascii="Times New Roman" w:hAnsi="Times New Roman" w:cs="Times New Roman"/>
          <w:color w:val="222222"/>
        </w:rPr>
        <w:t>niszcz</w:t>
      </w:r>
      <w:r>
        <w:rPr>
          <w:rFonts w:ascii="Times New Roman" w:hAnsi="Times New Roman" w:cs="Times New Roman"/>
          <w:color w:val="222222"/>
        </w:rPr>
        <w:t>y</w:t>
      </w:r>
      <w:r w:rsidR="00714647" w:rsidRPr="00714647">
        <w:rPr>
          <w:rFonts w:ascii="Times New Roman" w:hAnsi="Times New Roman" w:cs="Times New Roman"/>
          <w:color w:val="222222"/>
        </w:rPr>
        <w:t xml:space="preserve"> płyt</w:t>
      </w:r>
      <w:r>
        <w:rPr>
          <w:rFonts w:ascii="Times New Roman" w:hAnsi="Times New Roman" w:cs="Times New Roman"/>
          <w:color w:val="222222"/>
        </w:rPr>
        <w:t>y</w:t>
      </w:r>
      <w:r w:rsidR="00714647" w:rsidRPr="00714647">
        <w:rPr>
          <w:rFonts w:ascii="Times New Roman" w:hAnsi="Times New Roman" w:cs="Times New Roman"/>
          <w:color w:val="222222"/>
        </w:rPr>
        <w:t xml:space="preserve"> CD, kart</w:t>
      </w:r>
      <w:r>
        <w:rPr>
          <w:rFonts w:ascii="Times New Roman" w:hAnsi="Times New Roman" w:cs="Times New Roman"/>
          <w:color w:val="222222"/>
        </w:rPr>
        <w:t>y</w:t>
      </w:r>
      <w:r w:rsidR="00714647" w:rsidRPr="00714647">
        <w:rPr>
          <w:rFonts w:ascii="Times New Roman" w:hAnsi="Times New Roman" w:cs="Times New Roman"/>
          <w:color w:val="222222"/>
        </w:rPr>
        <w:t xml:space="preserve"> plastikow</w:t>
      </w:r>
      <w:r w:rsidR="006E665C">
        <w:rPr>
          <w:rFonts w:ascii="Times New Roman" w:hAnsi="Times New Roman" w:cs="Times New Roman"/>
          <w:color w:val="222222"/>
        </w:rPr>
        <w:t>e</w:t>
      </w:r>
      <w:r w:rsidR="00714647" w:rsidRPr="00714647">
        <w:rPr>
          <w:rFonts w:ascii="Times New Roman" w:hAnsi="Times New Roman" w:cs="Times New Roman"/>
          <w:color w:val="222222"/>
        </w:rPr>
        <w:t>, zszyw</w:t>
      </w:r>
      <w:r>
        <w:rPr>
          <w:rFonts w:ascii="Times New Roman" w:hAnsi="Times New Roman" w:cs="Times New Roman"/>
          <w:color w:val="222222"/>
        </w:rPr>
        <w:t>ki</w:t>
      </w:r>
      <w:r w:rsidR="00714647" w:rsidRPr="00714647">
        <w:rPr>
          <w:rFonts w:ascii="Times New Roman" w:hAnsi="Times New Roman" w:cs="Times New Roman"/>
          <w:color w:val="222222"/>
        </w:rPr>
        <w:t xml:space="preserve"> i spinacz</w:t>
      </w:r>
      <w:r>
        <w:rPr>
          <w:rFonts w:ascii="Times New Roman" w:hAnsi="Times New Roman" w:cs="Times New Roman"/>
          <w:color w:val="222222"/>
        </w:rPr>
        <w:t>e</w:t>
      </w:r>
    </w:p>
    <w:p w:rsidR="00714647" w:rsidRPr="00714647" w:rsidRDefault="00775CCD" w:rsidP="00775CCD">
      <w:pPr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- </w:t>
      </w:r>
      <w:r w:rsidR="00714647" w:rsidRPr="00714647">
        <w:rPr>
          <w:rFonts w:ascii="Times New Roman" w:hAnsi="Times New Roman" w:cs="Times New Roman"/>
          <w:color w:val="222222"/>
        </w:rPr>
        <w:t>pojemność kosza: 38,5 l</w:t>
      </w:r>
    </w:p>
    <w:p w:rsidR="00714647" w:rsidRPr="00714647" w:rsidRDefault="00775CCD" w:rsidP="00775CCD">
      <w:pPr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- </w:t>
      </w:r>
      <w:r w:rsidR="00714647" w:rsidRPr="00714647">
        <w:rPr>
          <w:rFonts w:ascii="Times New Roman" w:hAnsi="Times New Roman" w:cs="Times New Roman"/>
          <w:color w:val="222222"/>
        </w:rPr>
        <w:t xml:space="preserve">automatyczny start/stop z </w:t>
      </w:r>
      <w:proofErr w:type="spellStart"/>
      <w:r w:rsidR="00714647" w:rsidRPr="00714647">
        <w:rPr>
          <w:rFonts w:ascii="Times New Roman" w:hAnsi="Times New Roman" w:cs="Times New Roman"/>
          <w:color w:val="222222"/>
        </w:rPr>
        <w:t>autoreversem</w:t>
      </w:r>
      <w:proofErr w:type="spellEnd"/>
    </w:p>
    <w:p w:rsidR="00714647" w:rsidRPr="00714647" w:rsidRDefault="00775CCD" w:rsidP="00775CCD">
      <w:pPr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- </w:t>
      </w:r>
      <w:r w:rsidR="00714647" w:rsidRPr="00714647">
        <w:rPr>
          <w:rFonts w:ascii="Times New Roman" w:hAnsi="Times New Roman" w:cs="Times New Roman"/>
          <w:color w:val="222222"/>
        </w:rPr>
        <w:t>zabezpieczenie silnika przed przegrzaniem</w:t>
      </w:r>
    </w:p>
    <w:p w:rsidR="00714647" w:rsidRPr="00714647" w:rsidRDefault="00775CCD" w:rsidP="00775CCD">
      <w:pPr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- </w:t>
      </w:r>
      <w:r w:rsidR="00714647" w:rsidRPr="00714647">
        <w:rPr>
          <w:rFonts w:ascii="Times New Roman" w:hAnsi="Times New Roman" w:cs="Times New Roman"/>
          <w:color w:val="222222"/>
        </w:rPr>
        <w:t>cichy silnik przystosowany do pracy ciągłej przez 24 godziny na dobę</w:t>
      </w:r>
    </w:p>
    <w:p w:rsidR="00714647" w:rsidRPr="00714647" w:rsidRDefault="00775CCD" w:rsidP="00775CCD">
      <w:pPr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- </w:t>
      </w:r>
      <w:r w:rsidR="00714647" w:rsidRPr="00714647">
        <w:rPr>
          <w:rFonts w:ascii="Times New Roman" w:hAnsi="Times New Roman" w:cs="Times New Roman"/>
          <w:color w:val="222222"/>
        </w:rPr>
        <w:t>automatyczne odcięcie zasilania w przypadku zaklinowania papieru lub wyjęcia pojemnika na ścinki</w:t>
      </w:r>
    </w:p>
    <w:p w:rsidR="00714647" w:rsidRPr="00714647" w:rsidRDefault="00775CCD" w:rsidP="00775CCD">
      <w:pPr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- </w:t>
      </w:r>
      <w:r w:rsidR="00714647" w:rsidRPr="00714647">
        <w:rPr>
          <w:rFonts w:ascii="Times New Roman" w:hAnsi="Times New Roman" w:cs="Times New Roman"/>
          <w:color w:val="222222"/>
        </w:rPr>
        <w:t>okno w obudowie pozwala na kontrolę poziomu napełnienia kosza</w:t>
      </w:r>
    </w:p>
    <w:p w:rsidR="00714647" w:rsidRPr="00714647" w:rsidRDefault="00775CCD" w:rsidP="00775CCD">
      <w:pPr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- </w:t>
      </w:r>
      <w:r w:rsidR="00714647" w:rsidRPr="00714647">
        <w:rPr>
          <w:rFonts w:ascii="Times New Roman" w:hAnsi="Times New Roman" w:cs="Times New Roman"/>
          <w:color w:val="222222"/>
        </w:rPr>
        <w:t>pojemnik na ścinki bez konieczności stosowania worków</w:t>
      </w:r>
    </w:p>
    <w:p w:rsidR="00714647" w:rsidRPr="00714647" w:rsidRDefault="00775CCD" w:rsidP="00775CCD">
      <w:pPr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- </w:t>
      </w:r>
      <w:r w:rsidR="00714647" w:rsidRPr="00714647">
        <w:rPr>
          <w:rFonts w:ascii="Times New Roman" w:hAnsi="Times New Roman" w:cs="Times New Roman"/>
          <w:color w:val="222222"/>
        </w:rPr>
        <w:t>czujnik przepełnienia kosza</w:t>
      </w:r>
    </w:p>
    <w:p w:rsidR="00714647" w:rsidRPr="00714647" w:rsidRDefault="00775CCD" w:rsidP="00775CCD">
      <w:pPr>
        <w:spacing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- </w:t>
      </w:r>
      <w:r w:rsidR="00714647" w:rsidRPr="00714647">
        <w:rPr>
          <w:rFonts w:ascii="Times New Roman" w:hAnsi="Times New Roman" w:cs="Times New Roman"/>
          <w:color w:val="222222"/>
        </w:rPr>
        <w:t>gwarancja: 3 lata na urządzenie, gwarancja dożywotnia na noże tnące</w:t>
      </w:r>
    </w:p>
    <w:p w:rsidR="00775CCD" w:rsidRPr="00775CCD" w:rsidRDefault="00775CCD" w:rsidP="00775CCD">
      <w:pPr>
        <w:spacing w:after="0"/>
        <w:rPr>
          <w:rFonts w:ascii="Times New Roman" w:hAnsi="Times New Roman" w:cs="Times New Roman"/>
          <w:b/>
          <w:color w:val="222222"/>
        </w:rPr>
      </w:pPr>
      <w:r w:rsidRPr="00775CCD">
        <w:rPr>
          <w:rStyle w:val="Pogrubienie"/>
          <w:rFonts w:ascii="Times New Roman" w:hAnsi="Times New Roman" w:cs="Times New Roman"/>
          <w:b w:val="0"/>
          <w:color w:val="222222"/>
        </w:rPr>
        <w:t xml:space="preserve">- </w:t>
      </w:r>
      <w:r w:rsidRPr="00775CCD">
        <w:rPr>
          <w:rStyle w:val="Pogrubienie"/>
          <w:rFonts w:ascii="Times New Roman" w:hAnsi="Times New Roman" w:cs="Times New Roman"/>
          <w:color w:val="222222"/>
        </w:rPr>
        <w:t xml:space="preserve">typu </w:t>
      </w:r>
      <w:r w:rsidRPr="00775CCD">
        <w:rPr>
          <w:rFonts w:ascii="Times New Roman" w:hAnsi="Times New Roman" w:cs="Times New Roman"/>
          <w:b/>
          <w:color w:val="222222"/>
        </w:rPr>
        <w:t>ARGO KOBRA +1 SS6 ES</w:t>
      </w:r>
      <w:r w:rsidRPr="00775CCD">
        <w:rPr>
          <w:rFonts w:ascii="Times New Roman" w:hAnsi="Times New Roman" w:cs="Times New Roman"/>
          <w:b/>
          <w:color w:val="222222"/>
        </w:rPr>
        <w:t xml:space="preserve"> lub równoważna</w:t>
      </w:r>
    </w:p>
    <w:p w:rsidR="00775CCD" w:rsidRPr="00775CCD" w:rsidRDefault="00775CCD" w:rsidP="00775CC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775CCD">
        <w:rPr>
          <w:rFonts w:ascii="Times New Roman" w:hAnsi="Times New Roman" w:cs="Times New Roman"/>
          <w:b/>
        </w:rPr>
        <w:t xml:space="preserve">ILOŚĆ - </w:t>
      </w:r>
      <w:r w:rsidRPr="00775CCD">
        <w:rPr>
          <w:rFonts w:ascii="Times New Roman" w:hAnsi="Times New Roman" w:cs="Times New Roman"/>
          <w:b/>
        </w:rPr>
        <w:t>6</w:t>
      </w:r>
      <w:r w:rsidRPr="00775CCD">
        <w:rPr>
          <w:rFonts w:ascii="Times New Roman" w:hAnsi="Times New Roman" w:cs="Times New Roman"/>
          <w:b/>
        </w:rPr>
        <w:t xml:space="preserve"> sztuk</w:t>
      </w:r>
    </w:p>
    <w:p w:rsidR="00775CCD" w:rsidRDefault="00775CCD" w:rsidP="00775CCD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</w:t>
      </w:r>
    </w:p>
    <w:p w:rsidR="003E3234" w:rsidRPr="00775CCD" w:rsidRDefault="00B708EB" w:rsidP="00775CCD">
      <w:r>
        <w:t xml:space="preserve">Dostawa do siedziby Ministerstwa w terminie 14 dni od </w:t>
      </w:r>
      <w:r w:rsidR="00D71603">
        <w:t xml:space="preserve">dnia </w:t>
      </w:r>
      <w:r>
        <w:t>podpisania umowy.</w:t>
      </w:r>
    </w:p>
    <w:sectPr w:rsidR="003E3234" w:rsidRPr="00775CCD" w:rsidSect="00BC57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38F"/>
    <w:multiLevelType w:val="multilevel"/>
    <w:tmpl w:val="AF5C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934FF"/>
    <w:multiLevelType w:val="hybridMultilevel"/>
    <w:tmpl w:val="B8A2CF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A4CC0"/>
    <w:multiLevelType w:val="hybridMultilevel"/>
    <w:tmpl w:val="679AEB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341B4"/>
    <w:multiLevelType w:val="hybridMultilevel"/>
    <w:tmpl w:val="D29083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0F"/>
    <w:rsid w:val="0004295A"/>
    <w:rsid w:val="0006547F"/>
    <w:rsid w:val="00081D1C"/>
    <w:rsid w:val="000C3F4E"/>
    <w:rsid w:val="0011650F"/>
    <w:rsid w:val="00164F36"/>
    <w:rsid w:val="002556BB"/>
    <w:rsid w:val="00286679"/>
    <w:rsid w:val="00293C21"/>
    <w:rsid w:val="002F163A"/>
    <w:rsid w:val="00301C0F"/>
    <w:rsid w:val="00383646"/>
    <w:rsid w:val="003E3234"/>
    <w:rsid w:val="004774B4"/>
    <w:rsid w:val="005343C8"/>
    <w:rsid w:val="00543D85"/>
    <w:rsid w:val="005D02F9"/>
    <w:rsid w:val="005F3060"/>
    <w:rsid w:val="006B71AD"/>
    <w:rsid w:val="006C6103"/>
    <w:rsid w:val="006E665C"/>
    <w:rsid w:val="00714647"/>
    <w:rsid w:val="00775CCD"/>
    <w:rsid w:val="00AF088B"/>
    <w:rsid w:val="00AF3E3F"/>
    <w:rsid w:val="00B708EB"/>
    <w:rsid w:val="00BC55E4"/>
    <w:rsid w:val="00BC579D"/>
    <w:rsid w:val="00BE6FE7"/>
    <w:rsid w:val="00C21CBD"/>
    <w:rsid w:val="00D71603"/>
    <w:rsid w:val="00E52668"/>
    <w:rsid w:val="00E6031F"/>
    <w:rsid w:val="00EB258F"/>
    <w:rsid w:val="00F12E39"/>
    <w:rsid w:val="00F2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58F"/>
  </w:style>
  <w:style w:type="paragraph" w:styleId="Nagwek2">
    <w:name w:val="heading 2"/>
    <w:basedOn w:val="Normalny"/>
    <w:link w:val="Nagwek2Znak"/>
    <w:uiPriority w:val="9"/>
    <w:qFormat/>
    <w:rsid w:val="007146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6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370171font1">
    <w:name w:val="text370171font1"/>
    <w:basedOn w:val="Domylnaczcionkaakapitu"/>
    <w:rsid w:val="00164F36"/>
  </w:style>
  <w:style w:type="character" w:customStyle="1" w:styleId="text370171font3">
    <w:name w:val="text370171font3"/>
    <w:basedOn w:val="Domylnaczcionkaakapitu"/>
    <w:rsid w:val="00164F36"/>
  </w:style>
  <w:style w:type="character" w:customStyle="1" w:styleId="text370171font4">
    <w:name w:val="text370171font4"/>
    <w:basedOn w:val="Domylnaczcionkaakapitu"/>
    <w:rsid w:val="00164F36"/>
  </w:style>
  <w:style w:type="character" w:styleId="Pogrubienie">
    <w:name w:val="Strong"/>
    <w:basedOn w:val="Domylnaczcionkaakapitu"/>
    <w:uiPriority w:val="22"/>
    <w:qFormat/>
    <w:rsid w:val="00286679"/>
    <w:rPr>
      <w:b/>
      <w:bCs/>
    </w:rPr>
  </w:style>
  <w:style w:type="character" w:styleId="Uwydatnienie">
    <w:name w:val="Emphasis"/>
    <w:basedOn w:val="Domylnaczcionkaakapitu"/>
    <w:uiPriority w:val="20"/>
    <w:qFormat/>
    <w:rsid w:val="0028667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71464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775C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58F"/>
  </w:style>
  <w:style w:type="paragraph" w:styleId="Nagwek2">
    <w:name w:val="heading 2"/>
    <w:basedOn w:val="Normalny"/>
    <w:link w:val="Nagwek2Znak"/>
    <w:uiPriority w:val="9"/>
    <w:qFormat/>
    <w:rsid w:val="007146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6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370171font1">
    <w:name w:val="text370171font1"/>
    <w:basedOn w:val="Domylnaczcionkaakapitu"/>
    <w:rsid w:val="00164F36"/>
  </w:style>
  <w:style w:type="character" w:customStyle="1" w:styleId="text370171font3">
    <w:name w:val="text370171font3"/>
    <w:basedOn w:val="Domylnaczcionkaakapitu"/>
    <w:rsid w:val="00164F36"/>
  </w:style>
  <w:style w:type="character" w:customStyle="1" w:styleId="text370171font4">
    <w:name w:val="text370171font4"/>
    <w:basedOn w:val="Domylnaczcionkaakapitu"/>
    <w:rsid w:val="00164F36"/>
  </w:style>
  <w:style w:type="character" w:styleId="Pogrubienie">
    <w:name w:val="Strong"/>
    <w:basedOn w:val="Domylnaczcionkaakapitu"/>
    <w:uiPriority w:val="22"/>
    <w:qFormat/>
    <w:rsid w:val="00286679"/>
    <w:rPr>
      <w:b/>
      <w:bCs/>
    </w:rPr>
  </w:style>
  <w:style w:type="character" w:styleId="Uwydatnienie">
    <w:name w:val="Emphasis"/>
    <w:basedOn w:val="Domylnaczcionkaakapitu"/>
    <w:uiPriority w:val="20"/>
    <w:qFormat/>
    <w:rsid w:val="0028667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71464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775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1E7A-7938-4E18-9734-3D65387F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Radwanska</dc:creator>
  <cp:lastModifiedBy>Piotr Strzalkowski</cp:lastModifiedBy>
  <cp:revision>13</cp:revision>
  <cp:lastPrinted>2020-02-03T09:22:00Z</cp:lastPrinted>
  <dcterms:created xsi:type="dcterms:W3CDTF">2020-02-03T08:51:00Z</dcterms:created>
  <dcterms:modified xsi:type="dcterms:W3CDTF">2020-02-03T09:33:00Z</dcterms:modified>
</cp:coreProperties>
</file>