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15" w:rsidRPr="00866B56" w:rsidRDefault="00AB1AED" w:rsidP="00866B56">
      <w:pPr>
        <w:pStyle w:val="Nagwek1"/>
        <w:spacing w:before="0" w:after="0" w:line="271" w:lineRule="auto"/>
        <w:rPr>
          <w:rFonts w:ascii="Arial" w:hAnsi="Arial" w:cs="Arial"/>
          <w:b w:val="0"/>
          <w:sz w:val="22"/>
          <w:szCs w:val="22"/>
        </w:rPr>
      </w:pPr>
      <w:r w:rsidRPr="00866B56">
        <w:rPr>
          <w:rFonts w:ascii="Arial" w:hAnsi="Arial" w:cs="Arial"/>
          <w:b w:val="0"/>
          <w:sz w:val="22"/>
          <w:szCs w:val="22"/>
        </w:rPr>
        <w:t xml:space="preserve">OBWIESZCZENIE REGIONALNEGO DYREKTORA OCHRONY ŚRODOWISKA </w:t>
      </w:r>
      <w:r w:rsidRPr="00866B56">
        <w:rPr>
          <w:rFonts w:ascii="Arial" w:hAnsi="Arial" w:cs="Arial"/>
          <w:b w:val="0"/>
          <w:sz w:val="22"/>
          <w:szCs w:val="22"/>
        </w:rPr>
        <w:t>W </w:t>
      </w:r>
      <w:r w:rsidRPr="00866B56">
        <w:rPr>
          <w:rFonts w:ascii="Arial" w:hAnsi="Arial" w:cs="Arial"/>
          <w:b w:val="0"/>
          <w:sz w:val="22"/>
          <w:szCs w:val="22"/>
        </w:rPr>
        <w:t>KATOWICACH</w:t>
      </w:r>
    </w:p>
    <w:p w:rsidR="00934215" w:rsidRPr="005F677B" w:rsidRDefault="00AB1AED" w:rsidP="00866B56">
      <w:pPr>
        <w:spacing w:before="360" w:after="0" w:line="271" w:lineRule="auto"/>
        <w:rPr>
          <w:rFonts w:ascii="Arial" w:hAnsi="Arial" w:cs="Arial"/>
          <w:color w:val="000000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21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6.2021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MP1.3</w:t>
      </w:r>
    </w:p>
    <w:p w:rsidR="00934215" w:rsidRPr="005928A1" w:rsidRDefault="00AB1AED" w:rsidP="00866B56">
      <w:pPr>
        <w:spacing w:after="0" w:line="271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color w:val="000000"/>
        </w:rPr>
        <w:t xml:space="preserve">z </w:t>
      </w:r>
      <w:r w:rsidRPr="005928A1">
        <w:rPr>
          <w:rFonts w:ascii="Arial" w:hAnsi="Arial" w:cs="Arial"/>
          <w:color w:val="000000"/>
        </w:rPr>
        <w:t xml:space="preserve">  </w:t>
      </w:r>
      <w:bookmarkStart w:id="0" w:name="EZDDataPodpisu_2"/>
      <w:r w:rsidRPr="005928A1">
        <w:rPr>
          <w:rFonts w:ascii="Arial" w:hAnsi="Arial" w:cs="Arial"/>
          <w:color w:val="000000"/>
        </w:rPr>
        <w:t>14 maja 2021</w:t>
      </w:r>
      <w:bookmarkEnd w:id="0"/>
      <w:r w:rsidRPr="005928A1">
        <w:rPr>
          <w:rFonts w:ascii="Arial" w:hAnsi="Arial" w:cs="Arial"/>
          <w:color w:val="000000"/>
        </w:rPr>
        <w:t xml:space="preserve"> </w:t>
      </w:r>
    </w:p>
    <w:p w:rsidR="009524C2" w:rsidRPr="009524C2" w:rsidRDefault="00AB1AED" w:rsidP="009524C2">
      <w:pPr>
        <w:spacing w:before="120" w:after="0" w:line="271" w:lineRule="auto"/>
        <w:rPr>
          <w:rFonts w:ascii="Arial" w:hAnsi="Arial" w:cs="Arial"/>
          <w:color w:val="000000"/>
        </w:rPr>
      </w:pPr>
      <w:r w:rsidRPr="00C827D0">
        <w:rPr>
          <w:rFonts w:ascii="Arial" w:hAnsi="Arial" w:cs="Arial"/>
        </w:rPr>
        <w:t>Na podstawie art. 74 ust. 3 ustawy z dnia 3 października 200</w:t>
      </w:r>
      <w:r>
        <w:rPr>
          <w:rFonts w:ascii="Arial" w:hAnsi="Arial" w:cs="Arial"/>
        </w:rPr>
        <w:t>8r. o udostępnianiu informacji o </w:t>
      </w:r>
      <w:r w:rsidRPr="00C827D0">
        <w:rPr>
          <w:rFonts w:ascii="Arial" w:hAnsi="Arial" w:cs="Arial"/>
        </w:rPr>
        <w:t>środowisku i jego ochronie, udziale społeczeństwa w</w:t>
      </w:r>
      <w:r w:rsidRPr="00C827D0">
        <w:rPr>
          <w:rFonts w:ascii="Arial" w:hAnsi="Arial" w:cs="Arial"/>
        </w:rPr>
        <w:t xml:space="preserve"> ochronie środowiska oraz o ocenach oddziaływa</w:t>
      </w:r>
      <w:r>
        <w:rPr>
          <w:rFonts w:ascii="Arial" w:hAnsi="Arial" w:cs="Arial"/>
        </w:rPr>
        <w:t>nia na środowisko (t.j. Dz. U. z 2021</w:t>
      </w:r>
      <w:r w:rsidRPr="00CE6EC9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247</w:t>
      </w:r>
      <w:r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– dalej ustawy oos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 </w:t>
      </w:r>
      <w:r w:rsidRPr="00C827D0">
        <w:rPr>
          <w:rFonts w:ascii="Arial" w:hAnsi="Arial" w:cs="Arial"/>
        </w:rPr>
        <w:t xml:space="preserve">nawiązaniu do art. 49 ustawy z dnia 14 czerwca 1960r. Kodeks postępowania </w:t>
      </w:r>
      <w:r>
        <w:rPr>
          <w:rFonts w:ascii="Arial" w:hAnsi="Arial" w:cs="Arial"/>
        </w:rPr>
        <w:t>administracyjnego (t.j. Dz. U. z 2021 r., poz. 735</w:t>
      </w:r>
      <w:r w:rsidRPr="00C827D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– dalej u</w:t>
      </w:r>
      <w:r>
        <w:rPr>
          <w:rFonts w:ascii="Arial" w:hAnsi="Arial" w:cs="Arial"/>
        </w:rPr>
        <w:t>stawy Kpa</w:t>
      </w:r>
      <w:r w:rsidRPr="000C455A">
        <w:rPr>
          <w:rFonts w:ascii="Arial" w:hAnsi="Arial" w:cs="Arial"/>
        </w:rPr>
        <w:t xml:space="preserve">, </w:t>
      </w:r>
      <w:r w:rsidRPr="009524C2">
        <w:rPr>
          <w:rFonts w:ascii="Arial" w:hAnsi="Arial" w:cs="Arial"/>
          <w:color w:val="000000"/>
        </w:rPr>
        <w:t>Regionalny Dyrektor Ochrony Środowiska w Katowicach zawiadamia</w:t>
      </w:r>
      <w:r>
        <w:rPr>
          <w:rFonts w:ascii="Arial" w:hAnsi="Arial" w:cs="Arial"/>
          <w:color w:val="000000"/>
        </w:rPr>
        <w:t xml:space="preserve"> strony postępowania</w:t>
      </w:r>
      <w:r w:rsidRPr="009524C2">
        <w:rPr>
          <w:rFonts w:ascii="Arial" w:hAnsi="Arial" w:cs="Arial"/>
          <w:color w:val="000000"/>
        </w:rPr>
        <w:t xml:space="preserve">, że </w:t>
      </w:r>
      <w:r>
        <w:rPr>
          <w:rFonts w:ascii="Arial" w:hAnsi="Arial" w:cs="Arial"/>
          <w:color w:val="000000"/>
        </w:rPr>
        <w:t>13 maja 2021 r.</w:t>
      </w:r>
      <w:r w:rsidRPr="009524C2">
        <w:rPr>
          <w:rFonts w:ascii="Arial" w:hAnsi="Arial" w:cs="Arial"/>
          <w:color w:val="000000"/>
        </w:rPr>
        <w:t xml:space="preserve"> wydał postanowienie zn. WOOŚ.4</w:t>
      </w:r>
      <w:r>
        <w:rPr>
          <w:rFonts w:ascii="Arial" w:hAnsi="Arial" w:cs="Arial"/>
          <w:color w:val="000000"/>
        </w:rPr>
        <w:t>221</w:t>
      </w:r>
      <w:r w:rsidRPr="009524C2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6</w:t>
      </w:r>
      <w:r w:rsidRPr="009524C2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21.MP1.2</w:t>
      </w:r>
      <w:r w:rsidRPr="009524C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 </w:t>
      </w:r>
      <w:r w:rsidRPr="009524C2">
        <w:rPr>
          <w:rFonts w:ascii="Arial" w:hAnsi="Arial" w:cs="Arial"/>
          <w:color w:val="000000"/>
        </w:rPr>
        <w:t>sprostowaniu oczywist</w:t>
      </w:r>
      <w:r>
        <w:rPr>
          <w:rFonts w:ascii="Arial" w:hAnsi="Arial" w:cs="Arial"/>
          <w:color w:val="000000"/>
        </w:rPr>
        <w:t>ej</w:t>
      </w:r>
      <w:r w:rsidRPr="009524C2">
        <w:rPr>
          <w:rFonts w:ascii="Arial" w:hAnsi="Arial" w:cs="Arial"/>
          <w:color w:val="000000"/>
        </w:rPr>
        <w:t xml:space="preserve"> omyłk</w:t>
      </w:r>
      <w:r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>w </w:t>
      </w:r>
      <w:r w:rsidRPr="009524C2">
        <w:rPr>
          <w:rFonts w:ascii="Arial" w:hAnsi="Arial" w:cs="Arial"/>
          <w:color w:val="000000"/>
        </w:rPr>
        <w:t xml:space="preserve">postanowieniu </w:t>
      </w:r>
      <w:r>
        <w:rPr>
          <w:rFonts w:ascii="Arial" w:hAnsi="Arial" w:cs="Arial"/>
          <w:color w:val="000000"/>
        </w:rPr>
        <w:t xml:space="preserve">zn.: WOOŚ.4221.16.2021.MP1.1 </w:t>
      </w:r>
      <w:r>
        <w:rPr>
          <w:rFonts w:ascii="Arial" w:hAnsi="Arial" w:cs="Arial"/>
          <w:color w:val="000000"/>
        </w:rPr>
        <w:t>z </w:t>
      </w:r>
      <w:r>
        <w:rPr>
          <w:rFonts w:ascii="Arial" w:hAnsi="Arial" w:cs="Arial"/>
          <w:color w:val="000000"/>
        </w:rPr>
        <w:t>16 k</w:t>
      </w:r>
      <w:r>
        <w:rPr>
          <w:rFonts w:ascii="Arial" w:hAnsi="Arial" w:cs="Arial"/>
          <w:color w:val="000000"/>
        </w:rPr>
        <w:t>wietnia 2021</w:t>
      </w:r>
      <w:r w:rsidRPr="009524C2">
        <w:rPr>
          <w:rFonts w:ascii="Arial" w:hAnsi="Arial" w:cs="Arial"/>
          <w:color w:val="000000"/>
        </w:rPr>
        <w:t> r., uzgadniającym warunki</w:t>
      </w:r>
      <w:r>
        <w:rPr>
          <w:rFonts w:ascii="Arial" w:hAnsi="Arial" w:cs="Arial"/>
          <w:color w:val="000000"/>
        </w:rPr>
        <w:t xml:space="preserve"> realizacji przedsięwzięcia pn. </w:t>
      </w:r>
      <w:r w:rsidRPr="009524C2">
        <w:rPr>
          <w:rFonts w:ascii="Arial" w:hAnsi="Arial" w:cs="Arial"/>
          <w:color w:val="000000"/>
        </w:rPr>
        <w:t>„</w:t>
      </w:r>
      <w:r w:rsidRPr="005928A1">
        <w:rPr>
          <w:rFonts w:ascii="Arial" w:hAnsi="Arial" w:cs="Arial"/>
          <w:color w:val="000000"/>
        </w:rPr>
        <w:t>Zwiększenie obsady istniejącego budynku inwentarskiego - chlewni dla trzody chlewnej w miejscowości Jeżowa, gmina Ciasna</w:t>
      </w:r>
      <w:r>
        <w:rPr>
          <w:rFonts w:ascii="Arial" w:hAnsi="Arial" w:cs="Arial"/>
          <w:color w:val="000000"/>
        </w:rPr>
        <w:t>”</w:t>
      </w:r>
      <w:r w:rsidRPr="009524C2">
        <w:rPr>
          <w:rFonts w:ascii="Arial" w:hAnsi="Arial" w:cs="Arial"/>
          <w:color w:val="000000"/>
        </w:rPr>
        <w:t>.</w:t>
      </w:r>
    </w:p>
    <w:p w:rsidR="009524C2" w:rsidRPr="009524C2" w:rsidRDefault="00AB1AED" w:rsidP="009524C2">
      <w:pPr>
        <w:spacing w:before="120" w:after="0" w:line="271" w:lineRule="auto"/>
        <w:rPr>
          <w:rFonts w:ascii="Arial" w:hAnsi="Arial" w:cs="Arial"/>
          <w:color w:val="000000"/>
        </w:rPr>
      </w:pPr>
      <w:r w:rsidRPr="009524C2">
        <w:rPr>
          <w:rFonts w:ascii="Arial" w:hAnsi="Arial" w:cs="Arial"/>
          <w:color w:val="000000"/>
        </w:rPr>
        <w:t>Na niniejsze postanowienie służy stronom zażalenie do Generaln</w:t>
      </w:r>
      <w:r w:rsidRPr="009524C2">
        <w:rPr>
          <w:rFonts w:ascii="Arial" w:hAnsi="Arial" w:cs="Arial"/>
          <w:color w:val="000000"/>
        </w:rPr>
        <w:t>ego Dyrektora Ochrony Środowiska za pośrednictwem Regionalnego Dyrektora Ochrony Środowiska w Katowicach w terminie 7 dni od dnia doręczenia postanowienia.</w:t>
      </w:r>
    </w:p>
    <w:p w:rsidR="009524C2" w:rsidRPr="009524C2" w:rsidRDefault="00AB1AED" w:rsidP="004F22BB">
      <w:pPr>
        <w:spacing w:before="120" w:after="0" w:line="271" w:lineRule="auto"/>
        <w:rPr>
          <w:rFonts w:ascii="Arial" w:hAnsi="Arial" w:cs="Arial"/>
          <w:color w:val="000000"/>
        </w:rPr>
      </w:pPr>
      <w:r w:rsidRPr="009524C2">
        <w:rPr>
          <w:rFonts w:ascii="Arial" w:hAnsi="Arial" w:cs="Arial"/>
          <w:color w:val="000000"/>
        </w:rPr>
        <w:t>Zawiadomienie stron postępowania o ww. postanowieniu uważa się za dokonane po upływie 14 dni od dnia</w:t>
      </w:r>
      <w:r w:rsidRPr="009524C2">
        <w:rPr>
          <w:rFonts w:ascii="Arial" w:hAnsi="Arial" w:cs="Arial"/>
          <w:color w:val="000000"/>
        </w:rPr>
        <w:t xml:space="preserve"> publicznego ogłoszenia niniejszego obwieszczenia. </w:t>
      </w:r>
    </w:p>
    <w:p w:rsidR="004F22BB" w:rsidRDefault="00AB1AED" w:rsidP="009524C2">
      <w:pPr>
        <w:spacing w:before="120" w:after="0" w:line="271" w:lineRule="auto"/>
        <w:rPr>
          <w:rFonts w:ascii="Arial" w:hAnsi="Arial" w:cs="Arial"/>
        </w:rPr>
      </w:pPr>
      <w:r w:rsidRPr="009524C2">
        <w:rPr>
          <w:rFonts w:ascii="Arial" w:hAnsi="Arial" w:cs="Arial"/>
          <w:color w:val="000000"/>
        </w:rPr>
        <w:t xml:space="preserve">Zgodnie z art. 57 § 5 pkt 2 Kpa w przypadku wnoszenia </w:t>
      </w:r>
      <w:r>
        <w:rPr>
          <w:rFonts w:ascii="Arial" w:hAnsi="Arial" w:cs="Arial"/>
          <w:color w:val="000000"/>
        </w:rPr>
        <w:t>zażalenia</w:t>
      </w:r>
      <w:r w:rsidRPr="009524C2">
        <w:rPr>
          <w:rFonts w:ascii="Arial" w:hAnsi="Arial" w:cs="Arial"/>
          <w:color w:val="000000"/>
        </w:rPr>
        <w:t xml:space="preserve"> w drodze przesyłki pocztowej czynność ta będzie skuteczna poprzez jej nadanie wyłącznie w polskiej placówce pocztowej operatora wyznaczonego w rozumieniu ustawy z dnia 23 listopada 2012 r. - Prawo pocztowe (tj. w placówce Poczty Polskiej S.A.) albo placów</w:t>
      </w:r>
      <w:r w:rsidRPr="009524C2">
        <w:rPr>
          <w:rFonts w:ascii="Arial" w:hAnsi="Arial" w:cs="Arial"/>
          <w:color w:val="000000"/>
        </w:rPr>
        <w:t>ce pocztowej operatora świadczącego pocztowe usługi powszechne w innym państwie członkowskim Unii Europejskiej, Konfederacji Szwajcarskiej albo państwie członkowskim Europejskiego Porozumienia o Wolnym Handlu (EFTA) - stronie umowy o Europejskim Obszarze G</w:t>
      </w:r>
      <w:r w:rsidRPr="009524C2">
        <w:rPr>
          <w:rFonts w:ascii="Arial" w:hAnsi="Arial" w:cs="Arial"/>
          <w:color w:val="000000"/>
        </w:rPr>
        <w:t xml:space="preserve">ospodarczym. Nadanie pisma w placówce innego operatora będzie skuteczne o ile zostanie ono doręczone przed upływem terminu na jego złożenie. W trakcie biegu terminu do </w:t>
      </w:r>
      <w:r>
        <w:rPr>
          <w:rFonts w:ascii="Arial" w:hAnsi="Arial" w:cs="Arial"/>
          <w:color w:val="000000"/>
        </w:rPr>
        <w:t>zażalenia</w:t>
      </w:r>
      <w:r w:rsidRPr="009524C2">
        <w:rPr>
          <w:rFonts w:ascii="Arial" w:hAnsi="Arial" w:cs="Arial"/>
          <w:color w:val="000000"/>
        </w:rPr>
        <w:t xml:space="preserve">, strona ma prawo do zrzeczenia się </w:t>
      </w:r>
      <w:r>
        <w:rPr>
          <w:rFonts w:ascii="Arial" w:hAnsi="Arial" w:cs="Arial"/>
          <w:color w:val="000000"/>
        </w:rPr>
        <w:t>zażalenia</w:t>
      </w:r>
      <w:r w:rsidRPr="009524C2">
        <w:rPr>
          <w:rFonts w:ascii="Arial" w:hAnsi="Arial" w:cs="Arial"/>
          <w:color w:val="000000"/>
        </w:rPr>
        <w:t xml:space="preserve">. Z dniem doręczenia Regionalnemu </w:t>
      </w:r>
      <w:r w:rsidRPr="009524C2">
        <w:rPr>
          <w:rFonts w:ascii="Arial" w:hAnsi="Arial" w:cs="Arial"/>
          <w:color w:val="000000"/>
        </w:rPr>
        <w:t xml:space="preserve">Dyrektorowi Ochrony Środowiska w Katowicach oświadczenia o zrzeczeniu się prawa do wniesienia </w:t>
      </w:r>
      <w:r>
        <w:rPr>
          <w:rFonts w:ascii="Arial" w:hAnsi="Arial" w:cs="Arial"/>
          <w:color w:val="000000"/>
        </w:rPr>
        <w:t>zażalenia</w:t>
      </w:r>
      <w:r w:rsidRPr="009524C2">
        <w:rPr>
          <w:rFonts w:ascii="Arial" w:hAnsi="Arial" w:cs="Arial"/>
          <w:color w:val="000000"/>
        </w:rPr>
        <w:t xml:space="preserve"> przez ostatnią ze stron postępowania </w:t>
      </w:r>
      <w:r>
        <w:rPr>
          <w:rFonts w:ascii="Arial" w:hAnsi="Arial" w:cs="Arial"/>
          <w:color w:val="000000"/>
        </w:rPr>
        <w:t>postanowienie staje się ostateczne.</w:t>
      </w:r>
      <w:r w:rsidRPr="004F22BB">
        <w:rPr>
          <w:rFonts w:ascii="Arial" w:hAnsi="Arial" w:cs="Arial"/>
        </w:rPr>
        <w:t xml:space="preserve"> </w:t>
      </w:r>
    </w:p>
    <w:p w:rsidR="00934215" w:rsidRDefault="00AB1AED" w:rsidP="009524C2">
      <w:pPr>
        <w:spacing w:before="120"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</w:t>
      </w:r>
      <w:r w:rsidRPr="00D93E17">
        <w:rPr>
          <w:rFonts w:ascii="Arial" w:hAnsi="Arial" w:cs="Arial"/>
        </w:rPr>
        <w:t xml:space="preserve">trony mogą </w:t>
      </w:r>
      <w:r>
        <w:rPr>
          <w:rFonts w:ascii="Arial" w:hAnsi="Arial" w:cs="Arial"/>
        </w:rPr>
        <w:t>zapoznać się z ww. postanowieniem oraz pozostałym materiałem dowod</w:t>
      </w:r>
      <w:r>
        <w:rPr>
          <w:rFonts w:ascii="Arial" w:hAnsi="Arial" w:cs="Arial"/>
        </w:rPr>
        <w:t>owym zabranym w sprawie w </w:t>
      </w:r>
      <w:r w:rsidRPr="00077389">
        <w:rPr>
          <w:rFonts w:ascii="Arial" w:hAnsi="Arial" w:cs="Arial"/>
        </w:rPr>
        <w:t xml:space="preserve">siedzibie Regionalnej Dyrekcji Ochrony Środowiska </w:t>
      </w:r>
      <w:r>
        <w:rPr>
          <w:rFonts w:ascii="Arial" w:hAnsi="Arial" w:cs="Arial"/>
        </w:rPr>
        <w:t>w Katowicach, mieszczącej się w </w:t>
      </w:r>
      <w:r w:rsidRPr="00077389">
        <w:rPr>
          <w:rFonts w:ascii="Arial" w:hAnsi="Arial" w:cs="Arial"/>
        </w:rPr>
        <w:t>Katowicach</w:t>
      </w:r>
      <w:r>
        <w:rPr>
          <w:rFonts w:ascii="Arial" w:hAnsi="Arial" w:cs="Arial"/>
        </w:rPr>
        <w:t>;</w:t>
      </w:r>
      <w:r w:rsidRPr="000773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Plac Grunwaldzki 8-10.</w:t>
      </w:r>
    </w:p>
    <w:p w:rsidR="004F22BB" w:rsidRDefault="00AB1AED" w:rsidP="004F22BB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Zgodnie z a</w:t>
      </w:r>
      <w:r w:rsidRPr="00653E1C">
        <w:rPr>
          <w:rFonts w:ascii="Arial" w:hAnsi="Arial" w:cs="Arial"/>
        </w:rPr>
        <w:t>rt.  49b</w:t>
      </w:r>
      <w:r>
        <w:rPr>
          <w:rFonts w:ascii="Arial" w:hAnsi="Arial" w:cs="Arial"/>
        </w:rPr>
        <w:t xml:space="preserve"> § 1</w:t>
      </w:r>
      <w:r w:rsidRPr="00653E1C">
        <w:rPr>
          <w:rFonts w:ascii="Arial" w:hAnsi="Arial" w:cs="Arial"/>
        </w:rPr>
        <w:t xml:space="preserve">  </w:t>
      </w:r>
      <w:r>
        <w:rPr>
          <w:rFonts w:ascii="Arial" w:hAnsi="Arial" w:cs="Arial"/>
        </w:rPr>
        <w:t>Kpa</w:t>
      </w:r>
      <w:r w:rsidRPr="00653E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strony postępowania mogą wystąpić z wnioskiem do tut. organu o </w:t>
      </w:r>
      <w:r w:rsidRPr="00653E1C">
        <w:rPr>
          <w:rFonts w:ascii="Arial" w:hAnsi="Arial" w:cs="Arial"/>
        </w:rPr>
        <w:t>udostępni</w:t>
      </w:r>
      <w:r>
        <w:rPr>
          <w:rFonts w:ascii="Arial" w:hAnsi="Arial" w:cs="Arial"/>
        </w:rPr>
        <w:t>enie</w:t>
      </w:r>
      <w:r w:rsidRPr="00653E1C">
        <w:rPr>
          <w:rFonts w:ascii="Arial" w:hAnsi="Arial" w:cs="Arial"/>
        </w:rPr>
        <w:t xml:space="preserve"> odpis</w:t>
      </w:r>
      <w:r>
        <w:rPr>
          <w:rFonts w:ascii="Arial" w:hAnsi="Arial" w:cs="Arial"/>
        </w:rPr>
        <w:t>u</w:t>
      </w:r>
      <w:r w:rsidRPr="00653E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postanowienia</w:t>
      </w:r>
      <w:r w:rsidRPr="00653E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wskazując</w:t>
      </w:r>
      <w:r w:rsidRPr="00653E1C">
        <w:rPr>
          <w:rFonts w:ascii="Arial" w:hAnsi="Arial" w:cs="Arial"/>
        </w:rPr>
        <w:t xml:space="preserve"> sposób i form</w:t>
      </w:r>
      <w:r>
        <w:rPr>
          <w:rFonts w:ascii="Arial" w:hAnsi="Arial" w:cs="Arial"/>
        </w:rPr>
        <w:t>ę</w:t>
      </w:r>
      <w:r w:rsidRPr="00653E1C">
        <w:rPr>
          <w:rFonts w:ascii="Arial" w:hAnsi="Arial" w:cs="Arial"/>
        </w:rPr>
        <w:t xml:space="preserve"> udostępnienia</w:t>
      </w:r>
      <w:r>
        <w:rPr>
          <w:rFonts w:ascii="Arial" w:hAnsi="Arial" w:cs="Arial"/>
        </w:rPr>
        <w:t>.</w:t>
      </w:r>
      <w:r w:rsidRPr="00653E1C">
        <w:rPr>
          <w:rFonts w:ascii="Arial" w:hAnsi="Arial" w:cs="Arial"/>
        </w:rPr>
        <w:t xml:space="preserve"> </w:t>
      </w:r>
    </w:p>
    <w:p w:rsidR="004F22BB" w:rsidRDefault="00AB1AED" w:rsidP="009524C2">
      <w:pPr>
        <w:spacing w:before="120"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Aby zapoznać się z materiałem dowodowym strona powinna zadzwonić pod numer telefonu: (32) 42 </w:t>
      </w:r>
      <w:r w:rsidRPr="00077389">
        <w:rPr>
          <w:rFonts w:ascii="Arial" w:hAnsi="Arial" w:cs="Arial"/>
        </w:rPr>
        <w:t>06</w:t>
      </w:r>
      <w:r>
        <w:rPr>
          <w:rFonts w:ascii="Arial" w:hAnsi="Arial" w:cs="Arial"/>
        </w:rPr>
        <w:t> </w:t>
      </w:r>
      <w:r w:rsidRPr="0007738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01 lub </w:t>
      </w:r>
      <w:r w:rsidRPr="00077389">
        <w:rPr>
          <w:rFonts w:ascii="Arial" w:hAnsi="Arial" w:cs="Arial"/>
        </w:rPr>
        <w:t>(32) 42 06</w:t>
      </w:r>
      <w:r>
        <w:rPr>
          <w:rFonts w:ascii="Arial" w:hAnsi="Arial" w:cs="Arial"/>
        </w:rPr>
        <w:t> </w:t>
      </w:r>
      <w:r w:rsidRPr="0007738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10, </w:t>
      </w:r>
      <w:r w:rsidRPr="00077389">
        <w:rPr>
          <w:rFonts w:ascii="Arial" w:hAnsi="Arial" w:cs="Arial"/>
        </w:rPr>
        <w:t xml:space="preserve">w dniach roboczych w godzinach </w:t>
      </w:r>
      <w:r>
        <w:rPr>
          <w:rFonts w:ascii="Arial" w:hAnsi="Arial" w:cs="Arial"/>
        </w:rPr>
        <w:t xml:space="preserve">pracy urzędu tj. </w:t>
      </w:r>
      <w:r w:rsidRPr="001A7906">
        <w:rPr>
          <w:rFonts w:ascii="Arial" w:hAnsi="Arial" w:cs="Arial"/>
        </w:rPr>
        <w:t>7</w:t>
      </w:r>
      <w:r>
        <w:rPr>
          <w:rFonts w:ascii="Arial" w:hAnsi="Arial" w:cs="Arial"/>
          <w:vertAlign w:val="superscript"/>
        </w:rPr>
        <w:t>3</w:t>
      </w:r>
      <w:r w:rsidRPr="001A7906">
        <w:rPr>
          <w:rFonts w:ascii="Arial" w:hAnsi="Arial" w:cs="Arial"/>
          <w:vertAlign w:val="superscript"/>
        </w:rPr>
        <w:t>0</w:t>
      </w:r>
      <w:r w:rsidRPr="00077389">
        <w:rPr>
          <w:rFonts w:ascii="Arial" w:hAnsi="Arial" w:cs="Arial"/>
        </w:rPr>
        <w:t>-15</w:t>
      </w:r>
      <w:r>
        <w:rPr>
          <w:rFonts w:ascii="Arial" w:hAnsi="Arial" w:cs="Arial"/>
          <w:vertAlign w:val="superscript"/>
        </w:rPr>
        <w:t>3</w:t>
      </w:r>
      <w:r w:rsidRPr="00584DA4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, w celu ustalenia trybu udostępnienia akt sprawy. Podczas rozmowy należy powołać się na sygnaturę: </w:t>
      </w:r>
      <w:r w:rsidRPr="001A7906">
        <w:rPr>
          <w:rFonts w:ascii="Arial" w:hAnsi="Arial" w:cs="Arial"/>
          <w:color w:val="000000"/>
        </w:rPr>
        <w:t>WOOŚ.4</w:t>
      </w:r>
      <w:r>
        <w:rPr>
          <w:rFonts w:ascii="Arial" w:hAnsi="Arial" w:cs="Arial"/>
        </w:rPr>
        <w:t>20.1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.2021</w:t>
      </w:r>
      <w:r w:rsidRPr="001A7906">
        <w:rPr>
          <w:rFonts w:ascii="Arial" w:hAnsi="Arial" w:cs="Arial"/>
        </w:rPr>
        <w:t>.</w:t>
      </w:r>
      <w:r>
        <w:rPr>
          <w:rFonts w:ascii="Arial" w:hAnsi="Arial" w:cs="Arial"/>
        </w:rPr>
        <w:t>MP1</w:t>
      </w:r>
    </w:p>
    <w:p w:rsidR="004F22BB" w:rsidRDefault="00AB1AED" w:rsidP="004F22BB">
      <w:pPr>
        <w:spacing w:before="120"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Z uwagi na sytuację epidemiczną w kraju, preferowaną formą udostępnienia dokumentacji sprawy jest sposób elektroniczny. Dopuszcza się m</w:t>
      </w:r>
      <w:r>
        <w:rPr>
          <w:rFonts w:ascii="Arial" w:hAnsi="Arial" w:cs="Arial"/>
        </w:rPr>
        <w:t xml:space="preserve">ożliwość przeprowadzenia tej czynności poprzez osobiste stawiennictwo. W czasie wizyty konieczne będzie zachowanie przez klienta </w:t>
      </w:r>
      <w:r>
        <w:rPr>
          <w:rFonts w:ascii="Arial" w:hAnsi="Arial" w:cs="Arial"/>
        </w:rPr>
        <w:lastRenderedPageBreak/>
        <w:t>wszelkich środków ostrożności, związanych ze stanem epidemii, w tym przebywanie jednej osoby w wyznaczonym pomieszczeniu w sied</w:t>
      </w:r>
      <w:r>
        <w:rPr>
          <w:rFonts w:ascii="Arial" w:hAnsi="Arial" w:cs="Arial"/>
        </w:rPr>
        <w:t>zibie RDOŚ w obecności pracownika, zakrycie ust i nosa maseczką ochronną lub innym materiałem ochronnym oraz przebywanie w rękawiczkach ochronnych.</w:t>
      </w:r>
    </w:p>
    <w:p w:rsidR="00934215" w:rsidRDefault="00F2434A" w:rsidP="00934215">
      <w:pPr>
        <w:spacing w:before="3600" w:after="0" w:line="240" w:lineRule="auto"/>
        <w:jc w:val="both"/>
        <w:rPr>
          <w:rFonts w:ascii="Arial" w:hAnsi="Arial" w:cs="Arial"/>
        </w:rPr>
      </w:pPr>
      <w:bookmarkStart w:id="1" w:name="_GoBack"/>
      <w:bookmarkEnd w:id="1"/>
      <w:r w:rsidRPr="00F2434A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75pt;margin-top:3.9pt;width:216.6pt;height:153.9pt;z-index:251658240;mso-width-relative:margin;mso-height-relative:margin" stroked="f" strokecolor="#f2f2f2" strokeweight=".25pt">
            <v:textbox>
              <w:txbxContent>
                <w:p w:rsidR="005928A1" w:rsidRPr="005928A1" w:rsidRDefault="00AB1AED" w:rsidP="005928A1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5928A1" w:rsidRPr="005928A1" w:rsidRDefault="00AB1AED" w:rsidP="005928A1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5928A1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5928A1" w:rsidRPr="005928A1" w:rsidRDefault="00AB1AED" w:rsidP="005928A1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5928A1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5928A1" w:rsidRPr="005928A1" w:rsidRDefault="00AB1AED" w:rsidP="005928A1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5928A1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4"/>
                </w:p>
                <w:p w:rsidR="005928A1" w:rsidRPr="005928A1" w:rsidRDefault="00AB1AED" w:rsidP="005928A1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5928A1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5928A1" w:rsidRPr="005928A1" w:rsidRDefault="00AB1AED" w:rsidP="005928A1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5928A1" w:rsidRDefault="00AB1AED" w:rsidP="004F46F8">
                  <w:pPr>
                    <w:jc w:val="center"/>
                    <w:rPr>
                      <w:szCs w:val="18"/>
                    </w:rPr>
                  </w:pPr>
                </w:p>
                <w:p w:rsidR="005928A1" w:rsidRDefault="00AB1AED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5928A1" w:rsidRPr="004F46F8" w:rsidRDefault="00AB1AED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AB1AED">
        <w:rPr>
          <w:rFonts w:ascii="Arial" w:hAnsi="Arial" w:cs="Arial"/>
        </w:rPr>
        <w:t>Wywieszono w dniach:</w:t>
      </w:r>
      <w:r w:rsidR="00866B56">
        <w:rPr>
          <w:rFonts w:ascii="Arial" w:hAnsi="Arial" w:cs="Arial"/>
        </w:rPr>
        <w:t xml:space="preserve"> od 14.05.2021 r. do 28.05.2021 r.</w:t>
      </w:r>
    </w:p>
    <w:p w:rsidR="00934215" w:rsidRDefault="00AB1AED" w:rsidP="00934215">
      <w:pPr>
        <w:spacing w:before="240" w:after="0" w:line="240" w:lineRule="auto"/>
        <w:jc w:val="both"/>
        <w:rPr>
          <w:rFonts w:ascii="Arial" w:hAnsi="Arial" w:cs="Arial"/>
        </w:rPr>
      </w:pPr>
    </w:p>
    <w:sectPr w:rsidR="00934215" w:rsidSect="0093421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AED" w:rsidRDefault="00AB1AED" w:rsidP="00F2434A">
      <w:pPr>
        <w:spacing w:after="0" w:line="240" w:lineRule="auto"/>
      </w:pPr>
      <w:r>
        <w:separator/>
      </w:r>
    </w:p>
  </w:endnote>
  <w:endnote w:type="continuationSeparator" w:id="0">
    <w:p w:rsidR="00AB1AED" w:rsidRDefault="00AB1AED" w:rsidP="00F2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215" w:rsidRDefault="00F2434A" w:rsidP="00934215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AB1AED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866B56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AB1AED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AB1AED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866B56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215" w:rsidRPr="00425F85" w:rsidRDefault="00AB1AED" w:rsidP="0093421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AED" w:rsidRDefault="00AB1AED" w:rsidP="00F2434A">
      <w:pPr>
        <w:spacing w:after="0" w:line="240" w:lineRule="auto"/>
      </w:pPr>
      <w:r>
        <w:separator/>
      </w:r>
    </w:p>
  </w:footnote>
  <w:footnote w:type="continuationSeparator" w:id="0">
    <w:p w:rsidR="00AB1AED" w:rsidRDefault="00AB1AED" w:rsidP="00F2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215" w:rsidRDefault="00AB1AED" w:rsidP="00934215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215" w:rsidRDefault="00AB1AED" w:rsidP="0093421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5F8F"/>
    <w:multiLevelType w:val="hybridMultilevel"/>
    <w:tmpl w:val="6338CEEC"/>
    <w:lvl w:ilvl="0" w:tplc="63F8848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9F868780" w:tentative="1">
      <w:start w:val="1"/>
      <w:numFmt w:val="lowerLetter"/>
      <w:lvlText w:val="%2."/>
      <w:lvlJc w:val="left"/>
      <w:pPr>
        <w:ind w:left="1440" w:hanging="360"/>
      </w:pPr>
    </w:lvl>
    <w:lvl w:ilvl="2" w:tplc="D90E8C68" w:tentative="1">
      <w:start w:val="1"/>
      <w:numFmt w:val="lowerRoman"/>
      <w:lvlText w:val="%3."/>
      <w:lvlJc w:val="right"/>
      <w:pPr>
        <w:ind w:left="2160" w:hanging="180"/>
      </w:pPr>
    </w:lvl>
    <w:lvl w:ilvl="3" w:tplc="F72AD02C" w:tentative="1">
      <w:start w:val="1"/>
      <w:numFmt w:val="decimal"/>
      <w:lvlText w:val="%4."/>
      <w:lvlJc w:val="left"/>
      <w:pPr>
        <w:ind w:left="2880" w:hanging="360"/>
      </w:pPr>
    </w:lvl>
    <w:lvl w:ilvl="4" w:tplc="A226051A" w:tentative="1">
      <w:start w:val="1"/>
      <w:numFmt w:val="lowerLetter"/>
      <w:lvlText w:val="%5."/>
      <w:lvlJc w:val="left"/>
      <w:pPr>
        <w:ind w:left="3600" w:hanging="360"/>
      </w:pPr>
    </w:lvl>
    <w:lvl w:ilvl="5" w:tplc="248EA06E" w:tentative="1">
      <w:start w:val="1"/>
      <w:numFmt w:val="lowerRoman"/>
      <w:lvlText w:val="%6."/>
      <w:lvlJc w:val="right"/>
      <w:pPr>
        <w:ind w:left="4320" w:hanging="180"/>
      </w:pPr>
    </w:lvl>
    <w:lvl w:ilvl="6" w:tplc="14DEC816" w:tentative="1">
      <w:start w:val="1"/>
      <w:numFmt w:val="decimal"/>
      <w:lvlText w:val="%7."/>
      <w:lvlJc w:val="left"/>
      <w:pPr>
        <w:ind w:left="5040" w:hanging="360"/>
      </w:pPr>
    </w:lvl>
    <w:lvl w:ilvl="7" w:tplc="7A046E4E" w:tentative="1">
      <w:start w:val="1"/>
      <w:numFmt w:val="lowerLetter"/>
      <w:lvlText w:val="%8."/>
      <w:lvlJc w:val="left"/>
      <w:pPr>
        <w:ind w:left="5760" w:hanging="360"/>
      </w:pPr>
    </w:lvl>
    <w:lvl w:ilvl="8" w:tplc="4268F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000E2"/>
    <w:multiLevelType w:val="hybridMultilevel"/>
    <w:tmpl w:val="0EC85692"/>
    <w:lvl w:ilvl="0" w:tplc="C8BC6860">
      <w:start w:val="1"/>
      <w:numFmt w:val="decimal"/>
      <w:lvlText w:val="%1)"/>
      <w:lvlJc w:val="left"/>
      <w:pPr>
        <w:ind w:left="720" w:hanging="360"/>
      </w:pPr>
    </w:lvl>
    <w:lvl w:ilvl="1" w:tplc="BEE86070" w:tentative="1">
      <w:start w:val="1"/>
      <w:numFmt w:val="lowerLetter"/>
      <w:lvlText w:val="%2."/>
      <w:lvlJc w:val="left"/>
      <w:pPr>
        <w:ind w:left="1440" w:hanging="360"/>
      </w:pPr>
    </w:lvl>
    <w:lvl w:ilvl="2" w:tplc="39B8C732" w:tentative="1">
      <w:start w:val="1"/>
      <w:numFmt w:val="lowerRoman"/>
      <w:lvlText w:val="%3."/>
      <w:lvlJc w:val="right"/>
      <w:pPr>
        <w:ind w:left="2160" w:hanging="180"/>
      </w:pPr>
    </w:lvl>
    <w:lvl w:ilvl="3" w:tplc="5DAAB6C8" w:tentative="1">
      <w:start w:val="1"/>
      <w:numFmt w:val="decimal"/>
      <w:lvlText w:val="%4."/>
      <w:lvlJc w:val="left"/>
      <w:pPr>
        <w:ind w:left="2880" w:hanging="360"/>
      </w:pPr>
    </w:lvl>
    <w:lvl w:ilvl="4" w:tplc="914C868C" w:tentative="1">
      <w:start w:val="1"/>
      <w:numFmt w:val="lowerLetter"/>
      <w:lvlText w:val="%5."/>
      <w:lvlJc w:val="left"/>
      <w:pPr>
        <w:ind w:left="3600" w:hanging="360"/>
      </w:pPr>
    </w:lvl>
    <w:lvl w:ilvl="5" w:tplc="1070D9B0" w:tentative="1">
      <w:start w:val="1"/>
      <w:numFmt w:val="lowerRoman"/>
      <w:lvlText w:val="%6."/>
      <w:lvlJc w:val="right"/>
      <w:pPr>
        <w:ind w:left="4320" w:hanging="180"/>
      </w:pPr>
    </w:lvl>
    <w:lvl w:ilvl="6" w:tplc="B8D8E73C" w:tentative="1">
      <w:start w:val="1"/>
      <w:numFmt w:val="decimal"/>
      <w:lvlText w:val="%7."/>
      <w:lvlJc w:val="left"/>
      <w:pPr>
        <w:ind w:left="5040" w:hanging="360"/>
      </w:pPr>
    </w:lvl>
    <w:lvl w:ilvl="7" w:tplc="A858A15A" w:tentative="1">
      <w:start w:val="1"/>
      <w:numFmt w:val="lowerLetter"/>
      <w:lvlText w:val="%8."/>
      <w:lvlJc w:val="left"/>
      <w:pPr>
        <w:ind w:left="5760" w:hanging="360"/>
      </w:pPr>
    </w:lvl>
    <w:lvl w:ilvl="8" w:tplc="619AB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C7A23"/>
    <w:multiLevelType w:val="hybridMultilevel"/>
    <w:tmpl w:val="DE40D006"/>
    <w:lvl w:ilvl="0" w:tplc="5204C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B42050" w:tentative="1">
      <w:start w:val="1"/>
      <w:numFmt w:val="lowerLetter"/>
      <w:lvlText w:val="%2."/>
      <w:lvlJc w:val="left"/>
      <w:pPr>
        <w:ind w:left="1440" w:hanging="360"/>
      </w:pPr>
    </w:lvl>
    <w:lvl w:ilvl="2" w:tplc="F17810D6" w:tentative="1">
      <w:start w:val="1"/>
      <w:numFmt w:val="lowerRoman"/>
      <w:lvlText w:val="%3."/>
      <w:lvlJc w:val="right"/>
      <w:pPr>
        <w:ind w:left="2160" w:hanging="180"/>
      </w:pPr>
    </w:lvl>
    <w:lvl w:ilvl="3" w:tplc="481CDFE4" w:tentative="1">
      <w:start w:val="1"/>
      <w:numFmt w:val="decimal"/>
      <w:lvlText w:val="%4."/>
      <w:lvlJc w:val="left"/>
      <w:pPr>
        <w:ind w:left="2880" w:hanging="360"/>
      </w:pPr>
    </w:lvl>
    <w:lvl w:ilvl="4" w:tplc="BA0E3BE0" w:tentative="1">
      <w:start w:val="1"/>
      <w:numFmt w:val="lowerLetter"/>
      <w:lvlText w:val="%5."/>
      <w:lvlJc w:val="left"/>
      <w:pPr>
        <w:ind w:left="3600" w:hanging="360"/>
      </w:pPr>
    </w:lvl>
    <w:lvl w:ilvl="5" w:tplc="590CB5EE" w:tentative="1">
      <w:start w:val="1"/>
      <w:numFmt w:val="lowerRoman"/>
      <w:lvlText w:val="%6."/>
      <w:lvlJc w:val="right"/>
      <w:pPr>
        <w:ind w:left="4320" w:hanging="180"/>
      </w:pPr>
    </w:lvl>
    <w:lvl w:ilvl="6" w:tplc="07DCBEDE" w:tentative="1">
      <w:start w:val="1"/>
      <w:numFmt w:val="decimal"/>
      <w:lvlText w:val="%7."/>
      <w:lvlJc w:val="left"/>
      <w:pPr>
        <w:ind w:left="5040" w:hanging="360"/>
      </w:pPr>
    </w:lvl>
    <w:lvl w:ilvl="7" w:tplc="EDF694EA" w:tentative="1">
      <w:start w:val="1"/>
      <w:numFmt w:val="lowerLetter"/>
      <w:lvlText w:val="%8."/>
      <w:lvlJc w:val="left"/>
      <w:pPr>
        <w:ind w:left="5760" w:hanging="360"/>
      </w:pPr>
    </w:lvl>
    <w:lvl w:ilvl="8" w:tplc="7A523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70200"/>
    <w:multiLevelType w:val="hybridMultilevel"/>
    <w:tmpl w:val="B20E7516"/>
    <w:lvl w:ilvl="0" w:tplc="98E63206">
      <w:start w:val="1"/>
      <w:numFmt w:val="decimal"/>
      <w:lvlText w:val="%1."/>
      <w:lvlJc w:val="left"/>
      <w:pPr>
        <w:ind w:left="1211" w:hanging="360"/>
      </w:pPr>
    </w:lvl>
    <w:lvl w:ilvl="1" w:tplc="647C6858" w:tentative="1">
      <w:start w:val="1"/>
      <w:numFmt w:val="lowerLetter"/>
      <w:lvlText w:val="%2."/>
      <w:lvlJc w:val="left"/>
      <w:pPr>
        <w:ind w:left="1931" w:hanging="360"/>
      </w:pPr>
    </w:lvl>
    <w:lvl w:ilvl="2" w:tplc="7C30DD6E" w:tentative="1">
      <w:start w:val="1"/>
      <w:numFmt w:val="lowerRoman"/>
      <w:lvlText w:val="%3."/>
      <w:lvlJc w:val="right"/>
      <w:pPr>
        <w:ind w:left="2651" w:hanging="180"/>
      </w:pPr>
    </w:lvl>
    <w:lvl w:ilvl="3" w:tplc="6E680ECC" w:tentative="1">
      <w:start w:val="1"/>
      <w:numFmt w:val="decimal"/>
      <w:lvlText w:val="%4."/>
      <w:lvlJc w:val="left"/>
      <w:pPr>
        <w:ind w:left="3371" w:hanging="360"/>
      </w:pPr>
    </w:lvl>
    <w:lvl w:ilvl="4" w:tplc="077CA3AA" w:tentative="1">
      <w:start w:val="1"/>
      <w:numFmt w:val="lowerLetter"/>
      <w:lvlText w:val="%5."/>
      <w:lvlJc w:val="left"/>
      <w:pPr>
        <w:ind w:left="4091" w:hanging="360"/>
      </w:pPr>
    </w:lvl>
    <w:lvl w:ilvl="5" w:tplc="25102AAE" w:tentative="1">
      <w:start w:val="1"/>
      <w:numFmt w:val="lowerRoman"/>
      <w:lvlText w:val="%6."/>
      <w:lvlJc w:val="right"/>
      <w:pPr>
        <w:ind w:left="4811" w:hanging="180"/>
      </w:pPr>
    </w:lvl>
    <w:lvl w:ilvl="6" w:tplc="C082EDE8" w:tentative="1">
      <w:start w:val="1"/>
      <w:numFmt w:val="decimal"/>
      <w:lvlText w:val="%7."/>
      <w:lvlJc w:val="left"/>
      <w:pPr>
        <w:ind w:left="5531" w:hanging="360"/>
      </w:pPr>
    </w:lvl>
    <w:lvl w:ilvl="7" w:tplc="7D80F44A" w:tentative="1">
      <w:start w:val="1"/>
      <w:numFmt w:val="lowerLetter"/>
      <w:lvlText w:val="%8."/>
      <w:lvlJc w:val="left"/>
      <w:pPr>
        <w:ind w:left="6251" w:hanging="360"/>
      </w:pPr>
    </w:lvl>
    <w:lvl w:ilvl="8" w:tplc="4B06A4D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BA05D03"/>
    <w:multiLevelType w:val="hybridMultilevel"/>
    <w:tmpl w:val="17601218"/>
    <w:lvl w:ilvl="0" w:tplc="F56E373A">
      <w:start w:val="1"/>
      <w:numFmt w:val="decimal"/>
      <w:lvlText w:val="%1)"/>
      <w:lvlJc w:val="left"/>
      <w:pPr>
        <w:ind w:left="720" w:hanging="360"/>
      </w:pPr>
    </w:lvl>
    <w:lvl w:ilvl="1" w:tplc="04B87096" w:tentative="1">
      <w:start w:val="1"/>
      <w:numFmt w:val="lowerLetter"/>
      <w:lvlText w:val="%2."/>
      <w:lvlJc w:val="left"/>
      <w:pPr>
        <w:ind w:left="1440" w:hanging="360"/>
      </w:pPr>
    </w:lvl>
    <w:lvl w:ilvl="2" w:tplc="B4F6EB5E" w:tentative="1">
      <w:start w:val="1"/>
      <w:numFmt w:val="lowerRoman"/>
      <w:lvlText w:val="%3."/>
      <w:lvlJc w:val="right"/>
      <w:pPr>
        <w:ind w:left="2160" w:hanging="180"/>
      </w:pPr>
    </w:lvl>
    <w:lvl w:ilvl="3" w:tplc="37087D28" w:tentative="1">
      <w:start w:val="1"/>
      <w:numFmt w:val="decimal"/>
      <w:lvlText w:val="%4."/>
      <w:lvlJc w:val="left"/>
      <w:pPr>
        <w:ind w:left="2880" w:hanging="360"/>
      </w:pPr>
    </w:lvl>
    <w:lvl w:ilvl="4" w:tplc="F6F6C7B8" w:tentative="1">
      <w:start w:val="1"/>
      <w:numFmt w:val="lowerLetter"/>
      <w:lvlText w:val="%5."/>
      <w:lvlJc w:val="left"/>
      <w:pPr>
        <w:ind w:left="3600" w:hanging="360"/>
      </w:pPr>
    </w:lvl>
    <w:lvl w:ilvl="5" w:tplc="9B823FA4" w:tentative="1">
      <w:start w:val="1"/>
      <w:numFmt w:val="lowerRoman"/>
      <w:lvlText w:val="%6."/>
      <w:lvlJc w:val="right"/>
      <w:pPr>
        <w:ind w:left="4320" w:hanging="180"/>
      </w:pPr>
    </w:lvl>
    <w:lvl w:ilvl="6" w:tplc="D090DDF0" w:tentative="1">
      <w:start w:val="1"/>
      <w:numFmt w:val="decimal"/>
      <w:lvlText w:val="%7."/>
      <w:lvlJc w:val="left"/>
      <w:pPr>
        <w:ind w:left="5040" w:hanging="360"/>
      </w:pPr>
    </w:lvl>
    <w:lvl w:ilvl="7" w:tplc="F572D278" w:tentative="1">
      <w:start w:val="1"/>
      <w:numFmt w:val="lowerLetter"/>
      <w:lvlText w:val="%8."/>
      <w:lvlJc w:val="left"/>
      <w:pPr>
        <w:ind w:left="5760" w:hanging="360"/>
      </w:pPr>
    </w:lvl>
    <w:lvl w:ilvl="8" w:tplc="F2986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404CA"/>
    <w:multiLevelType w:val="hybridMultilevel"/>
    <w:tmpl w:val="ED8CBBC4"/>
    <w:lvl w:ilvl="0" w:tplc="BB60C7E4">
      <w:start w:val="1"/>
      <w:numFmt w:val="decimal"/>
      <w:lvlText w:val="%1)"/>
      <w:lvlJc w:val="left"/>
      <w:pPr>
        <w:ind w:left="720" w:hanging="360"/>
      </w:pPr>
    </w:lvl>
    <w:lvl w:ilvl="1" w:tplc="F904CBA6" w:tentative="1">
      <w:start w:val="1"/>
      <w:numFmt w:val="lowerLetter"/>
      <w:lvlText w:val="%2."/>
      <w:lvlJc w:val="left"/>
      <w:pPr>
        <w:ind w:left="1440" w:hanging="360"/>
      </w:pPr>
    </w:lvl>
    <w:lvl w:ilvl="2" w:tplc="2630796C" w:tentative="1">
      <w:start w:val="1"/>
      <w:numFmt w:val="lowerRoman"/>
      <w:lvlText w:val="%3."/>
      <w:lvlJc w:val="right"/>
      <w:pPr>
        <w:ind w:left="2160" w:hanging="180"/>
      </w:pPr>
    </w:lvl>
    <w:lvl w:ilvl="3" w:tplc="974250AE" w:tentative="1">
      <w:start w:val="1"/>
      <w:numFmt w:val="decimal"/>
      <w:lvlText w:val="%4."/>
      <w:lvlJc w:val="left"/>
      <w:pPr>
        <w:ind w:left="2880" w:hanging="360"/>
      </w:pPr>
    </w:lvl>
    <w:lvl w:ilvl="4" w:tplc="7EF4F3FE" w:tentative="1">
      <w:start w:val="1"/>
      <w:numFmt w:val="lowerLetter"/>
      <w:lvlText w:val="%5."/>
      <w:lvlJc w:val="left"/>
      <w:pPr>
        <w:ind w:left="3600" w:hanging="360"/>
      </w:pPr>
    </w:lvl>
    <w:lvl w:ilvl="5" w:tplc="FC34D8FA" w:tentative="1">
      <w:start w:val="1"/>
      <w:numFmt w:val="lowerRoman"/>
      <w:lvlText w:val="%6."/>
      <w:lvlJc w:val="right"/>
      <w:pPr>
        <w:ind w:left="4320" w:hanging="180"/>
      </w:pPr>
    </w:lvl>
    <w:lvl w:ilvl="6" w:tplc="A62096C6" w:tentative="1">
      <w:start w:val="1"/>
      <w:numFmt w:val="decimal"/>
      <w:lvlText w:val="%7."/>
      <w:lvlJc w:val="left"/>
      <w:pPr>
        <w:ind w:left="5040" w:hanging="360"/>
      </w:pPr>
    </w:lvl>
    <w:lvl w:ilvl="7" w:tplc="C0400030" w:tentative="1">
      <w:start w:val="1"/>
      <w:numFmt w:val="lowerLetter"/>
      <w:lvlText w:val="%8."/>
      <w:lvlJc w:val="left"/>
      <w:pPr>
        <w:ind w:left="5760" w:hanging="360"/>
      </w:pPr>
    </w:lvl>
    <w:lvl w:ilvl="8" w:tplc="91700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34A"/>
    <w:rsid w:val="00866B56"/>
    <w:rsid w:val="00AB1AED"/>
    <w:rsid w:val="00F2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552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wykytekst10">
    <w:name w:val="zwykytekst1"/>
    <w:basedOn w:val="Normalny"/>
    <w:rsid w:val="005B68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0C455A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D9552B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NormalnyWeb">
    <w:name w:val="Normal (Web)"/>
    <w:basedOn w:val="Normalny"/>
    <w:semiHidden/>
    <w:rsid w:val="009524C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0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2021-04-28T04:54:00Z</cp:lastPrinted>
  <dcterms:created xsi:type="dcterms:W3CDTF">2021-05-14T09:32:00Z</dcterms:created>
  <dcterms:modified xsi:type="dcterms:W3CDTF">2021-05-14T09:32:00Z</dcterms:modified>
</cp:coreProperties>
</file>