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04" w:rsidRPr="00937794" w:rsidRDefault="00937794" w:rsidP="00C431F6">
      <w:pPr>
        <w:shd w:val="clear" w:color="auto" w:fill="FFFFFF"/>
        <w:spacing w:after="240" w:line="360" w:lineRule="auto"/>
        <w:ind w:left="720"/>
        <w:textAlignment w:val="baseline"/>
        <w:rPr>
          <w:rFonts w:ascii="Arial" w:eastAsia="Times New Roman" w:hAnsi="Arial" w:cs="Arial"/>
          <w:b/>
          <w:bCs/>
          <w:color w:val="1B1B1B"/>
          <w:sz w:val="28"/>
          <w:szCs w:val="24"/>
          <w:lang w:eastAsia="pl-PL"/>
        </w:rPr>
      </w:pPr>
      <w:r w:rsidRPr="00937794">
        <w:rPr>
          <w:rFonts w:ascii="Arial" w:eastAsia="Times New Roman" w:hAnsi="Arial" w:cs="Arial"/>
          <w:b/>
          <w:bCs/>
          <w:color w:val="1B1B1B"/>
          <w:sz w:val="28"/>
          <w:szCs w:val="24"/>
          <w:lang w:eastAsia="pl-PL"/>
        </w:rPr>
        <w:t>INNE OKOLICZNOŚCI</w:t>
      </w:r>
    </w:p>
    <w:p w:rsidR="00A51A04" w:rsidRPr="00B57166" w:rsidRDefault="00B57166" w:rsidP="00937794">
      <w:pPr>
        <w:spacing w:after="0" w:line="360" w:lineRule="auto"/>
        <w:textAlignment w:val="baseline"/>
        <w:rPr>
          <w:rFonts w:ascii="Arial" w:eastAsia="Times New Roman" w:hAnsi="Arial" w:cs="Arial"/>
          <w:b/>
          <w:color w:val="1B1B1B"/>
          <w:sz w:val="24"/>
          <w:szCs w:val="24"/>
          <w:lang w:eastAsia="pl-PL"/>
        </w:rPr>
      </w:pPr>
      <w:r w:rsidRPr="00B57166">
        <w:rPr>
          <w:rFonts w:ascii="Arial" w:eastAsia="Times New Roman" w:hAnsi="Arial" w:cs="Arial"/>
          <w:b/>
          <w:bCs/>
          <w:color w:val="1B1B1B"/>
          <w:sz w:val="24"/>
          <w:szCs w:val="24"/>
          <w:lang w:eastAsia="pl-PL"/>
        </w:rPr>
        <w:t>KOGO DOTYCZY WNIOSEK?</w:t>
      </w:r>
    </w:p>
    <w:p w:rsidR="00A51A04" w:rsidRPr="00937794" w:rsidRDefault="00A51A04" w:rsidP="00937794">
      <w:pPr>
        <w:shd w:val="clear" w:color="auto" w:fill="FFFFFF"/>
        <w:spacing w:after="0" w:line="360" w:lineRule="auto"/>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br/>
      </w:r>
      <w:r w:rsidR="00B57166">
        <w:rPr>
          <w:rFonts w:ascii="Arial" w:eastAsia="Times New Roman" w:hAnsi="Arial" w:cs="Arial"/>
          <w:color w:val="1B1B1B"/>
          <w:sz w:val="24"/>
          <w:szCs w:val="24"/>
          <w:lang w:eastAsia="pl-PL"/>
        </w:rPr>
        <w:t>Z</w:t>
      </w:r>
      <w:r w:rsidR="00F43D1D" w:rsidRPr="00937794">
        <w:rPr>
          <w:rFonts w:ascii="Arial" w:eastAsia="Times New Roman" w:hAnsi="Arial" w:cs="Arial"/>
          <w:color w:val="1B1B1B"/>
          <w:sz w:val="24"/>
          <w:szCs w:val="24"/>
          <w:lang w:eastAsia="pl-PL"/>
        </w:rPr>
        <w:t>ezwolenie</w:t>
      </w:r>
      <w:r w:rsidRPr="00937794">
        <w:rPr>
          <w:rFonts w:ascii="Arial" w:eastAsia="Times New Roman" w:hAnsi="Arial" w:cs="Arial"/>
          <w:color w:val="1B1B1B"/>
          <w:sz w:val="24"/>
          <w:szCs w:val="24"/>
          <w:lang w:eastAsia="pl-PL"/>
        </w:rPr>
        <w:t xml:space="preserve"> na pobyt czasowy ze wzglę</w:t>
      </w:r>
      <w:r w:rsidR="00F43D1D" w:rsidRPr="00937794">
        <w:rPr>
          <w:rFonts w:ascii="Arial" w:eastAsia="Times New Roman" w:hAnsi="Arial" w:cs="Arial"/>
          <w:color w:val="1B1B1B"/>
          <w:sz w:val="24"/>
          <w:szCs w:val="24"/>
          <w:lang w:eastAsia="pl-PL"/>
        </w:rPr>
        <w:t>du na inne okoliczności mogą uzyskać cudzoziemcy zamierzający</w:t>
      </w:r>
      <w:r w:rsidRPr="00937794">
        <w:rPr>
          <w:rFonts w:ascii="Arial" w:eastAsia="Times New Roman" w:hAnsi="Arial" w:cs="Arial"/>
          <w:color w:val="1B1B1B"/>
          <w:sz w:val="24"/>
          <w:szCs w:val="24"/>
          <w:lang w:eastAsia="pl-PL"/>
        </w:rPr>
        <w:t>:</w:t>
      </w:r>
    </w:p>
    <w:p w:rsidR="00A51A04" w:rsidRPr="00937794" w:rsidRDefault="00A51A04" w:rsidP="00937794">
      <w:pPr>
        <w:numPr>
          <w:ilvl w:val="0"/>
          <w:numId w:val="1"/>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podjąć lub kontynuować naukę w Polsce;</w:t>
      </w:r>
    </w:p>
    <w:p w:rsidR="00A51A04" w:rsidRPr="00937794" w:rsidRDefault="00A51A04" w:rsidP="00937794">
      <w:pPr>
        <w:numPr>
          <w:ilvl w:val="0"/>
          <w:numId w:val="1"/>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podjąć lub kontynuować szkolenie zawodowe;</w:t>
      </w:r>
    </w:p>
    <w:p w:rsidR="00A51A04" w:rsidRDefault="00A51A04" w:rsidP="00937794">
      <w:pPr>
        <w:numPr>
          <w:ilvl w:val="0"/>
          <w:numId w:val="1"/>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poszukiwać pracy na terytorium Rzeczypospolitej Polskiej jako absolwenci polskiej uczelni;</w:t>
      </w:r>
    </w:p>
    <w:p w:rsidR="00B57166" w:rsidRPr="00937794" w:rsidRDefault="00B57166" w:rsidP="00B57166">
      <w:pPr>
        <w:shd w:val="clear" w:color="auto" w:fill="FFFFFF"/>
        <w:spacing w:after="0" w:line="360" w:lineRule="auto"/>
        <w:ind w:left="360"/>
        <w:textAlignment w:val="baseline"/>
        <w:rPr>
          <w:rFonts w:ascii="Arial" w:eastAsia="Times New Roman" w:hAnsi="Arial" w:cs="Arial"/>
          <w:color w:val="1B1B1B"/>
          <w:sz w:val="24"/>
          <w:szCs w:val="24"/>
          <w:lang w:eastAsia="pl-PL"/>
        </w:rPr>
      </w:pPr>
    </w:p>
    <w:p w:rsidR="00A51A04" w:rsidRPr="00937794" w:rsidRDefault="00A51A04" w:rsidP="00937794">
      <w:pPr>
        <w:shd w:val="clear" w:color="auto" w:fill="FFFFFF"/>
        <w:spacing w:after="0" w:line="360" w:lineRule="auto"/>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W tej kategorii mieszczą się również zezwolenia na pobyt czasowy udzielane:</w:t>
      </w:r>
    </w:p>
    <w:p w:rsidR="00A51A04" w:rsidRPr="00937794" w:rsidRDefault="00A51A04" w:rsidP="00937794">
      <w:pPr>
        <w:numPr>
          <w:ilvl w:val="0"/>
          <w:numId w:val="2"/>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 xml:space="preserve">duchownym, członkom zakonu lub osobom pełniącym funkcje religijną w kościele lub związku wyznaniowym, którego status jest uregulowany umową międzynarodową, przepisami obowiązującego na terytorium Rzeczypospolitej Polskiej prawa lub który działa na podstawie wpisu do rejestru kościołów i innych związków wyznaniowych, </w:t>
      </w:r>
      <w:r w:rsidR="00937794">
        <w:rPr>
          <w:rFonts w:ascii="Arial" w:eastAsia="Times New Roman" w:hAnsi="Arial" w:cs="Arial"/>
          <w:color w:val="1B1B1B"/>
          <w:sz w:val="24"/>
          <w:szCs w:val="24"/>
          <w:lang w:eastAsia="pl-PL"/>
        </w:rPr>
        <w:br/>
      </w:r>
      <w:r w:rsidRPr="00937794">
        <w:rPr>
          <w:rFonts w:ascii="Arial" w:eastAsia="Times New Roman" w:hAnsi="Arial" w:cs="Arial"/>
          <w:color w:val="1B1B1B"/>
          <w:sz w:val="24"/>
          <w:szCs w:val="24"/>
          <w:lang w:eastAsia="pl-PL"/>
        </w:rPr>
        <w:t>i jeżeli jego pobyt na terytorium Rzeczypospolitej Polskiej jest związany z pełnioną funkcją lub przygotowaniem do jej pełnienia;</w:t>
      </w:r>
    </w:p>
    <w:p w:rsidR="00A51A04" w:rsidRPr="00937794" w:rsidRDefault="00A51A04" w:rsidP="00937794">
      <w:pPr>
        <w:numPr>
          <w:ilvl w:val="0"/>
          <w:numId w:val="2"/>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 xml:space="preserve">dla małoletnich dzieci urodzonych na terytorium Rzeczypospolitej Polskiej </w:t>
      </w:r>
      <w:r w:rsidR="00937794">
        <w:rPr>
          <w:rFonts w:ascii="Arial" w:eastAsia="Times New Roman" w:hAnsi="Arial" w:cs="Arial"/>
          <w:color w:val="1B1B1B"/>
          <w:sz w:val="24"/>
          <w:szCs w:val="24"/>
          <w:lang w:eastAsia="pl-PL"/>
        </w:rPr>
        <w:br/>
      </w:r>
      <w:r w:rsidRPr="00937794">
        <w:rPr>
          <w:rFonts w:ascii="Arial" w:eastAsia="Times New Roman" w:hAnsi="Arial" w:cs="Arial"/>
          <w:color w:val="1B1B1B"/>
          <w:sz w:val="24"/>
          <w:szCs w:val="24"/>
          <w:lang w:eastAsia="pl-PL"/>
        </w:rPr>
        <w:t>i przebywających na tym terytorium bez opieki ;</w:t>
      </w:r>
    </w:p>
    <w:p w:rsidR="00A51A04" w:rsidRPr="00937794" w:rsidRDefault="00A51A04" w:rsidP="00937794">
      <w:pPr>
        <w:numPr>
          <w:ilvl w:val="0"/>
          <w:numId w:val="2"/>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w związku z okolicznościami, wymagającymi krótkotrwałego pobytu,</w:t>
      </w:r>
    </w:p>
    <w:p w:rsidR="00A51A04" w:rsidRPr="00937794" w:rsidRDefault="00A51A04" w:rsidP="00937794">
      <w:pPr>
        <w:numPr>
          <w:ilvl w:val="0"/>
          <w:numId w:val="2"/>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w innych okolicznościach uzasadniających pobyt na terytorium Rzeczypospolitej Polskiej przez okres powyżej 3 miesięcy.</w:t>
      </w:r>
    </w:p>
    <w:p w:rsidR="00A51A04" w:rsidRPr="00937794" w:rsidRDefault="00A51A04" w:rsidP="00937794">
      <w:pPr>
        <w:shd w:val="clear" w:color="auto" w:fill="FFFFFF"/>
        <w:spacing w:after="240" w:line="360" w:lineRule="auto"/>
        <w:textAlignment w:val="baseline"/>
        <w:rPr>
          <w:rFonts w:ascii="Arial" w:eastAsia="Times New Roman" w:hAnsi="Arial" w:cs="Arial"/>
          <w:color w:val="1B1B1B"/>
          <w:sz w:val="24"/>
          <w:szCs w:val="24"/>
          <w:lang w:eastAsia="pl-PL"/>
        </w:rPr>
      </w:pPr>
    </w:p>
    <w:p w:rsidR="00A51A04" w:rsidRPr="00937794" w:rsidRDefault="00A51A04" w:rsidP="00937794">
      <w:pPr>
        <w:shd w:val="clear" w:color="auto" w:fill="FFFFFF"/>
        <w:spacing w:after="0" w:line="360" w:lineRule="auto"/>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Zezwolenie na pobyt czasowy w</w:t>
      </w:r>
      <w:r w:rsidRPr="00937794">
        <w:rPr>
          <w:rFonts w:ascii="Arial" w:eastAsia="Times New Roman" w:hAnsi="Arial" w:cs="Arial"/>
          <w:b/>
          <w:bCs/>
          <w:color w:val="1B1B1B"/>
          <w:sz w:val="24"/>
          <w:szCs w:val="24"/>
          <w:lang w:eastAsia="pl-PL"/>
        </w:rPr>
        <w:t> związku z okolicznościami wymagającymi krótkotrwałego pobytu</w:t>
      </w:r>
      <w:r w:rsidRPr="00937794">
        <w:rPr>
          <w:rFonts w:ascii="Arial" w:eastAsia="Times New Roman" w:hAnsi="Arial" w:cs="Arial"/>
          <w:color w:val="1B1B1B"/>
          <w:sz w:val="24"/>
          <w:szCs w:val="24"/>
          <w:lang w:eastAsia="pl-PL"/>
        </w:rPr>
        <w:t> może zostać udzielone Cudzoziemcowi, który przebywa w Polsce, jeżeli:</w:t>
      </w:r>
    </w:p>
    <w:p w:rsidR="00A51A04" w:rsidRPr="00937794" w:rsidRDefault="00A51A04" w:rsidP="00937794">
      <w:pPr>
        <w:numPr>
          <w:ilvl w:val="0"/>
          <w:numId w:val="3"/>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jest obowiązany do osobistego stawiennictwa przed polskim organem władzy publicznej, lub</w:t>
      </w:r>
    </w:p>
    <w:p w:rsidR="00A51A04" w:rsidRPr="00937794" w:rsidRDefault="00A51A04" w:rsidP="00937794">
      <w:pPr>
        <w:numPr>
          <w:ilvl w:val="0"/>
          <w:numId w:val="3"/>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obecności cudzoziemca na terytorium Rzeczypospolitej Polskiej wymaga jego wyjątkowa sytuacja osobista, lub</w:t>
      </w:r>
    </w:p>
    <w:p w:rsidR="00A51A04" w:rsidRPr="00937794" w:rsidRDefault="00A51A04" w:rsidP="00937794">
      <w:pPr>
        <w:numPr>
          <w:ilvl w:val="0"/>
          <w:numId w:val="3"/>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lastRenderedPageBreak/>
        <w:t>obecności cudzoziemca na terytorium Rzeczypospolitej Polskiej wymaga interes Rzeczypospolitej Polskiej.</w:t>
      </w:r>
    </w:p>
    <w:p w:rsidR="00A51A04" w:rsidRPr="00937794" w:rsidRDefault="00A51A04" w:rsidP="00937794">
      <w:pPr>
        <w:shd w:val="clear" w:color="auto" w:fill="FFFFFF"/>
        <w:spacing w:after="240" w:line="360" w:lineRule="auto"/>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Zezwolenie to udzielane jest na okres niezbędny do realizacji celu pobytu cudzoziemca, nie dłuższy jednak niż 6 miesięcy. Zezwolenie to może zostać także udzielone, gdy okoliczności ubiegania się o to zezwolenie nie uzasadniają pobytu cudzoziemca na terytorium Rzeczypospolitej Polskiej przez okres dłuższy niż 3 miesiące.</w:t>
      </w:r>
    </w:p>
    <w:p w:rsidR="00A51A04" w:rsidRPr="00937794" w:rsidRDefault="00A51A04" w:rsidP="00937794">
      <w:pPr>
        <w:numPr>
          <w:ilvl w:val="0"/>
          <w:numId w:val="4"/>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Zezwolenie na pobyt czasow</w:t>
      </w:r>
      <w:r w:rsidRPr="00937794">
        <w:rPr>
          <w:rFonts w:ascii="Arial" w:eastAsia="Times New Roman" w:hAnsi="Arial" w:cs="Arial"/>
          <w:b/>
          <w:bCs/>
          <w:color w:val="1B1B1B"/>
          <w:sz w:val="24"/>
          <w:szCs w:val="24"/>
          <w:lang w:eastAsia="pl-PL"/>
        </w:rPr>
        <w:t>y w celu odbywania nauki </w:t>
      </w:r>
      <w:r w:rsidRPr="00937794">
        <w:rPr>
          <w:rFonts w:ascii="Arial" w:eastAsia="Times New Roman" w:hAnsi="Arial" w:cs="Arial"/>
          <w:color w:val="1B1B1B"/>
          <w:sz w:val="24"/>
          <w:szCs w:val="24"/>
          <w:lang w:eastAsia="pl-PL"/>
        </w:rPr>
        <w:t>może zostać udzielone na okres nauki, powyżej 3 miesięcy nie dłużej niż na okres 1 roku, z możliwością ubiegania się o kolejne zezwolenie.</w:t>
      </w:r>
      <w:r w:rsidRPr="00937794">
        <w:rPr>
          <w:rFonts w:ascii="Arial" w:eastAsia="Times New Roman" w:hAnsi="Arial" w:cs="Arial"/>
          <w:color w:val="1B1B1B"/>
          <w:sz w:val="24"/>
          <w:szCs w:val="24"/>
          <w:lang w:eastAsia="pl-PL"/>
        </w:rPr>
        <w:br/>
        <w:t>W pozostałych wypadkach, </w:t>
      </w:r>
      <w:r w:rsidRPr="00937794">
        <w:rPr>
          <w:rFonts w:ascii="Arial" w:eastAsia="Times New Roman" w:hAnsi="Arial" w:cs="Arial"/>
          <w:b/>
          <w:bCs/>
          <w:color w:val="1B1B1B"/>
          <w:sz w:val="24"/>
          <w:szCs w:val="24"/>
          <w:lang w:eastAsia="pl-PL"/>
        </w:rPr>
        <w:t>zezwolenie na pobyt czasowy ze względu na inne okoliczności</w:t>
      </w:r>
      <w:r w:rsidRPr="00937794">
        <w:rPr>
          <w:rFonts w:ascii="Arial" w:eastAsia="Times New Roman" w:hAnsi="Arial" w:cs="Arial"/>
          <w:color w:val="1B1B1B"/>
          <w:sz w:val="24"/>
          <w:szCs w:val="24"/>
          <w:lang w:eastAsia="pl-PL"/>
        </w:rPr>
        <w:t> udzielane jest na okres niezbędny do realizacji celu pobytu cudzoziemca na terytorium Polski powyżej 3 miesięcy do 3 lat, z możliwością ubiegania się o kolejne zezwolenie.</w:t>
      </w:r>
      <w:bookmarkStart w:id="0" w:name="_GoBack"/>
      <w:bookmarkEnd w:id="0"/>
    </w:p>
    <w:p w:rsidR="00A51A04" w:rsidRPr="00937794" w:rsidRDefault="00A51A04" w:rsidP="00937794">
      <w:pPr>
        <w:numPr>
          <w:ilvl w:val="0"/>
          <w:numId w:val="5"/>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W przypadku cudzoziemca będącego osobą małoletnią wniosek o udzielenie mu zezwolenia na pobyt czasowy składają rodzice lub ustanowieni przez sąd opiekunowie albo jedno z rodziców lub jeden z ustanowionych przez sąd opiekunów.</w:t>
      </w:r>
    </w:p>
    <w:p w:rsidR="00A51A04" w:rsidRPr="00937794" w:rsidRDefault="00A51A04" w:rsidP="00937794">
      <w:pPr>
        <w:numPr>
          <w:ilvl w:val="0"/>
          <w:numId w:val="5"/>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Przy składaniu wniosku o udzielenie zezwolenia na pobyt czasowy cudzoziemcowi będącemu osobą małoletnią, która w dniu złożenia wniosku ukończyła 6. rok życia, jest wymagana jego obecność. Obowiązek składania odcisków palców </w:t>
      </w:r>
      <w:r w:rsidRPr="00937794">
        <w:rPr>
          <w:rFonts w:ascii="Arial" w:eastAsia="Times New Roman" w:hAnsi="Arial" w:cs="Arial"/>
          <w:b/>
          <w:bCs/>
          <w:color w:val="1B1B1B"/>
          <w:sz w:val="24"/>
          <w:szCs w:val="24"/>
          <w:lang w:eastAsia="pl-PL"/>
        </w:rPr>
        <w:t>nie dotyczy cudzoziemców,</w:t>
      </w:r>
      <w:r w:rsidRPr="00937794">
        <w:rPr>
          <w:rFonts w:ascii="Arial" w:eastAsia="Times New Roman" w:hAnsi="Arial" w:cs="Arial"/>
          <w:color w:val="1B1B1B"/>
          <w:sz w:val="24"/>
          <w:szCs w:val="24"/>
          <w:lang w:eastAsia="pl-PL"/>
        </w:rPr>
        <w:t> którzy w dniu złożenia wniosku nie ukończyli 6 roku życia,</w:t>
      </w:r>
    </w:p>
    <w:p w:rsidR="00A51A04" w:rsidRPr="00937794" w:rsidRDefault="00A51A04" w:rsidP="00937794">
      <w:pPr>
        <w:numPr>
          <w:ilvl w:val="0"/>
          <w:numId w:val="5"/>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Zezwolenie na pobyt czasowy ze względu na inne okoliczności nie przyznaje cudzoziemcowi prawa dostępu do polskiego rynku pracy. Podjęcie zatrudnienia możliwe jest na ogólnych zasadach, pod warunkiem posiadania przez cudzoziemca zezwolenia na pracę, chyba że nie jest ono wymagane (np. wobec absolwentów studiów stacjonarnych w Polsce, duchownych wykonujących pracę w związku z funkcjami religijnymi).</w:t>
      </w:r>
    </w:p>
    <w:p w:rsidR="00A51A04" w:rsidRPr="00937794" w:rsidRDefault="00937794" w:rsidP="00937794">
      <w:pPr>
        <w:shd w:val="clear" w:color="auto" w:fill="FFFFFF"/>
        <w:spacing w:after="0" w:line="360" w:lineRule="auto"/>
        <w:textAlignment w:val="baseline"/>
        <w:rPr>
          <w:rFonts w:ascii="Arial" w:eastAsia="Times New Roman" w:hAnsi="Arial" w:cs="Arial"/>
          <w:color w:val="1B1B1B"/>
          <w:sz w:val="24"/>
          <w:szCs w:val="24"/>
          <w:lang w:eastAsia="pl-PL"/>
        </w:rPr>
      </w:pPr>
      <w:r>
        <w:rPr>
          <w:rFonts w:ascii="Arial" w:eastAsia="Times New Roman" w:hAnsi="Arial" w:cs="Arial"/>
          <w:b/>
          <w:bCs/>
          <w:color w:val="1B1B1B"/>
          <w:sz w:val="24"/>
          <w:szCs w:val="24"/>
          <w:lang w:eastAsia="pl-PL"/>
        </w:rPr>
        <w:br/>
      </w:r>
      <w:r>
        <w:rPr>
          <w:rFonts w:ascii="Arial" w:eastAsia="Times New Roman" w:hAnsi="Arial" w:cs="Arial"/>
          <w:b/>
          <w:bCs/>
          <w:color w:val="1B1B1B"/>
          <w:sz w:val="24"/>
          <w:szCs w:val="24"/>
          <w:lang w:eastAsia="pl-PL"/>
        </w:rPr>
        <w:br/>
      </w:r>
      <w:r w:rsidR="00A51A04" w:rsidRPr="00937794">
        <w:rPr>
          <w:rFonts w:ascii="Arial" w:eastAsia="Times New Roman" w:hAnsi="Arial" w:cs="Arial"/>
          <w:color w:val="1B1B1B"/>
          <w:sz w:val="24"/>
          <w:szCs w:val="24"/>
          <w:lang w:eastAsia="pl-PL"/>
        </w:rPr>
        <w:lastRenderedPageBreak/>
        <w:br/>
      </w:r>
      <w:r w:rsidR="00A51A04" w:rsidRPr="00937794">
        <w:rPr>
          <w:rFonts w:ascii="Arial" w:eastAsia="Times New Roman" w:hAnsi="Arial" w:cs="Arial"/>
          <w:b/>
          <w:bCs/>
          <w:color w:val="1B1B1B"/>
          <w:sz w:val="24"/>
          <w:szCs w:val="24"/>
          <w:lang w:eastAsia="pl-PL"/>
        </w:rPr>
        <w:t>PODSTAWOWE INFORMACJE:</w:t>
      </w:r>
    </w:p>
    <w:p w:rsidR="00A51A04" w:rsidRPr="00937794" w:rsidRDefault="00A51A04" w:rsidP="00937794">
      <w:pPr>
        <w:numPr>
          <w:ilvl w:val="0"/>
          <w:numId w:val="6"/>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wniosek o udzielenie zezwolenia na pobyt czasowy składasz osobiście, nie później niż w ostatnim dniu Twojego legalnego pobytu na terytorium Rzeczypospolitej Polskiej;</w:t>
      </w:r>
    </w:p>
    <w:p w:rsidR="00A51A04" w:rsidRPr="00937794" w:rsidRDefault="00A51A04" w:rsidP="00937794">
      <w:pPr>
        <w:numPr>
          <w:ilvl w:val="0"/>
          <w:numId w:val="6"/>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kartę pobytu możesz odebrać tylko osobiście;</w:t>
      </w:r>
    </w:p>
    <w:p w:rsidR="00A51A04" w:rsidRPr="00937794" w:rsidRDefault="00A51A04" w:rsidP="00937794">
      <w:pPr>
        <w:numPr>
          <w:ilvl w:val="0"/>
          <w:numId w:val="6"/>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zostaną od Ciebie pobrane odciski linii papilarnych w celu wydania karty pobytu;</w:t>
      </w:r>
    </w:p>
    <w:p w:rsidR="00A51A04" w:rsidRPr="00937794" w:rsidRDefault="00A51A04" w:rsidP="00937794">
      <w:pPr>
        <w:numPr>
          <w:ilvl w:val="0"/>
          <w:numId w:val="6"/>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dokumenty powinnaś/powinieneś złożyć w języku polskim w oryginałach lub w kserokopii wraz z oryginałami do wglądu;</w:t>
      </w:r>
    </w:p>
    <w:p w:rsidR="00A51A04" w:rsidRPr="00937794" w:rsidRDefault="00A51A04" w:rsidP="00937794">
      <w:pPr>
        <w:numPr>
          <w:ilvl w:val="0"/>
          <w:numId w:val="6"/>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do dokumentów w języku obcym powinny być sporządzone tłumaczenia na język polski, dokonane przez polskiego tłumacza przysięgłego.</w:t>
      </w:r>
      <w:r w:rsidR="00937794">
        <w:rPr>
          <w:rFonts w:ascii="Arial" w:eastAsia="Times New Roman" w:hAnsi="Arial" w:cs="Arial"/>
          <w:color w:val="1B1B1B"/>
          <w:sz w:val="24"/>
          <w:szCs w:val="24"/>
          <w:lang w:eastAsia="pl-PL"/>
        </w:rPr>
        <w:br/>
      </w:r>
    </w:p>
    <w:p w:rsidR="00A51A04" w:rsidRPr="00937794" w:rsidRDefault="000637F8" w:rsidP="00937794">
      <w:pPr>
        <w:shd w:val="clear" w:color="auto" w:fill="FFFFFF" w:themeFill="background1"/>
        <w:spacing w:after="0" w:line="360" w:lineRule="auto"/>
        <w:textAlignment w:val="baseline"/>
        <w:rPr>
          <w:rFonts w:ascii="Arial" w:eastAsia="Times New Roman" w:hAnsi="Arial" w:cs="Arial"/>
          <w:color w:val="1B1B1B"/>
          <w:sz w:val="24"/>
          <w:szCs w:val="24"/>
          <w:lang w:eastAsia="pl-PL"/>
        </w:rPr>
      </w:pPr>
      <w:r>
        <w:rPr>
          <w:rFonts w:ascii="Arial" w:eastAsia="Times New Roman" w:hAnsi="Arial" w:cs="Arial"/>
          <w:b/>
          <w:bCs/>
          <w:color w:val="1B1B1B"/>
          <w:sz w:val="24"/>
          <w:szCs w:val="24"/>
          <w:lang w:eastAsia="pl-PL"/>
        </w:rPr>
        <w:t>NIEZBĘ</w:t>
      </w:r>
      <w:r w:rsidR="00937794">
        <w:rPr>
          <w:rFonts w:ascii="Arial" w:eastAsia="Times New Roman" w:hAnsi="Arial" w:cs="Arial"/>
          <w:b/>
          <w:bCs/>
          <w:color w:val="1B1B1B"/>
          <w:sz w:val="24"/>
          <w:szCs w:val="24"/>
          <w:lang w:eastAsia="pl-PL"/>
        </w:rPr>
        <w:t>DNE DOKUMENTY</w:t>
      </w:r>
    </w:p>
    <w:p w:rsidR="00A51A04" w:rsidRPr="00937794" w:rsidRDefault="00A51A04" w:rsidP="00937794">
      <w:pPr>
        <w:numPr>
          <w:ilvl w:val="0"/>
          <w:numId w:val="7"/>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2 egzemplarze wypełnionego zgodnie z pouczeniem wniosku o udzielenie zezwolenia na pobyt czasowy;</w:t>
      </w:r>
    </w:p>
    <w:p w:rsidR="00A51A04" w:rsidRPr="00937794" w:rsidRDefault="00A51A04" w:rsidP="00937794">
      <w:pPr>
        <w:numPr>
          <w:ilvl w:val="0"/>
          <w:numId w:val="7"/>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4 aktualne kolorowe fotografie, nieuszkodzone, o wymiarach 45x35 mm, wykonane w ciągu ostatnich 6 miesięcy na jednolitym jasnym tle, mające dobrą ostrość oraz pokazujące wyraźnie oczy i twarz od wierzchołka głowy do górnej części barków; twarz ma zajmować 70-80% fotografii; fotografia ma przedstawiać osobę patrzącą na wprost z otwartymi oczami, nieprzesłoniętymi włosami z naturalnym wyrazem twarzy i zamkniętymi ustami:</w:t>
      </w:r>
    </w:p>
    <w:p w:rsidR="00A51A04" w:rsidRPr="00937794" w:rsidRDefault="00A51A04" w:rsidP="00937794">
      <w:pPr>
        <w:shd w:val="clear" w:color="auto" w:fill="FFFFFF"/>
        <w:spacing w:after="240" w:line="360" w:lineRule="auto"/>
        <w:ind w:left="120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 cudzoziemiec z wrodzonymi lub nabytymi wadami narządu wzroku może dołączyć fotografię przedstawiającą go w okularach z ciemnymi szkłami. W takim przypadku należy dołączyć dokumenty potwierdzające niepełnosprawność a w przypadku ich braku oświadczenie cudzoziemca o niepełnosprawności.</w:t>
      </w:r>
    </w:p>
    <w:p w:rsidR="00A51A04" w:rsidRPr="00937794" w:rsidRDefault="00A51A04" w:rsidP="00937794">
      <w:pPr>
        <w:shd w:val="clear" w:color="auto" w:fill="FFFFFF"/>
        <w:spacing w:after="240" w:line="360" w:lineRule="auto"/>
        <w:ind w:left="120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 cudzoziemiec noszący nakrycie głowy zgodnie z zasadami swojego wyznania może dołączyć fotografię w nakryciu głowy, o ile wizerunek twarzy jest w pełni widoczny. W takim przypadku należy dołączyć oświadczenie cudzoziemca o przynależności do wspólnoty wyznaniowej.</w:t>
      </w:r>
    </w:p>
    <w:p w:rsidR="00A51A04" w:rsidRPr="00937794" w:rsidRDefault="00A51A04" w:rsidP="00937794">
      <w:pPr>
        <w:numPr>
          <w:ilvl w:val="0"/>
          <w:numId w:val="8"/>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lastRenderedPageBreak/>
        <w:t>ważny dokument podróży (2 kserokopie wszystkich zapisanych jego stron zawierających pieczątki, adnotacje i wpisy, oryginał do wglądu);</w:t>
      </w:r>
    </w:p>
    <w:p w:rsidR="00A51A04" w:rsidRPr="00937794" w:rsidRDefault="00A51A04" w:rsidP="00937794">
      <w:pPr>
        <w:numPr>
          <w:ilvl w:val="0"/>
          <w:numId w:val="8"/>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potwierdzenie wniesienia opłaty skarbowej.</w:t>
      </w:r>
    </w:p>
    <w:p w:rsidR="00A51A04" w:rsidRPr="00937794" w:rsidRDefault="00A51A04" w:rsidP="00937794">
      <w:pPr>
        <w:shd w:val="clear" w:color="auto" w:fill="FFFFFF"/>
        <w:spacing w:after="240" w:line="360" w:lineRule="auto"/>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Uwaga! Złożenie powyższych dokumentów jest niezbędne do wszczęcia postepowania.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A51A04" w:rsidRPr="00937794" w:rsidRDefault="00A51A04" w:rsidP="00937794">
      <w:pPr>
        <w:numPr>
          <w:ilvl w:val="0"/>
          <w:numId w:val="9"/>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Dokumenty potwierdzające okoliczności wskazane we wniosku.</w:t>
      </w:r>
      <w:r w:rsidR="00937794">
        <w:rPr>
          <w:rFonts w:ascii="Arial" w:eastAsia="Times New Roman" w:hAnsi="Arial" w:cs="Arial"/>
          <w:color w:val="1B1B1B"/>
          <w:sz w:val="24"/>
          <w:szCs w:val="24"/>
          <w:lang w:eastAsia="pl-PL"/>
        </w:rPr>
        <w:br/>
      </w:r>
    </w:p>
    <w:p w:rsidR="00A51A04" w:rsidRPr="00937794" w:rsidRDefault="00937794" w:rsidP="00937794">
      <w:pPr>
        <w:shd w:val="clear" w:color="auto" w:fill="FFFFFF" w:themeFill="background1"/>
        <w:spacing w:after="0" w:line="360" w:lineRule="auto"/>
        <w:textAlignment w:val="baseline"/>
        <w:rPr>
          <w:rFonts w:ascii="Arial" w:eastAsia="Times New Roman" w:hAnsi="Arial" w:cs="Arial"/>
          <w:color w:val="1B1B1B"/>
          <w:sz w:val="24"/>
          <w:szCs w:val="24"/>
          <w:lang w:eastAsia="pl-PL"/>
        </w:rPr>
      </w:pPr>
      <w:r>
        <w:rPr>
          <w:rFonts w:ascii="Arial" w:eastAsia="Times New Roman" w:hAnsi="Arial" w:cs="Arial"/>
          <w:b/>
          <w:bCs/>
          <w:color w:val="1B1B1B"/>
          <w:sz w:val="24"/>
          <w:szCs w:val="24"/>
          <w:lang w:eastAsia="pl-PL"/>
        </w:rPr>
        <w:t>OPŁATY</w:t>
      </w:r>
    </w:p>
    <w:p w:rsidR="00A51A04" w:rsidRPr="00937794" w:rsidRDefault="00A51A04" w:rsidP="00937794">
      <w:pPr>
        <w:numPr>
          <w:ilvl w:val="0"/>
          <w:numId w:val="10"/>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b/>
          <w:bCs/>
          <w:color w:val="1B1B1B"/>
          <w:sz w:val="24"/>
          <w:szCs w:val="24"/>
          <w:lang w:eastAsia="pl-PL"/>
        </w:rPr>
        <w:t>340 zł </w:t>
      </w:r>
      <w:r w:rsidRPr="00937794">
        <w:rPr>
          <w:rFonts w:ascii="Arial" w:eastAsia="Times New Roman" w:hAnsi="Arial" w:cs="Arial"/>
          <w:color w:val="1B1B1B"/>
          <w:sz w:val="24"/>
          <w:szCs w:val="24"/>
          <w:lang w:eastAsia="pl-PL"/>
        </w:rPr>
        <w:t>(w przypadku jeśli obecność cudzoziemca na terytorium Rzeczypospolitej Polskiej wymaga jego wyjątkowa sytuacja osobista)</w:t>
      </w:r>
      <w:r w:rsidRPr="00937794">
        <w:rPr>
          <w:rFonts w:ascii="Arial" w:eastAsia="Times New Roman" w:hAnsi="Arial" w:cs="Arial"/>
          <w:color w:val="1B1B1B"/>
          <w:sz w:val="24"/>
          <w:szCs w:val="24"/>
          <w:lang w:eastAsia="pl-PL"/>
        </w:rPr>
        <w:br/>
      </w:r>
      <w:r w:rsidR="00813D39">
        <w:rPr>
          <w:rFonts w:ascii="Arial" w:eastAsia="Times New Roman" w:hAnsi="Arial" w:cs="Arial"/>
          <w:b/>
          <w:bCs/>
          <w:color w:val="1B1B1B"/>
          <w:sz w:val="24"/>
          <w:szCs w:val="24"/>
          <w:lang w:eastAsia="pl-PL"/>
        </w:rPr>
        <w:t>lub</w:t>
      </w:r>
    </w:p>
    <w:p w:rsidR="00A51A04" w:rsidRPr="00937794" w:rsidRDefault="00A51A04" w:rsidP="00937794">
      <w:pPr>
        <w:numPr>
          <w:ilvl w:val="0"/>
          <w:numId w:val="10"/>
        </w:numPr>
        <w:shd w:val="clear" w:color="auto" w:fill="FFFFFF"/>
        <w:spacing w:after="0" w:line="360" w:lineRule="auto"/>
        <w:ind w:left="0"/>
        <w:textAlignment w:val="baseline"/>
        <w:rPr>
          <w:rFonts w:ascii="Arial" w:eastAsia="Times New Roman" w:hAnsi="Arial" w:cs="Arial"/>
          <w:color w:val="1B1B1B"/>
          <w:sz w:val="24"/>
          <w:szCs w:val="24"/>
          <w:lang w:eastAsia="pl-PL"/>
        </w:rPr>
      </w:pPr>
      <w:r w:rsidRPr="00937794">
        <w:rPr>
          <w:rFonts w:ascii="Arial" w:eastAsia="Times New Roman" w:hAnsi="Arial" w:cs="Arial"/>
          <w:b/>
          <w:bCs/>
          <w:color w:val="1B1B1B"/>
          <w:sz w:val="24"/>
          <w:szCs w:val="24"/>
          <w:lang w:eastAsia="pl-PL"/>
        </w:rPr>
        <w:t>85 zł</w:t>
      </w:r>
      <w:r w:rsidRPr="00937794">
        <w:rPr>
          <w:rFonts w:ascii="Arial" w:eastAsia="Times New Roman" w:hAnsi="Arial" w:cs="Arial"/>
          <w:color w:val="1B1B1B"/>
          <w:sz w:val="24"/>
          <w:szCs w:val="24"/>
          <w:lang w:eastAsia="pl-PL"/>
        </w:rPr>
        <w:t> (w przypadkach, w których cudzoziemiec przebywający na  terytorium Rzeczypospolitej Polskiej:</w:t>
      </w:r>
    </w:p>
    <w:p w:rsidR="00A51A04" w:rsidRDefault="00A51A04" w:rsidP="00937794">
      <w:pPr>
        <w:shd w:val="clear" w:color="auto" w:fill="FFFFFF"/>
        <w:spacing w:after="0" w:line="360" w:lineRule="auto"/>
        <w:textAlignment w:val="baseline"/>
        <w:rPr>
          <w:rFonts w:ascii="Arial" w:eastAsia="Times New Roman" w:hAnsi="Arial" w:cs="Arial"/>
          <w:color w:val="1B1B1B"/>
          <w:sz w:val="24"/>
          <w:szCs w:val="24"/>
          <w:lang w:eastAsia="pl-PL"/>
        </w:rPr>
      </w:pPr>
      <w:r w:rsidRPr="00937794">
        <w:rPr>
          <w:rFonts w:ascii="Arial" w:eastAsia="Times New Roman" w:hAnsi="Arial" w:cs="Arial"/>
          <w:color w:val="1B1B1B"/>
          <w:sz w:val="24"/>
          <w:szCs w:val="24"/>
          <w:lang w:eastAsia="pl-PL"/>
        </w:rPr>
        <w:t>1) jest obowiązany do osobistego stawiennictwa przed polskim organem władzy publicznej lub</w:t>
      </w:r>
      <w:r w:rsidRPr="00937794">
        <w:rPr>
          <w:rFonts w:ascii="Arial" w:eastAsia="Times New Roman" w:hAnsi="Arial" w:cs="Arial"/>
          <w:color w:val="1B1B1B"/>
          <w:sz w:val="24"/>
          <w:szCs w:val="24"/>
          <w:lang w:eastAsia="pl-PL"/>
        </w:rPr>
        <w:br/>
        <w:t>2) jego obecności na terytorium Rzeczypospolitej Polskiej wymaga interes Rzeczypospolitej Polskiej)</w:t>
      </w:r>
    </w:p>
    <w:p w:rsidR="00813D39" w:rsidRDefault="00813D39" w:rsidP="00813D39">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color w:val="323232"/>
          <w:sz w:val="24"/>
          <w:szCs w:val="24"/>
        </w:rPr>
        <w:t xml:space="preserve">w momencie złożenia wniosku na zezwolenie na </w:t>
      </w:r>
      <w:r>
        <w:rPr>
          <w:rFonts w:ascii="Arial" w:eastAsia="Times New Roman" w:hAnsi="Arial" w:cs="Arial"/>
          <w:b/>
          <w:color w:val="323232"/>
          <w:sz w:val="24"/>
          <w:szCs w:val="24"/>
        </w:rPr>
        <w:t>pobyt czasowy – inne okoliczności</w:t>
      </w:r>
    </w:p>
    <w:p w:rsidR="00813D39" w:rsidRPr="00813D39" w:rsidRDefault="00813D39" w:rsidP="00813D39">
      <w:pPr>
        <w:shd w:val="clear" w:color="auto" w:fill="FFFFFF"/>
        <w:spacing w:after="0" w:line="360" w:lineRule="auto"/>
        <w:rPr>
          <w:rFonts w:ascii="Arial" w:eastAsia="Times New Roman" w:hAnsi="Arial" w:cs="Arial"/>
          <w:b/>
          <w:color w:val="323232"/>
          <w:sz w:val="24"/>
          <w:szCs w:val="24"/>
        </w:rPr>
      </w:pPr>
      <w:r w:rsidRPr="00813D39">
        <w:rPr>
          <w:rFonts w:ascii="Arial" w:eastAsia="Times New Roman" w:hAnsi="Arial" w:cs="Arial"/>
          <w:b/>
          <w:bCs/>
          <w:color w:val="323232"/>
          <w:sz w:val="24"/>
          <w:szCs w:val="24"/>
        </w:rPr>
        <w:t>Tytułem:</w:t>
      </w:r>
      <w:r w:rsidRPr="00813D39">
        <w:rPr>
          <w:rFonts w:ascii="Arial" w:eastAsia="Times New Roman" w:hAnsi="Arial" w:cs="Arial"/>
          <w:b/>
          <w:color w:val="323232"/>
          <w:sz w:val="24"/>
          <w:szCs w:val="24"/>
        </w:rPr>
        <w:t> zezwolenie na pobyt czasowy</w:t>
      </w:r>
      <w:r>
        <w:rPr>
          <w:rFonts w:ascii="Arial" w:eastAsia="Times New Roman" w:hAnsi="Arial" w:cs="Arial"/>
          <w:b/>
          <w:color w:val="323232"/>
          <w:sz w:val="24"/>
          <w:szCs w:val="24"/>
        </w:rPr>
        <w:t xml:space="preserve"> – inne okoliczności</w:t>
      </w:r>
    </w:p>
    <w:p w:rsidR="00813D39" w:rsidRDefault="00813D39" w:rsidP="00813D39">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color w:val="323232"/>
          <w:sz w:val="24"/>
          <w:szCs w:val="24"/>
        </w:rPr>
        <w:t>Opłatę można uiszczać:</w:t>
      </w:r>
    </w:p>
    <w:p w:rsidR="00813D39" w:rsidRDefault="00813D39" w:rsidP="00813D39">
      <w:pPr>
        <w:numPr>
          <w:ilvl w:val="0"/>
          <w:numId w:val="12"/>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w kasie Urzędu Miasta Opola (Rynek – Ratusz) od poniedziałku do piątku w godzinach 8:00-14:30,</w:t>
      </w:r>
    </w:p>
    <w:p w:rsidR="00813D39" w:rsidRDefault="00813D39" w:rsidP="00813D39">
      <w:pPr>
        <w:numPr>
          <w:ilvl w:val="0"/>
          <w:numId w:val="12"/>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w kasie Opolskiego Urzędu Wojewódzkiego (ul. Piastowska 14, pok. 36) od poniedziałku do piątku w godzinach 9:00-14:00,</w:t>
      </w:r>
    </w:p>
    <w:p w:rsidR="00813D39" w:rsidRDefault="00813D39" w:rsidP="00813D39">
      <w:pPr>
        <w:numPr>
          <w:ilvl w:val="0"/>
          <w:numId w:val="12"/>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na rachunek bankowy Urzędu Miasta Opola – 03 1160 2202 0000 0002 1515 3249 Bank Millennium S.A.</w:t>
      </w:r>
    </w:p>
    <w:p w:rsidR="00813D39" w:rsidRDefault="00813D39" w:rsidP="00813D39">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b/>
          <w:bCs/>
          <w:color w:val="323232"/>
          <w:sz w:val="24"/>
          <w:szCs w:val="24"/>
        </w:rPr>
        <w:lastRenderedPageBreak/>
        <w:t>2. Opłata za kartę pobytu – 50 zł –</w:t>
      </w:r>
      <w:r>
        <w:rPr>
          <w:rFonts w:ascii="Arial" w:eastAsia="Times New Roman" w:hAnsi="Arial" w:cs="Arial"/>
          <w:color w:val="323232"/>
          <w:sz w:val="24"/>
          <w:szCs w:val="24"/>
        </w:rPr>
        <w:t> w  momencie odbioru decyzji pozytywnej.</w:t>
      </w:r>
    </w:p>
    <w:p w:rsidR="00813D39" w:rsidRDefault="00813D39" w:rsidP="00813D39">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b/>
          <w:bCs/>
          <w:color w:val="323232"/>
          <w:sz w:val="24"/>
          <w:szCs w:val="24"/>
        </w:rPr>
        <w:t>Tytułem:</w:t>
      </w:r>
      <w:r>
        <w:rPr>
          <w:rFonts w:ascii="Arial" w:eastAsia="Times New Roman" w:hAnsi="Arial" w:cs="Arial"/>
          <w:color w:val="323232"/>
          <w:sz w:val="24"/>
          <w:szCs w:val="24"/>
        </w:rPr>
        <w:t> za kartę pobytu.</w:t>
      </w:r>
    </w:p>
    <w:p w:rsidR="00813D39" w:rsidRDefault="00813D39" w:rsidP="00813D39">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color w:val="323232"/>
          <w:sz w:val="24"/>
          <w:szCs w:val="24"/>
        </w:rPr>
        <w:t>Opłatę można uiszczać:</w:t>
      </w:r>
    </w:p>
    <w:p w:rsidR="00813D39" w:rsidRDefault="00813D39" w:rsidP="00813D39">
      <w:pPr>
        <w:numPr>
          <w:ilvl w:val="0"/>
          <w:numId w:val="13"/>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w kasie Opolskiego Urzędu Wojewódzkiego (ul. Piastowska 14, pok. 36) od poniedziałku do piątku w godzinach 9:00-14:00,</w:t>
      </w:r>
    </w:p>
    <w:p w:rsidR="00813D39" w:rsidRDefault="00813D39" w:rsidP="00813D39">
      <w:pPr>
        <w:shd w:val="clear" w:color="auto" w:fill="FFFFFF"/>
        <w:spacing w:after="0" w:line="36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na rachunek bankowy Wojewody Opolskiego - 22 1010 1401 0006 9322 3100 0000 - NBP Oddział Opole</w:t>
      </w:r>
      <w:r w:rsidR="001E3007">
        <w:rPr>
          <w:rFonts w:ascii="Arial" w:eastAsia="Times New Roman" w:hAnsi="Arial" w:cs="Arial"/>
          <w:color w:val="323232"/>
          <w:sz w:val="24"/>
          <w:szCs w:val="24"/>
        </w:rPr>
        <w:br/>
      </w:r>
    </w:p>
    <w:p w:rsidR="00424CF5" w:rsidRDefault="00424CF5" w:rsidP="00424CF5">
      <w:pPr>
        <w:spacing w:after="216" w:line="360" w:lineRule="auto"/>
        <w:rPr>
          <w:rFonts w:ascii="Arial" w:hAnsi="Arial" w:cs="Arial"/>
          <w:sz w:val="24"/>
          <w:szCs w:val="24"/>
        </w:rPr>
      </w:pPr>
      <w:r>
        <w:rPr>
          <w:rFonts w:ascii="Arial" w:hAnsi="Arial" w:cs="Arial"/>
          <w:b/>
          <w:sz w:val="24"/>
          <w:szCs w:val="24"/>
        </w:rPr>
        <w:t xml:space="preserve">MIEJSCE SKŁADANIA WNIOSKU: </w:t>
      </w:r>
      <w:r>
        <w:rPr>
          <w:rFonts w:ascii="Arial" w:hAnsi="Arial" w:cs="Arial"/>
          <w:b/>
          <w:sz w:val="24"/>
          <w:szCs w:val="24"/>
        </w:rPr>
        <w:br/>
        <w:t xml:space="preserve">Opolski Urząd Wojewódzki </w:t>
      </w:r>
      <w:r>
        <w:rPr>
          <w:rFonts w:ascii="Arial" w:hAnsi="Arial" w:cs="Arial"/>
          <w:sz w:val="24"/>
          <w:szCs w:val="24"/>
        </w:rPr>
        <w:t xml:space="preserve"> </w:t>
      </w:r>
      <w:r>
        <w:rPr>
          <w:rFonts w:ascii="Arial" w:hAnsi="Arial" w:cs="Arial"/>
          <w:sz w:val="24"/>
          <w:szCs w:val="24"/>
        </w:rPr>
        <w:br/>
      </w:r>
      <w:r>
        <w:rPr>
          <w:rFonts w:ascii="Arial" w:hAnsi="Arial" w:cs="Arial"/>
          <w:b/>
          <w:sz w:val="24"/>
          <w:szCs w:val="24"/>
        </w:rPr>
        <w:t>Wydział Spraw Obywatelskich i Cudzoziemców</w:t>
      </w:r>
      <w:r>
        <w:rPr>
          <w:rFonts w:ascii="Arial" w:hAnsi="Arial" w:cs="Arial"/>
          <w:b/>
          <w:sz w:val="24"/>
          <w:szCs w:val="24"/>
        </w:rPr>
        <w:br/>
        <w:t>Oddział ds. Cudzoziemców (Centrum Obsługi Cudzoziemca)</w:t>
      </w:r>
    </w:p>
    <w:p w:rsidR="00424CF5" w:rsidRDefault="00424CF5" w:rsidP="00424CF5">
      <w:pPr>
        <w:pStyle w:val="NormalnyWeb"/>
        <w:spacing w:before="0" w:beforeAutospacing="0" w:after="0" w:afterAutospacing="0" w:line="360" w:lineRule="auto"/>
        <w:rPr>
          <w:rFonts w:ascii="Arial" w:hAnsi="Arial" w:cs="Arial"/>
        </w:rPr>
      </w:pPr>
      <w:r>
        <w:rPr>
          <w:rFonts w:ascii="Arial" w:hAnsi="Arial" w:cs="Arial"/>
        </w:rPr>
        <w:t>telefon: </w:t>
      </w:r>
      <w:r>
        <w:rPr>
          <w:rStyle w:val="Pogrubienie"/>
          <w:rFonts w:ascii="Arial" w:hAnsi="Arial" w:cs="Arial"/>
        </w:rPr>
        <w:t>77 45-24-607, 77 45-24-610, 77 45-24-691, 77 45-24-126</w:t>
      </w:r>
    </w:p>
    <w:p w:rsidR="00424CF5" w:rsidRDefault="00424CF5" w:rsidP="00424CF5">
      <w:pPr>
        <w:pStyle w:val="NormalnyWeb"/>
        <w:spacing w:before="0" w:beforeAutospacing="0" w:after="0" w:afterAutospacing="0" w:line="360" w:lineRule="auto"/>
        <w:rPr>
          <w:rFonts w:ascii="Arial" w:hAnsi="Arial" w:cs="Arial"/>
        </w:rPr>
      </w:pPr>
      <w:r>
        <w:rPr>
          <w:rStyle w:val="Pogrubienie"/>
          <w:rFonts w:ascii="Arial" w:hAnsi="Arial" w:cs="Arial"/>
        </w:rPr>
        <w:t>Godziny przyjęć klientów:</w:t>
      </w:r>
    </w:p>
    <w:p w:rsidR="00424CF5" w:rsidRDefault="00424CF5" w:rsidP="00424CF5">
      <w:pPr>
        <w:pStyle w:val="NormalnyWeb"/>
        <w:spacing w:before="0" w:beforeAutospacing="0" w:after="0" w:afterAutospacing="0" w:line="360" w:lineRule="auto"/>
        <w:rPr>
          <w:rFonts w:ascii="Arial" w:hAnsi="Arial" w:cs="Arial"/>
        </w:rPr>
      </w:pPr>
      <w:r>
        <w:rPr>
          <w:rFonts w:ascii="Arial" w:hAnsi="Arial" w:cs="Arial"/>
        </w:rPr>
        <w:t>poniedziałek od 7:45 do 16:30</w:t>
      </w:r>
    </w:p>
    <w:p w:rsidR="00424CF5" w:rsidRDefault="00424CF5" w:rsidP="00424CF5">
      <w:pPr>
        <w:pStyle w:val="NormalnyWeb"/>
        <w:spacing w:before="0" w:beforeAutospacing="0" w:after="0" w:afterAutospacing="0" w:line="480" w:lineRule="auto"/>
        <w:rPr>
          <w:rFonts w:ascii="Arial" w:hAnsi="Arial" w:cs="Arial"/>
        </w:rPr>
      </w:pPr>
      <w:r>
        <w:rPr>
          <w:rFonts w:ascii="Arial" w:hAnsi="Arial" w:cs="Arial"/>
        </w:rPr>
        <w:t>od wtorku do piątku od 7:45 do 15:00</w:t>
      </w:r>
    </w:p>
    <w:p w:rsidR="00424CF5" w:rsidRDefault="00424CF5" w:rsidP="00424CF5">
      <w:pPr>
        <w:pStyle w:val="NormalnyWeb"/>
        <w:shd w:val="clear" w:color="auto" w:fill="FFFFFF" w:themeFill="background1"/>
        <w:spacing w:before="0" w:beforeAutospacing="0" w:after="0" w:afterAutospacing="0" w:line="480" w:lineRule="auto"/>
        <w:rPr>
          <w:rFonts w:ascii="Arial" w:hAnsi="Arial" w:cs="Arial"/>
          <w:b/>
        </w:rPr>
      </w:pPr>
      <w:r>
        <w:rPr>
          <w:rFonts w:ascii="Arial" w:hAnsi="Arial" w:cs="Arial"/>
          <w:b/>
        </w:rPr>
        <w:t>Kompletny wniosek można złożyć wyłącznie podczas umówionej wizyty.</w:t>
      </w:r>
    </w:p>
    <w:p w:rsidR="00424CF5" w:rsidRDefault="00424CF5" w:rsidP="00424CF5">
      <w:pPr>
        <w:pStyle w:val="NormalnyWeb"/>
        <w:shd w:val="clear" w:color="auto" w:fill="FFFFFF" w:themeFill="background1"/>
        <w:spacing w:before="0" w:beforeAutospacing="0" w:after="0" w:afterAutospacing="0" w:line="360" w:lineRule="auto"/>
        <w:rPr>
          <w:rFonts w:ascii="Arial" w:hAnsi="Arial" w:cs="Arial"/>
        </w:rPr>
      </w:pPr>
      <w:r>
        <w:rPr>
          <w:rFonts w:ascii="Arial" w:hAnsi="Arial" w:cs="Arial"/>
          <w:b/>
        </w:rPr>
        <w:t>Rezerwacja wizyty</w:t>
      </w:r>
      <w:r>
        <w:rPr>
          <w:rFonts w:ascii="Arial" w:hAnsi="Arial" w:cs="Arial"/>
        </w:rPr>
        <w:t xml:space="preserve"> </w:t>
      </w:r>
      <w:r>
        <w:rPr>
          <w:rFonts w:ascii="Arial" w:hAnsi="Arial" w:cs="Arial"/>
          <w:color w:val="4F81BD" w:themeColor="accent1"/>
          <w:u w:val="single"/>
        </w:rPr>
        <w:t>https://bezkolejki.eu/ouw</w:t>
      </w:r>
    </w:p>
    <w:p w:rsidR="00424CF5" w:rsidRDefault="00424CF5" w:rsidP="00424CF5">
      <w:pPr>
        <w:spacing w:after="0" w:line="360" w:lineRule="auto"/>
        <w:textAlignment w:val="baseline"/>
        <w:rPr>
          <w:rFonts w:ascii="Arial" w:eastAsia="Times New Roman" w:hAnsi="Arial" w:cs="Arial"/>
          <w:b/>
          <w:bCs/>
          <w:color w:val="1B1B1B"/>
          <w:sz w:val="24"/>
          <w:szCs w:val="24"/>
          <w:lang w:eastAsia="pl-PL"/>
        </w:rPr>
      </w:pPr>
    </w:p>
    <w:p w:rsidR="00424CF5" w:rsidRDefault="00424CF5" w:rsidP="00424CF5">
      <w:pPr>
        <w:spacing w:after="0" w:line="360" w:lineRule="auto"/>
        <w:textAlignment w:val="baseline"/>
        <w:rPr>
          <w:rFonts w:ascii="Arial" w:eastAsia="Times New Roman" w:hAnsi="Arial" w:cs="Arial"/>
          <w:b/>
          <w:bCs/>
          <w:color w:val="1B1B1B"/>
          <w:sz w:val="24"/>
          <w:szCs w:val="24"/>
          <w:lang w:eastAsia="pl-PL"/>
        </w:rPr>
      </w:pPr>
    </w:p>
    <w:p w:rsidR="00424CF5" w:rsidRDefault="00424CF5" w:rsidP="00424CF5">
      <w:pPr>
        <w:spacing w:after="0" w:line="360" w:lineRule="auto"/>
        <w:textAlignment w:val="baseline"/>
        <w:rPr>
          <w:rFonts w:ascii="Arial" w:eastAsia="Times New Roman" w:hAnsi="Arial" w:cs="Arial"/>
          <w:b/>
          <w:bCs/>
          <w:color w:val="1B1B1B"/>
          <w:sz w:val="24"/>
          <w:szCs w:val="24"/>
          <w:lang w:eastAsia="pl-PL"/>
        </w:rPr>
      </w:pPr>
      <w:r>
        <w:rPr>
          <w:rFonts w:ascii="Arial" w:eastAsia="Times New Roman" w:hAnsi="Arial" w:cs="Arial"/>
          <w:b/>
          <w:bCs/>
          <w:color w:val="1B1B1B"/>
          <w:sz w:val="24"/>
          <w:szCs w:val="24"/>
          <w:lang w:eastAsia="pl-PL"/>
        </w:rPr>
        <w:t>OPŁATY</w:t>
      </w:r>
    </w:p>
    <w:p w:rsidR="00424CF5" w:rsidRDefault="00424CF5" w:rsidP="00424CF5">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b/>
          <w:bCs/>
          <w:color w:val="323232"/>
          <w:sz w:val="24"/>
          <w:szCs w:val="24"/>
        </w:rPr>
        <w:t>1. Opłata skarbowa – 340 zł –</w:t>
      </w:r>
      <w:r>
        <w:rPr>
          <w:rFonts w:ascii="Arial" w:eastAsia="Times New Roman" w:hAnsi="Arial" w:cs="Arial"/>
          <w:color w:val="323232"/>
          <w:sz w:val="24"/>
          <w:szCs w:val="24"/>
        </w:rPr>
        <w:t xml:space="preserve"> w momencie złożenia wniosku na zezwolenie na </w:t>
      </w:r>
      <w:r>
        <w:rPr>
          <w:rFonts w:ascii="Arial" w:eastAsia="Times New Roman" w:hAnsi="Arial" w:cs="Arial"/>
          <w:b/>
          <w:color w:val="323232"/>
          <w:sz w:val="24"/>
          <w:szCs w:val="24"/>
        </w:rPr>
        <w:t>pobyt czasowy – inne okoliczności</w:t>
      </w:r>
    </w:p>
    <w:p w:rsidR="00424CF5" w:rsidRDefault="00424CF5" w:rsidP="00424CF5">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b/>
          <w:bCs/>
          <w:color w:val="323232"/>
          <w:sz w:val="24"/>
          <w:szCs w:val="24"/>
        </w:rPr>
        <w:t>Tytułem:</w:t>
      </w:r>
      <w:r>
        <w:rPr>
          <w:rFonts w:ascii="Arial" w:eastAsia="Times New Roman" w:hAnsi="Arial" w:cs="Arial"/>
          <w:color w:val="323232"/>
          <w:sz w:val="24"/>
          <w:szCs w:val="24"/>
        </w:rPr>
        <w:t> zezwolenie na pobyt czasowy</w:t>
      </w:r>
    </w:p>
    <w:p w:rsidR="00424CF5" w:rsidRDefault="00424CF5" w:rsidP="00424CF5">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color w:val="323232"/>
          <w:sz w:val="24"/>
          <w:szCs w:val="24"/>
        </w:rPr>
        <w:t>Opłatę można uiszczać:</w:t>
      </w:r>
    </w:p>
    <w:p w:rsidR="00424CF5" w:rsidRDefault="00424CF5" w:rsidP="00424CF5">
      <w:pPr>
        <w:numPr>
          <w:ilvl w:val="0"/>
          <w:numId w:val="14"/>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w kasie Urzędu Miasta Opola (Rynek – Ratusz) od poniedziałku do piątku w godzinach 8:00-14:30,</w:t>
      </w:r>
    </w:p>
    <w:p w:rsidR="00424CF5" w:rsidRDefault="00424CF5" w:rsidP="00424CF5">
      <w:pPr>
        <w:numPr>
          <w:ilvl w:val="0"/>
          <w:numId w:val="14"/>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w kasie Opolskiego Urzędu Wojewódzkiego (ul. Piastowska 14, pok. 36) od poniedziałku do piątku w godzinach 9:00-14:00,</w:t>
      </w:r>
    </w:p>
    <w:p w:rsidR="00424CF5" w:rsidRDefault="00424CF5" w:rsidP="00424CF5">
      <w:pPr>
        <w:numPr>
          <w:ilvl w:val="0"/>
          <w:numId w:val="14"/>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lastRenderedPageBreak/>
        <w:t>na rachunek bankowy Urzędu Miasta Opola – 03 1160 2202 0000 0002 1515 3249 Bank Millennium S.A.</w:t>
      </w:r>
    </w:p>
    <w:p w:rsidR="00424CF5" w:rsidRDefault="00424CF5" w:rsidP="00424CF5">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b/>
          <w:bCs/>
          <w:color w:val="323232"/>
          <w:sz w:val="24"/>
          <w:szCs w:val="24"/>
        </w:rPr>
        <w:t>2. Opłata za kartę pobytu – 50 zł –</w:t>
      </w:r>
      <w:r>
        <w:rPr>
          <w:rFonts w:ascii="Arial" w:eastAsia="Times New Roman" w:hAnsi="Arial" w:cs="Arial"/>
          <w:color w:val="323232"/>
          <w:sz w:val="24"/>
          <w:szCs w:val="24"/>
        </w:rPr>
        <w:t> w  momencie odbioru decyzji pozytywnej.</w:t>
      </w:r>
    </w:p>
    <w:p w:rsidR="00424CF5" w:rsidRDefault="00424CF5" w:rsidP="00424CF5">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b/>
          <w:bCs/>
          <w:color w:val="323232"/>
          <w:sz w:val="24"/>
          <w:szCs w:val="24"/>
        </w:rPr>
        <w:t>Tytułem:</w:t>
      </w:r>
      <w:r>
        <w:rPr>
          <w:rFonts w:ascii="Arial" w:eastAsia="Times New Roman" w:hAnsi="Arial" w:cs="Arial"/>
          <w:color w:val="323232"/>
          <w:sz w:val="24"/>
          <w:szCs w:val="24"/>
        </w:rPr>
        <w:t> za kartę pobytu.</w:t>
      </w:r>
    </w:p>
    <w:p w:rsidR="00424CF5" w:rsidRDefault="00424CF5" w:rsidP="00424CF5">
      <w:pPr>
        <w:shd w:val="clear" w:color="auto" w:fill="FFFFFF"/>
        <w:spacing w:after="0" w:line="360" w:lineRule="auto"/>
        <w:rPr>
          <w:rFonts w:ascii="Arial" w:eastAsia="Times New Roman" w:hAnsi="Arial" w:cs="Arial"/>
          <w:color w:val="323232"/>
          <w:sz w:val="24"/>
          <w:szCs w:val="24"/>
        </w:rPr>
      </w:pPr>
      <w:r>
        <w:rPr>
          <w:rFonts w:ascii="Arial" w:eastAsia="Times New Roman" w:hAnsi="Arial" w:cs="Arial"/>
          <w:color w:val="323232"/>
          <w:sz w:val="24"/>
          <w:szCs w:val="24"/>
        </w:rPr>
        <w:t>Opłatę można uiszczać:</w:t>
      </w:r>
    </w:p>
    <w:p w:rsidR="00424CF5" w:rsidRDefault="00424CF5" w:rsidP="00424CF5">
      <w:pPr>
        <w:numPr>
          <w:ilvl w:val="0"/>
          <w:numId w:val="15"/>
        </w:numPr>
        <w:shd w:val="clear" w:color="auto" w:fill="FFFFFF"/>
        <w:spacing w:after="0" w:line="360" w:lineRule="auto"/>
        <w:ind w:left="1440"/>
        <w:rPr>
          <w:rFonts w:ascii="Arial" w:eastAsia="Times New Roman" w:hAnsi="Arial" w:cs="Arial"/>
          <w:color w:val="323232"/>
          <w:sz w:val="24"/>
          <w:szCs w:val="24"/>
        </w:rPr>
      </w:pPr>
      <w:r>
        <w:rPr>
          <w:rFonts w:ascii="Arial" w:eastAsia="Times New Roman" w:hAnsi="Arial" w:cs="Arial"/>
          <w:color w:val="323232"/>
          <w:sz w:val="24"/>
          <w:szCs w:val="24"/>
        </w:rPr>
        <w:t>w kasie Opolskiego Urzędu Wojewódzkiego (ul. Piastowska 14, pok. 36) od poniedziałku do piątku w godzinach 9:00-14:00,</w:t>
      </w:r>
    </w:p>
    <w:p w:rsidR="00424CF5" w:rsidRDefault="00424CF5" w:rsidP="00424CF5">
      <w:pPr>
        <w:numPr>
          <w:ilvl w:val="0"/>
          <w:numId w:val="15"/>
        </w:numPr>
        <w:shd w:val="clear" w:color="auto" w:fill="FFFFFF"/>
        <w:spacing w:after="0" w:line="360" w:lineRule="auto"/>
        <w:ind w:left="1440"/>
        <w:rPr>
          <w:rFonts w:ascii="Arial" w:eastAsia="Calibri" w:hAnsi="Arial" w:cs="Arial"/>
          <w:color w:val="000000"/>
          <w:sz w:val="24"/>
          <w:szCs w:val="24"/>
        </w:rPr>
      </w:pPr>
      <w:r>
        <w:rPr>
          <w:rFonts w:ascii="Arial" w:eastAsia="Times New Roman" w:hAnsi="Arial" w:cs="Arial"/>
          <w:color w:val="323232"/>
          <w:sz w:val="24"/>
          <w:szCs w:val="24"/>
        </w:rPr>
        <w:t>na rachunek bankowy Wojewody Opolskiego - 22 1010 1401 0006 9322 3100 0000 - NBP Oddział Opole.</w:t>
      </w:r>
    </w:p>
    <w:p w:rsidR="00424CF5" w:rsidRDefault="00424CF5" w:rsidP="00424CF5">
      <w:pPr>
        <w:spacing w:after="0" w:line="360" w:lineRule="auto"/>
        <w:textAlignment w:val="baseline"/>
        <w:rPr>
          <w:rFonts w:ascii="Arial" w:eastAsia="Times New Roman" w:hAnsi="Arial" w:cs="Arial"/>
          <w:color w:val="1B1B1B"/>
          <w:sz w:val="24"/>
          <w:szCs w:val="24"/>
          <w:lang w:eastAsia="pl-PL"/>
        </w:rPr>
      </w:pPr>
    </w:p>
    <w:p w:rsidR="00424CF5" w:rsidRDefault="00424CF5" w:rsidP="00424CF5">
      <w:pPr>
        <w:shd w:val="clear" w:color="auto" w:fill="FFFFFF"/>
        <w:spacing w:after="0" w:line="360" w:lineRule="auto"/>
        <w:rPr>
          <w:rFonts w:ascii="Arial" w:hAnsi="Arial" w:cs="Arial"/>
          <w:b/>
          <w:sz w:val="24"/>
          <w:szCs w:val="24"/>
        </w:rPr>
      </w:pPr>
      <w:r>
        <w:rPr>
          <w:rFonts w:ascii="Arial" w:eastAsia="Times New Roman" w:hAnsi="Arial" w:cs="Arial"/>
          <w:color w:val="1B1B1B"/>
          <w:sz w:val="24"/>
          <w:szCs w:val="24"/>
          <w:lang w:eastAsia="pl-PL"/>
        </w:rPr>
        <w:t> </w:t>
      </w:r>
      <w:r>
        <w:rPr>
          <w:rFonts w:ascii="Arial" w:hAnsi="Arial" w:cs="Arial"/>
          <w:b/>
          <w:sz w:val="24"/>
          <w:szCs w:val="24"/>
        </w:rPr>
        <w:t>CZAS ZAŁATWIENIA SPRAWY:</w:t>
      </w:r>
      <w:r>
        <w:rPr>
          <w:rFonts w:ascii="Arial" w:hAnsi="Arial" w:cs="Arial"/>
          <w:b/>
          <w:sz w:val="24"/>
          <w:szCs w:val="24"/>
        </w:rPr>
        <w:br/>
      </w:r>
      <w:r>
        <w:rPr>
          <w:rFonts w:ascii="Arial" w:hAnsi="Arial" w:cs="Arial"/>
          <w:sz w:val="24"/>
          <w:szCs w:val="24"/>
        </w:rPr>
        <w:t xml:space="preserve"> W związku obowiązkiem wystąpienia o informacje do komendanta oddziału Straży Granicznej, komendanta wojewódzkiego Policji, Szefa Agencji Bezpieczeństwa Wewnętrznego, a w razie potrzeby także konsula lub innych organów, czy wjazd cudzoziemca na terytorium Rzeczypospolitej Polskiej i jego pobyt na tym terytorium mogą stanowić zagrożenie dla obronności lub bezpieczeństwa państwa lub ochrony bezpieczeństwa i porządku publicznego, którzy mają obowiązek udzielić ww. informacji w ciągu 30 dni od otrzymania wystąpienia, </w:t>
      </w:r>
      <w:r>
        <w:rPr>
          <w:rFonts w:ascii="Arial" w:hAnsi="Arial" w:cs="Arial"/>
          <w:b/>
          <w:sz w:val="24"/>
          <w:szCs w:val="24"/>
        </w:rPr>
        <w:t xml:space="preserve">wydanie decyzji o udzieleniu zezwolenia nastąpi po upływie około 3 miesięcy od dnia wszczęcia postępowania. </w:t>
      </w:r>
    </w:p>
    <w:p w:rsidR="00424CF5" w:rsidRDefault="00424CF5" w:rsidP="00424CF5">
      <w:pPr>
        <w:spacing w:line="360" w:lineRule="auto"/>
        <w:ind w:left="-5"/>
        <w:rPr>
          <w:rFonts w:ascii="Arial" w:hAnsi="Arial" w:cs="Arial"/>
          <w:sz w:val="24"/>
          <w:szCs w:val="24"/>
        </w:rPr>
      </w:pPr>
      <w:r w:rsidRPr="00937794">
        <w:rPr>
          <w:rFonts w:ascii="Arial" w:eastAsia="Times New Roman" w:hAnsi="Arial" w:cs="Arial"/>
          <w:color w:val="1B1B1B"/>
          <w:sz w:val="24"/>
          <w:szCs w:val="24"/>
          <w:lang w:eastAsia="pl-PL"/>
        </w:rPr>
        <w:t>Czas oczekiwania na wydanie decyzji w sprawie zezwolenia na pobyt wynika z przepisów Kodeksu Postępowania Administracyjnego oraz Ustawy o cudzoziemcach i zależy od indywidualnych okoliczności sprawy</w:t>
      </w:r>
    </w:p>
    <w:p w:rsidR="00424CF5" w:rsidRDefault="00424CF5" w:rsidP="00424CF5">
      <w:pPr>
        <w:spacing w:line="360" w:lineRule="auto"/>
        <w:rPr>
          <w:rFonts w:ascii="Arial" w:hAnsi="Arial" w:cs="Arial"/>
          <w:sz w:val="24"/>
          <w:szCs w:val="24"/>
        </w:rPr>
      </w:pPr>
    </w:p>
    <w:p w:rsidR="00424CF5" w:rsidRDefault="00424CF5" w:rsidP="00424CF5">
      <w:pPr>
        <w:spacing w:line="360" w:lineRule="auto"/>
        <w:rPr>
          <w:rFonts w:ascii="Arial" w:hAnsi="Arial" w:cs="Arial"/>
          <w:sz w:val="24"/>
          <w:szCs w:val="24"/>
        </w:rPr>
      </w:pPr>
      <w:r>
        <w:rPr>
          <w:rFonts w:ascii="Arial" w:hAnsi="Arial" w:cs="Arial"/>
          <w:b/>
          <w:sz w:val="24"/>
          <w:szCs w:val="24"/>
        </w:rPr>
        <w:t>PODSTAWA PRAWNA:</w:t>
      </w:r>
      <w:r>
        <w:rPr>
          <w:rFonts w:ascii="Arial" w:hAnsi="Arial" w:cs="Arial"/>
          <w:sz w:val="24"/>
          <w:szCs w:val="24"/>
        </w:rPr>
        <w:t xml:space="preserve"> </w:t>
      </w:r>
      <w:r>
        <w:rPr>
          <w:rFonts w:ascii="Arial" w:hAnsi="Arial" w:cs="Arial"/>
          <w:sz w:val="24"/>
          <w:szCs w:val="24"/>
        </w:rPr>
        <w:br/>
        <w:t xml:space="preserve">Ustawa z dnia 12 grudnia 2013 r. o cudzoziemcach (tj. Dz.U. z 2020 poz. 35) wraz </w:t>
      </w:r>
      <w:r>
        <w:rPr>
          <w:rFonts w:ascii="Arial" w:hAnsi="Arial" w:cs="Arial"/>
          <w:sz w:val="24"/>
          <w:szCs w:val="24"/>
        </w:rPr>
        <w:br/>
        <w:t>z aktami wykonawczymi.</w:t>
      </w:r>
    </w:p>
    <w:p w:rsidR="00813D39" w:rsidRDefault="00813D39" w:rsidP="00813D39">
      <w:pPr>
        <w:shd w:val="clear" w:color="auto" w:fill="FFFFFF"/>
        <w:spacing w:after="0" w:line="360" w:lineRule="auto"/>
        <w:textAlignment w:val="baseline"/>
        <w:rPr>
          <w:rFonts w:ascii="Arial" w:eastAsia="Times New Roman" w:hAnsi="Arial" w:cs="Arial"/>
          <w:color w:val="323232"/>
          <w:sz w:val="24"/>
          <w:szCs w:val="24"/>
        </w:rPr>
      </w:pPr>
    </w:p>
    <w:p w:rsidR="00813D39" w:rsidRDefault="00813D39" w:rsidP="00813D39">
      <w:pPr>
        <w:shd w:val="clear" w:color="auto" w:fill="FFFFFF"/>
        <w:spacing w:after="0" w:line="360" w:lineRule="auto"/>
        <w:textAlignment w:val="baseline"/>
        <w:rPr>
          <w:rFonts w:ascii="Arial" w:eastAsia="Times New Roman" w:hAnsi="Arial" w:cs="Arial"/>
          <w:color w:val="1B1B1B"/>
          <w:sz w:val="24"/>
          <w:szCs w:val="24"/>
          <w:lang w:eastAsia="pl-PL"/>
        </w:rPr>
      </w:pPr>
    </w:p>
    <w:p w:rsidR="0061103D" w:rsidRPr="00937794" w:rsidRDefault="0061103D" w:rsidP="00937794">
      <w:pPr>
        <w:spacing w:line="360" w:lineRule="auto"/>
        <w:rPr>
          <w:rFonts w:ascii="Arial" w:hAnsi="Arial" w:cs="Arial"/>
          <w:sz w:val="24"/>
          <w:szCs w:val="24"/>
        </w:rPr>
      </w:pPr>
    </w:p>
    <w:sectPr w:rsidR="0061103D" w:rsidRPr="00937794" w:rsidSect="00F474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DD" w:rsidRDefault="00581DDD" w:rsidP="00937794">
      <w:pPr>
        <w:spacing w:after="0" w:line="240" w:lineRule="auto"/>
      </w:pPr>
      <w:r>
        <w:separator/>
      </w:r>
    </w:p>
  </w:endnote>
  <w:endnote w:type="continuationSeparator" w:id="0">
    <w:p w:rsidR="00581DDD" w:rsidRDefault="00581DDD" w:rsidP="0093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DD" w:rsidRDefault="00581DDD" w:rsidP="00937794">
      <w:pPr>
        <w:spacing w:after="0" w:line="240" w:lineRule="auto"/>
      </w:pPr>
      <w:r>
        <w:separator/>
      </w:r>
    </w:p>
  </w:footnote>
  <w:footnote w:type="continuationSeparator" w:id="0">
    <w:p w:rsidR="00581DDD" w:rsidRDefault="00581DDD" w:rsidP="0093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94" w:rsidRPr="00937794" w:rsidRDefault="00937794" w:rsidP="00937794">
    <w:pPr>
      <w:spacing w:after="5" w:line="232" w:lineRule="auto"/>
      <w:ind w:right="1"/>
      <w:rPr>
        <w:rFonts w:ascii="Arial" w:hAnsi="Arial" w:cs="Arial"/>
        <w:sz w:val="20"/>
        <w:szCs w:val="20"/>
      </w:rPr>
    </w:pPr>
    <w:r w:rsidRPr="00937794">
      <w:rPr>
        <w:rFonts w:ascii="Arial" w:hAnsi="Arial" w:cs="Arial"/>
        <w:sz w:val="20"/>
        <w:szCs w:val="20"/>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p>
  <w:p w:rsidR="00937794" w:rsidRPr="00937794" w:rsidRDefault="00937794">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511"/>
    <w:multiLevelType w:val="multilevel"/>
    <w:tmpl w:val="B4E2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3E26"/>
    <w:multiLevelType w:val="multilevel"/>
    <w:tmpl w:val="CBAA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7DCA"/>
    <w:multiLevelType w:val="multilevel"/>
    <w:tmpl w:val="F60C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44177"/>
    <w:multiLevelType w:val="multilevel"/>
    <w:tmpl w:val="4ED8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5758CA"/>
    <w:multiLevelType w:val="multilevel"/>
    <w:tmpl w:val="1D1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CC4040"/>
    <w:multiLevelType w:val="multilevel"/>
    <w:tmpl w:val="3170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A40D8F"/>
    <w:multiLevelType w:val="multilevel"/>
    <w:tmpl w:val="A726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5E067A"/>
    <w:multiLevelType w:val="multilevel"/>
    <w:tmpl w:val="445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5059B4"/>
    <w:multiLevelType w:val="multilevel"/>
    <w:tmpl w:val="15BC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F059B5"/>
    <w:multiLevelType w:val="multilevel"/>
    <w:tmpl w:val="6BD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113A7A"/>
    <w:multiLevelType w:val="multilevel"/>
    <w:tmpl w:val="0E56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4A3F04"/>
    <w:multiLevelType w:val="multilevel"/>
    <w:tmpl w:val="8616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2F407A"/>
    <w:multiLevelType w:val="multilevel"/>
    <w:tmpl w:val="8CC6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11"/>
  </w:num>
  <w:num w:numId="6">
    <w:abstractNumId w:val="4"/>
  </w:num>
  <w:num w:numId="7">
    <w:abstractNumId w:val="6"/>
  </w:num>
  <w:num w:numId="8">
    <w:abstractNumId w:val="8"/>
  </w:num>
  <w:num w:numId="9">
    <w:abstractNumId w:val="10"/>
  </w:num>
  <w:num w:numId="10">
    <w:abstractNumId w:val="9"/>
  </w:num>
  <w:num w:numId="11">
    <w:abstractNumId w:val="7"/>
  </w:num>
  <w:num w:numId="12">
    <w:abstractNumId w:val="5"/>
  </w:num>
  <w:num w:numId="13">
    <w:abstractNumId w:val="1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0B44"/>
    <w:rsid w:val="000637F8"/>
    <w:rsid w:val="001E3007"/>
    <w:rsid w:val="002E5338"/>
    <w:rsid w:val="002F775C"/>
    <w:rsid w:val="00424CF5"/>
    <w:rsid w:val="00440EB1"/>
    <w:rsid w:val="00550C9F"/>
    <w:rsid w:val="00581DDD"/>
    <w:rsid w:val="005E7C01"/>
    <w:rsid w:val="00600B44"/>
    <w:rsid w:val="0061103D"/>
    <w:rsid w:val="0068384F"/>
    <w:rsid w:val="00813D39"/>
    <w:rsid w:val="00937794"/>
    <w:rsid w:val="00966B94"/>
    <w:rsid w:val="00983CA1"/>
    <w:rsid w:val="00A51A04"/>
    <w:rsid w:val="00AA0841"/>
    <w:rsid w:val="00B420FC"/>
    <w:rsid w:val="00B57166"/>
    <w:rsid w:val="00C431F6"/>
    <w:rsid w:val="00F0159E"/>
    <w:rsid w:val="00F14A26"/>
    <w:rsid w:val="00F22EC6"/>
    <w:rsid w:val="00F43D1D"/>
    <w:rsid w:val="00F47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4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3779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7794"/>
  </w:style>
  <w:style w:type="paragraph" w:styleId="Stopka">
    <w:name w:val="footer"/>
    <w:basedOn w:val="Normalny"/>
    <w:link w:val="StopkaZnak"/>
    <w:uiPriority w:val="99"/>
    <w:semiHidden/>
    <w:unhideWhenUsed/>
    <w:rsid w:val="009377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7794"/>
  </w:style>
  <w:style w:type="paragraph" w:styleId="Akapitzlist">
    <w:name w:val="List Paragraph"/>
    <w:basedOn w:val="Normalny"/>
    <w:uiPriority w:val="34"/>
    <w:qFormat/>
    <w:rsid w:val="00813D39"/>
    <w:pPr>
      <w:ind w:left="720"/>
      <w:contextualSpacing/>
    </w:pPr>
  </w:style>
  <w:style w:type="paragraph" w:styleId="NormalnyWeb">
    <w:name w:val="Normal (Web)"/>
    <w:basedOn w:val="Normalny"/>
    <w:uiPriority w:val="99"/>
    <w:semiHidden/>
    <w:unhideWhenUsed/>
    <w:rsid w:val="00424C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4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42654">
      <w:bodyDiv w:val="1"/>
      <w:marLeft w:val="0"/>
      <w:marRight w:val="0"/>
      <w:marTop w:val="0"/>
      <w:marBottom w:val="0"/>
      <w:divBdr>
        <w:top w:val="none" w:sz="0" w:space="0" w:color="auto"/>
        <w:left w:val="none" w:sz="0" w:space="0" w:color="auto"/>
        <w:bottom w:val="none" w:sz="0" w:space="0" w:color="auto"/>
        <w:right w:val="none" w:sz="0" w:space="0" w:color="auto"/>
      </w:divBdr>
    </w:div>
    <w:div w:id="2078824788">
      <w:bodyDiv w:val="1"/>
      <w:marLeft w:val="0"/>
      <w:marRight w:val="0"/>
      <w:marTop w:val="0"/>
      <w:marBottom w:val="0"/>
      <w:divBdr>
        <w:top w:val="none" w:sz="0" w:space="0" w:color="auto"/>
        <w:left w:val="none" w:sz="0" w:space="0" w:color="auto"/>
        <w:bottom w:val="none" w:sz="0" w:space="0" w:color="auto"/>
        <w:right w:val="none" w:sz="0" w:space="0" w:color="auto"/>
      </w:divBdr>
      <w:divsChild>
        <w:div w:id="531504854">
          <w:marLeft w:val="0"/>
          <w:marRight w:val="0"/>
          <w:marTop w:val="0"/>
          <w:marBottom w:val="0"/>
          <w:divBdr>
            <w:top w:val="none" w:sz="0" w:space="0" w:color="auto"/>
            <w:left w:val="none" w:sz="0" w:space="0" w:color="auto"/>
            <w:bottom w:val="none" w:sz="0" w:space="0" w:color="auto"/>
            <w:right w:val="none" w:sz="0" w:space="0" w:color="auto"/>
          </w:divBdr>
          <w:divsChild>
            <w:div w:id="668751135">
              <w:marLeft w:val="0"/>
              <w:marRight w:val="0"/>
              <w:marTop w:val="0"/>
              <w:marBottom w:val="0"/>
              <w:divBdr>
                <w:top w:val="none" w:sz="0" w:space="0" w:color="auto"/>
                <w:left w:val="none" w:sz="0" w:space="0" w:color="auto"/>
                <w:bottom w:val="none" w:sz="0" w:space="0" w:color="auto"/>
                <w:right w:val="none" w:sz="0" w:space="0" w:color="auto"/>
              </w:divBdr>
              <w:divsChild>
                <w:div w:id="491020139">
                  <w:marLeft w:val="0"/>
                  <w:marRight w:val="0"/>
                  <w:marTop w:val="0"/>
                  <w:marBottom w:val="0"/>
                  <w:divBdr>
                    <w:top w:val="none" w:sz="0" w:space="0" w:color="auto"/>
                    <w:left w:val="none" w:sz="0" w:space="0" w:color="auto"/>
                    <w:bottom w:val="none" w:sz="0" w:space="0" w:color="auto"/>
                    <w:right w:val="none" w:sz="0" w:space="0" w:color="auto"/>
                  </w:divBdr>
                  <w:divsChild>
                    <w:div w:id="9335166">
                      <w:marLeft w:val="0"/>
                      <w:marRight w:val="0"/>
                      <w:marTop w:val="0"/>
                      <w:marBottom w:val="0"/>
                      <w:divBdr>
                        <w:top w:val="none" w:sz="0" w:space="0" w:color="auto"/>
                        <w:left w:val="none" w:sz="0" w:space="0" w:color="auto"/>
                        <w:bottom w:val="none" w:sz="0" w:space="0" w:color="auto"/>
                        <w:right w:val="none" w:sz="0" w:space="0" w:color="auto"/>
                      </w:divBdr>
                      <w:divsChild>
                        <w:div w:id="1506360254">
                          <w:marLeft w:val="0"/>
                          <w:marRight w:val="0"/>
                          <w:marTop w:val="0"/>
                          <w:marBottom w:val="0"/>
                          <w:divBdr>
                            <w:top w:val="single" w:sz="6" w:space="4" w:color="CCCCCC"/>
                            <w:left w:val="single" w:sz="6" w:space="8" w:color="CCCCCC"/>
                            <w:bottom w:val="single" w:sz="6" w:space="4" w:color="CCCCCC"/>
                            <w:right w:val="single" w:sz="6" w:space="8" w:color="CCCCCC"/>
                          </w:divBdr>
                        </w:div>
                        <w:div w:id="770319623">
                          <w:marLeft w:val="0"/>
                          <w:marRight w:val="0"/>
                          <w:marTop w:val="0"/>
                          <w:marBottom w:val="0"/>
                          <w:divBdr>
                            <w:top w:val="single" w:sz="6" w:space="4" w:color="CCCCCC"/>
                            <w:left w:val="single" w:sz="6" w:space="8" w:color="CCCCCC"/>
                            <w:bottom w:val="single" w:sz="6" w:space="4" w:color="CCCCCC"/>
                            <w:right w:val="single" w:sz="6" w:space="8" w:color="CCCCCC"/>
                          </w:divBdr>
                        </w:div>
                        <w:div w:id="933320504">
                          <w:marLeft w:val="0"/>
                          <w:marRight w:val="0"/>
                          <w:marTop w:val="0"/>
                          <w:marBottom w:val="0"/>
                          <w:divBdr>
                            <w:top w:val="single" w:sz="6" w:space="4" w:color="CCCCCC"/>
                            <w:left w:val="single" w:sz="6" w:space="8" w:color="CCCCCC"/>
                            <w:bottom w:val="single" w:sz="6" w:space="4" w:color="CCCCCC"/>
                            <w:right w:val="single" w:sz="6" w:space="8" w:color="CCCCCC"/>
                          </w:divBdr>
                        </w:div>
                        <w:div w:id="324091389">
                          <w:marLeft w:val="0"/>
                          <w:marRight w:val="0"/>
                          <w:marTop w:val="0"/>
                          <w:marBottom w:val="0"/>
                          <w:divBdr>
                            <w:top w:val="single" w:sz="6" w:space="4" w:color="CCCCCC"/>
                            <w:left w:val="single" w:sz="6" w:space="8" w:color="CCCCCC"/>
                            <w:bottom w:val="single" w:sz="6" w:space="4" w:color="CCCCCC"/>
                            <w:right w:val="single" w:sz="6" w:space="8" w:color="CCCCCC"/>
                          </w:divBdr>
                        </w:div>
                        <w:div w:id="1183518509">
                          <w:marLeft w:val="0"/>
                          <w:marRight w:val="0"/>
                          <w:marTop w:val="0"/>
                          <w:marBottom w:val="0"/>
                          <w:divBdr>
                            <w:top w:val="none" w:sz="0" w:space="0" w:color="auto"/>
                            <w:left w:val="none" w:sz="0" w:space="0" w:color="auto"/>
                            <w:bottom w:val="none" w:sz="0" w:space="0" w:color="auto"/>
                            <w:right w:val="none" w:sz="0" w:space="0" w:color="auto"/>
                          </w:divBdr>
                        </w:div>
                        <w:div w:id="1183207877">
                          <w:marLeft w:val="0"/>
                          <w:marRight w:val="0"/>
                          <w:marTop w:val="0"/>
                          <w:marBottom w:val="0"/>
                          <w:divBdr>
                            <w:top w:val="none" w:sz="0" w:space="0" w:color="auto"/>
                            <w:left w:val="none" w:sz="0" w:space="0" w:color="auto"/>
                            <w:bottom w:val="none" w:sz="0" w:space="0" w:color="auto"/>
                            <w:right w:val="none" w:sz="0" w:space="0" w:color="auto"/>
                          </w:divBdr>
                        </w:div>
                        <w:div w:id="1718161826">
                          <w:marLeft w:val="0"/>
                          <w:marRight w:val="0"/>
                          <w:marTop w:val="0"/>
                          <w:marBottom w:val="0"/>
                          <w:divBdr>
                            <w:top w:val="single" w:sz="6" w:space="4" w:color="CCCCCC"/>
                            <w:left w:val="single" w:sz="6" w:space="8" w:color="CCCCCC"/>
                            <w:bottom w:val="single" w:sz="6" w:space="4" w:color="CCCCCC"/>
                            <w:right w:val="single" w:sz="6" w:space="8" w:color="CCCCCC"/>
                          </w:divBdr>
                        </w:div>
                        <w:div w:id="190201540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 w:id="21355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1291</Words>
  <Characters>7747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Radosz-Adamek</dc:creator>
  <cp:lastModifiedBy>Katarzyna Radosz-Adamek</cp:lastModifiedBy>
  <cp:revision>4</cp:revision>
  <dcterms:created xsi:type="dcterms:W3CDTF">2020-08-09T15:21:00Z</dcterms:created>
  <dcterms:modified xsi:type="dcterms:W3CDTF">2020-08-10T06:14:00Z</dcterms:modified>
</cp:coreProperties>
</file>