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DCDC6" w14:textId="4765C3DB" w:rsidR="007F46DD" w:rsidRPr="00C93A21" w:rsidRDefault="00000000" w:rsidP="00C93A21">
      <w:pPr>
        <w:spacing w:after="0" w:line="276" w:lineRule="auto"/>
        <w:ind w:left="3402" w:right="2882" w:firstLine="0"/>
        <w:jc w:val="center"/>
        <w:rPr>
          <w:rFonts w:asciiTheme="minorHAnsi" w:hAnsiTheme="minorHAnsi" w:cstheme="minorHAnsi"/>
          <w:b/>
          <w:color w:val="auto"/>
          <w:szCs w:val="24"/>
        </w:rPr>
      </w:pPr>
      <w:r w:rsidRPr="00C93A21">
        <w:rPr>
          <w:rFonts w:asciiTheme="minorHAnsi" w:hAnsiTheme="minorHAnsi" w:cstheme="minorHAnsi"/>
          <w:b/>
          <w:color w:val="auto"/>
          <w:szCs w:val="24"/>
        </w:rPr>
        <w:t xml:space="preserve">Protokół z kontroli problemowej przeprowadzonej w </w:t>
      </w:r>
      <w:r w:rsidR="00672199" w:rsidRPr="00C93A21">
        <w:rPr>
          <w:rFonts w:asciiTheme="minorHAnsi" w:hAnsiTheme="minorHAnsi" w:cstheme="minorHAnsi"/>
          <w:b/>
          <w:color w:val="auto"/>
          <w:szCs w:val="24"/>
        </w:rPr>
        <w:t xml:space="preserve">Dziennym Domu </w:t>
      </w:r>
      <w:r w:rsidRPr="00C93A21">
        <w:rPr>
          <w:rFonts w:asciiTheme="minorHAnsi" w:hAnsiTheme="minorHAnsi" w:cstheme="minorHAnsi"/>
          <w:b/>
          <w:color w:val="auto"/>
          <w:szCs w:val="24"/>
        </w:rPr>
        <w:t xml:space="preserve">Senior + </w:t>
      </w:r>
      <w:r w:rsidR="00B9353D">
        <w:rPr>
          <w:rFonts w:asciiTheme="minorHAnsi" w:hAnsiTheme="minorHAnsi" w:cstheme="minorHAnsi"/>
          <w:b/>
          <w:color w:val="auto"/>
          <w:szCs w:val="24"/>
        </w:rPr>
        <w:t>„Gdański Wigor”</w:t>
      </w:r>
      <w:r w:rsidR="009B101D">
        <w:rPr>
          <w:rFonts w:asciiTheme="minorHAnsi" w:hAnsiTheme="minorHAnsi" w:cstheme="minorHAnsi"/>
          <w:b/>
          <w:color w:val="auto"/>
          <w:szCs w:val="24"/>
        </w:rPr>
        <w:t xml:space="preserve"> </w:t>
      </w:r>
      <w:r w:rsidRPr="00C93A21">
        <w:rPr>
          <w:rFonts w:asciiTheme="minorHAnsi" w:hAnsiTheme="minorHAnsi" w:cstheme="minorHAnsi"/>
          <w:b/>
          <w:color w:val="auto"/>
          <w:szCs w:val="24"/>
        </w:rPr>
        <w:t xml:space="preserve">w </w:t>
      </w:r>
      <w:r w:rsidR="00605625">
        <w:rPr>
          <w:rFonts w:asciiTheme="minorHAnsi" w:hAnsiTheme="minorHAnsi" w:cstheme="minorHAnsi"/>
          <w:b/>
          <w:color w:val="auto"/>
          <w:szCs w:val="24"/>
        </w:rPr>
        <w:t>Gdańsku</w:t>
      </w:r>
    </w:p>
    <w:tbl>
      <w:tblPr>
        <w:tblStyle w:val="TableGrid"/>
        <w:tblW w:w="10206" w:type="dxa"/>
        <w:tblInd w:w="0" w:type="dxa"/>
        <w:tblLook w:val="04A0" w:firstRow="1" w:lastRow="0" w:firstColumn="1" w:lastColumn="0" w:noHBand="0" w:noVBand="1"/>
      </w:tblPr>
      <w:tblGrid>
        <w:gridCol w:w="3402"/>
        <w:gridCol w:w="6804"/>
      </w:tblGrid>
      <w:tr w:rsidR="00CC0F7E" w:rsidRPr="00C93A21" w14:paraId="164C4E4D" w14:textId="77777777" w:rsidTr="00D31CAE">
        <w:trPr>
          <w:trHeight w:val="412"/>
        </w:trPr>
        <w:tc>
          <w:tcPr>
            <w:tcW w:w="3402" w:type="dxa"/>
            <w:tcBorders>
              <w:top w:val="nil"/>
              <w:left w:val="nil"/>
              <w:bottom w:val="nil"/>
              <w:right w:val="nil"/>
            </w:tcBorders>
          </w:tcPr>
          <w:p w14:paraId="300C2941" w14:textId="77777777" w:rsidR="007F46DD" w:rsidRPr="00C93A21" w:rsidRDefault="00000000" w:rsidP="00C93A21">
            <w:pPr>
              <w:spacing w:after="0" w:line="276" w:lineRule="auto"/>
              <w:ind w:left="0" w:firstLine="0"/>
              <w:rPr>
                <w:rFonts w:asciiTheme="minorHAnsi" w:hAnsiTheme="minorHAnsi" w:cstheme="minorHAnsi"/>
                <w:color w:val="auto"/>
                <w:szCs w:val="24"/>
              </w:rPr>
            </w:pPr>
            <w:r w:rsidRPr="00C93A21">
              <w:rPr>
                <w:rFonts w:asciiTheme="minorHAnsi" w:hAnsiTheme="minorHAnsi" w:cstheme="minorHAnsi"/>
                <w:b/>
                <w:color w:val="auto"/>
                <w:szCs w:val="24"/>
              </w:rPr>
              <w:t>Nazwa jednostki kontrolowanej:</w:t>
            </w:r>
          </w:p>
        </w:tc>
        <w:tc>
          <w:tcPr>
            <w:tcW w:w="6804" w:type="dxa"/>
            <w:tcBorders>
              <w:top w:val="nil"/>
              <w:left w:val="nil"/>
              <w:bottom w:val="nil"/>
              <w:right w:val="nil"/>
            </w:tcBorders>
          </w:tcPr>
          <w:p w14:paraId="5D97740F" w14:textId="6876DDAA" w:rsidR="007F46DD" w:rsidRPr="00C93A21" w:rsidRDefault="00672199" w:rsidP="00C93A21">
            <w:pPr>
              <w:spacing w:after="0" w:line="276" w:lineRule="auto"/>
              <w:rPr>
                <w:rFonts w:asciiTheme="minorHAnsi" w:hAnsiTheme="minorHAnsi" w:cstheme="minorHAnsi"/>
                <w:color w:val="auto"/>
                <w:szCs w:val="24"/>
              </w:rPr>
            </w:pPr>
            <w:r w:rsidRPr="00C93A21">
              <w:rPr>
                <w:rFonts w:asciiTheme="minorHAnsi" w:hAnsiTheme="minorHAnsi" w:cstheme="minorHAnsi"/>
                <w:color w:val="auto"/>
                <w:szCs w:val="24"/>
              </w:rPr>
              <w:t xml:space="preserve">DDS+ </w:t>
            </w:r>
            <w:r w:rsidR="00B9353D">
              <w:rPr>
                <w:rFonts w:asciiTheme="minorHAnsi" w:hAnsiTheme="minorHAnsi" w:cstheme="minorHAnsi"/>
                <w:color w:val="auto"/>
                <w:szCs w:val="24"/>
              </w:rPr>
              <w:t xml:space="preserve">„Gdański Wigor” </w:t>
            </w:r>
            <w:r w:rsidRPr="00C93A21">
              <w:rPr>
                <w:rFonts w:asciiTheme="minorHAnsi" w:hAnsiTheme="minorHAnsi" w:cstheme="minorHAnsi"/>
                <w:color w:val="auto"/>
                <w:szCs w:val="24"/>
              </w:rPr>
              <w:t xml:space="preserve">w </w:t>
            </w:r>
            <w:r w:rsidR="000E3C83">
              <w:rPr>
                <w:rFonts w:asciiTheme="minorHAnsi" w:hAnsiTheme="minorHAnsi" w:cstheme="minorHAnsi"/>
                <w:color w:val="auto"/>
                <w:szCs w:val="24"/>
              </w:rPr>
              <w:t>Gdańsku</w:t>
            </w:r>
          </w:p>
        </w:tc>
      </w:tr>
      <w:tr w:rsidR="00CC0F7E" w:rsidRPr="00C93A21" w14:paraId="201A16E0" w14:textId="77777777" w:rsidTr="00D31CAE">
        <w:trPr>
          <w:trHeight w:val="1100"/>
        </w:trPr>
        <w:tc>
          <w:tcPr>
            <w:tcW w:w="3402" w:type="dxa"/>
            <w:tcBorders>
              <w:top w:val="nil"/>
              <w:left w:val="nil"/>
              <w:bottom w:val="nil"/>
              <w:right w:val="nil"/>
            </w:tcBorders>
            <w:vAlign w:val="center"/>
          </w:tcPr>
          <w:p w14:paraId="08649434" w14:textId="77777777" w:rsidR="007F46DD" w:rsidRPr="00C93A21" w:rsidRDefault="00000000" w:rsidP="00C93A21">
            <w:pPr>
              <w:spacing w:after="261" w:line="276" w:lineRule="auto"/>
              <w:ind w:left="0" w:firstLine="0"/>
              <w:rPr>
                <w:rFonts w:asciiTheme="minorHAnsi" w:hAnsiTheme="minorHAnsi" w:cstheme="minorHAnsi"/>
                <w:color w:val="auto"/>
                <w:szCs w:val="24"/>
              </w:rPr>
            </w:pPr>
            <w:r w:rsidRPr="00C93A21">
              <w:rPr>
                <w:rFonts w:asciiTheme="minorHAnsi" w:hAnsiTheme="minorHAnsi" w:cstheme="minorHAnsi"/>
                <w:b/>
                <w:color w:val="auto"/>
                <w:szCs w:val="24"/>
              </w:rPr>
              <w:t>Adres:</w:t>
            </w:r>
          </w:p>
          <w:p w14:paraId="15963329" w14:textId="77777777" w:rsidR="007F46DD" w:rsidRPr="00C93A21" w:rsidRDefault="00000000" w:rsidP="00C93A21">
            <w:pPr>
              <w:spacing w:after="0" w:line="276" w:lineRule="auto"/>
              <w:ind w:left="10" w:firstLine="0"/>
              <w:rPr>
                <w:rFonts w:asciiTheme="minorHAnsi" w:hAnsiTheme="minorHAnsi" w:cstheme="minorHAnsi"/>
                <w:color w:val="auto"/>
                <w:szCs w:val="24"/>
              </w:rPr>
            </w:pPr>
            <w:r w:rsidRPr="00C93A21">
              <w:rPr>
                <w:rFonts w:asciiTheme="minorHAnsi" w:hAnsiTheme="minorHAnsi" w:cstheme="minorHAnsi"/>
                <w:b/>
                <w:color w:val="auto"/>
                <w:szCs w:val="24"/>
              </w:rPr>
              <w:t>Skład zespołu kontrolującego:</w:t>
            </w:r>
          </w:p>
        </w:tc>
        <w:tc>
          <w:tcPr>
            <w:tcW w:w="6804" w:type="dxa"/>
            <w:tcBorders>
              <w:top w:val="nil"/>
              <w:left w:val="nil"/>
              <w:bottom w:val="nil"/>
              <w:right w:val="nil"/>
            </w:tcBorders>
          </w:tcPr>
          <w:p w14:paraId="3E355C13" w14:textId="32D2CC6B" w:rsidR="007F46DD" w:rsidRPr="00C93A21" w:rsidRDefault="00000000" w:rsidP="00C93A21">
            <w:pPr>
              <w:spacing w:after="0" w:line="276" w:lineRule="auto"/>
              <w:rPr>
                <w:rFonts w:asciiTheme="minorHAnsi" w:hAnsiTheme="minorHAnsi" w:cstheme="minorHAnsi"/>
                <w:color w:val="auto"/>
                <w:szCs w:val="24"/>
              </w:rPr>
            </w:pPr>
            <w:r w:rsidRPr="00C93A21">
              <w:rPr>
                <w:rFonts w:asciiTheme="minorHAnsi" w:hAnsiTheme="minorHAnsi" w:cstheme="minorHAnsi"/>
                <w:color w:val="auto"/>
                <w:szCs w:val="24"/>
              </w:rPr>
              <w:t xml:space="preserve">ul. </w:t>
            </w:r>
            <w:r w:rsidR="00605625">
              <w:rPr>
                <w:rFonts w:asciiTheme="minorHAnsi" w:hAnsiTheme="minorHAnsi" w:cstheme="minorHAnsi"/>
                <w:color w:val="auto"/>
                <w:szCs w:val="24"/>
              </w:rPr>
              <w:t>Dolna 4/1 Gdańsk</w:t>
            </w:r>
            <w:r w:rsidRPr="00C93A21">
              <w:rPr>
                <w:rFonts w:asciiTheme="minorHAnsi" w:hAnsiTheme="minorHAnsi" w:cstheme="minorHAnsi"/>
                <w:color w:val="auto"/>
                <w:szCs w:val="24"/>
              </w:rPr>
              <w:t xml:space="preserve"> </w:t>
            </w:r>
          </w:p>
        </w:tc>
      </w:tr>
      <w:tr w:rsidR="00CC0F7E" w:rsidRPr="00C93A21" w14:paraId="43016005" w14:textId="77777777" w:rsidTr="00D31CAE">
        <w:trPr>
          <w:trHeight w:val="1083"/>
        </w:trPr>
        <w:tc>
          <w:tcPr>
            <w:tcW w:w="3402" w:type="dxa"/>
            <w:tcBorders>
              <w:top w:val="nil"/>
              <w:left w:val="nil"/>
              <w:bottom w:val="nil"/>
              <w:right w:val="nil"/>
            </w:tcBorders>
          </w:tcPr>
          <w:p w14:paraId="23EC5E47" w14:textId="77777777" w:rsidR="007F46DD" w:rsidRPr="00C93A21" w:rsidRDefault="00000000" w:rsidP="00C93A21">
            <w:pPr>
              <w:spacing w:after="0" w:line="276" w:lineRule="auto"/>
              <w:ind w:left="0" w:firstLine="0"/>
              <w:rPr>
                <w:rFonts w:asciiTheme="minorHAnsi" w:hAnsiTheme="minorHAnsi" w:cstheme="minorHAnsi"/>
                <w:color w:val="auto"/>
                <w:szCs w:val="24"/>
              </w:rPr>
            </w:pPr>
            <w:r w:rsidRPr="00C93A21">
              <w:rPr>
                <w:rFonts w:asciiTheme="minorHAnsi" w:hAnsiTheme="minorHAnsi" w:cstheme="minorHAnsi"/>
                <w:color w:val="auto"/>
                <w:szCs w:val="24"/>
              </w:rPr>
              <w:t xml:space="preserve">Kierujący Zespołem: </w:t>
            </w:r>
          </w:p>
        </w:tc>
        <w:tc>
          <w:tcPr>
            <w:tcW w:w="6804" w:type="dxa"/>
            <w:tcBorders>
              <w:top w:val="nil"/>
              <w:left w:val="nil"/>
              <w:bottom w:val="nil"/>
              <w:right w:val="nil"/>
            </w:tcBorders>
          </w:tcPr>
          <w:p w14:paraId="3DE98789" w14:textId="07C4E89E" w:rsidR="007F46DD" w:rsidRPr="00B9353D" w:rsidRDefault="00633A6D" w:rsidP="00C93A21">
            <w:pPr>
              <w:spacing w:after="0" w:line="276" w:lineRule="auto"/>
              <w:ind w:left="0" w:right="55" w:firstLine="0"/>
              <w:rPr>
                <w:rFonts w:asciiTheme="minorHAnsi" w:hAnsiTheme="minorHAnsi" w:cstheme="minorHAnsi"/>
                <w:color w:val="auto"/>
                <w:szCs w:val="24"/>
              </w:rPr>
            </w:pPr>
            <w:r w:rsidRPr="00633A6D">
              <w:rPr>
                <w:rFonts w:asciiTheme="minorHAnsi" w:hAnsiTheme="minorHAnsi" w:cstheme="minorHAnsi"/>
                <w:color w:val="auto"/>
                <w:szCs w:val="24"/>
              </w:rPr>
              <w:t>[………………..]*</w:t>
            </w:r>
            <w:r w:rsidR="001E2FD3" w:rsidRPr="00B9353D">
              <w:rPr>
                <w:rFonts w:asciiTheme="minorHAnsi" w:hAnsiTheme="minorHAnsi" w:cstheme="minorHAnsi"/>
                <w:color w:val="auto"/>
                <w:szCs w:val="24"/>
              </w:rPr>
              <w:t xml:space="preserve">- starszy inspektor wojewódzki w Wydziale Polityki Społecznej Pomorskiego Urzędu Wojewódzkiego w Gdańsku, upoważnienie Nr </w:t>
            </w:r>
            <w:r w:rsidR="00B9353D" w:rsidRPr="00B9353D">
              <w:rPr>
                <w:rFonts w:asciiTheme="minorHAnsi" w:hAnsiTheme="minorHAnsi" w:cstheme="minorHAnsi"/>
                <w:color w:val="auto"/>
                <w:szCs w:val="24"/>
              </w:rPr>
              <w:t>306</w:t>
            </w:r>
            <w:r w:rsidR="001E2FD3" w:rsidRPr="00B9353D">
              <w:rPr>
                <w:rFonts w:asciiTheme="minorHAnsi" w:hAnsiTheme="minorHAnsi" w:cstheme="minorHAnsi"/>
                <w:color w:val="auto"/>
                <w:szCs w:val="24"/>
              </w:rPr>
              <w:t>/202</w:t>
            </w:r>
            <w:r w:rsidR="00B9353D" w:rsidRPr="00B9353D">
              <w:rPr>
                <w:rFonts w:asciiTheme="minorHAnsi" w:hAnsiTheme="minorHAnsi" w:cstheme="minorHAnsi"/>
                <w:color w:val="auto"/>
                <w:szCs w:val="24"/>
              </w:rPr>
              <w:t>4</w:t>
            </w:r>
            <w:r w:rsidR="001E2FD3" w:rsidRPr="00B9353D">
              <w:rPr>
                <w:rFonts w:asciiTheme="minorHAnsi" w:hAnsiTheme="minorHAnsi" w:cstheme="minorHAnsi"/>
                <w:color w:val="auto"/>
                <w:szCs w:val="24"/>
              </w:rPr>
              <w:t xml:space="preserve"> z dnia </w:t>
            </w:r>
            <w:r w:rsidR="00B9353D" w:rsidRPr="00B9353D">
              <w:rPr>
                <w:rFonts w:asciiTheme="minorHAnsi" w:hAnsiTheme="minorHAnsi" w:cstheme="minorHAnsi"/>
                <w:color w:val="auto"/>
                <w:szCs w:val="24"/>
              </w:rPr>
              <w:t>25 listopada</w:t>
            </w:r>
            <w:r w:rsidR="001E2FD3" w:rsidRPr="00B9353D">
              <w:rPr>
                <w:rFonts w:asciiTheme="minorHAnsi" w:hAnsiTheme="minorHAnsi" w:cstheme="minorHAnsi"/>
                <w:color w:val="auto"/>
                <w:szCs w:val="24"/>
              </w:rPr>
              <w:t xml:space="preserve"> 202</w:t>
            </w:r>
            <w:r w:rsidR="00B9353D" w:rsidRPr="00B9353D">
              <w:rPr>
                <w:rFonts w:asciiTheme="minorHAnsi" w:hAnsiTheme="minorHAnsi" w:cstheme="minorHAnsi"/>
                <w:color w:val="auto"/>
                <w:szCs w:val="24"/>
              </w:rPr>
              <w:t>4</w:t>
            </w:r>
            <w:r w:rsidR="001E2FD3" w:rsidRPr="00B9353D">
              <w:rPr>
                <w:rFonts w:asciiTheme="minorHAnsi" w:hAnsiTheme="minorHAnsi" w:cstheme="minorHAnsi"/>
                <w:color w:val="auto"/>
                <w:szCs w:val="24"/>
              </w:rPr>
              <w:t xml:space="preserve"> r</w:t>
            </w:r>
          </w:p>
        </w:tc>
      </w:tr>
      <w:tr w:rsidR="001E2FD3" w:rsidRPr="00C93A21" w14:paraId="0F236812" w14:textId="77777777" w:rsidTr="00D31CAE">
        <w:trPr>
          <w:trHeight w:val="973"/>
        </w:trPr>
        <w:tc>
          <w:tcPr>
            <w:tcW w:w="3402" w:type="dxa"/>
            <w:tcBorders>
              <w:top w:val="nil"/>
              <w:left w:val="nil"/>
              <w:bottom w:val="nil"/>
              <w:right w:val="nil"/>
            </w:tcBorders>
          </w:tcPr>
          <w:p w14:paraId="26CD8413" w14:textId="5677B8F9" w:rsidR="001E2FD3" w:rsidRPr="00C93A21" w:rsidRDefault="001E2FD3" w:rsidP="001E2FD3">
            <w:pPr>
              <w:spacing w:after="0" w:line="276" w:lineRule="auto"/>
              <w:ind w:left="15" w:firstLine="0"/>
              <w:rPr>
                <w:rFonts w:asciiTheme="minorHAnsi" w:hAnsiTheme="minorHAnsi" w:cstheme="minorHAnsi"/>
                <w:color w:val="auto"/>
                <w:szCs w:val="24"/>
              </w:rPr>
            </w:pPr>
            <w:r w:rsidRPr="00C93A21">
              <w:rPr>
                <w:rFonts w:asciiTheme="minorHAnsi" w:hAnsiTheme="minorHAnsi" w:cstheme="minorHAnsi"/>
                <w:color w:val="auto"/>
                <w:szCs w:val="24"/>
              </w:rPr>
              <w:t xml:space="preserve">Członek Zespołu: </w:t>
            </w:r>
          </w:p>
        </w:tc>
        <w:tc>
          <w:tcPr>
            <w:tcW w:w="6804" w:type="dxa"/>
            <w:tcBorders>
              <w:top w:val="nil"/>
              <w:left w:val="nil"/>
              <w:bottom w:val="nil"/>
              <w:right w:val="nil"/>
            </w:tcBorders>
          </w:tcPr>
          <w:p w14:paraId="6C8D9894" w14:textId="1AF5E5E5" w:rsidR="001E2FD3" w:rsidRPr="00B9353D" w:rsidRDefault="00633A6D" w:rsidP="001E2FD3">
            <w:pPr>
              <w:spacing w:after="0" w:line="276" w:lineRule="auto"/>
              <w:ind w:left="0" w:firstLine="0"/>
              <w:rPr>
                <w:rFonts w:asciiTheme="minorHAnsi" w:hAnsiTheme="minorHAnsi" w:cstheme="minorHAnsi"/>
                <w:color w:val="auto"/>
                <w:szCs w:val="24"/>
              </w:rPr>
            </w:pPr>
            <w:r w:rsidRPr="00633A6D">
              <w:rPr>
                <w:rFonts w:asciiTheme="minorHAnsi" w:hAnsiTheme="minorHAnsi" w:cstheme="minorHAnsi"/>
                <w:color w:val="auto"/>
                <w:szCs w:val="24"/>
              </w:rPr>
              <w:t>[………………..]*</w:t>
            </w:r>
            <w:r w:rsidR="001E2FD3" w:rsidRPr="00B9353D">
              <w:rPr>
                <w:rFonts w:asciiTheme="minorHAnsi" w:hAnsiTheme="minorHAnsi" w:cstheme="minorHAnsi"/>
                <w:color w:val="auto"/>
                <w:szCs w:val="24"/>
              </w:rPr>
              <w:t xml:space="preserve">- starszy inspektor wojewódzki w Wydziale Polityki Społecznej Pomorskiego Urzędu Wojewódzkiego w Gdańsku, </w:t>
            </w:r>
            <w:r w:rsidR="00B9353D" w:rsidRPr="00B9353D">
              <w:rPr>
                <w:rFonts w:asciiTheme="minorHAnsi" w:hAnsiTheme="minorHAnsi" w:cstheme="minorHAnsi"/>
                <w:color w:val="auto"/>
                <w:szCs w:val="24"/>
              </w:rPr>
              <w:t>upoważnienie Nr 306/2024 z dnia 25 listopada 2024 r</w:t>
            </w:r>
          </w:p>
        </w:tc>
      </w:tr>
    </w:tbl>
    <w:p w14:paraId="5C5C2938" w14:textId="77777777" w:rsidR="007F46DD" w:rsidRPr="00C93A21" w:rsidRDefault="00000000" w:rsidP="00C93A21">
      <w:pPr>
        <w:spacing w:after="0" w:line="276" w:lineRule="auto"/>
        <w:ind w:left="5"/>
        <w:rPr>
          <w:rFonts w:asciiTheme="minorHAnsi" w:hAnsiTheme="minorHAnsi" w:cstheme="minorHAnsi"/>
          <w:color w:val="auto"/>
          <w:szCs w:val="24"/>
        </w:rPr>
      </w:pPr>
      <w:r w:rsidRPr="00C93A21">
        <w:rPr>
          <w:rFonts w:asciiTheme="minorHAnsi" w:hAnsiTheme="minorHAnsi" w:cstheme="minorHAnsi"/>
          <w:b/>
          <w:color w:val="auto"/>
          <w:szCs w:val="24"/>
        </w:rPr>
        <w:t>Data rozpoczęcia i zakończenia czynności kontrolnych:</w:t>
      </w:r>
    </w:p>
    <w:tbl>
      <w:tblPr>
        <w:tblStyle w:val="TableGrid"/>
        <w:tblW w:w="10191" w:type="dxa"/>
        <w:tblInd w:w="15" w:type="dxa"/>
        <w:tblLook w:val="04A0" w:firstRow="1" w:lastRow="0" w:firstColumn="1" w:lastColumn="0" w:noHBand="0" w:noVBand="1"/>
      </w:tblPr>
      <w:tblGrid>
        <w:gridCol w:w="3387"/>
        <w:gridCol w:w="6804"/>
      </w:tblGrid>
      <w:tr w:rsidR="00CC0F7E" w:rsidRPr="00C93A21" w14:paraId="722534B3" w14:textId="77777777" w:rsidTr="00D31CAE">
        <w:trPr>
          <w:trHeight w:val="304"/>
        </w:trPr>
        <w:tc>
          <w:tcPr>
            <w:tcW w:w="3387" w:type="dxa"/>
            <w:tcBorders>
              <w:top w:val="nil"/>
              <w:left w:val="nil"/>
              <w:bottom w:val="nil"/>
              <w:right w:val="nil"/>
            </w:tcBorders>
          </w:tcPr>
          <w:p w14:paraId="56A62967" w14:textId="77777777" w:rsidR="007F46DD" w:rsidRPr="00C93A21" w:rsidRDefault="00000000" w:rsidP="00C93A21">
            <w:pPr>
              <w:spacing w:after="0" w:line="276" w:lineRule="auto"/>
              <w:ind w:left="0" w:firstLine="0"/>
              <w:rPr>
                <w:rFonts w:asciiTheme="minorHAnsi" w:hAnsiTheme="minorHAnsi" w:cstheme="minorHAnsi"/>
                <w:color w:val="auto"/>
                <w:szCs w:val="24"/>
              </w:rPr>
            </w:pPr>
            <w:r w:rsidRPr="00C93A21">
              <w:rPr>
                <w:rFonts w:asciiTheme="minorHAnsi" w:hAnsiTheme="minorHAnsi" w:cstheme="minorHAnsi"/>
                <w:color w:val="auto"/>
                <w:szCs w:val="24"/>
              </w:rPr>
              <w:t>Termin rozpoczęcia:</w:t>
            </w:r>
          </w:p>
        </w:tc>
        <w:tc>
          <w:tcPr>
            <w:tcW w:w="6804" w:type="dxa"/>
            <w:tcBorders>
              <w:top w:val="nil"/>
              <w:left w:val="nil"/>
              <w:bottom w:val="nil"/>
              <w:right w:val="nil"/>
            </w:tcBorders>
          </w:tcPr>
          <w:p w14:paraId="3F8F2903" w14:textId="130C4CF5" w:rsidR="007F46DD" w:rsidRPr="00C93A21" w:rsidRDefault="00672199" w:rsidP="00C93A21">
            <w:pPr>
              <w:spacing w:after="0" w:line="276" w:lineRule="auto"/>
              <w:ind w:left="0" w:firstLine="0"/>
              <w:rPr>
                <w:rFonts w:asciiTheme="minorHAnsi" w:hAnsiTheme="minorHAnsi" w:cstheme="minorHAnsi"/>
                <w:color w:val="auto"/>
                <w:szCs w:val="24"/>
              </w:rPr>
            </w:pPr>
            <w:r w:rsidRPr="00C93A21">
              <w:rPr>
                <w:rFonts w:asciiTheme="minorHAnsi" w:hAnsiTheme="minorHAnsi" w:cstheme="minorHAnsi"/>
                <w:color w:val="auto"/>
                <w:szCs w:val="24"/>
              </w:rPr>
              <w:t>0</w:t>
            </w:r>
            <w:r w:rsidR="00605625">
              <w:rPr>
                <w:rFonts w:asciiTheme="minorHAnsi" w:hAnsiTheme="minorHAnsi" w:cstheme="minorHAnsi"/>
                <w:color w:val="auto"/>
                <w:szCs w:val="24"/>
              </w:rPr>
              <w:t>6</w:t>
            </w:r>
            <w:r w:rsidR="0039391F" w:rsidRPr="00C93A21">
              <w:rPr>
                <w:rFonts w:asciiTheme="minorHAnsi" w:hAnsiTheme="minorHAnsi" w:cstheme="minorHAnsi"/>
                <w:color w:val="auto"/>
                <w:szCs w:val="24"/>
              </w:rPr>
              <w:t>.</w:t>
            </w:r>
            <w:r w:rsidR="00605625">
              <w:rPr>
                <w:rFonts w:asciiTheme="minorHAnsi" w:hAnsiTheme="minorHAnsi" w:cstheme="minorHAnsi"/>
                <w:color w:val="auto"/>
                <w:szCs w:val="24"/>
              </w:rPr>
              <w:t>12</w:t>
            </w:r>
            <w:r w:rsidR="0039391F" w:rsidRPr="00C93A21">
              <w:rPr>
                <w:rFonts w:asciiTheme="minorHAnsi" w:hAnsiTheme="minorHAnsi" w:cstheme="minorHAnsi"/>
                <w:color w:val="auto"/>
                <w:szCs w:val="24"/>
              </w:rPr>
              <w:t>.202</w:t>
            </w:r>
            <w:r w:rsidR="00605625">
              <w:rPr>
                <w:rFonts w:asciiTheme="minorHAnsi" w:hAnsiTheme="minorHAnsi" w:cstheme="minorHAnsi"/>
                <w:color w:val="auto"/>
                <w:szCs w:val="24"/>
              </w:rPr>
              <w:t>4</w:t>
            </w:r>
            <w:r w:rsidR="0039391F" w:rsidRPr="00C93A21">
              <w:rPr>
                <w:rFonts w:asciiTheme="minorHAnsi" w:hAnsiTheme="minorHAnsi" w:cstheme="minorHAnsi"/>
                <w:color w:val="auto"/>
                <w:szCs w:val="24"/>
              </w:rPr>
              <w:t xml:space="preserve"> r.,</w:t>
            </w:r>
          </w:p>
        </w:tc>
      </w:tr>
      <w:tr w:rsidR="00CC0F7E" w:rsidRPr="00C93A21" w14:paraId="691D9C9F" w14:textId="77777777" w:rsidTr="00D31CAE">
        <w:trPr>
          <w:trHeight w:val="432"/>
        </w:trPr>
        <w:tc>
          <w:tcPr>
            <w:tcW w:w="3387" w:type="dxa"/>
            <w:tcBorders>
              <w:top w:val="nil"/>
              <w:left w:val="nil"/>
              <w:bottom w:val="nil"/>
              <w:right w:val="nil"/>
            </w:tcBorders>
          </w:tcPr>
          <w:p w14:paraId="1863A45A" w14:textId="77777777" w:rsidR="007F46DD" w:rsidRPr="00C93A21" w:rsidRDefault="00000000" w:rsidP="00C93A21">
            <w:pPr>
              <w:spacing w:after="0" w:line="276" w:lineRule="auto"/>
              <w:ind w:left="0" w:firstLine="0"/>
              <w:rPr>
                <w:rFonts w:asciiTheme="minorHAnsi" w:hAnsiTheme="minorHAnsi" w:cstheme="minorHAnsi"/>
                <w:color w:val="auto"/>
                <w:szCs w:val="24"/>
              </w:rPr>
            </w:pPr>
            <w:r w:rsidRPr="00C93A21">
              <w:rPr>
                <w:rFonts w:asciiTheme="minorHAnsi" w:hAnsiTheme="minorHAnsi" w:cstheme="minorHAnsi"/>
                <w:color w:val="auto"/>
                <w:szCs w:val="24"/>
              </w:rPr>
              <w:t>Termin zakończenia;</w:t>
            </w:r>
          </w:p>
        </w:tc>
        <w:tc>
          <w:tcPr>
            <w:tcW w:w="6804" w:type="dxa"/>
            <w:tcBorders>
              <w:top w:val="nil"/>
              <w:left w:val="nil"/>
              <w:bottom w:val="nil"/>
              <w:right w:val="nil"/>
            </w:tcBorders>
          </w:tcPr>
          <w:p w14:paraId="41A4C4C5" w14:textId="5A38F2D6" w:rsidR="007F46DD" w:rsidRPr="00C93A21" w:rsidRDefault="00605625" w:rsidP="00C93A21">
            <w:pPr>
              <w:spacing w:after="0" w:line="276" w:lineRule="auto"/>
              <w:ind w:left="0" w:firstLine="0"/>
              <w:rPr>
                <w:rFonts w:asciiTheme="minorHAnsi" w:hAnsiTheme="minorHAnsi" w:cstheme="minorHAnsi"/>
                <w:color w:val="auto"/>
                <w:szCs w:val="24"/>
              </w:rPr>
            </w:pPr>
            <w:r>
              <w:rPr>
                <w:rFonts w:asciiTheme="minorHAnsi" w:hAnsiTheme="minorHAnsi" w:cstheme="minorHAnsi"/>
                <w:color w:val="auto"/>
                <w:szCs w:val="24"/>
              </w:rPr>
              <w:t>09</w:t>
            </w:r>
            <w:r w:rsidR="0039391F" w:rsidRPr="00C93A21">
              <w:rPr>
                <w:rFonts w:asciiTheme="minorHAnsi" w:hAnsiTheme="minorHAnsi" w:cstheme="minorHAnsi"/>
                <w:color w:val="auto"/>
                <w:szCs w:val="24"/>
              </w:rPr>
              <w:t>.</w:t>
            </w:r>
            <w:r>
              <w:rPr>
                <w:rFonts w:asciiTheme="minorHAnsi" w:hAnsiTheme="minorHAnsi" w:cstheme="minorHAnsi"/>
                <w:color w:val="auto"/>
                <w:szCs w:val="24"/>
              </w:rPr>
              <w:t>12</w:t>
            </w:r>
            <w:r w:rsidR="0039391F" w:rsidRPr="00C93A21">
              <w:rPr>
                <w:rFonts w:asciiTheme="minorHAnsi" w:hAnsiTheme="minorHAnsi" w:cstheme="minorHAnsi"/>
                <w:color w:val="auto"/>
                <w:szCs w:val="24"/>
              </w:rPr>
              <w:t>.202</w:t>
            </w:r>
            <w:r>
              <w:rPr>
                <w:rFonts w:asciiTheme="minorHAnsi" w:hAnsiTheme="minorHAnsi" w:cstheme="minorHAnsi"/>
                <w:color w:val="auto"/>
                <w:szCs w:val="24"/>
              </w:rPr>
              <w:t>4</w:t>
            </w:r>
            <w:r w:rsidR="0039391F" w:rsidRPr="00C93A21">
              <w:rPr>
                <w:rFonts w:asciiTheme="minorHAnsi" w:hAnsiTheme="minorHAnsi" w:cstheme="minorHAnsi"/>
                <w:color w:val="auto"/>
                <w:szCs w:val="24"/>
              </w:rPr>
              <w:t xml:space="preserve"> r. </w:t>
            </w:r>
          </w:p>
        </w:tc>
      </w:tr>
      <w:tr w:rsidR="00CC0F7E" w:rsidRPr="00C93A21" w14:paraId="734CE592" w14:textId="77777777" w:rsidTr="00D31CAE">
        <w:trPr>
          <w:trHeight w:val="1046"/>
        </w:trPr>
        <w:tc>
          <w:tcPr>
            <w:tcW w:w="3387" w:type="dxa"/>
            <w:tcBorders>
              <w:top w:val="nil"/>
              <w:left w:val="nil"/>
              <w:bottom w:val="nil"/>
              <w:right w:val="nil"/>
            </w:tcBorders>
          </w:tcPr>
          <w:p w14:paraId="300E5E8C" w14:textId="77777777" w:rsidR="007F46DD" w:rsidRPr="00C93A21" w:rsidRDefault="00000000" w:rsidP="00C93A21">
            <w:pPr>
              <w:spacing w:after="0" w:line="276" w:lineRule="auto"/>
              <w:ind w:left="0" w:firstLine="0"/>
              <w:rPr>
                <w:rFonts w:asciiTheme="minorHAnsi" w:hAnsiTheme="minorHAnsi" w:cstheme="minorHAnsi"/>
                <w:color w:val="auto"/>
                <w:szCs w:val="24"/>
              </w:rPr>
            </w:pPr>
            <w:r w:rsidRPr="00C93A21">
              <w:rPr>
                <w:rFonts w:asciiTheme="minorHAnsi" w:hAnsiTheme="minorHAnsi" w:cstheme="minorHAnsi"/>
                <w:b/>
                <w:color w:val="auto"/>
                <w:szCs w:val="24"/>
              </w:rPr>
              <w:t>Zakres kontroli:</w:t>
            </w:r>
          </w:p>
        </w:tc>
        <w:tc>
          <w:tcPr>
            <w:tcW w:w="6804" w:type="dxa"/>
            <w:tcBorders>
              <w:top w:val="nil"/>
              <w:left w:val="nil"/>
              <w:bottom w:val="nil"/>
              <w:right w:val="nil"/>
            </w:tcBorders>
            <w:vAlign w:val="bottom"/>
          </w:tcPr>
          <w:p w14:paraId="39B446A0" w14:textId="14211BEA" w:rsidR="007F46DD" w:rsidRPr="00C93A21" w:rsidRDefault="00000000" w:rsidP="00C93A21">
            <w:pPr>
              <w:spacing w:after="0" w:line="276" w:lineRule="auto"/>
              <w:ind w:left="0" w:right="54" w:firstLine="0"/>
              <w:rPr>
                <w:rFonts w:asciiTheme="minorHAnsi" w:hAnsiTheme="minorHAnsi" w:cstheme="minorHAnsi"/>
                <w:color w:val="auto"/>
                <w:szCs w:val="24"/>
              </w:rPr>
            </w:pPr>
            <w:r w:rsidRPr="00C93A21">
              <w:rPr>
                <w:rFonts w:asciiTheme="minorHAnsi" w:hAnsiTheme="minorHAnsi" w:cstheme="minorHAnsi"/>
                <w:color w:val="auto"/>
                <w:szCs w:val="24"/>
              </w:rPr>
              <w:t xml:space="preserve">Ocena standardu pomieszczeń oraz jakości świadczonych usług w </w:t>
            </w:r>
            <w:r w:rsidR="00672199" w:rsidRPr="00C93A21">
              <w:rPr>
                <w:rFonts w:asciiTheme="minorHAnsi" w:hAnsiTheme="minorHAnsi" w:cstheme="minorHAnsi"/>
                <w:color w:val="auto"/>
                <w:szCs w:val="24"/>
              </w:rPr>
              <w:t>Domu</w:t>
            </w:r>
            <w:r w:rsidRPr="00C93A21">
              <w:rPr>
                <w:rFonts w:asciiTheme="minorHAnsi" w:hAnsiTheme="minorHAnsi" w:cstheme="minorHAnsi"/>
                <w:color w:val="auto"/>
                <w:szCs w:val="24"/>
              </w:rPr>
              <w:t xml:space="preserve"> Senior+ oraz zgodności zatrudnienia pracowników z wymaganymi kwalifikacjami w 202</w:t>
            </w:r>
            <w:r w:rsidR="00605625">
              <w:rPr>
                <w:rFonts w:asciiTheme="minorHAnsi" w:hAnsiTheme="minorHAnsi" w:cstheme="minorHAnsi"/>
                <w:color w:val="auto"/>
                <w:szCs w:val="24"/>
              </w:rPr>
              <w:t>3</w:t>
            </w:r>
            <w:r w:rsidRPr="00C93A21">
              <w:rPr>
                <w:rFonts w:asciiTheme="minorHAnsi" w:hAnsiTheme="minorHAnsi" w:cstheme="minorHAnsi"/>
                <w:color w:val="auto"/>
                <w:szCs w:val="24"/>
              </w:rPr>
              <w:t xml:space="preserve"> roku.</w:t>
            </w:r>
          </w:p>
          <w:p w14:paraId="324DF215" w14:textId="4B3B36DB" w:rsidR="00D31CAE" w:rsidRPr="00C93A21" w:rsidRDefault="00D31CAE" w:rsidP="00C93A21">
            <w:pPr>
              <w:spacing w:after="0" w:line="276" w:lineRule="auto"/>
              <w:ind w:left="0" w:right="54" w:firstLine="0"/>
              <w:rPr>
                <w:rFonts w:asciiTheme="minorHAnsi" w:hAnsiTheme="minorHAnsi" w:cstheme="minorHAnsi"/>
                <w:color w:val="auto"/>
                <w:szCs w:val="24"/>
              </w:rPr>
            </w:pPr>
          </w:p>
        </w:tc>
      </w:tr>
    </w:tbl>
    <w:p w14:paraId="680FF8FD" w14:textId="57F9F8B5" w:rsidR="007F46DD" w:rsidRPr="00C93A21" w:rsidRDefault="00760EE8" w:rsidP="00926EA7">
      <w:pPr>
        <w:spacing w:after="129" w:line="276" w:lineRule="auto"/>
        <w:ind w:left="6"/>
        <w:jc w:val="left"/>
        <w:rPr>
          <w:rFonts w:asciiTheme="minorHAnsi" w:hAnsiTheme="minorHAnsi" w:cstheme="minorHAnsi"/>
          <w:color w:val="auto"/>
          <w:szCs w:val="24"/>
        </w:rPr>
      </w:pPr>
      <w:r w:rsidRPr="00C93A21">
        <w:rPr>
          <w:rFonts w:asciiTheme="minorHAnsi" w:hAnsiTheme="minorHAnsi" w:cstheme="minorHAnsi"/>
          <w:b/>
          <w:color w:val="auto"/>
          <w:szCs w:val="24"/>
        </w:rPr>
        <w:t>Określenie przedmiotu kontroli i okresu objętego kontrolą:</w:t>
      </w:r>
      <w:r w:rsidRPr="00C93A21">
        <w:rPr>
          <w:rFonts w:asciiTheme="minorHAnsi" w:hAnsiTheme="minorHAnsi" w:cstheme="minorHAnsi"/>
          <w:color w:val="auto"/>
          <w:szCs w:val="24"/>
        </w:rPr>
        <w:t xml:space="preserve"> </w:t>
      </w:r>
    </w:p>
    <w:p w14:paraId="56B06D6A" w14:textId="77777777" w:rsidR="006F5794" w:rsidRDefault="006F5794" w:rsidP="00926EA7">
      <w:pPr>
        <w:spacing w:line="276" w:lineRule="auto"/>
        <w:ind w:left="18"/>
        <w:jc w:val="left"/>
      </w:pPr>
      <w:r>
        <w:t>Całokształt przedmiotu kontroli badano na podstawie:</w:t>
      </w:r>
    </w:p>
    <w:p w14:paraId="4962642F" w14:textId="77777777" w:rsidR="006F5794" w:rsidRPr="00A00463" w:rsidRDefault="006F5794" w:rsidP="00926EA7">
      <w:pPr>
        <w:autoSpaceDE w:val="0"/>
        <w:autoSpaceDN w:val="0"/>
        <w:adjustRightInd w:val="0"/>
        <w:ind w:left="567"/>
        <w:jc w:val="left"/>
      </w:pPr>
      <w:r w:rsidRPr="00A00463">
        <w:t>• art. 22 pkt 8 ustawy z dnia 12 marca 2004 r. o pomocy społecznej (Dz. U. z 2021 r. poz. 2286 z późn. zm. i Dz. U. z 2023 r. poz. 901 z późn. zm.);</w:t>
      </w:r>
    </w:p>
    <w:p w14:paraId="5EAA2F65" w14:textId="77777777" w:rsidR="006F5794" w:rsidRPr="00A00463" w:rsidRDefault="006F5794" w:rsidP="00926EA7">
      <w:pPr>
        <w:autoSpaceDE w:val="0"/>
        <w:autoSpaceDN w:val="0"/>
        <w:adjustRightInd w:val="0"/>
        <w:ind w:left="567"/>
        <w:jc w:val="left"/>
      </w:pPr>
      <w:r w:rsidRPr="00A00463">
        <w:t>• art. 175 ust. 1 pkt 2 ustawy z dnia 27 sierpnia 2009 r. o finansach publicznych (Dz. U. z 2022 r. poz. 1634 i Dz. U. z 2023 r. poz. 1270 z późn. zm.);</w:t>
      </w:r>
    </w:p>
    <w:p w14:paraId="41E92B1B" w14:textId="77777777" w:rsidR="006F5794" w:rsidRPr="00A00463" w:rsidRDefault="006F5794" w:rsidP="00926EA7">
      <w:pPr>
        <w:autoSpaceDE w:val="0"/>
        <w:autoSpaceDN w:val="0"/>
        <w:adjustRightInd w:val="0"/>
        <w:ind w:left="567"/>
        <w:jc w:val="left"/>
      </w:pPr>
      <w:r w:rsidRPr="00A00463">
        <w:t>• ustawy z dnia 14 czerwca 1960 r. Kodeks postępowania administracyjnego (Dz. U. z 2022 r. poz. 2000 z późn. zm. i Dz. U. z 2023 r. poz. 775 z późn. zm.);</w:t>
      </w:r>
    </w:p>
    <w:p w14:paraId="2927767D" w14:textId="49C3214B" w:rsidR="006F5794" w:rsidRDefault="006F5794" w:rsidP="00926EA7">
      <w:pPr>
        <w:autoSpaceDE w:val="0"/>
        <w:autoSpaceDN w:val="0"/>
        <w:adjustRightInd w:val="0"/>
        <w:ind w:left="709" w:hanging="142"/>
        <w:jc w:val="left"/>
      </w:pPr>
      <w:r>
        <w:t>• rozporządzenia Ministra Rodziny i Polityki Społecznej z dnia 9 grudnia 2020 r. w sprawie nadzoru i kontroli w pomocy społecznej (Dz. U. z 2020 r. poz. 2285</w:t>
      </w:r>
      <w:r w:rsidR="003C17BE">
        <w:t xml:space="preserve"> z późn. zm.</w:t>
      </w:r>
      <w:r>
        <w:t>);</w:t>
      </w:r>
    </w:p>
    <w:p w14:paraId="69F95E6B" w14:textId="77777777" w:rsidR="006F5794" w:rsidRDefault="006F5794" w:rsidP="00926EA7">
      <w:pPr>
        <w:autoSpaceDE w:val="0"/>
        <w:autoSpaceDN w:val="0"/>
        <w:adjustRightInd w:val="0"/>
        <w:ind w:left="709" w:hanging="142"/>
        <w:jc w:val="left"/>
      </w:pPr>
      <w:r>
        <w:t>• Uchwały nr 191 Rady Ministrów z dnia 21 grudnia 2020 r. w sprawie ustanowienia</w:t>
      </w:r>
    </w:p>
    <w:p w14:paraId="1EA813E0" w14:textId="77777777" w:rsidR="006F5794" w:rsidRDefault="006F5794" w:rsidP="00926EA7">
      <w:pPr>
        <w:spacing w:line="276" w:lineRule="auto"/>
        <w:ind w:left="709"/>
        <w:jc w:val="left"/>
      </w:pPr>
      <w:r>
        <w:t>programu wieloletniego „Senior+” na lata 2021-2025.</w:t>
      </w:r>
    </w:p>
    <w:p w14:paraId="3BF7004C" w14:textId="77777777" w:rsidR="00672199" w:rsidRPr="00C93A21" w:rsidRDefault="00672199" w:rsidP="00926EA7">
      <w:pPr>
        <w:spacing w:after="0" w:line="276" w:lineRule="auto"/>
        <w:ind w:left="0" w:firstLine="0"/>
        <w:jc w:val="left"/>
        <w:rPr>
          <w:rFonts w:asciiTheme="minorHAnsi" w:hAnsiTheme="minorHAnsi" w:cstheme="minorHAnsi"/>
          <w:color w:val="auto"/>
          <w:szCs w:val="24"/>
        </w:rPr>
      </w:pPr>
    </w:p>
    <w:p w14:paraId="207B0E26" w14:textId="0D07058A" w:rsidR="007F46DD" w:rsidRPr="00C93A21" w:rsidRDefault="00000000" w:rsidP="00926EA7">
      <w:pPr>
        <w:spacing w:after="82" w:line="276" w:lineRule="auto"/>
        <w:jc w:val="left"/>
        <w:rPr>
          <w:rFonts w:asciiTheme="minorHAnsi" w:hAnsiTheme="minorHAnsi" w:cstheme="minorHAnsi"/>
          <w:color w:val="auto"/>
          <w:szCs w:val="24"/>
        </w:rPr>
      </w:pPr>
      <w:r w:rsidRPr="00C93A21">
        <w:rPr>
          <w:rFonts w:asciiTheme="minorHAnsi" w:hAnsiTheme="minorHAnsi" w:cstheme="minorHAnsi"/>
          <w:b/>
          <w:color w:val="auto"/>
          <w:szCs w:val="24"/>
        </w:rPr>
        <w:t xml:space="preserve">Ocenie poddano zagadnienia: </w:t>
      </w:r>
    </w:p>
    <w:p w14:paraId="2BDA9668" w14:textId="77777777" w:rsidR="007F46DD" w:rsidRPr="00C93A21" w:rsidRDefault="00000000" w:rsidP="00926EA7">
      <w:pPr>
        <w:numPr>
          <w:ilvl w:val="0"/>
          <w:numId w:val="1"/>
        </w:numPr>
        <w:spacing w:line="276" w:lineRule="auto"/>
        <w:ind w:hanging="360"/>
        <w:jc w:val="left"/>
        <w:rPr>
          <w:rFonts w:asciiTheme="minorHAnsi" w:hAnsiTheme="minorHAnsi" w:cstheme="minorHAnsi"/>
          <w:color w:val="auto"/>
          <w:szCs w:val="24"/>
        </w:rPr>
      </w:pPr>
      <w:r w:rsidRPr="00C93A21">
        <w:rPr>
          <w:rFonts w:asciiTheme="minorHAnsi" w:hAnsiTheme="minorHAnsi" w:cstheme="minorHAnsi"/>
          <w:color w:val="auto"/>
          <w:szCs w:val="24"/>
        </w:rPr>
        <w:t xml:space="preserve">Dokumentacja regulująca działalność placówki; </w:t>
      </w:r>
    </w:p>
    <w:p w14:paraId="71EEFC5A" w14:textId="65585CF9" w:rsidR="00D31CAE" w:rsidRPr="00C93A21" w:rsidRDefault="00000000" w:rsidP="00926EA7">
      <w:pPr>
        <w:numPr>
          <w:ilvl w:val="0"/>
          <w:numId w:val="1"/>
        </w:numPr>
        <w:spacing w:line="276" w:lineRule="auto"/>
        <w:ind w:hanging="360"/>
        <w:jc w:val="left"/>
        <w:rPr>
          <w:rFonts w:asciiTheme="minorHAnsi" w:hAnsiTheme="minorHAnsi" w:cstheme="minorHAnsi"/>
          <w:color w:val="auto"/>
          <w:szCs w:val="24"/>
        </w:rPr>
      </w:pPr>
      <w:r w:rsidRPr="00C93A21">
        <w:rPr>
          <w:rFonts w:asciiTheme="minorHAnsi" w:hAnsiTheme="minorHAnsi" w:cstheme="minorHAnsi"/>
          <w:color w:val="auto"/>
          <w:szCs w:val="24"/>
        </w:rPr>
        <w:t>Warunki realizacji zadania;</w:t>
      </w:r>
    </w:p>
    <w:p w14:paraId="7BC8DC02" w14:textId="78540BAB" w:rsidR="007F46DD" w:rsidRPr="00C93A21" w:rsidRDefault="00000000" w:rsidP="00926EA7">
      <w:pPr>
        <w:numPr>
          <w:ilvl w:val="0"/>
          <w:numId w:val="1"/>
        </w:numPr>
        <w:spacing w:line="276" w:lineRule="auto"/>
        <w:ind w:hanging="360"/>
        <w:jc w:val="left"/>
        <w:rPr>
          <w:rFonts w:asciiTheme="minorHAnsi" w:hAnsiTheme="minorHAnsi" w:cstheme="minorHAnsi"/>
          <w:color w:val="auto"/>
          <w:szCs w:val="24"/>
        </w:rPr>
      </w:pPr>
      <w:r w:rsidRPr="00C93A21">
        <w:rPr>
          <w:rFonts w:asciiTheme="minorHAnsi" w:hAnsiTheme="minorHAnsi" w:cstheme="minorHAnsi"/>
          <w:color w:val="auto"/>
          <w:szCs w:val="24"/>
        </w:rPr>
        <w:t xml:space="preserve">Warunki do realizacji usług; </w:t>
      </w:r>
    </w:p>
    <w:p w14:paraId="63AD3CD3" w14:textId="335ADD74" w:rsidR="007F46DD" w:rsidRPr="00C93A21" w:rsidRDefault="00000000" w:rsidP="00926EA7">
      <w:pPr>
        <w:numPr>
          <w:ilvl w:val="0"/>
          <w:numId w:val="1"/>
        </w:numPr>
        <w:spacing w:after="349" w:line="276" w:lineRule="auto"/>
        <w:ind w:hanging="360"/>
        <w:jc w:val="left"/>
        <w:rPr>
          <w:rFonts w:asciiTheme="minorHAnsi" w:hAnsiTheme="minorHAnsi" w:cstheme="minorHAnsi"/>
          <w:color w:val="auto"/>
          <w:szCs w:val="24"/>
        </w:rPr>
      </w:pPr>
      <w:r w:rsidRPr="00C93A21">
        <w:rPr>
          <w:rFonts w:asciiTheme="minorHAnsi" w:hAnsiTheme="minorHAnsi" w:cstheme="minorHAnsi"/>
          <w:color w:val="auto"/>
          <w:szCs w:val="24"/>
        </w:rPr>
        <w:t xml:space="preserve">Uczestnicy </w:t>
      </w:r>
      <w:r w:rsidR="00C93A21">
        <w:rPr>
          <w:rFonts w:asciiTheme="minorHAnsi" w:hAnsiTheme="minorHAnsi" w:cstheme="minorHAnsi"/>
          <w:color w:val="auto"/>
          <w:szCs w:val="24"/>
        </w:rPr>
        <w:t>DDS+</w:t>
      </w:r>
      <w:r w:rsidRPr="00C93A21">
        <w:rPr>
          <w:rFonts w:asciiTheme="minorHAnsi" w:hAnsiTheme="minorHAnsi" w:cstheme="minorHAnsi"/>
          <w:color w:val="auto"/>
          <w:szCs w:val="24"/>
        </w:rPr>
        <w:t xml:space="preserve">. </w:t>
      </w:r>
    </w:p>
    <w:p w14:paraId="08034D7D" w14:textId="5127C1F8" w:rsidR="007F46DD" w:rsidRPr="00C93A21" w:rsidRDefault="00000000" w:rsidP="00926EA7">
      <w:pPr>
        <w:spacing w:after="160" w:line="276" w:lineRule="auto"/>
        <w:ind w:left="5"/>
        <w:jc w:val="left"/>
        <w:rPr>
          <w:rFonts w:asciiTheme="minorHAnsi" w:hAnsiTheme="minorHAnsi" w:cstheme="minorHAnsi"/>
          <w:color w:val="auto"/>
          <w:szCs w:val="24"/>
        </w:rPr>
      </w:pPr>
      <w:r w:rsidRPr="00C93A21">
        <w:rPr>
          <w:rFonts w:asciiTheme="minorHAnsi" w:hAnsiTheme="minorHAnsi" w:cstheme="minorHAnsi"/>
          <w:b/>
          <w:color w:val="auto"/>
          <w:szCs w:val="24"/>
        </w:rPr>
        <w:t xml:space="preserve">Do oceny powyższych zagadnień </w:t>
      </w:r>
      <w:r w:rsidR="00E8497B">
        <w:rPr>
          <w:rFonts w:asciiTheme="minorHAnsi" w:hAnsiTheme="minorHAnsi" w:cstheme="minorHAnsi"/>
          <w:b/>
          <w:color w:val="auto"/>
          <w:szCs w:val="24"/>
        </w:rPr>
        <w:t>posłużyły</w:t>
      </w:r>
      <w:r w:rsidRPr="00C93A21">
        <w:rPr>
          <w:rFonts w:asciiTheme="minorHAnsi" w:hAnsiTheme="minorHAnsi" w:cstheme="minorHAnsi"/>
          <w:b/>
          <w:color w:val="auto"/>
          <w:szCs w:val="24"/>
        </w:rPr>
        <w:t xml:space="preserve">: </w:t>
      </w:r>
    </w:p>
    <w:p w14:paraId="01C057EE" w14:textId="77777777" w:rsidR="007F46DD" w:rsidRPr="00C93A21" w:rsidRDefault="00000000" w:rsidP="00926EA7">
      <w:pPr>
        <w:numPr>
          <w:ilvl w:val="0"/>
          <w:numId w:val="1"/>
        </w:numPr>
        <w:spacing w:line="276" w:lineRule="auto"/>
        <w:ind w:hanging="360"/>
        <w:jc w:val="left"/>
        <w:rPr>
          <w:rFonts w:asciiTheme="minorHAnsi" w:hAnsiTheme="minorHAnsi" w:cstheme="minorHAnsi"/>
          <w:color w:val="auto"/>
          <w:szCs w:val="24"/>
        </w:rPr>
      </w:pPr>
      <w:r w:rsidRPr="00C93A21">
        <w:rPr>
          <w:rFonts w:asciiTheme="minorHAnsi" w:hAnsiTheme="minorHAnsi" w:cstheme="minorHAnsi"/>
          <w:color w:val="auto"/>
          <w:szCs w:val="24"/>
        </w:rPr>
        <w:t xml:space="preserve">ustalenia dokonane w ramach oględzin pomieszczeń obiektu; </w:t>
      </w:r>
    </w:p>
    <w:p w14:paraId="4AF9FCAF" w14:textId="18D7E1B7" w:rsidR="007F46DD" w:rsidRPr="00C93A21" w:rsidRDefault="000A0749" w:rsidP="00926EA7">
      <w:pPr>
        <w:numPr>
          <w:ilvl w:val="0"/>
          <w:numId w:val="1"/>
        </w:numPr>
        <w:spacing w:after="345" w:line="276" w:lineRule="auto"/>
        <w:ind w:hanging="360"/>
        <w:jc w:val="left"/>
        <w:rPr>
          <w:rFonts w:asciiTheme="minorHAnsi" w:hAnsiTheme="minorHAnsi" w:cstheme="minorHAnsi"/>
          <w:color w:val="auto"/>
          <w:szCs w:val="24"/>
        </w:rPr>
      </w:pPr>
      <w:r>
        <w:rPr>
          <w:rFonts w:asciiTheme="minorHAnsi" w:hAnsiTheme="minorHAnsi" w:cstheme="minorHAnsi"/>
          <w:color w:val="auto"/>
          <w:szCs w:val="24"/>
        </w:rPr>
        <w:lastRenderedPageBreak/>
        <w:t>analiz</w:t>
      </w:r>
      <w:r w:rsidR="00E8497B">
        <w:rPr>
          <w:rFonts w:asciiTheme="minorHAnsi" w:hAnsiTheme="minorHAnsi" w:cstheme="minorHAnsi"/>
          <w:color w:val="auto"/>
          <w:szCs w:val="24"/>
        </w:rPr>
        <w:t>a</w:t>
      </w:r>
      <w:r>
        <w:rPr>
          <w:rFonts w:asciiTheme="minorHAnsi" w:hAnsiTheme="minorHAnsi" w:cstheme="minorHAnsi"/>
          <w:color w:val="auto"/>
          <w:szCs w:val="24"/>
        </w:rPr>
        <w:t xml:space="preserve"> </w:t>
      </w:r>
      <w:r w:rsidRPr="00C93A21">
        <w:rPr>
          <w:rFonts w:asciiTheme="minorHAnsi" w:hAnsiTheme="minorHAnsi" w:cstheme="minorHAnsi"/>
          <w:color w:val="auto"/>
          <w:szCs w:val="24"/>
        </w:rPr>
        <w:t>dokument</w:t>
      </w:r>
      <w:r>
        <w:rPr>
          <w:rFonts w:asciiTheme="minorHAnsi" w:hAnsiTheme="minorHAnsi" w:cstheme="minorHAnsi"/>
          <w:color w:val="auto"/>
          <w:szCs w:val="24"/>
        </w:rPr>
        <w:t>ów</w:t>
      </w:r>
      <w:r w:rsidRPr="00C93A21">
        <w:rPr>
          <w:rFonts w:asciiTheme="minorHAnsi" w:hAnsiTheme="minorHAnsi" w:cstheme="minorHAnsi"/>
          <w:color w:val="auto"/>
          <w:szCs w:val="24"/>
        </w:rPr>
        <w:t xml:space="preserve"> udostępnion</w:t>
      </w:r>
      <w:r>
        <w:rPr>
          <w:rFonts w:asciiTheme="minorHAnsi" w:hAnsiTheme="minorHAnsi" w:cstheme="minorHAnsi"/>
          <w:color w:val="auto"/>
          <w:szCs w:val="24"/>
        </w:rPr>
        <w:t>ych</w:t>
      </w:r>
      <w:r w:rsidRPr="00C93A21">
        <w:rPr>
          <w:rFonts w:asciiTheme="minorHAnsi" w:hAnsiTheme="minorHAnsi" w:cstheme="minorHAnsi"/>
          <w:color w:val="auto"/>
          <w:szCs w:val="24"/>
        </w:rPr>
        <w:t xml:space="preserve"> kontrolującym w toku czynności dokonanych w siedzibie jednostki </w:t>
      </w:r>
      <w:r w:rsidR="00E8497B">
        <w:rPr>
          <w:rFonts w:asciiTheme="minorHAnsi" w:hAnsiTheme="minorHAnsi" w:cstheme="minorHAnsi"/>
          <w:color w:val="auto"/>
          <w:szCs w:val="24"/>
        </w:rPr>
        <w:t xml:space="preserve">– </w:t>
      </w:r>
      <w:r w:rsidRPr="00C93A21">
        <w:rPr>
          <w:rFonts w:asciiTheme="minorHAnsi" w:hAnsiTheme="minorHAnsi" w:cstheme="minorHAnsi"/>
          <w:color w:val="auto"/>
          <w:szCs w:val="24"/>
        </w:rPr>
        <w:t>tj. listy obecności, umowy, sprawozdania, dokumenty osobowe pracowników i uczestników.</w:t>
      </w:r>
    </w:p>
    <w:p w14:paraId="735F9A65" w14:textId="4F663AA5" w:rsidR="007F46DD" w:rsidRPr="00C93A21" w:rsidRDefault="00000000" w:rsidP="00926EA7">
      <w:pPr>
        <w:spacing w:after="252" w:line="276" w:lineRule="auto"/>
        <w:ind w:left="18"/>
        <w:jc w:val="left"/>
        <w:rPr>
          <w:rFonts w:asciiTheme="minorHAnsi" w:hAnsiTheme="minorHAnsi" w:cstheme="minorHAnsi"/>
          <w:color w:val="auto"/>
          <w:szCs w:val="24"/>
        </w:rPr>
      </w:pPr>
      <w:r w:rsidRPr="00C93A21">
        <w:rPr>
          <w:rFonts w:asciiTheme="minorHAnsi" w:hAnsiTheme="minorHAnsi" w:cstheme="minorHAnsi"/>
          <w:b/>
          <w:color w:val="auto"/>
          <w:szCs w:val="24"/>
        </w:rPr>
        <w:t>Okres objęty kontrolą:</w:t>
      </w:r>
      <w:r w:rsidRPr="00C93A21">
        <w:rPr>
          <w:rFonts w:asciiTheme="minorHAnsi" w:hAnsiTheme="minorHAnsi" w:cstheme="minorHAnsi"/>
          <w:color w:val="auto"/>
          <w:szCs w:val="24"/>
        </w:rPr>
        <w:t xml:space="preserve"> od </w:t>
      </w:r>
      <w:r w:rsidR="00B9353D">
        <w:rPr>
          <w:rFonts w:asciiTheme="minorHAnsi" w:hAnsiTheme="minorHAnsi" w:cstheme="minorHAnsi"/>
          <w:color w:val="auto"/>
          <w:szCs w:val="24"/>
        </w:rPr>
        <w:t>2</w:t>
      </w:r>
      <w:r w:rsidRPr="00C93A21">
        <w:rPr>
          <w:rFonts w:asciiTheme="minorHAnsi" w:hAnsiTheme="minorHAnsi" w:cstheme="minorHAnsi"/>
          <w:color w:val="auto"/>
          <w:szCs w:val="24"/>
        </w:rPr>
        <w:t xml:space="preserve"> stycznia 202</w:t>
      </w:r>
      <w:r w:rsidR="00976EF0">
        <w:rPr>
          <w:rFonts w:asciiTheme="minorHAnsi" w:hAnsiTheme="minorHAnsi" w:cstheme="minorHAnsi"/>
          <w:color w:val="auto"/>
          <w:szCs w:val="24"/>
        </w:rPr>
        <w:t>3</w:t>
      </w:r>
      <w:r w:rsidRPr="00C93A21">
        <w:rPr>
          <w:rFonts w:asciiTheme="minorHAnsi" w:hAnsiTheme="minorHAnsi" w:cstheme="minorHAnsi"/>
          <w:color w:val="auto"/>
          <w:szCs w:val="24"/>
        </w:rPr>
        <w:t xml:space="preserve"> r. do 31 grudnia 202</w:t>
      </w:r>
      <w:r w:rsidR="00605625">
        <w:rPr>
          <w:rFonts w:asciiTheme="minorHAnsi" w:hAnsiTheme="minorHAnsi" w:cstheme="minorHAnsi"/>
          <w:color w:val="auto"/>
          <w:szCs w:val="24"/>
        </w:rPr>
        <w:t>3</w:t>
      </w:r>
      <w:r w:rsidRPr="00C93A21">
        <w:rPr>
          <w:rFonts w:asciiTheme="minorHAnsi" w:hAnsiTheme="minorHAnsi" w:cstheme="minorHAnsi"/>
          <w:color w:val="auto"/>
          <w:szCs w:val="24"/>
        </w:rPr>
        <w:t xml:space="preserve"> r.</w:t>
      </w:r>
    </w:p>
    <w:p w14:paraId="35B2F6D9" w14:textId="77777777" w:rsidR="007F46DD" w:rsidRPr="00C93A21" w:rsidRDefault="00000000" w:rsidP="00926EA7">
      <w:pPr>
        <w:spacing w:after="129" w:line="276" w:lineRule="auto"/>
        <w:ind w:left="6"/>
        <w:jc w:val="left"/>
        <w:rPr>
          <w:rFonts w:asciiTheme="minorHAnsi" w:hAnsiTheme="minorHAnsi" w:cstheme="minorHAnsi"/>
          <w:color w:val="auto"/>
          <w:szCs w:val="24"/>
        </w:rPr>
      </w:pPr>
      <w:r w:rsidRPr="00C93A21">
        <w:rPr>
          <w:rFonts w:asciiTheme="minorHAnsi" w:hAnsiTheme="minorHAnsi" w:cstheme="minorHAnsi"/>
          <w:b/>
          <w:color w:val="auto"/>
          <w:szCs w:val="24"/>
        </w:rPr>
        <w:t>Informacja o przeprowadzeniu kontroli:</w:t>
      </w:r>
    </w:p>
    <w:p w14:paraId="2DB4BAE0" w14:textId="36964080" w:rsidR="007F46DD" w:rsidRPr="00C93A21" w:rsidRDefault="00000000" w:rsidP="00926EA7">
      <w:pPr>
        <w:spacing w:line="276" w:lineRule="auto"/>
        <w:ind w:left="18"/>
        <w:jc w:val="left"/>
        <w:rPr>
          <w:rFonts w:asciiTheme="minorHAnsi" w:hAnsiTheme="minorHAnsi" w:cstheme="minorHAnsi"/>
          <w:color w:val="auto"/>
          <w:szCs w:val="24"/>
        </w:rPr>
      </w:pPr>
      <w:r w:rsidRPr="00B9353D">
        <w:rPr>
          <w:rFonts w:asciiTheme="minorHAnsi" w:hAnsiTheme="minorHAnsi" w:cstheme="minorHAnsi"/>
          <w:color w:val="auto"/>
          <w:szCs w:val="24"/>
        </w:rPr>
        <w:t xml:space="preserve">Jednostka kontrolowana o przeprowadzeniu kontroli zawiadomiona została pismem z dnia </w:t>
      </w:r>
      <w:r w:rsidR="00B9353D" w:rsidRPr="00B9353D">
        <w:rPr>
          <w:rFonts w:asciiTheme="minorHAnsi" w:hAnsiTheme="minorHAnsi" w:cstheme="minorHAnsi"/>
          <w:color w:val="auto"/>
          <w:szCs w:val="24"/>
        </w:rPr>
        <w:t>18</w:t>
      </w:r>
      <w:r w:rsidR="0039391F" w:rsidRPr="00B9353D">
        <w:rPr>
          <w:rFonts w:asciiTheme="minorHAnsi" w:hAnsiTheme="minorHAnsi" w:cstheme="minorHAnsi"/>
          <w:color w:val="auto"/>
          <w:szCs w:val="24"/>
        </w:rPr>
        <w:t xml:space="preserve"> </w:t>
      </w:r>
      <w:r w:rsidR="00B9353D" w:rsidRPr="00B9353D">
        <w:rPr>
          <w:rFonts w:asciiTheme="minorHAnsi" w:hAnsiTheme="minorHAnsi" w:cstheme="minorHAnsi"/>
          <w:color w:val="auto"/>
          <w:szCs w:val="24"/>
        </w:rPr>
        <w:t>listopada</w:t>
      </w:r>
      <w:r w:rsidRPr="00B9353D">
        <w:rPr>
          <w:rFonts w:asciiTheme="minorHAnsi" w:hAnsiTheme="minorHAnsi" w:cstheme="minorHAnsi"/>
          <w:color w:val="auto"/>
          <w:szCs w:val="24"/>
        </w:rPr>
        <w:t xml:space="preserve"> </w:t>
      </w:r>
      <w:r w:rsidR="00C44BA6" w:rsidRPr="00B9353D">
        <w:rPr>
          <w:rFonts w:asciiTheme="minorHAnsi" w:hAnsiTheme="minorHAnsi" w:cstheme="minorHAnsi"/>
          <w:color w:val="auto"/>
          <w:szCs w:val="24"/>
        </w:rPr>
        <w:br/>
      </w:r>
      <w:r w:rsidRPr="00B9353D">
        <w:rPr>
          <w:rFonts w:asciiTheme="minorHAnsi" w:hAnsiTheme="minorHAnsi" w:cstheme="minorHAnsi"/>
          <w:color w:val="auto"/>
          <w:szCs w:val="24"/>
        </w:rPr>
        <w:t>202</w:t>
      </w:r>
      <w:r w:rsidR="00B9353D" w:rsidRPr="00B9353D">
        <w:rPr>
          <w:rFonts w:asciiTheme="minorHAnsi" w:hAnsiTheme="minorHAnsi" w:cstheme="minorHAnsi"/>
          <w:color w:val="auto"/>
          <w:szCs w:val="24"/>
        </w:rPr>
        <w:t>4</w:t>
      </w:r>
      <w:r w:rsidRPr="00B9353D">
        <w:rPr>
          <w:rFonts w:asciiTheme="minorHAnsi" w:hAnsiTheme="minorHAnsi" w:cstheme="minorHAnsi"/>
          <w:color w:val="auto"/>
          <w:szCs w:val="24"/>
        </w:rPr>
        <w:t xml:space="preserve"> r., znak PS-IX.431.2.</w:t>
      </w:r>
      <w:r w:rsidR="00B9353D" w:rsidRPr="00B9353D">
        <w:rPr>
          <w:rFonts w:asciiTheme="minorHAnsi" w:hAnsiTheme="minorHAnsi" w:cstheme="minorHAnsi"/>
          <w:color w:val="auto"/>
          <w:szCs w:val="24"/>
        </w:rPr>
        <w:t>46</w:t>
      </w:r>
      <w:r w:rsidRPr="00B9353D">
        <w:rPr>
          <w:rFonts w:asciiTheme="minorHAnsi" w:hAnsiTheme="minorHAnsi" w:cstheme="minorHAnsi"/>
          <w:color w:val="auto"/>
          <w:szCs w:val="24"/>
        </w:rPr>
        <w:t>.202</w:t>
      </w:r>
      <w:r w:rsidR="00B9353D" w:rsidRPr="00B9353D">
        <w:rPr>
          <w:rFonts w:asciiTheme="minorHAnsi" w:hAnsiTheme="minorHAnsi" w:cstheme="minorHAnsi"/>
          <w:color w:val="auto"/>
          <w:szCs w:val="24"/>
        </w:rPr>
        <w:t>4</w:t>
      </w:r>
      <w:r w:rsidRPr="00B9353D">
        <w:rPr>
          <w:rFonts w:asciiTheme="minorHAnsi" w:hAnsiTheme="minorHAnsi" w:cstheme="minorHAnsi"/>
          <w:color w:val="auto"/>
          <w:szCs w:val="24"/>
        </w:rPr>
        <w:t>.</w:t>
      </w:r>
      <w:r w:rsidR="00B9353D" w:rsidRPr="00B9353D">
        <w:rPr>
          <w:rFonts w:asciiTheme="minorHAnsi" w:hAnsiTheme="minorHAnsi" w:cstheme="minorHAnsi"/>
          <w:color w:val="auto"/>
          <w:szCs w:val="24"/>
        </w:rPr>
        <w:t>A</w:t>
      </w:r>
      <w:r w:rsidRPr="00B9353D">
        <w:rPr>
          <w:rFonts w:asciiTheme="minorHAnsi" w:hAnsiTheme="minorHAnsi" w:cstheme="minorHAnsi"/>
          <w:color w:val="auto"/>
          <w:szCs w:val="24"/>
        </w:rPr>
        <w:t>D.</w:t>
      </w:r>
    </w:p>
    <w:p w14:paraId="0DA405CB" w14:textId="77777777" w:rsidR="00E1677D" w:rsidRPr="00C93A21" w:rsidRDefault="00E1677D" w:rsidP="00926EA7">
      <w:pPr>
        <w:spacing w:line="276" w:lineRule="auto"/>
        <w:ind w:left="18"/>
        <w:jc w:val="left"/>
        <w:rPr>
          <w:rFonts w:asciiTheme="minorHAnsi" w:hAnsiTheme="minorHAnsi" w:cstheme="minorHAnsi"/>
          <w:color w:val="auto"/>
          <w:szCs w:val="24"/>
        </w:rPr>
      </w:pPr>
    </w:p>
    <w:p w14:paraId="0971E744" w14:textId="77777777" w:rsidR="007F46DD" w:rsidRPr="00C93A21" w:rsidRDefault="00000000" w:rsidP="00926EA7">
      <w:pPr>
        <w:spacing w:after="10"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 xml:space="preserve">Przed przystąpieniem do kontroli zespół kontrolny złożył pisemne oświadczenia o braku okoliczności uzasadniających wyłączenie od udziału w niniejszej kontroli. </w:t>
      </w:r>
    </w:p>
    <w:p w14:paraId="71C1BE8B" w14:textId="767774F2" w:rsidR="007F46DD" w:rsidRPr="00C93A21" w:rsidRDefault="00000000" w:rsidP="00926EA7">
      <w:pPr>
        <w:spacing w:after="362" w:line="276" w:lineRule="auto"/>
        <w:ind w:left="10" w:right="-10"/>
        <w:jc w:val="left"/>
        <w:rPr>
          <w:rFonts w:asciiTheme="minorHAnsi" w:hAnsiTheme="minorHAnsi" w:cstheme="minorHAnsi"/>
          <w:color w:val="auto"/>
          <w:szCs w:val="24"/>
        </w:rPr>
      </w:pPr>
      <w:r w:rsidRPr="00C93A21">
        <w:rPr>
          <w:rFonts w:asciiTheme="minorHAnsi" w:hAnsiTheme="minorHAnsi" w:cstheme="minorHAnsi"/>
          <w:color w:val="auto"/>
          <w:szCs w:val="24"/>
        </w:rPr>
        <w:t>(akta kontroli str. 1-1</w:t>
      </w:r>
      <w:r w:rsidR="00C74E9B" w:rsidRPr="00C93A21">
        <w:rPr>
          <w:rFonts w:asciiTheme="minorHAnsi" w:hAnsiTheme="minorHAnsi" w:cstheme="minorHAnsi"/>
          <w:color w:val="auto"/>
          <w:szCs w:val="24"/>
        </w:rPr>
        <w:t>2</w:t>
      </w:r>
      <w:r w:rsidRPr="00C93A21">
        <w:rPr>
          <w:rFonts w:asciiTheme="minorHAnsi" w:hAnsiTheme="minorHAnsi" w:cstheme="minorHAnsi"/>
          <w:color w:val="auto"/>
          <w:szCs w:val="24"/>
        </w:rPr>
        <w:t xml:space="preserve">) </w:t>
      </w:r>
    </w:p>
    <w:p w14:paraId="30B7C618" w14:textId="77777777" w:rsidR="007F46DD" w:rsidRPr="00C93A21" w:rsidRDefault="00000000" w:rsidP="00926EA7">
      <w:pPr>
        <w:spacing w:after="129" w:line="276" w:lineRule="auto"/>
        <w:ind w:left="6"/>
        <w:jc w:val="left"/>
        <w:rPr>
          <w:rFonts w:asciiTheme="minorHAnsi" w:hAnsiTheme="minorHAnsi" w:cstheme="minorHAnsi"/>
          <w:color w:val="auto"/>
          <w:szCs w:val="24"/>
        </w:rPr>
      </w:pPr>
      <w:r w:rsidRPr="00C93A21">
        <w:rPr>
          <w:rFonts w:asciiTheme="minorHAnsi" w:hAnsiTheme="minorHAnsi" w:cstheme="minorHAnsi"/>
          <w:b/>
          <w:color w:val="auto"/>
          <w:szCs w:val="24"/>
        </w:rPr>
        <w:t>Ustalenia ogólne:</w:t>
      </w:r>
    </w:p>
    <w:p w14:paraId="15375A44" w14:textId="77777777" w:rsidR="007F46DD" w:rsidRDefault="00000000" w:rsidP="00926EA7">
      <w:pPr>
        <w:spacing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Ilekroć w protokole jest mowa o:</w:t>
      </w:r>
    </w:p>
    <w:p w14:paraId="7FF48E34" w14:textId="159E3D72" w:rsidR="0073403C" w:rsidRPr="0073403C" w:rsidRDefault="0073403C" w:rsidP="00926EA7">
      <w:pPr>
        <w:pStyle w:val="Akapitzlist"/>
        <w:numPr>
          <w:ilvl w:val="0"/>
          <w:numId w:val="15"/>
        </w:numPr>
        <w:spacing w:line="276" w:lineRule="auto"/>
        <w:jc w:val="left"/>
        <w:rPr>
          <w:rFonts w:asciiTheme="minorHAnsi" w:hAnsiTheme="minorHAnsi" w:cstheme="minorHAnsi"/>
          <w:color w:val="auto"/>
          <w:szCs w:val="24"/>
        </w:rPr>
      </w:pPr>
      <w:r>
        <w:rPr>
          <w:rFonts w:asciiTheme="minorHAnsi" w:hAnsiTheme="minorHAnsi" w:cstheme="minorHAnsi"/>
          <w:color w:val="auto"/>
          <w:szCs w:val="24"/>
        </w:rPr>
        <w:t xml:space="preserve"> Stowarzyszenie</w:t>
      </w:r>
      <w:r w:rsidRPr="00C93A21">
        <w:rPr>
          <w:rFonts w:asciiTheme="minorHAnsi" w:hAnsiTheme="minorHAnsi" w:cstheme="minorHAnsi"/>
          <w:color w:val="auto"/>
          <w:szCs w:val="24"/>
        </w:rPr>
        <w:t xml:space="preserve"> – należy przez to rozumieć</w:t>
      </w:r>
      <w:r>
        <w:rPr>
          <w:rFonts w:asciiTheme="minorHAnsi" w:hAnsiTheme="minorHAnsi" w:cstheme="minorHAnsi"/>
          <w:color w:val="auto"/>
          <w:szCs w:val="24"/>
        </w:rPr>
        <w:t xml:space="preserve"> S</w:t>
      </w:r>
      <w:r w:rsidR="00605625">
        <w:rPr>
          <w:rFonts w:asciiTheme="minorHAnsi" w:hAnsiTheme="minorHAnsi" w:cstheme="minorHAnsi"/>
          <w:color w:val="auto"/>
          <w:szCs w:val="24"/>
        </w:rPr>
        <w:t>t</w:t>
      </w:r>
      <w:r>
        <w:rPr>
          <w:rFonts w:asciiTheme="minorHAnsi" w:hAnsiTheme="minorHAnsi" w:cstheme="minorHAnsi"/>
          <w:color w:val="auto"/>
          <w:szCs w:val="24"/>
        </w:rPr>
        <w:t xml:space="preserve">owarzyszenie </w:t>
      </w:r>
      <w:r w:rsidR="00605625">
        <w:rPr>
          <w:rFonts w:asciiTheme="minorHAnsi" w:hAnsiTheme="minorHAnsi" w:cstheme="minorHAnsi"/>
          <w:color w:val="auto"/>
          <w:szCs w:val="24"/>
        </w:rPr>
        <w:t>Caritas Archidiecezji Gdańskiej</w:t>
      </w:r>
    </w:p>
    <w:p w14:paraId="078EAA7D" w14:textId="093238E7" w:rsidR="007F46DD" w:rsidRPr="004E23B4" w:rsidRDefault="00672199" w:rsidP="00926EA7">
      <w:pPr>
        <w:numPr>
          <w:ilvl w:val="0"/>
          <w:numId w:val="15"/>
        </w:numPr>
        <w:spacing w:line="276" w:lineRule="auto"/>
        <w:jc w:val="left"/>
        <w:rPr>
          <w:rFonts w:asciiTheme="minorHAnsi" w:hAnsiTheme="minorHAnsi" w:cstheme="minorHAnsi"/>
          <w:color w:val="auto"/>
          <w:szCs w:val="24"/>
        </w:rPr>
      </w:pPr>
      <w:r w:rsidRPr="00C93A21">
        <w:rPr>
          <w:rFonts w:asciiTheme="minorHAnsi" w:hAnsiTheme="minorHAnsi" w:cstheme="minorHAnsi"/>
          <w:color w:val="auto"/>
          <w:szCs w:val="24"/>
        </w:rPr>
        <w:t xml:space="preserve">Dziennym Domu – należy przez to rozumieć Dom Senior </w:t>
      </w:r>
      <w:r w:rsidR="004E23B4">
        <w:rPr>
          <w:rFonts w:asciiTheme="minorHAnsi" w:hAnsiTheme="minorHAnsi" w:cstheme="minorHAnsi"/>
          <w:color w:val="auto"/>
          <w:szCs w:val="24"/>
        </w:rPr>
        <w:t>‘’Gdański Wigor’’</w:t>
      </w:r>
      <w:r w:rsidR="00D31CAE" w:rsidRPr="004E23B4">
        <w:rPr>
          <w:rFonts w:asciiTheme="minorHAnsi" w:hAnsiTheme="minorHAnsi" w:cstheme="minorHAnsi"/>
          <w:color w:val="auto"/>
          <w:szCs w:val="24"/>
        </w:rPr>
        <w:t>,</w:t>
      </w:r>
    </w:p>
    <w:p w14:paraId="072F3157" w14:textId="7FA7F5F6" w:rsidR="007F46DD" w:rsidRPr="00C93A21" w:rsidRDefault="00000000" w:rsidP="00926EA7">
      <w:pPr>
        <w:numPr>
          <w:ilvl w:val="0"/>
          <w:numId w:val="15"/>
        </w:numPr>
        <w:spacing w:line="276" w:lineRule="auto"/>
        <w:jc w:val="left"/>
        <w:rPr>
          <w:rFonts w:asciiTheme="minorHAnsi" w:hAnsiTheme="minorHAnsi" w:cstheme="minorHAnsi"/>
          <w:color w:val="auto"/>
          <w:szCs w:val="24"/>
        </w:rPr>
      </w:pPr>
      <w:r w:rsidRPr="00C93A21">
        <w:rPr>
          <w:rFonts w:asciiTheme="minorHAnsi" w:hAnsiTheme="minorHAnsi" w:cstheme="minorHAnsi"/>
          <w:color w:val="auto"/>
          <w:szCs w:val="24"/>
        </w:rPr>
        <w:t xml:space="preserve">Kierowniku </w:t>
      </w:r>
      <w:r w:rsidR="00E8497B">
        <w:rPr>
          <w:rFonts w:asciiTheme="minorHAnsi" w:hAnsiTheme="minorHAnsi" w:cstheme="minorHAnsi"/>
          <w:color w:val="auto"/>
          <w:szCs w:val="24"/>
        </w:rPr>
        <w:t>Domu</w:t>
      </w:r>
      <w:r w:rsidRPr="00C93A21">
        <w:rPr>
          <w:rFonts w:asciiTheme="minorHAnsi" w:hAnsiTheme="minorHAnsi" w:cstheme="minorHAnsi"/>
          <w:color w:val="auto"/>
          <w:szCs w:val="24"/>
        </w:rPr>
        <w:t xml:space="preserve"> – należy przez to rozumieć Kierownika </w:t>
      </w:r>
      <w:r w:rsidR="00672199" w:rsidRPr="00C93A21">
        <w:rPr>
          <w:rFonts w:asciiTheme="minorHAnsi" w:hAnsiTheme="minorHAnsi" w:cstheme="minorHAnsi"/>
          <w:color w:val="auto"/>
          <w:szCs w:val="24"/>
        </w:rPr>
        <w:t>Domu</w:t>
      </w:r>
      <w:r w:rsidRPr="00C93A21">
        <w:rPr>
          <w:rFonts w:asciiTheme="minorHAnsi" w:hAnsiTheme="minorHAnsi" w:cstheme="minorHAnsi"/>
          <w:color w:val="auto"/>
          <w:szCs w:val="24"/>
        </w:rPr>
        <w:t xml:space="preserve"> Senior+,</w:t>
      </w:r>
    </w:p>
    <w:p w14:paraId="53992434" w14:textId="4B94CBE8" w:rsidR="0073403C" w:rsidRPr="005E33D4" w:rsidRDefault="00000000" w:rsidP="00926EA7">
      <w:pPr>
        <w:numPr>
          <w:ilvl w:val="0"/>
          <w:numId w:val="15"/>
        </w:numPr>
        <w:spacing w:after="500" w:line="276" w:lineRule="auto"/>
        <w:jc w:val="left"/>
        <w:rPr>
          <w:rFonts w:asciiTheme="minorHAnsi" w:hAnsiTheme="minorHAnsi" w:cstheme="minorHAnsi"/>
          <w:color w:val="auto"/>
          <w:szCs w:val="24"/>
        </w:rPr>
      </w:pPr>
      <w:r w:rsidRPr="00C93A21">
        <w:rPr>
          <w:rFonts w:asciiTheme="minorHAnsi" w:hAnsiTheme="minorHAnsi" w:cstheme="minorHAnsi"/>
          <w:color w:val="auto"/>
          <w:szCs w:val="24"/>
        </w:rPr>
        <w:t>Programie – należy przez to rozumieć Program Wieloletni „Senior+”</w:t>
      </w:r>
    </w:p>
    <w:p w14:paraId="782B993C" w14:textId="77777777" w:rsidR="007F46DD" w:rsidRPr="00C93A21" w:rsidRDefault="00000000" w:rsidP="00926EA7">
      <w:pPr>
        <w:spacing w:after="52" w:line="276" w:lineRule="auto"/>
        <w:ind w:left="6"/>
        <w:jc w:val="left"/>
        <w:rPr>
          <w:rFonts w:asciiTheme="minorHAnsi" w:hAnsiTheme="minorHAnsi" w:cstheme="minorHAnsi"/>
          <w:color w:val="auto"/>
          <w:szCs w:val="24"/>
        </w:rPr>
      </w:pPr>
      <w:r w:rsidRPr="00C93A21">
        <w:rPr>
          <w:rFonts w:asciiTheme="minorHAnsi" w:hAnsiTheme="minorHAnsi" w:cstheme="minorHAnsi"/>
          <w:b/>
          <w:color w:val="auto"/>
          <w:szCs w:val="24"/>
        </w:rPr>
        <w:t>W toku kontroli wyjaśnień udzielali:</w:t>
      </w:r>
    </w:p>
    <w:p w14:paraId="3BA27C99" w14:textId="57F02153" w:rsidR="007F46DD" w:rsidRPr="00C93A21" w:rsidRDefault="00000000" w:rsidP="00926EA7">
      <w:pPr>
        <w:numPr>
          <w:ilvl w:val="0"/>
          <w:numId w:val="2"/>
        </w:numPr>
        <w:spacing w:line="276" w:lineRule="auto"/>
        <w:ind w:hanging="360"/>
        <w:jc w:val="left"/>
        <w:rPr>
          <w:rFonts w:asciiTheme="minorHAnsi" w:hAnsiTheme="minorHAnsi" w:cstheme="minorHAnsi"/>
          <w:color w:val="auto"/>
          <w:szCs w:val="24"/>
        </w:rPr>
      </w:pPr>
      <w:r w:rsidRPr="00C93A21">
        <w:rPr>
          <w:rFonts w:asciiTheme="minorHAnsi" w:hAnsiTheme="minorHAnsi" w:cstheme="minorHAnsi"/>
          <w:color w:val="auto"/>
          <w:szCs w:val="24"/>
        </w:rPr>
        <w:t>Pani</w:t>
      </w:r>
      <w:r w:rsidR="00633A6D" w:rsidRPr="00633A6D">
        <w:rPr>
          <w:rFonts w:asciiTheme="minorHAnsi" w:hAnsiTheme="minorHAnsi" w:cstheme="minorHAnsi"/>
          <w:color w:val="auto"/>
          <w:szCs w:val="24"/>
        </w:rPr>
        <w:t>[………………..]*</w:t>
      </w:r>
      <w:r w:rsidRPr="00C93A21">
        <w:rPr>
          <w:rFonts w:asciiTheme="minorHAnsi" w:hAnsiTheme="minorHAnsi" w:cstheme="minorHAnsi"/>
          <w:color w:val="auto"/>
          <w:szCs w:val="24"/>
        </w:rPr>
        <w:t xml:space="preserve">– Kierownik </w:t>
      </w:r>
      <w:r w:rsidR="00202645" w:rsidRPr="00C93A21">
        <w:rPr>
          <w:rFonts w:asciiTheme="minorHAnsi" w:hAnsiTheme="minorHAnsi" w:cstheme="minorHAnsi"/>
          <w:color w:val="auto"/>
          <w:szCs w:val="24"/>
        </w:rPr>
        <w:t xml:space="preserve">DDS+ w </w:t>
      </w:r>
      <w:r w:rsidR="00605625">
        <w:rPr>
          <w:rFonts w:asciiTheme="minorHAnsi" w:hAnsiTheme="minorHAnsi" w:cstheme="minorHAnsi"/>
          <w:color w:val="auto"/>
          <w:szCs w:val="24"/>
        </w:rPr>
        <w:t>Gdańsku</w:t>
      </w:r>
      <w:r w:rsidR="0039391F" w:rsidRPr="00C93A21">
        <w:rPr>
          <w:rFonts w:asciiTheme="minorHAnsi" w:hAnsiTheme="minorHAnsi" w:cstheme="minorHAnsi"/>
          <w:color w:val="auto"/>
          <w:szCs w:val="24"/>
        </w:rPr>
        <w:t>,</w:t>
      </w:r>
    </w:p>
    <w:p w14:paraId="4CEDC8B8" w14:textId="77777777" w:rsidR="0039391F" w:rsidRPr="00C93A21" w:rsidRDefault="0039391F" w:rsidP="00926EA7">
      <w:pPr>
        <w:spacing w:line="276" w:lineRule="auto"/>
        <w:ind w:left="0" w:firstLine="0"/>
        <w:jc w:val="left"/>
        <w:rPr>
          <w:rFonts w:asciiTheme="minorHAnsi" w:hAnsiTheme="minorHAnsi" w:cstheme="minorHAnsi"/>
          <w:color w:val="auto"/>
          <w:szCs w:val="24"/>
        </w:rPr>
      </w:pPr>
    </w:p>
    <w:p w14:paraId="52106DF9" w14:textId="0F59D8A1" w:rsidR="007F46DD" w:rsidRPr="00926EA7" w:rsidRDefault="00000000" w:rsidP="00926EA7">
      <w:pPr>
        <w:pStyle w:val="Akapitzlist"/>
        <w:numPr>
          <w:ilvl w:val="0"/>
          <w:numId w:val="23"/>
        </w:numPr>
        <w:spacing w:after="129" w:line="276" w:lineRule="auto"/>
        <w:jc w:val="left"/>
        <w:rPr>
          <w:rFonts w:asciiTheme="minorHAnsi" w:hAnsiTheme="minorHAnsi" w:cstheme="minorHAnsi"/>
          <w:b/>
          <w:color w:val="auto"/>
          <w:szCs w:val="24"/>
        </w:rPr>
      </w:pPr>
      <w:r w:rsidRPr="00926EA7">
        <w:rPr>
          <w:rFonts w:asciiTheme="minorHAnsi" w:hAnsiTheme="minorHAnsi" w:cstheme="minorHAnsi"/>
          <w:b/>
          <w:color w:val="auto"/>
          <w:szCs w:val="24"/>
        </w:rPr>
        <w:t xml:space="preserve">Dokumentacja regulująca działalność placówki. </w:t>
      </w:r>
    </w:p>
    <w:p w14:paraId="199D9EF3" w14:textId="56BEBA8B" w:rsidR="007C167D" w:rsidRPr="0086245C" w:rsidRDefault="007C167D" w:rsidP="00926EA7">
      <w:pPr>
        <w:spacing w:line="276" w:lineRule="auto"/>
        <w:jc w:val="left"/>
        <w:rPr>
          <w:rFonts w:asciiTheme="minorHAnsi" w:hAnsiTheme="minorHAnsi" w:cstheme="minorHAnsi"/>
          <w:color w:val="auto"/>
          <w:szCs w:val="24"/>
        </w:rPr>
      </w:pPr>
      <w:r>
        <w:rPr>
          <w:bCs/>
          <w:lang w:eastAsia="en-US"/>
        </w:rPr>
        <w:t>Prowadzenie</w:t>
      </w:r>
      <w:r w:rsidR="004E23B4">
        <w:rPr>
          <w:bCs/>
          <w:lang w:eastAsia="en-US"/>
        </w:rPr>
        <w:t xml:space="preserve"> Dziennego</w:t>
      </w:r>
      <w:r>
        <w:rPr>
          <w:bCs/>
          <w:lang w:eastAsia="en-US"/>
        </w:rPr>
        <w:t xml:space="preserve"> </w:t>
      </w:r>
      <w:r w:rsidR="00A849BD">
        <w:rPr>
          <w:lang w:eastAsia="en-US"/>
        </w:rPr>
        <w:t>Dom</w:t>
      </w:r>
      <w:r w:rsidR="004E23B4">
        <w:rPr>
          <w:lang w:eastAsia="en-US"/>
        </w:rPr>
        <w:t>u</w:t>
      </w:r>
      <w:r>
        <w:rPr>
          <w:lang w:eastAsia="en-US"/>
        </w:rPr>
        <w:t xml:space="preserve"> Senior </w:t>
      </w:r>
      <w:r w:rsidR="004E23B4">
        <w:rPr>
          <w:lang w:eastAsia="en-US"/>
        </w:rPr>
        <w:t xml:space="preserve">‘’Gdański Wigor” </w:t>
      </w:r>
      <w:r>
        <w:rPr>
          <w:lang w:eastAsia="en-US"/>
        </w:rPr>
        <w:t xml:space="preserve">w </w:t>
      </w:r>
      <w:r w:rsidR="004E23B4">
        <w:rPr>
          <w:lang w:eastAsia="en-US"/>
        </w:rPr>
        <w:t>Gdańsku</w:t>
      </w:r>
      <w:r>
        <w:rPr>
          <w:bCs/>
          <w:lang w:eastAsia="en-US"/>
        </w:rPr>
        <w:t xml:space="preserve"> zostało zlecone organizacji pozarządowej w trybie otwartego konkursu ofert – Caritas Archidiecezji Gdańskiej z siedzibą w Sopocie, przy Al. Niepodległości 778. Umowa na prowadzenie</w:t>
      </w:r>
      <w:r w:rsidRPr="007C167D">
        <w:rPr>
          <w:rFonts w:asciiTheme="minorHAnsi" w:hAnsiTheme="minorHAnsi" w:cstheme="minorHAnsi"/>
          <w:color w:val="auto"/>
          <w:szCs w:val="24"/>
        </w:rPr>
        <w:t xml:space="preserve"> </w:t>
      </w:r>
      <w:r w:rsidRPr="0086245C">
        <w:rPr>
          <w:rFonts w:asciiTheme="minorHAnsi" w:hAnsiTheme="minorHAnsi" w:cstheme="minorHAnsi"/>
          <w:color w:val="auto"/>
          <w:szCs w:val="24"/>
        </w:rPr>
        <w:t>Dzienn</w:t>
      </w:r>
      <w:r>
        <w:rPr>
          <w:rFonts w:asciiTheme="minorHAnsi" w:hAnsiTheme="minorHAnsi" w:cstheme="minorHAnsi"/>
          <w:color w:val="auto"/>
          <w:szCs w:val="24"/>
        </w:rPr>
        <w:t>ego</w:t>
      </w:r>
      <w:r w:rsidRPr="0086245C">
        <w:rPr>
          <w:rFonts w:asciiTheme="minorHAnsi" w:hAnsiTheme="minorHAnsi" w:cstheme="minorHAnsi"/>
          <w:color w:val="auto"/>
          <w:szCs w:val="24"/>
        </w:rPr>
        <w:t xml:space="preserve"> Dom</w:t>
      </w:r>
      <w:r>
        <w:rPr>
          <w:rFonts w:asciiTheme="minorHAnsi" w:hAnsiTheme="minorHAnsi" w:cstheme="minorHAnsi"/>
          <w:color w:val="auto"/>
          <w:szCs w:val="24"/>
        </w:rPr>
        <w:t>u</w:t>
      </w:r>
      <w:r w:rsidRPr="0086245C">
        <w:rPr>
          <w:rFonts w:asciiTheme="minorHAnsi" w:hAnsiTheme="minorHAnsi" w:cstheme="minorHAnsi"/>
          <w:color w:val="auto"/>
          <w:szCs w:val="24"/>
        </w:rPr>
        <w:t xml:space="preserve"> Senior+ </w:t>
      </w:r>
      <w:r>
        <w:rPr>
          <w:rFonts w:asciiTheme="minorHAnsi" w:hAnsiTheme="minorHAnsi" w:cstheme="minorHAnsi"/>
          <w:color w:val="auto"/>
          <w:szCs w:val="24"/>
        </w:rPr>
        <w:t xml:space="preserve">została zawarta </w:t>
      </w:r>
      <w:r>
        <w:rPr>
          <w:bCs/>
          <w:lang w:eastAsia="en-US"/>
        </w:rPr>
        <w:t xml:space="preserve">w dniu </w:t>
      </w:r>
      <w:r w:rsidR="00A849BD" w:rsidRPr="001C1B29">
        <w:rPr>
          <w:rFonts w:asciiTheme="minorHAnsi" w:hAnsiTheme="minorHAnsi" w:cstheme="minorHAnsi"/>
          <w:color w:val="auto"/>
          <w:szCs w:val="24"/>
        </w:rPr>
        <w:t xml:space="preserve">07.01.2021 </w:t>
      </w:r>
      <w:r w:rsidRPr="001C1B29">
        <w:rPr>
          <w:lang w:eastAsia="en-US"/>
        </w:rPr>
        <w:t>po</w:t>
      </w:r>
      <w:r>
        <w:rPr>
          <w:bCs/>
          <w:lang w:eastAsia="en-US"/>
        </w:rPr>
        <w:t xml:space="preserve">między Miastem Gdańsk– reprezentowaną przez Z-cę Prezydenta Panią </w:t>
      </w:r>
      <w:r w:rsidR="00633A6D" w:rsidRPr="00633A6D">
        <w:rPr>
          <w:bCs/>
          <w:lang w:eastAsia="en-US"/>
        </w:rPr>
        <w:t>[………………..]*</w:t>
      </w:r>
      <w:r>
        <w:rPr>
          <w:bCs/>
          <w:lang w:eastAsia="en-US"/>
        </w:rPr>
        <w:t>a Caritas Archidiecezji Gdańskiej reprezentowaną przez K</w:t>
      </w:r>
      <w:r w:rsidR="003C17BE">
        <w:rPr>
          <w:bCs/>
          <w:lang w:eastAsia="en-US"/>
        </w:rPr>
        <w:t>s</w:t>
      </w:r>
      <w:r>
        <w:rPr>
          <w:bCs/>
          <w:lang w:eastAsia="en-US"/>
        </w:rPr>
        <w:t>.</w:t>
      </w:r>
      <w:r w:rsidR="00633A6D" w:rsidRPr="00633A6D">
        <w:rPr>
          <w:rFonts w:asciiTheme="minorHAnsi" w:hAnsiTheme="minorHAnsi" w:cstheme="minorHAnsi"/>
          <w:szCs w:val="24"/>
        </w:rPr>
        <w:t xml:space="preserve"> </w:t>
      </w:r>
      <w:r w:rsidR="00633A6D" w:rsidRPr="00633A6D">
        <w:rPr>
          <w:bCs/>
          <w:lang w:eastAsia="en-US"/>
        </w:rPr>
        <w:t>[………………..]*</w:t>
      </w:r>
      <w:r>
        <w:rPr>
          <w:bCs/>
          <w:lang w:eastAsia="en-US"/>
        </w:rPr>
        <w:t>– Dyrektora Caritas.</w:t>
      </w:r>
      <w:r w:rsidR="00331082">
        <w:rPr>
          <w:bCs/>
          <w:lang w:eastAsia="en-US"/>
        </w:rPr>
        <w:t xml:space="preserve"> </w:t>
      </w:r>
      <w:r w:rsidRPr="0086245C">
        <w:rPr>
          <w:rFonts w:asciiTheme="minorHAnsi" w:hAnsiTheme="minorHAnsi" w:cstheme="minorHAnsi"/>
          <w:color w:val="auto"/>
          <w:szCs w:val="24"/>
        </w:rPr>
        <w:t xml:space="preserve">na podstawie umowy o realizację zadania publicznego nr RWB/191/WRS/86/U-W. BIEŻ/2021 </w:t>
      </w:r>
      <w:r>
        <w:rPr>
          <w:rFonts w:asciiTheme="minorHAnsi" w:hAnsiTheme="minorHAnsi" w:cstheme="minorHAnsi"/>
          <w:color w:val="auto"/>
          <w:szCs w:val="24"/>
        </w:rPr>
        <w:t>termin realizacji zadania od 01.01.2023</w:t>
      </w:r>
      <w:r w:rsidR="003C17BE">
        <w:rPr>
          <w:rFonts w:asciiTheme="minorHAnsi" w:hAnsiTheme="minorHAnsi" w:cstheme="minorHAnsi"/>
          <w:color w:val="auto"/>
          <w:szCs w:val="24"/>
        </w:rPr>
        <w:t xml:space="preserve"> r.</w:t>
      </w:r>
      <w:r>
        <w:rPr>
          <w:rFonts w:asciiTheme="minorHAnsi" w:hAnsiTheme="minorHAnsi" w:cstheme="minorHAnsi"/>
          <w:color w:val="auto"/>
          <w:szCs w:val="24"/>
        </w:rPr>
        <w:t xml:space="preserve"> do</w:t>
      </w:r>
      <w:r w:rsidR="00A849BD">
        <w:rPr>
          <w:rFonts w:asciiTheme="minorHAnsi" w:hAnsiTheme="minorHAnsi" w:cstheme="minorHAnsi"/>
          <w:color w:val="auto"/>
          <w:szCs w:val="24"/>
        </w:rPr>
        <w:t xml:space="preserve"> </w:t>
      </w:r>
      <w:r>
        <w:rPr>
          <w:rFonts w:asciiTheme="minorHAnsi" w:hAnsiTheme="minorHAnsi" w:cstheme="minorHAnsi"/>
          <w:color w:val="auto"/>
          <w:szCs w:val="24"/>
        </w:rPr>
        <w:t>31.10.23</w:t>
      </w:r>
      <w:r w:rsidR="003C17BE">
        <w:rPr>
          <w:rFonts w:asciiTheme="minorHAnsi" w:hAnsiTheme="minorHAnsi" w:cstheme="minorHAnsi"/>
          <w:color w:val="auto"/>
          <w:szCs w:val="24"/>
        </w:rPr>
        <w:t xml:space="preserve"> r.</w:t>
      </w:r>
      <w:r>
        <w:rPr>
          <w:rFonts w:asciiTheme="minorHAnsi" w:hAnsiTheme="minorHAnsi" w:cstheme="minorHAnsi"/>
          <w:color w:val="auto"/>
          <w:szCs w:val="24"/>
        </w:rPr>
        <w:t xml:space="preserve"> </w:t>
      </w:r>
      <w:r w:rsidRPr="0086245C">
        <w:rPr>
          <w:rFonts w:asciiTheme="minorHAnsi" w:hAnsiTheme="minorHAnsi" w:cstheme="minorHAnsi"/>
          <w:color w:val="auto"/>
          <w:szCs w:val="24"/>
        </w:rPr>
        <w:t>pomiędzy Gminą Miasta Gdańsk a Caritas Archidiecezji Gdańskiej oraz</w:t>
      </w:r>
      <w:r w:rsidR="00A849BD">
        <w:rPr>
          <w:rFonts w:asciiTheme="minorHAnsi" w:hAnsiTheme="minorHAnsi" w:cstheme="minorHAnsi"/>
          <w:color w:val="auto"/>
          <w:szCs w:val="24"/>
        </w:rPr>
        <w:t xml:space="preserve"> umowy </w:t>
      </w:r>
      <w:r w:rsidRPr="008D45FB">
        <w:rPr>
          <w:rFonts w:asciiTheme="minorHAnsi" w:hAnsiTheme="minorHAnsi" w:cstheme="minorHAnsi"/>
          <w:color w:val="auto"/>
          <w:szCs w:val="24"/>
        </w:rPr>
        <w:t>RWB</w:t>
      </w:r>
      <w:r w:rsidR="008D45FB" w:rsidRPr="008D45FB">
        <w:rPr>
          <w:rFonts w:asciiTheme="minorHAnsi" w:hAnsiTheme="minorHAnsi" w:cstheme="minorHAnsi"/>
          <w:color w:val="auto"/>
          <w:szCs w:val="24"/>
        </w:rPr>
        <w:t>-W</w:t>
      </w:r>
      <w:r w:rsidRPr="008D45FB">
        <w:rPr>
          <w:rFonts w:asciiTheme="minorHAnsi" w:hAnsiTheme="minorHAnsi" w:cstheme="minorHAnsi"/>
          <w:color w:val="auto"/>
          <w:szCs w:val="24"/>
        </w:rPr>
        <w:t>/</w:t>
      </w:r>
      <w:r w:rsidR="008D45FB" w:rsidRPr="008D45FB">
        <w:rPr>
          <w:rFonts w:asciiTheme="minorHAnsi" w:hAnsiTheme="minorHAnsi" w:cstheme="minorHAnsi"/>
          <w:color w:val="auto"/>
          <w:szCs w:val="24"/>
        </w:rPr>
        <w:t>4977</w:t>
      </w:r>
      <w:r w:rsidRPr="008D45FB">
        <w:rPr>
          <w:rFonts w:asciiTheme="minorHAnsi" w:hAnsiTheme="minorHAnsi" w:cstheme="minorHAnsi"/>
          <w:color w:val="auto"/>
          <w:szCs w:val="24"/>
        </w:rPr>
        <w:t>/WRS/710/U-W. BIEŻ/2023</w:t>
      </w:r>
      <w:r w:rsidRPr="0086245C">
        <w:rPr>
          <w:rFonts w:asciiTheme="minorHAnsi" w:hAnsiTheme="minorHAnsi" w:cstheme="minorHAnsi"/>
          <w:color w:val="auto"/>
          <w:szCs w:val="24"/>
        </w:rPr>
        <w:t xml:space="preserve"> zawartej w dniu 06.11.2023</w:t>
      </w:r>
      <w:r w:rsidR="003C17BE">
        <w:rPr>
          <w:rFonts w:asciiTheme="minorHAnsi" w:hAnsiTheme="minorHAnsi" w:cstheme="minorHAnsi"/>
          <w:color w:val="auto"/>
          <w:szCs w:val="24"/>
        </w:rPr>
        <w:t xml:space="preserve"> r. </w:t>
      </w:r>
      <w:r>
        <w:rPr>
          <w:rFonts w:asciiTheme="minorHAnsi" w:hAnsiTheme="minorHAnsi" w:cstheme="minorHAnsi"/>
          <w:color w:val="auto"/>
          <w:szCs w:val="24"/>
        </w:rPr>
        <w:t xml:space="preserve"> </w:t>
      </w:r>
      <w:r w:rsidRPr="0086245C">
        <w:rPr>
          <w:rFonts w:asciiTheme="minorHAnsi" w:hAnsiTheme="minorHAnsi" w:cstheme="minorHAnsi"/>
          <w:color w:val="auto"/>
          <w:szCs w:val="24"/>
        </w:rPr>
        <w:t xml:space="preserve">obowiązującej </w:t>
      </w:r>
      <w:r>
        <w:rPr>
          <w:rFonts w:asciiTheme="minorHAnsi" w:hAnsiTheme="minorHAnsi" w:cstheme="minorHAnsi"/>
          <w:color w:val="auto"/>
          <w:szCs w:val="24"/>
        </w:rPr>
        <w:t>od 01.11.23</w:t>
      </w:r>
      <w:r w:rsidR="003C17BE">
        <w:rPr>
          <w:rFonts w:asciiTheme="minorHAnsi" w:hAnsiTheme="minorHAnsi" w:cstheme="minorHAnsi"/>
          <w:color w:val="auto"/>
          <w:szCs w:val="24"/>
        </w:rPr>
        <w:t xml:space="preserve"> r. </w:t>
      </w:r>
      <w:r>
        <w:rPr>
          <w:rFonts w:asciiTheme="minorHAnsi" w:hAnsiTheme="minorHAnsi" w:cstheme="minorHAnsi"/>
          <w:color w:val="auto"/>
          <w:szCs w:val="24"/>
        </w:rPr>
        <w:t>-31.12.2023</w:t>
      </w:r>
      <w:r w:rsidR="003C17BE">
        <w:rPr>
          <w:rFonts w:asciiTheme="minorHAnsi" w:hAnsiTheme="minorHAnsi" w:cstheme="minorHAnsi"/>
          <w:color w:val="auto"/>
          <w:szCs w:val="24"/>
        </w:rPr>
        <w:t xml:space="preserve"> </w:t>
      </w:r>
      <w:r w:rsidRPr="0086245C">
        <w:rPr>
          <w:rFonts w:asciiTheme="minorHAnsi" w:hAnsiTheme="minorHAnsi" w:cstheme="minorHAnsi"/>
          <w:color w:val="auto"/>
          <w:szCs w:val="24"/>
        </w:rPr>
        <w:t>r.</w:t>
      </w:r>
      <w:r>
        <w:rPr>
          <w:rFonts w:asciiTheme="minorHAnsi" w:hAnsiTheme="minorHAnsi" w:cstheme="minorHAnsi"/>
          <w:color w:val="auto"/>
          <w:szCs w:val="24"/>
        </w:rPr>
        <w:t xml:space="preserve"> termin realizacji zadania publicznego do 14.11.2026r.</w:t>
      </w:r>
    </w:p>
    <w:p w14:paraId="6A3BB349" w14:textId="4EE797D5" w:rsidR="007C167D" w:rsidRPr="007C167D" w:rsidRDefault="007C167D" w:rsidP="00926EA7">
      <w:pPr>
        <w:pStyle w:val="Akapitzlist"/>
        <w:spacing w:after="129" w:line="276" w:lineRule="auto"/>
        <w:ind w:left="0" w:firstLine="0"/>
        <w:jc w:val="left"/>
        <w:rPr>
          <w:rFonts w:asciiTheme="minorHAnsi" w:hAnsiTheme="minorHAnsi" w:cstheme="minorHAnsi"/>
          <w:color w:val="auto"/>
          <w:szCs w:val="24"/>
        </w:rPr>
      </w:pPr>
    </w:p>
    <w:p w14:paraId="3370CE07" w14:textId="6A864171" w:rsidR="00317A2D" w:rsidRPr="00976EF0" w:rsidRDefault="005C4C1A" w:rsidP="00926EA7">
      <w:pPr>
        <w:spacing w:line="276" w:lineRule="auto"/>
        <w:jc w:val="left"/>
        <w:rPr>
          <w:rFonts w:asciiTheme="minorHAnsi" w:hAnsiTheme="minorHAnsi" w:cstheme="minorHAnsi"/>
          <w:i/>
          <w:iCs/>
          <w:color w:val="auto"/>
          <w:szCs w:val="24"/>
        </w:rPr>
      </w:pPr>
      <w:r w:rsidRPr="00976EF0">
        <w:rPr>
          <w:rFonts w:asciiTheme="minorHAnsi" w:hAnsiTheme="minorHAnsi" w:cstheme="minorHAnsi"/>
          <w:i/>
          <w:iCs/>
          <w:color w:val="auto"/>
          <w:szCs w:val="24"/>
        </w:rPr>
        <w:t>Pouczono kierownika</w:t>
      </w:r>
      <w:r w:rsidR="007F3290" w:rsidRPr="00976EF0">
        <w:rPr>
          <w:rFonts w:asciiTheme="minorHAnsi" w:hAnsiTheme="minorHAnsi" w:cstheme="minorHAnsi"/>
          <w:i/>
          <w:iCs/>
          <w:color w:val="auto"/>
          <w:szCs w:val="24"/>
        </w:rPr>
        <w:t>, że</w:t>
      </w:r>
      <w:r w:rsidRPr="00976EF0">
        <w:rPr>
          <w:rFonts w:asciiTheme="minorHAnsi" w:hAnsiTheme="minorHAnsi" w:cstheme="minorHAnsi"/>
          <w:i/>
          <w:iCs/>
          <w:color w:val="auto"/>
          <w:szCs w:val="24"/>
        </w:rPr>
        <w:t xml:space="preserve"> </w:t>
      </w:r>
      <w:r w:rsidR="007F3290" w:rsidRPr="00976EF0">
        <w:rPr>
          <w:rFonts w:asciiTheme="minorHAnsi" w:hAnsiTheme="minorHAnsi" w:cstheme="minorHAnsi"/>
          <w:i/>
          <w:iCs/>
          <w:color w:val="auto"/>
          <w:szCs w:val="24"/>
        </w:rPr>
        <w:t>u</w:t>
      </w:r>
      <w:r w:rsidR="00317A2D" w:rsidRPr="00976EF0">
        <w:rPr>
          <w:rFonts w:asciiTheme="minorHAnsi" w:hAnsiTheme="minorHAnsi" w:cstheme="minorHAnsi"/>
          <w:i/>
          <w:iCs/>
          <w:color w:val="auto"/>
          <w:szCs w:val="24"/>
        </w:rPr>
        <w:t xml:space="preserve">mowa powinna być zawierana na pełny okres </w:t>
      </w:r>
      <w:r w:rsidR="00976EF0" w:rsidRPr="00976EF0">
        <w:rPr>
          <w:rFonts w:asciiTheme="minorHAnsi" w:hAnsiTheme="minorHAnsi" w:cstheme="minorHAnsi"/>
          <w:i/>
          <w:iCs/>
          <w:color w:val="auto"/>
          <w:szCs w:val="24"/>
        </w:rPr>
        <w:t>realizacji zdania</w:t>
      </w:r>
      <w:r w:rsidR="0074547D" w:rsidRPr="00976EF0">
        <w:rPr>
          <w:rFonts w:asciiTheme="minorHAnsi" w:hAnsiTheme="minorHAnsi" w:cstheme="minorHAnsi"/>
          <w:i/>
          <w:iCs/>
          <w:color w:val="auto"/>
          <w:szCs w:val="24"/>
        </w:rPr>
        <w:t>,</w:t>
      </w:r>
      <w:r w:rsidR="00317A2D" w:rsidRPr="00976EF0">
        <w:rPr>
          <w:rFonts w:asciiTheme="minorHAnsi" w:hAnsiTheme="minorHAnsi" w:cstheme="minorHAnsi"/>
          <w:i/>
          <w:iCs/>
          <w:color w:val="auto"/>
          <w:szCs w:val="24"/>
        </w:rPr>
        <w:t xml:space="preserve"> czyli </w:t>
      </w:r>
      <w:r w:rsidR="00976EF0" w:rsidRPr="00976EF0">
        <w:rPr>
          <w:rFonts w:asciiTheme="minorHAnsi" w:hAnsiTheme="minorHAnsi" w:cstheme="minorHAnsi"/>
          <w:i/>
          <w:iCs/>
          <w:color w:val="auto"/>
          <w:szCs w:val="24"/>
        </w:rPr>
        <w:t>od 01.01.2023</w:t>
      </w:r>
      <w:r w:rsidR="003C17BE">
        <w:rPr>
          <w:rFonts w:asciiTheme="minorHAnsi" w:hAnsiTheme="minorHAnsi" w:cstheme="minorHAnsi"/>
          <w:i/>
          <w:iCs/>
          <w:color w:val="auto"/>
          <w:szCs w:val="24"/>
        </w:rPr>
        <w:t xml:space="preserve"> r.</w:t>
      </w:r>
      <w:r w:rsidR="00976EF0" w:rsidRPr="00976EF0">
        <w:rPr>
          <w:rFonts w:asciiTheme="minorHAnsi" w:hAnsiTheme="minorHAnsi" w:cstheme="minorHAnsi"/>
          <w:i/>
          <w:iCs/>
          <w:color w:val="auto"/>
          <w:szCs w:val="24"/>
        </w:rPr>
        <w:t xml:space="preserve"> </w:t>
      </w:r>
      <w:r w:rsidR="00317A2D" w:rsidRPr="00976EF0">
        <w:rPr>
          <w:rFonts w:asciiTheme="minorHAnsi" w:hAnsiTheme="minorHAnsi" w:cstheme="minorHAnsi"/>
          <w:i/>
          <w:iCs/>
          <w:color w:val="auto"/>
          <w:szCs w:val="24"/>
        </w:rPr>
        <w:t xml:space="preserve">do 31 grudnia </w:t>
      </w:r>
      <w:r w:rsidR="007F3290" w:rsidRPr="00976EF0">
        <w:rPr>
          <w:rFonts w:asciiTheme="minorHAnsi" w:hAnsiTheme="minorHAnsi" w:cstheme="minorHAnsi"/>
          <w:i/>
          <w:iCs/>
          <w:color w:val="auto"/>
          <w:szCs w:val="24"/>
        </w:rPr>
        <w:t>2023</w:t>
      </w:r>
      <w:r w:rsidR="00976EF0" w:rsidRPr="00976EF0">
        <w:rPr>
          <w:rFonts w:asciiTheme="minorHAnsi" w:hAnsiTheme="minorHAnsi" w:cstheme="minorHAnsi"/>
          <w:i/>
          <w:iCs/>
          <w:color w:val="auto"/>
          <w:szCs w:val="24"/>
        </w:rPr>
        <w:t xml:space="preserve"> </w:t>
      </w:r>
      <w:r w:rsidR="007F3290" w:rsidRPr="00976EF0">
        <w:rPr>
          <w:rFonts w:asciiTheme="minorHAnsi" w:hAnsiTheme="minorHAnsi" w:cstheme="minorHAnsi"/>
          <w:i/>
          <w:iCs/>
          <w:color w:val="auto"/>
          <w:szCs w:val="24"/>
        </w:rPr>
        <w:t xml:space="preserve">r. </w:t>
      </w:r>
    </w:p>
    <w:p w14:paraId="4EF02478" w14:textId="77777777" w:rsidR="00923367" w:rsidRDefault="00923367" w:rsidP="00926EA7">
      <w:pPr>
        <w:spacing w:line="276" w:lineRule="auto"/>
        <w:jc w:val="left"/>
        <w:rPr>
          <w:rFonts w:asciiTheme="minorHAnsi" w:hAnsiTheme="minorHAnsi" w:cstheme="minorHAnsi"/>
          <w:i/>
          <w:iCs/>
          <w:color w:val="auto"/>
          <w:szCs w:val="24"/>
        </w:rPr>
      </w:pPr>
    </w:p>
    <w:p w14:paraId="3B5BB580" w14:textId="3B13E469" w:rsidR="00923367" w:rsidRPr="00C93A21" w:rsidRDefault="00923367" w:rsidP="00926EA7">
      <w:pPr>
        <w:spacing w:after="249"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 xml:space="preserve">Szczegółowe zasady ponoszenia odpłatności za udział w zajęciach organizowanych w </w:t>
      </w:r>
      <w:r>
        <w:rPr>
          <w:rFonts w:asciiTheme="minorHAnsi" w:hAnsiTheme="minorHAnsi" w:cstheme="minorHAnsi"/>
          <w:color w:val="auto"/>
          <w:szCs w:val="24"/>
        </w:rPr>
        <w:t xml:space="preserve">ośrodkach wsparcia </w:t>
      </w:r>
      <w:r w:rsidRPr="0019482C">
        <w:rPr>
          <w:rFonts w:asciiTheme="minorHAnsi" w:hAnsiTheme="minorHAnsi" w:cstheme="minorHAnsi"/>
          <w:color w:val="auto"/>
          <w:szCs w:val="24"/>
        </w:rPr>
        <w:t>określa Uchwała Nr XV/342/19 z dnia 24 października 2019 r Rady</w:t>
      </w:r>
      <w:r w:rsidRPr="00C93A21">
        <w:rPr>
          <w:rFonts w:asciiTheme="minorHAnsi" w:hAnsiTheme="minorHAnsi" w:cstheme="minorHAnsi"/>
          <w:color w:val="auto"/>
          <w:szCs w:val="24"/>
        </w:rPr>
        <w:t xml:space="preserve"> Mi</w:t>
      </w:r>
      <w:r>
        <w:rPr>
          <w:rFonts w:asciiTheme="minorHAnsi" w:hAnsiTheme="minorHAnsi" w:cstheme="minorHAnsi"/>
          <w:color w:val="auto"/>
          <w:szCs w:val="24"/>
        </w:rPr>
        <w:t>asta</w:t>
      </w:r>
      <w:r w:rsidRPr="00C93A21">
        <w:rPr>
          <w:rFonts w:asciiTheme="minorHAnsi" w:hAnsiTheme="minorHAnsi" w:cstheme="minorHAnsi"/>
          <w:color w:val="auto"/>
          <w:szCs w:val="24"/>
        </w:rPr>
        <w:t xml:space="preserve"> </w:t>
      </w:r>
      <w:r>
        <w:rPr>
          <w:rFonts w:asciiTheme="minorHAnsi" w:hAnsiTheme="minorHAnsi" w:cstheme="minorHAnsi"/>
          <w:color w:val="auto"/>
          <w:szCs w:val="24"/>
        </w:rPr>
        <w:t>Gdańska</w:t>
      </w:r>
      <w:r w:rsidRPr="00C93A21">
        <w:rPr>
          <w:rFonts w:asciiTheme="minorHAnsi" w:hAnsiTheme="minorHAnsi" w:cstheme="minorHAnsi"/>
          <w:color w:val="auto"/>
          <w:szCs w:val="24"/>
        </w:rPr>
        <w:t xml:space="preserve">. w sprawie określenia szczegółowych zasad ponoszenia odpłatności za pobyt w </w:t>
      </w:r>
      <w:r>
        <w:rPr>
          <w:rFonts w:asciiTheme="minorHAnsi" w:hAnsiTheme="minorHAnsi" w:cstheme="minorHAnsi"/>
          <w:color w:val="auto"/>
          <w:szCs w:val="24"/>
        </w:rPr>
        <w:t xml:space="preserve">ośrodkach wsparcia </w:t>
      </w:r>
      <w:r w:rsidRPr="00C93A21">
        <w:rPr>
          <w:rFonts w:asciiTheme="minorHAnsi" w:hAnsiTheme="minorHAnsi" w:cstheme="minorHAnsi"/>
          <w:color w:val="auto"/>
          <w:szCs w:val="24"/>
        </w:rPr>
        <w:t xml:space="preserve">w </w:t>
      </w:r>
      <w:r>
        <w:rPr>
          <w:rFonts w:asciiTheme="minorHAnsi" w:hAnsiTheme="minorHAnsi" w:cstheme="minorHAnsi"/>
          <w:color w:val="auto"/>
          <w:szCs w:val="24"/>
        </w:rPr>
        <w:t>Gdańsku.</w:t>
      </w:r>
    </w:p>
    <w:p w14:paraId="27F12CE7" w14:textId="77777777" w:rsidR="0032678C" w:rsidRDefault="0032678C" w:rsidP="00926EA7">
      <w:pPr>
        <w:shd w:val="clear" w:color="auto" w:fill="FFFFFF"/>
        <w:spacing w:line="276" w:lineRule="auto"/>
        <w:jc w:val="left"/>
        <w:rPr>
          <w:bCs/>
          <w:lang w:eastAsia="en-US"/>
        </w:rPr>
      </w:pPr>
      <w:r>
        <w:rPr>
          <w:bCs/>
          <w:lang w:eastAsia="en-US"/>
        </w:rPr>
        <w:lastRenderedPageBreak/>
        <w:t>Działalność Klubu reguluje:</w:t>
      </w:r>
    </w:p>
    <w:p w14:paraId="6A546A04" w14:textId="63F9D05F" w:rsidR="0032678C" w:rsidRDefault="0032678C" w:rsidP="00926EA7">
      <w:pPr>
        <w:pStyle w:val="Akapitzlist"/>
        <w:numPr>
          <w:ilvl w:val="0"/>
          <w:numId w:val="21"/>
        </w:numPr>
        <w:shd w:val="clear" w:color="auto" w:fill="FFFFFF"/>
        <w:spacing w:line="276" w:lineRule="auto"/>
        <w:ind w:left="426"/>
        <w:jc w:val="left"/>
        <w:rPr>
          <w:bCs/>
          <w:lang w:eastAsia="en-US"/>
        </w:rPr>
      </w:pPr>
      <w:r w:rsidRPr="003C17BE">
        <w:rPr>
          <w:bCs/>
          <w:lang w:eastAsia="en-US"/>
        </w:rPr>
        <w:t>Regulamin Dziennego Domu Senior+ przyjęty przez Zarządzeniem Nr 15/2024 z dnia 6 grudnia 2024</w:t>
      </w:r>
      <w:r w:rsidR="003C17BE">
        <w:rPr>
          <w:bCs/>
          <w:lang w:eastAsia="en-US"/>
        </w:rPr>
        <w:t> </w:t>
      </w:r>
      <w:r w:rsidRPr="003C17BE">
        <w:rPr>
          <w:bCs/>
          <w:lang w:eastAsia="en-US"/>
        </w:rPr>
        <w:t>r.,</w:t>
      </w:r>
    </w:p>
    <w:p w14:paraId="4373FBF6" w14:textId="77777777" w:rsidR="0032678C" w:rsidRDefault="0032678C" w:rsidP="00926EA7">
      <w:pPr>
        <w:pStyle w:val="Akapitzlist"/>
        <w:numPr>
          <w:ilvl w:val="0"/>
          <w:numId w:val="21"/>
        </w:numPr>
        <w:shd w:val="clear" w:color="auto" w:fill="FFFFFF"/>
        <w:spacing w:line="276" w:lineRule="auto"/>
        <w:ind w:left="426"/>
        <w:jc w:val="left"/>
        <w:rPr>
          <w:bCs/>
          <w:lang w:eastAsia="en-US"/>
        </w:rPr>
      </w:pPr>
      <w:r w:rsidRPr="003C17BE">
        <w:rPr>
          <w:bCs/>
          <w:lang w:eastAsia="en-US"/>
        </w:rPr>
        <w:t>Statut Caritas Archidiecezji Gdańskiej;</w:t>
      </w:r>
    </w:p>
    <w:p w14:paraId="2CCC7971" w14:textId="2DF1676D" w:rsidR="00923367" w:rsidRPr="003C17BE" w:rsidRDefault="0032678C" w:rsidP="00926EA7">
      <w:pPr>
        <w:pStyle w:val="Akapitzlist"/>
        <w:numPr>
          <w:ilvl w:val="0"/>
          <w:numId w:val="21"/>
        </w:numPr>
        <w:shd w:val="clear" w:color="auto" w:fill="FFFFFF"/>
        <w:spacing w:after="120" w:line="276" w:lineRule="auto"/>
        <w:ind w:left="425" w:hanging="357"/>
        <w:contextualSpacing w:val="0"/>
        <w:jc w:val="left"/>
        <w:rPr>
          <w:bCs/>
          <w:lang w:eastAsia="en-US"/>
        </w:rPr>
      </w:pPr>
      <w:r w:rsidRPr="003C17BE">
        <w:rPr>
          <w:bCs/>
          <w:lang w:eastAsia="en-US"/>
        </w:rPr>
        <w:t xml:space="preserve">Uchwała </w:t>
      </w:r>
      <w:r w:rsidRPr="003C17BE">
        <w:rPr>
          <w:rFonts w:asciiTheme="minorHAnsi" w:hAnsiTheme="minorHAnsi" w:cstheme="minorHAnsi"/>
          <w:color w:val="auto"/>
          <w:szCs w:val="24"/>
        </w:rPr>
        <w:t>Nr XV/342/19 z dnia 24 października 2019 r Rady Miasta Gdańska. w sprawie określenia szczegółowych zasad ponoszenia odpłatności za pobyt w ośrodkach wsparcia w Gdańsku.</w:t>
      </w:r>
    </w:p>
    <w:p w14:paraId="3A4226C4" w14:textId="688311A7" w:rsidR="004C133C" w:rsidRPr="00335D41" w:rsidRDefault="00FB420E" w:rsidP="00926EA7">
      <w:pPr>
        <w:spacing w:line="276" w:lineRule="auto"/>
        <w:ind w:left="23" w:firstLine="0"/>
        <w:jc w:val="left"/>
        <w:rPr>
          <w:rFonts w:asciiTheme="minorHAnsi" w:hAnsiTheme="minorHAnsi" w:cstheme="minorHAnsi"/>
          <w:color w:val="auto"/>
          <w:szCs w:val="24"/>
        </w:rPr>
      </w:pPr>
      <w:r w:rsidRPr="001C1B29">
        <w:rPr>
          <w:rFonts w:asciiTheme="minorHAnsi" w:hAnsiTheme="minorHAnsi" w:cstheme="minorHAnsi"/>
          <w:color w:val="auto"/>
          <w:szCs w:val="24"/>
        </w:rPr>
        <w:t xml:space="preserve">Regulamin Dziennego Domu </w:t>
      </w:r>
      <w:r w:rsidR="001669B1" w:rsidRPr="001C1B29">
        <w:rPr>
          <w:rFonts w:asciiTheme="minorHAnsi" w:hAnsiTheme="minorHAnsi" w:cstheme="minorHAnsi"/>
          <w:color w:val="auto"/>
          <w:szCs w:val="24"/>
        </w:rPr>
        <w:t>opracowany i zatwierdzony przez kierownika w dniu 01.10.2018</w:t>
      </w:r>
      <w:r w:rsidR="003C17BE">
        <w:rPr>
          <w:rFonts w:asciiTheme="minorHAnsi" w:hAnsiTheme="minorHAnsi" w:cstheme="minorHAnsi"/>
          <w:color w:val="auto"/>
          <w:szCs w:val="24"/>
        </w:rPr>
        <w:t xml:space="preserve"> </w:t>
      </w:r>
      <w:r w:rsidR="001669B1" w:rsidRPr="001C1B29">
        <w:rPr>
          <w:rFonts w:asciiTheme="minorHAnsi" w:hAnsiTheme="minorHAnsi" w:cstheme="minorHAnsi"/>
          <w:color w:val="auto"/>
          <w:szCs w:val="24"/>
        </w:rPr>
        <w:t>r</w:t>
      </w:r>
      <w:r w:rsidR="003C17BE">
        <w:rPr>
          <w:rFonts w:asciiTheme="minorHAnsi" w:hAnsiTheme="minorHAnsi" w:cstheme="minorHAnsi"/>
          <w:color w:val="auto"/>
          <w:szCs w:val="24"/>
        </w:rPr>
        <w:t>.</w:t>
      </w:r>
      <w:r w:rsidR="001669B1" w:rsidRPr="001C1B29">
        <w:rPr>
          <w:rFonts w:asciiTheme="minorHAnsi" w:hAnsiTheme="minorHAnsi" w:cstheme="minorHAnsi"/>
          <w:color w:val="auto"/>
          <w:szCs w:val="24"/>
        </w:rPr>
        <w:t xml:space="preserve"> (nie zawierał szczegółowych zapisów dotyczących</w:t>
      </w:r>
      <w:r w:rsidR="00335D41" w:rsidRPr="001C1B29">
        <w:rPr>
          <w:rFonts w:asciiTheme="minorHAnsi" w:hAnsiTheme="minorHAnsi" w:cstheme="minorHAnsi"/>
          <w:color w:val="auto"/>
          <w:szCs w:val="24"/>
        </w:rPr>
        <w:t xml:space="preserve"> organizacji placówki</w:t>
      </w:r>
      <w:r w:rsidR="00845C3E" w:rsidRPr="001C1B29">
        <w:rPr>
          <w:rFonts w:asciiTheme="minorHAnsi" w:hAnsiTheme="minorHAnsi" w:cstheme="minorHAnsi"/>
          <w:color w:val="auto"/>
          <w:szCs w:val="24"/>
        </w:rPr>
        <w:t xml:space="preserve"> oraz nie był zatwierdzony</w:t>
      </w:r>
      <w:r w:rsidR="0032678C" w:rsidRPr="001C1B29">
        <w:rPr>
          <w:rFonts w:asciiTheme="minorHAnsi" w:hAnsiTheme="minorHAnsi" w:cstheme="minorHAnsi"/>
          <w:color w:val="auto"/>
          <w:szCs w:val="24"/>
        </w:rPr>
        <w:t xml:space="preserve"> zarządzaniem Dyrektora Caritas Archidiecezji Gdańskiej</w:t>
      </w:r>
      <w:r w:rsidR="001669B1" w:rsidRPr="001C1B29">
        <w:rPr>
          <w:rFonts w:asciiTheme="minorHAnsi" w:hAnsiTheme="minorHAnsi" w:cstheme="minorHAnsi"/>
          <w:color w:val="auto"/>
          <w:szCs w:val="24"/>
        </w:rPr>
        <w:t>)</w:t>
      </w:r>
      <w:r w:rsidR="00335D41" w:rsidRPr="001C1B29">
        <w:rPr>
          <w:rFonts w:asciiTheme="minorHAnsi" w:hAnsiTheme="minorHAnsi" w:cstheme="minorHAnsi"/>
          <w:color w:val="auto"/>
          <w:szCs w:val="24"/>
        </w:rPr>
        <w:t xml:space="preserve">. </w:t>
      </w:r>
      <w:r w:rsidR="0032678C" w:rsidRPr="001C1B29">
        <w:rPr>
          <w:rFonts w:asciiTheme="minorHAnsi" w:hAnsiTheme="minorHAnsi" w:cstheme="minorHAnsi"/>
          <w:color w:val="auto"/>
          <w:szCs w:val="24"/>
        </w:rPr>
        <w:t xml:space="preserve">Na dzień kontroli przedstawiono </w:t>
      </w:r>
      <w:r w:rsidR="00335D41" w:rsidRPr="001C1B29">
        <w:rPr>
          <w:rFonts w:asciiTheme="minorHAnsi" w:hAnsiTheme="minorHAnsi" w:cstheme="minorHAnsi"/>
          <w:color w:val="auto"/>
          <w:szCs w:val="24"/>
        </w:rPr>
        <w:t xml:space="preserve">Regulamin Organizacyjny Dziennego Domu Senior+ stanowiący załącznik do Zarządzenia Nr 15/2024 Dyrektora Caritas Archidiecezji Gdańskiej z dnia 6 grudnia 2024 r w sprawie wprowadzenia regulaminu działalności i rekrutacji uczestników Dziennego Dom Senior+ w Gdańsku, określa </w:t>
      </w:r>
      <w:r w:rsidR="003C17BE">
        <w:rPr>
          <w:rFonts w:asciiTheme="minorHAnsi" w:hAnsiTheme="minorHAnsi" w:cstheme="minorHAnsi"/>
          <w:color w:val="auto"/>
          <w:szCs w:val="24"/>
        </w:rPr>
        <w:t xml:space="preserve">on </w:t>
      </w:r>
      <w:r w:rsidR="00335D41" w:rsidRPr="001C1B29">
        <w:rPr>
          <w:rFonts w:asciiTheme="minorHAnsi" w:hAnsiTheme="minorHAnsi" w:cstheme="minorHAnsi"/>
          <w:color w:val="auto"/>
          <w:szCs w:val="24"/>
        </w:rPr>
        <w:t>m.in. cele i założenia Dziennego Domu Senior+, prawa i obowiązki uczestników.</w:t>
      </w:r>
      <w:r w:rsidR="00124612" w:rsidRPr="001C1B29">
        <w:rPr>
          <w:rFonts w:asciiTheme="minorHAnsi" w:hAnsiTheme="minorHAnsi" w:cstheme="minorHAnsi"/>
          <w:color w:val="auto"/>
          <w:szCs w:val="24"/>
        </w:rPr>
        <w:t xml:space="preserve"> Zgodnie z postanowieniami regulaminu uczestnikami Domu Seniora + mogą być osoby powyżej 60 roku życia z terenu Miasta</w:t>
      </w:r>
      <w:r w:rsidR="00124612" w:rsidRPr="00335D41">
        <w:rPr>
          <w:rFonts w:asciiTheme="minorHAnsi" w:hAnsiTheme="minorHAnsi" w:cstheme="minorHAnsi"/>
          <w:color w:val="auto"/>
          <w:szCs w:val="24"/>
        </w:rPr>
        <w:t xml:space="preserve"> Gdańsk.</w:t>
      </w:r>
    </w:p>
    <w:p w14:paraId="719AA81F" w14:textId="1C5AFA94" w:rsidR="00053881" w:rsidRPr="0032678C" w:rsidRDefault="0032678C" w:rsidP="00926EA7">
      <w:pPr>
        <w:spacing w:after="120" w:line="276" w:lineRule="auto"/>
        <w:ind w:left="17" w:hanging="11"/>
        <w:jc w:val="left"/>
        <w:rPr>
          <w:rFonts w:asciiTheme="minorHAnsi" w:hAnsiTheme="minorHAnsi" w:cstheme="minorHAnsi"/>
          <w:i/>
          <w:iCs/>
          <w:color w:val="auto"/>
          <w:szCs w:val="24"/>
        </w:rPr>
      </w:pPr>
      <w:r w:rsidRPr="0032678C">
        <w:rPr>
          <w:rFonts w:asciiTheme="minorHAnsi" w:hAnsiTheme="minorHAnsi" w:cstheme="minorHAnsi"/>
          <w:i/>
          <w:iCs/>
          <w:color w:val="auto"/>
          <w:szCs w:val="24"/>
        </w:rPr>
        <w:t xml:space="preserve">Pouczono kierownika o błędnym przyjęciu regulaminu i odstąpiono od wydania zalecenia, gdyż </w:t>
      </w:r>
      <w:r>
        <w:rPr>
          <w:rFonts w:asciiTheme="minorHAnsi" w:hAnsiTheme="minorHAnsi" w:cstheme="minorHAnsi"/>
          <w:i/>
          <w:iCs/>
          <w:color w:val="auto"/>
          <w:szCs w:val="24"/>
        </w:rPr>
        <w:t>w dniu kontroli przedstawiono Regulamin Dziennego Domu zatwierdzony zarządzeniem i określający</w:t>
      </w:r>
      <w:r w:rsidR="00E4207C">
        <w:rPr>
          <w:rFonts w:asciiTheme="minorHAnsi" w:hAnsiTheme="minorHAnsi" w:cstheme="minorHAnsi"/>
          <w:i/>
          <w:iCs/>
          <w:color w:val="auto"/>
          <w:szCs w:val="24"/>
        </w:rPr>
        <w:t xml:space="preserve"> </w:t>
      </w:r>
      <w:r>
        <w:rPr>
          <w:rFonts w:asciiTheme="minorHAnsi" w:hAnsiTheme="minorHAnsi" w:cstheme="minorHAnsi"/>
          <w:i/>
          <w:iCs/>
          <w:color w:val="auto"/>
          <w:szCs w:val="24"/>
        </w:rPr>
        <w:t>cele i założenia</w:t>
      </w:r>
      <w:r w:rsidR="00E4207C">
        <w:rPr>
          <w:rFonts w:asciiTheme="minorHAnsi" w:hAnsiTheme="minorHAnsi" w:cstheme="minorHAnsi"/>
          <w:i/>
          <w:iCs/>
          <w:color w:val="auto"/>
          <w:szCs w:val="24"/>
        </w:rPr>
        <w:t xml:space="preserve"> placówki Senior +.</w:t>
      </w:r>
    </w:p>
    <w:p w14:paraId="30041475" w14:textId="70B18D33" w:rsidR="00FD4111" w:rsidRDefault="00053881" w:rsidP="00926EA7">
      <w:pPr>
        <w:spacing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Nie wniesiono zastrzeżeń do przedstawionej dokumentacji.</w:t>
      </w:r>
    </w:p>
    <w:p w14:paraId="44EA587D" w14:textId="6682BF15" w:rsidR="007F46DD" w:rsidRPr="00C93A21" w:rsidRDefault="00000000" w:rsidP="00926EA7">
      <w:pPr>
        <w:spacing w:after="362" w:line="276" w:lineRule="auto"/>
        <w:ind w:left="10" w:right="-10"/>
        <w:jc w:val="left"/>
        <w:rPr>
          <w:rFonts w:asciiTheme="minorHAnsi" w:hAnsiTheme="minorHAnsi" w:cstheme="minorHAnsi"/>
          <w:color w:val="auto"/>
          <w:szCs w:val="24"/>
        </w:rPr>
      </w:pPr>
      <w:r w:rsidRPr="00C93A21">
        <w:rPr>
          <w:rFonts w:asciiTheme="minorHAnsi" w:hAnsiTheme="minorHAnsi" w:cstheme="minorHAnsi"/>
          <w:color w:val="auto"/>
          <w:szCs w:val="24"/>
        </w:rPr>
        <w:t xml:space="preserve">(akta kontroli str. </w:t>
      </w:r>
      <w:r w:rsidR="00C74E9B" w:rsidRPr="00C93A21">
        <w:rPr>
          <w:rFonts w:asciiTheme="minorHAnsi" w:hAnsiTheme="minorHAnsi" w:cstheme="minorHAnsi"/>
          <w:color w:val="auto"/>
          <w:szCs w:val="24"/>
        </w:rPr>
        <w:t>13-</w:t>
      </w:r>
      <w:r w:rsidR="003E2F22">
        <w:rPr>
          <w:rFonts w:asciiTheme="minorHAnsi" w:hAnsiTheme="minorHAnsi" w:cstheme="minorHAnsi"/>
          <w:color w:val="auto"/>
          <w:szCs w:val="24"/>
        </w:rPr>
        <w:t>99</w:t>
      </w:r>
      <w:r w:rsidR="00C06524" w:rsidRPr="00C93A21">
        <w:rPr>
          <w:rFonts w:asciiTheme="minorHAnsi" w:hAnsiTheme="minorHAnsi" w:cstheme="minorHAnsi"/>
          <w:color w:val="auto"/>
          <w:szCs w:val="24"/>
        </w:rPr>
        <w:t>)</w:t>
      </w:r>
      <w:r w:rsidRPr="00C93A21">
        <w:rPr>
          <w:rFonts w:asciiTheme="minorHAnsi" w:hAnsiTheme="minorHAnsi" w:cstheme="minorHAnsi"/>
          <w:color w:val="auto"/>
          <w:szCs w:val="24"/>
        </w:rPr>
        <w:t xml:space="preserve">) </w:t>
      </w:r>
    </w:p>
    <w:p w14:paraId="06822132" w14:textId="3286F091" w:rsidR="00C41D5E" w:rsidRPr="00AE2411" w:rsidRDefault="008D1F43" w:rsidP="00926EA7">
      <w:pPr>
        <w:spacing w:line="276" w:lineRule="auto"/>
        <w:ind w:left="18"/>
        <w:jc w:val="left"/>
        <w:rPr>
          <w:rFonts w:asciiTheme="minorHAnsi" w:hAnsiTheme="minorHAnsi" w:cstheme="minorHAnsi"/>
          <w:color w:val="auto"/>
          <w:szCs w:val="24"/>
        </w:rPr>
      </w:pPr>
      <w:r w:rsidRPr="00AE2411">
        <w:rPr>
          <w:rFonts w:asciiTheme="minorHAnsi" w:hAnsiTheme="minorHAnsi" w:cstheme="minorHAnsi"/>
          <w:color w:val="auto"/>
          <w:szCs w:val="24"/>
        </w:rPr>
        <w:t xml:space="preserve">Dzienny Dom Senior+ w </w:t>
      </w:r>
      <w:r w:rsidR="00F9406F" w:rsidRPr="00AE2411">
        <w:rPr>
          <w:rFonts w:asciiTheme="minorHAnsi" w:hAnsiTheme="minorHAnsi" w:cstheme="minorHAnsi"/>
          <w:color w:val="auto"/>
          <w:szCs w:val="24"/>
        </w:rPr>
        <w:t>Gdańsku</w:t>
      </w:r>
      <w:r w:rsidRPr="00AE2411">
        <w:rPr>
          <w:rFonts w:asciiTheme="minorHAnsi" w:hAnsiTheme="minorHAnsi" w:cstheme="minorHAnsi"/>
          <w:color w:val="auto"/>
          <w:szCs w:val="24"/>
        </w:rPr>
        <w:t xml:space="preserve"> został utworzony </w:t>
      </w:r>
      <w:r w:rsidR="00A209B6" w:rsidRPr="00AE2411">
        <w:rPr>
          <w:rFonts w:asciiTheme="minorHAnsi" w:hAnsiTheme="minorHAnsi" w:cstheme="minorHAnsi"/>
          <w:color w:val="auto"/>
          <w:szCs w:val="24"/>
        </w:rPr>
        <w:t>w 201</w:t>
      </w:r>
      <w:r w:rsidRPr="00AE2411">
        <w:rPr>
          <w:rFonts w:asciiTheme="minorHAnsi" w:hAnsiTheme="minorHAnsi" w:cstheme="minorHAnsi"/>
          <w:color w:val="auto"/>
          <w:szCs w:val="24"/>
        </w:rPr>
        <w:t>5</w:t>
      </w:r>
      <w:r w:rsidR="00A209B6" w:rsidRPr="00AE2411">
        <w:rPr>
          <w:rFonts w:asciiTheme="minorHAnsi" w:hAnsiTheme="minorHAnsi" w:cstheme="minorHAnsi"/>
          <w:color w:val="auto"/>
          <w:szCs w:val="24"/>
        </w:rPr>
        <w:t xml:space="preserve"> r. </w:t>
      </w:r>
      <w:r w:rsidRPr="00AE2411">
        <w:rPr>
          <w:rFonts w:asciiTheme="minorHAnsi" w:hAnsiTheme="minorHAnsi" w:cstheme="minorHAnsi"/>
          <w:color w:val="auto"/>
          <w:szCs w:val="24"/>
        </w:rPr>
        <w:t>w ramach Programu Wieloletniego Senior+ na lata 2015</w:t>
      </w:r>
      <w:r w:rsidR="00E8497B" w:rsidRPr="00AE2411">
        <w:rPr>
          <w:rFonts w:asciiTheme="minorHAnsi" w:hAnsiTheme="minorHAnsi" w:cstheme="minorHAnsi"/>
          <w:color w:val="auto"/>
          <w:szCs w:val="24"/>
        </w:rPr>
        <w:t>-</w:t>
      </w:r>
      <w:r w:rsidRPr="00AE2411">
        <w:rPr>
          <w:rFonts w:asciiTheme="minorHAnsi" w:hAnsiTheme="minorHAnsi" w:cstheme="minorHAnsi"/>
          <w:color w:val="auto"/>
          <w:szCs w:val="24"/>
        </w:rPr>
        <w:t>2020, edycja 2015</w:t>
      </w:r>
      <w:r w:rsidR="00A209B6" w:rsidRPr="00AE2411">
        <w:rPr>
          <w:rFonts w:asciiTheme="minorHAnsi" w:hAnsiTheme="minorHAnsi" w:cstheme="minorHAnsi"/>
          <w:color w:val="auto"/>
          <w:szCs w:val="24"/>
        </w:rPr>
        <w:t xml:space="preserve">. </w:t>
      </w:r>
      <w:r w:rsidR="00FC4E45" w:rsidRPr="00AE2411">
        <w:rPr>
          <w:rFonts w:asciiTheme="minorHAnsi" w:hAnsiTheme="minorHAnsi" w:cstheme="minorHAnsi"/>
          <w:color w:val="auto"/>
          <w:szCs w:val="24"/>
        </w:rPr>
        <w:t xml:space="preserve">W celu realizacji zadania zleconego w ramach programu wieloletniego Senior+ na lata 2021-2025 </w:t>
      </w:r>
      <w:r w:rsidR="00317A2D" w:rsidRPr="00AE2411">
        <w:rPr>
          <w:rFonts w:asciiTheme="minorHAnsi" w:hAnsiTheme="minorHAnsi" w:cstheme="minorHAnsi"/>
          <w:color w:val="auto"/>
          <w:szCs w:val="24"/>
        </w:rPr>
        <w:t>Miasto Gdańsk</w:t>
      </w:r>
      <w:r w:rsidR="00FC4E45" w:rsidRPr="00AE2411">
        <w:rPr>
          <w:rFonts w:asciiTheme="minorHAnsi" w:hAnsiTheme="minorHAnsi" w:cstheme="minorHAnsi"/>
          <w:color w:val="auto"/>
          <w:szCs w:val="24"/>
        </w:rPr>
        <w:t xml:space="preserve"> </w:t>
      </w:r>
      <w:r w:rsidR="00C44BA6" w:rsidRPr="00AE2411">
        <w:rPr>
          <w:rFonts w:asciiTheme="minorHAnsi" w:hAnsiTheme="minorHAnsi" w:cstheme="minorHAnsi"/>
          <w:color w:val="auto"/>
          <w:szCs w:val="24"/>
        </w:rPr>
        <w:t>co</w:t>
      </w:r>
      <w:r w:rsidR="00FC4E45" w:rsidRPr="00AE2411">
        <w:rPr>
          <w:rFonts w:asciiTheme="minorHAnsi" w:hAnsiTheme="minorHAnsi" w:cstheme="minorHAnsi"/>
          <w:color w:val="auto"/>
          <w:szCs w:val="24"/>
        </w:rPr>
        <w:t>rocznie składa oferty w kole</w:t>
      </w:r>
      <w:r w:rsidR="004A23BB" w:rsidRPr="00AE2411">
        <w:rPr>
          <w:rFonts w:asciiTheme="minorHAnsi" w:hAnsiTheme="minorHAnsi" w:cstheme="minorHAnsi"/>
          <w:color w:val="auto"/>
          <w:szCs w:val="24"/>
        </w:rPr>
        <w:t xml:space="preserve">jnych </w:t>
      </w:r>
      <w:r w:rsidR="00FC4E45" w:rsidRPr="00AE2411">
        <w:rPr>
          <w:rFonts w:asciiTheme="minorHAnsi" w:hAnsiTheme="minorHAnsi" w:cstheme="minorHAnsi"/>
          <w:color w:val="auto"/>
          <w:szCs w:val="24"/>
        </w:rPr>
        <w:t>edycj</w:t>
      </w:r>
      <w:r w:rsidR="004A23BB" w:rsidRPr="00AE2411">
        <w:rPr>
          <w:rFonts w:asciiTheme="minorHAnsi" w:hAnsiTheme="minorHAnsi" w:cstheme="minorHAnsi"/>
          <w:color w:val="auto"/>
          <w:szCs w:val="24"/>
        </w:rPr>
        <w:t xml:space="preserve">ach </w:t>
      </w:r>
      <w:r w:rsidR="00C41D5E" w:rsidRPr="00AE2411">
        <w:rPr>
          <w:rFonts w:asciiTheme="minorHAnsi" w:hAnsiTheme="minorHAnsi" w:cstheme="minorHAnsi"/>
          <w:color w:val="auto"/>
          <w:szCs w:val="24"/>
        </w:rPr>
        <w:t>P</w:t>
      </w:r>
      <w:r w:rsidR="004A23BB" w:rsidRPr="00AE2411">
        <w:rPr>
          <w:rFonts w:asciiTheme="minorHAnsi" w:hAnsiTheme="minorHAnsi" w:cstheme="minorHAnsi"/>
          <w:color w:val="auto"/>
          <w:szCs w:val="24"/>
        </w:rPr>
        <w:t xml:space="preserve">rogramu </w:t>
      </w:r>
      <w:r w:rsidR="00FC4E45" w:rsidRPr="00AE2411">
        <w:rPr>
          <w:rFonts w:asciiTheme="minorHAnsi" w:hAnsiTheme="minorHAnsi" w:cstheme="minorHAnsi"/>
          <w:color w:val="auto"/>
          <w:szCs w:val="24"/>
        </w:rPr>
        <w:t xml:space="preserve">otrzymując </w:t>
      </w:r>
      <w:r w:rsidR="00C41D5E" w:rsidRPr="00AE2411">
        <w:rPr>
          <w:rFonts w:asciiTheme="minorHAnsi" w:hAnsiTheme="minorHAnsi" w:cstheme="minorHAnsi"/>
          <w:color w:val="auto"/>
          <w:szCs w:val="24"/>
        </w:rPr>
        <w:t xml:space="preserve">tym samym </w:t>
      </w:r>
      <w:r w:rsidR="00FC4E45" w:rsidRPr="00AE2411">
        <w:rPr>
          <w:rFonts w:asciiTheme="minorHAnsi" w:hAnsiTheme="minorHAnsi" w:cstheme="minorHAnsi"/>
          <w:color w:val="auto"/>
          <w:szCs w:val="24"/>
        </w:rPr>
        <w:t xml:space="preserve">środki na zapewnienie funkcjonowania </w:t>
      </w:r>
      <w:r w:rsidR="00C41D5E" w:rsidRPr="00AE2411">
        <w:rPr>
          <w:rFonts w:asciiTheme="minorHAnsi" w:hAnsiTheme="minorHAnsi" w:cstheme="minorHAnsi"/>
          <w:color w:val="auto"/>
          <w:szCs w:val="24"/>
        </w:rPr>
        <w:t>placówki</w:t>
      </w:r>
      <w:r w:rsidRPr="00AE2411">
        <w:rPr>
          <w:rFonts w:asciiTheme="minorHAnsi" w:hAnsiTheme="minorHAnsi" w:cstheme="minorHAnsi"/>
          <w:color w:val="auto"/>
          <w:szCs w:val="24"/>
        </w:rPr>
        <w:t>.</w:t>
      </w:r>
      <w:r w:rsidR="002A0200" w:rsidRPr="00AE2411">
        <w:rPr>
          <w:rFonts w:asciiTheme="minorHAnsi" w:hAnsiTheme="minorHAnsi" w:cstheme="minorHAnsi"/>
          <w:color w:val="auto"/>
          <w:szCs w:val="24"/>
        </w:rPr>
        <w:t xml:space="preserve"> </w:t>
      </w:r>
    </w:p>
    <w:p w14:paraId="30B7591B" w14:textId="096392AA" w:rsidR="003C17BE" w:rsidRDefault="005838FC" w:rsidP="00926EA7">
      <w:pPr>
        <w:spacing w:line="276" w:lineRule="auto"/>
        <w:jc w:val="left"/>
        <w:rPr>
          <w:rFonts w:asciiTheme="minorHAnsi" w:hAnsiTheme="minorHAnsi" w:cstheme="minorHAnsi"/>
          <w:color w:val="auto"/>
          <w:szCs w:val="24"/>
        </w:rPr>
      </w:pPr>
      <w:r w:rsidRPr="00AE2411">
        <w:rPr>
          <w:rFonts w:asciiTheme="minorHAnsi" w:hAnsiTheme="minorHAnsi" w:cstheme="minorHAnsi"/>
          <w:color w:val="auto"/>
          <w:szCs w:val="24"/>
        </w:rPr>
        <w:t>W celu k</w:t>
      </w:r>
      <w:r w:rsidR="000E2BC0" w:rsidRPr="00AE2411">
        <w:rPr>
          <w:rFonts w:asciiTheme="minorHAnsi" w:hAnsiTheme="minorHAnsi" w:cstheme="minorHAnsi"/>
          <w:color w:val="auto"/>
          <w:szCs w:val="24"/>
        </w:rPr>
        <w:t>ontynu</w:t>
      </w:r>
      <w:r w:rsidRPr="00AE2411">
        <w:rPr>
          <w:rFonts w:asciiTheme="minorHAnsi" w:hAnsiTheme="minorHAnsi" w:cstheme="minorHAnsi"/>
          <w:color w:val="auto"/>
          <w:szCs w:val="24"/>
        </w:rPr>
        <w:t>acji</w:t>
      </w:r>
      <w:r w:rsidR="000E2BC0" w:rsidRPr="00AE2411">
        <w:rPr>
          <w:rFonts w:asciiTheme="minorHAnsi" w:hAnsiTheme="minorHAnsi" w:cstheme="minorHAnsi"/>
          <w:color w:val="auto"/>
          <w:szCs w:val="24"/>
        </w:rPr>
        <w:t xml:space="preserve"> realizacj</w:t>
      </w:r>
      <w:r w:rsidRPr="00AE2411">
        <w:rPr>
          <w:rFonts w:asciiTheme="minorHAnsi" w:hAnsiTheme="minorHAnsi" w:cstheme="minorHAnsi"/>
          <w:color w:val="auto"/>
          <w:szCs w:val="24"/>
        </w:rPr>
        <w:t>i</w:t>
      </w:r>
      <w:r w:rsidR="000E2BC0" w:rsidRPr="00AE2411">
        <w:rPr>
          <w:rFonts w:asciiTheme="minorHAnsi" w:hAnsiTheme="minorHAnsi" w:cstheme="minorHAnsi"/>
          <w:color w:val="auto"/>
          <w:szCs w:val="24"/>
        </w:rPr>
        <w:t xml:space="preserve"> zadania</w:t>
      </w:r>
      <w:r w:rsidR="00C41D5E" w:rsidRPr="00AE2411">
        <w:rPr>
          <w:rFonts w:asciiTheme="minorHAnsi" w:hAnsiTheme="minorHAnsi" w:cstheme="minorHAnsi"/>
          <w:color w:val="auto"/>
          <w:szCs w:val="24"/>
        </w:rPr>
        <w:t xml:space="preserve"> </w:t>
      </w:r>
      <w:r w:rsidR="000E2BC0" w:rsidRPr="00AE2411">
        <w:rPr>
          <w:rFonts w:asciiTheme="minorHAnsi" w:hAnsiTheme="minorHAnsi" w:cstheme="minorHAnsi"/>
          <w:color w:val="auto"/>
          <w:szCs w:val="24"/>
        </w:rPr>
        <w:t xml:space="preserve">dnia </w:t>
      </w:r>
      <w:r w:rsidR="007B4FD6" w:rsidRPr="00AE2411">
        <w:rPr>
          <w:rFonts w:asciiTheme="minorHAnsi" w:hAnsiTheme="minorHAnsi" w:cstheme="minorHAnsi"/>
          <w:color w:val="auto"/>
          <w:szCs w:val="24"/>
        </w:rPr>
        <w:t>23 czerwca</w:t>
      </w:r>
      <w:r w:rsidR="000E2BC0" w:rsidRPr="00AE2411">
        <w:rPr>
          <w:rFonts w:asciiTheme="minorHAnsi" w:hAnsiTheme="minorHAnsi" w:cstheme="minorHAnsi"/>
          <w:color w:val="auto"/>
          <w:szCs w:val="24"/>
        </w:rPr>
        <w:t xml:space="preserve"> 202</w:t>
      </w:r>
      <w:r w:rsidR="00317A2D" w:rsidRPr="00AE2411">
        <w:rPr>
          <w:rFonts w:asciiTheme="minorHAnsi" w:hAnsiTheme="minorHAnsi" w:cstheme="minorHAnsi"/>
          <w:color w:val="auto"/>
          <w:szCs w:val="24"/>
        </w:rPr>
        <w:t>3</w:t>
      </w:r>
      <w:r w:rsidR="000E2BC0" w:rsidRPr="00AE2411">
        <w:rPr>
          <w:rFonts w:asciiTheme="minorHAnsi" w:hAnsiTheme="minorHAnsi" w:cstheme="minorHAnsi"/>
          <w:color w:val="auto"/>
          <w:szCs w:val="24"/>
        </w:rPr>
        <w:t xml:space="preserve"> r.</w:t>
      </w:r>
      <w:r w:rsidR="008B7CEB" w:rsidRPr="00AE2411">
        <w:rPr>
          <w:rFonts w:asciiTheme="minorHAnsi" w:hAnsiTheme="minorHAnsi" w:cstheme="minorHAnsi"/>
          <w:color w:val="auto"/>
          <w:szCs w:val="24"/>
        </w:rPr>
        <w:t xml:space="preserve"> </w:t>
      </w:r>
      <w:r w:rsidR="000E2BC0" w:rsidRPr="00AE2411">
        <w:rPr>
          <w:rFonts w:asciiTheme="minorHAnsi" w:hAnsiTheme="minorHAnsi" w:cstheme="minorHAnsi"/>
          <w:color w:val="auto"/>
          <w:szCs w:val="24"/>
        </w:rPr>
        <w:t xml:space="preserve">pomiędzy Wojewodą Pomorskim </w:t>
      </w:r>
      <w:r w:rsidR="00633A6D" w:rsidRPr="00633A6D">
        <w:rPr>
          <w:rFonts w:asciiTheme="minorHAnsi" w:hAnsiTheme="minorHAnsi" w:cstheme="minorHAnsi"/>
          <w:color w:val="auto"/>
          <w:szCs w:val="24"/>
        </w:rPr>
        <w:t>[………………..]*</w:t>
      </w:r>
      <w:r w:rsidR="000E2BC0" w:rsidRPr="00AE2411">
        <w:rPr>
          <w:rFonts w:asciiTheme="minorHAnsi" w:hAnsiTheme="minorHAnsi" w:cstheme="minorHAnsi"/>
          <w:color w:val="auto"/>
          <w:szCs w:val="24"/>
        </w:rPr>
        <w:t xml:space="preserve">a </w:t>
      </w:r>
      <w:r w:rsidR="00317A2D" w:rsidRPr="00AE2411">
        <w:rPr>
          <w:rFonts w:asciiTheme="minorHAnsi" w:hAnsiTheme="minorHAnsi" w:cstheme="minorHAnsi"/>
          <w:color w:val="auto"/>
          <w:szCs w:val="24"/>
        </w:rPr>
        <w:t>Miastem Gdańsk</w:t>
      </w:r>
      <w:r w:rsidR="007B4FD6" w:rsidRPr="00AE2411">
        <w:rPr>
          <w:rFonts w:asciiTheme="minorHAnsi" w:hAnsiTheme="minorHAnsi" w:cstheme="minorHAnsi"/>
          <w:color w:val="auto"/>
          <w:szCs w:val="24"/>
        </w:rPr>
        <w:t xml:space="preserve"> reprezentowaną przez Dyrektora Miejskiego Ośrodka</w:t>
      </w:r>
      <w:r w:rsidR="00AE2411">
        <w:rPr>
          <w:rFonts w:asciiTheme="minorHAnsi" w:hAnsiTheme="minorHAnsi" w:cstheme="minorHAnsi"/>
          <w:color w:val="auto"/>
          <w:szCs w:val="24"/>
        </w:rPr>
        <w:t xml:space="preserve"> </w:t>
      </w:r>
      <w:r w:rsidR="00AE2411" w:rsidRPr="00AE2411">
        <w:rPr>
          <w:rFonts w:asciiTheme="minorHAnsi" w:hAnsiTheme="minorHAnsi" w:cstheme="minorHAnsi"/>
          <w:color w:val="auto"/>
          <w:szCs w:val="24"/>
        </w:rPr>
        <w:t xml:space="preserve">Pomocy Rodzinie </w:t>
      </w:r>
      <w:r w:rsidR="003C17BE">
        <w:rPr>
          <w:rFonts w:asciiTheme="minorHAnsi" w:hAnsiTheme="minorHAnsi" w:cstheme="minorHAnsi"/>
          <w:color w:val="auto"/>
          <w:szCs w:val="24"/>
        </w:rPr>
        <w:br/>
      </w:r>
      <w:r w:rsidR="00AE2411" w:rsidRPr="00AE2411">
        <w:rPr>
          <w:rFonts w:asciiTheme="minorHAnsi" w:hAnsiTheme="minorHAnsi" w:cstheme="minorHAnsi"/>
          <w:color w:val="auto"/>
          <w:szCs w:val="24"/>
        </w:rPr>
        <w:t xml:space="preserve">w Gdańsku Panią </w:t>
      </w:r>
      <w:r w:rsidR="00633A6D" w:rsidRPr="00633A6D">
        <w:rPr>
          <w:rFonts w:asciiTheme="minorHAnsi" w:hAnsiTheme="minorHAnsi" w:cstheme="minorHAnsi"/>
          <w:color w:val="auto"/>
          <w:szCs w:val="24"/>
        </w:rPr>
        <w:t>[………………..]*</w:t>
      </w:r>
      <w:r w:rsidR="00AE2411" w:rsidRPr="00AE2411">
        <w:rPr>
          <w:rFonts w:asciiTheme="minorHAnsi" w:hAnsiTheme="minorHAnsi" w:cstheme="minorHAnsi"/>
          <w:color w:val="auto"/>
          <w:szCs w:val="24"/>
        </w:rPr>
        <w:t xml:space="preserve">zawarta została umowa nr 746/2023 o dofinansowaniu zadania realizowanego w ramach programu wieloletniego Senior+ na lata 2021-2025, edycja 2023. </w:t>
      </w:r>
    </w:p>
    <w:p w14:paraId="3B768B3B" w14:textId="57534628" w:rsidR="00AE2411" w:rsidRPr="00AE2411" w:rsidRDefault="00AE2411" w:rsidP="00926EA7">
      <w:pPr>
        <w:spacing w:line="276" w:lineRule="auto"/>
        <w:jc w:val="left"/>
        <w:rPr>
          <w:rFonts w:asciiTheme="minorHAnsi" w:hAnsiTheme="minorHAnsi" w:cstheme="minorHAnsi"/>
          <w:color w:val="auto"/>
          <w:szCs w:val="24"/>
        </w:rPr>
      </w:pPr>
      <w:r w:rsidRPr="00AE2411">
        <w:rPr>
          <w:rFonts w:asciiTheme="minorHAnsi" w:hAnsiTheme="minorHAnsi" w:cstheme="minorHAnsi"/>
          <w:color w:val="auto"/>
          <w:szCs w:val="24"/>
        </w:rPr>
        <w:t>W przedmiotowej umowie gmina otrzymała środki z dotacji w wysokości:</w:t>
      </w:r>
      <w:r w:rsidRPr="00AE2411">
        <w:rPr>
          <w:rFonts w:ascii="Arial-BoldMT" w:eastAsiaTheme="minorEastAsia" w:hAnsi="Arial-BoldMT" w:cs="Arial-BoldMT"/>
          <w:color w:val="auto"/>
          <w:szCs w:val="24"/>
        </w:rPr>
        <w:t xml:space="preserve"> </w:t>
      </w:r>
      <w:r w:rsidRPr="00AE2411">
        <w:rPr>
          <w:rFonts w:asciiTheme="minorHAnsi" w:hAnsiTheme="minorHAnsi" w:cstheme="minorHAnsi"/>
          <w:color w:val="auto"/>
          <w:szCs w:val="24"/>
        </w:rPr>
        <w:t>129 600,00 zł (słownie: sto dwadzieścia dziewięć tysięcy sześćset złotych 00/10</w:t>
      </w:r>
      <w:r w:rsidR="00C25402">
        <w:rPr>
          <w:rFonts w:asciiTheme="minorHAnsi" w:hAnsiTheme="minorHAnsi" w:cstheme="minorHAnsi"/>
          <w:color w:val="auto"/>
          <w:szCs w:val="24"/>
        </w:rPr>
        <w:t>0)</w:t>
      </w:r>
      <w:r w:rsidRPr="00AE2411">
        <w:rPr>
          <w:rFonts w:asciiTheme="minorHAnsi" w:hAnsiTheme="minorHAnsi" w:cstheme="minorHAnsi"/>
          <w:color w:val="auto"/>
          <w:szCs w:val="24"/>
        </w:rPr>
        <w:t>, w ramach działu 852 – Pomoc społeczna, rozdziału 85295 – Pozostała działalność, § 2030 Dotacje celowe przekazane z budżetu państwa na realizację własnych zadań bieżących gmin (związków gmin, związków powiatowo-gminnych).</w:t>
      </w:r>
    </w:p>
    <w:p w14:paraId="425E5D23" w14:textId="77777777" w:rsidR="00D44F78" w:rsidRPr="00C93A21" w:rsidRDefault="00D44F78" w:rsidP="00926EA7">
      <w:pPr>
        <w:autoSpaceDE w:val="0"/>
        <w:autoSpaceDN w:val="0"/>
        <w:adjustRightInd w:val="0"/>
        <w:spacing w:line="276" w:lineRule="auto"/>
        <w:ind w:left="0" w:firstLine="0"/>
        <w:jc w:val="left"/>
        <w:rPr>
          <w:rFonts w:asciiTheme="minorHAnsi" w:hAnsiTheme="minorHAnsi" w:cstheme="minorHAnsi"/>
          <w:color w:val="auto"/>
          <w:szCs w:val="24"/>
        </w:rPr>
      </w:pPr>
    </w:p>
    <w:p w14:paraId="38855A9A" w14:textId="6F2FD39E" w:rsidR="007F46DD" w:rsidRPr="00C93A21" w:rsidRDefault="00000000" w:rsidP="00926EA7">
      <w:pPr>
        <w:autoSpaceDE w:val="0"/>
        <w:autoSpaceDN w:val="0"/>
        <w:adjustRightInd w:val="0"/>
        <w:spacing w:line="276" w:lineRule="auto"/>
        <w:jc w:val="left"/>
        <w:rPr>
          <w:rFonts w:asciiTheme="minorHAnsi" w:hAnsiTheme="minorHAnsi" w:cstheme="minorHAnsi"/>
          <w:color w:val="auto"/>
          <w:szCs w:val="24"/>
        </w:rPr>
      </w:pPr>
      <w:r w:rsidRPr="00C93A21">
        <w:rPr>
          <w:rFonts w:asciiTheme="minorHAnsi" w:hAnsiTheme="minorHAnsi" w:cstheme="minorHAnsi"/>
          <w:color w:val="auto"/>
          <w:szCs w:val="24"/>
        </w:rPr>
        <w:t xml:space="preserve">Termin realizacji zadania publicznego ustalono </w:t>
      </w:r>
      <w:r w:rsidRPr="00D21DD0">
        <w:rPr>
          <w:rFonts w:asciiTheme="minorHAnsi" w:hAnsiTheme="minorHAnsi" w:cstheme="minorHAnsi"/>
          <w:color w:val="auto"/>
          <w:szCs w:val="24"/>
        </w:rPr>
        <w:t xml:space="preserve">na okres od </w:t>
      </w:r>
      <w:r w:rsidR="008F1497">
        <w:rPr>
          <w:rFonts w:asciiTheme="minorHAnsi" w:hAnsiTheme="minorHAnsi" w:cstheme="minorHAnsi"/>
          <w:color w:val="auto"/>
          <w:szCs w:val="24"/>
        </w:rPr>
        <w:t>1</w:t>
      </w:r>
      <w:r w:rsidR="00D21DD0" w:rsidRPr="00D21DD0">
        <w:rPr>
          <w:rFonts w:asciiTheme="minorHAnsi" w:hAnsiTheme="minorHAnsi" w:cstheme="minorHAnsi"/>
          <w:color w:val="auto"/>
          <w:szCs w:val="24"/>
        </w:rPr>
        <w:t xml:space="preserve"> stycznia </w:t>
      </w:r>
      <w:r w:rsidRPr="00D21DD0">
        <w:rPr>
          <w:rFonts w:asciiTheme="minorHAnsi" w:hAnsiTheme="minorHAnsi" w:cstheme="minorHAnsi"/>
          <w:color w:val="auto"/>
          <w:szCs w:val="24"/>
        </w:rPr>
        <w:t>202</w:t>
      </w:r>
      <w:r w:rsidR="00317A2D" w:rsidRPr="00D21DD0">
        <w:rPr>
          <w:rFonts w:asciiTheme="minorHAnsi" w:hAnsiTheme="minorHAnsi" w:cstheme="minorHAnsi"/>
          <w:color w:val="auto"/>
          <w:szCs w:val="24"/>
        </w:rPr>
        <w:t>3</w:t>
      </w:r>
      <w:r w:rsidRPr="00D21DD0">
        <w:rPr>
          <w:rFonts w:asciiTheme="minorHAnsi" w:hAnsiTheme="minorHAnsi" w:cstheme="minorHAnsi"/>
          <w:color w:val="auto"/>
          <w:szCs w:val="24"/>
        </w:rPr>
        <w:t xml:space="preserve"> r. do 31 grudnia 202</w:t>
      </w:r>
      <w:r w:rsidR="00317A2D" w:rsidRPr="00D21DD0">
        <w:rPr>
          <w:rFonts w:asciiTheme="minorHAnsi" w:hAnsiTheme="minorHAnsi" w:cstheme="minorHAnsi"/>
          <w:color w:val="auto"/>
          <w:szCs w:val="24"/>
        </w:rPr>
        <w:t>3</w:t>
      </w:r>
      <w:r w:rsidRPr="00D21DD0">
        <w:rPr>
          <w:rFonts w:asciiTheme="minorHAnsi" w:hAnsiTheme="minorHAnsi" w:cstheme="minorHAnsi"/>
          <w:color w:val="auto"/>
          <w:szCs w:val="24"/>
        </w:rPr>
        <w:t xml:space="preserve"> r.</w:t>
      </w:r>
      <w:r w:rsidRPr="00C93A21">
        <w:rPr>
          <w:rFonts w:asciiTheme="minorHAnsi" w:hAnsiTheme="minorHAnsi" w:cstheme="minorHAnsi"/>
          <w:color w:val="auto"/>
          <w:szCs w:val="24"/>
        </w:rPr>
        <w:t xml:space="preserve"> Informacja o rozpoczęciu działalności </w:t>
      </w:r>
      <w:r w:rsidR="00F9406F">
        <w:rPr>
          <w:rFonts w:asciiTheme="minorHAnsi" w:hAnsiTheme="minorHAnsi" w:cstheme="minorHAnsi"/>
          <w:color w:val="auto"/>
          <w:szCs w:val="24"/>
        </w:rPr>
        <w:t>Domu</w:t>
      </w:r>
      <w:r w:rsidRPr="00C93A21">
        <w:rPr>
          <w:rFonts w:asciiTheme="minorHAnsi" w:hAnsiTheme="minorHAnsi" w:cstheme="minorHAnsi"/>
          <w:color w:val="auto"/>
          <w:szCs w:val="24"/>
        </w:rPr>
        <w:t xml:space="preserve"> Senior+ została podana do publicznej wiadomości. </w:t>
      </w:r>
    </w:p>
    <w:p w14:paraId="1C229758" w14:textId="77777777" w:rsidR="0062148F" w:rsidRPr="00C93A21" w:rsidRDefault="0062148F" w:rsidP="00926EA7">
      <w:pPr>
        <w:autoSpaceDE w:val="0"/>
        <w:autoSpaceDN w:val="0"/>
        <w:adjustRightInd w:val="0"/>
        <w:spacing w:line="276" w:lineRule="auto"/>
        <w:jc w:val="left"/>
        <w:rPr>
          <w:rFonts w:asciiTheme="minorHAnsi" w:hAnsiTheme="minorHAnsi" w:cstheme="minorHAnsi"/>
          <w:color w:val="auto"/>
          <w:szCs w:val="24"/>
        </w:rPr>
      </w:pPr>
    </w:p>
    <w:p w14:paraId="6EF195F7" w14:textId="2F221E8A" w:rsidR="007F46DD" w:rsidRPr="00926EA7" w:rsidRDefault="00000000" w:rsidP="00926EA7">
      <w:pPr>
        <w:pStyle w:val="Akapitzlist"/>
        <w:numPr>
          <w:ilvl w:val="0"/>
          <w:numId w:val="23"/>
        </w:numPr>
        <w:spacing w:after="129" w:line="276" w:lineRule="auto"/>
        <w:jc w:val="left"/>
        <w:rPr>
          <w:rFonts w:asciiTheme="minorHAnsi" w:hAnsiTheme="minorHAnsi" w:cstheme="minorHAnsi"/>
          <w:color w:val="auto"/>
          <w:szCs w:val="24"/>
        </w:rPr>
      </w:pPr>
      <w:r w:rsidRPr="00926EA7">
        <w:rPr>
          <w:rFonts w:asciiTheme="minorHAnsi" w:hAnsiTheme="minorHAnsi" w:cstheme="minorHAnsi"/>
          <w:b/>
          <w:color w:val="auto"/>
          <w:szCs w:val="24"/>
        </w:rPr>
        <w:t xml:space="preserve">Warunki realizacji zadania </w:t>
      </w:r>
      <w:r w:rsidRPr="00926EA7">
        <w:rPr>
          <w:rFonts w:asciiTheme="minorHAnsi" w:hAnsiTheme="minorHAnsi" w:cstheme="minorHAnsi"/>
          <w:color w:val="auto"/>
          <w:szCs w:val="24"/>
        </w:rPr>
        <w:t>(standard lokalowy)</w:t>
      </w:r>
    </w:p>
    <w:p w14:paraId="483D4B4F" w14:textId="5D6EF9DF" w:rsidR="006005F2" w:rsidRPr="00C93A21" w:rsidRDefault="00000000" w:rsidP="00926EA7">
      <w:pPr>
        <w:spacing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 xml:space="preserve">Zgodnie z założeniami Programu Wieloletniego „Senior+” na lata 2021-2025 Placówka powinna być usytuowana w miejscu dostępnym dla seniorów oraz przystosowana do potrzeb i możliwości osób niepełnosprawnych. Minimalny standard warunków lokalowych dla placówki pozbawionej barier funkcjonalnych dla </w:t>
      </w:r>
      <w:r w:rsidR="006005F2" w:rsidRPr="00C93A21">
        <w:rPr>
          <w:rFonts w:asciiTheme="minorHAnsi" w:hAnsiTheme="minorHAnsi" w:cstheme="minorHAnsi"/>
          <w:color w:val="auto"/>
          <w:szCs w:val="24"/>
        </w:rPr>
        <w:t>DDS+</w:t>
      </w:r>
      <w:r w:rsidRPr="00C93A21">
        <w:rPr>
          <w:rFonts w:asciiTheme="minorHAnsi" w:hAnsiTheme="minorHAnsi" w:cstheme="minorHAnsi"/>
          <w:color w:val="auto"/>
          <w:szCs w:val="24"/>
        </w:rPr>
        <w:t xml:space="preserve"> uwzględnia: </w:t>
      </w:r>
    </w:p>
    <w:p w14:paraId="0EC8FD71" w14:textId="1E78A33E"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lastRenderedPageBreak/>
        <w:t>1 pomieszczenie ogólnodostępne wyposażone w stoły i krzesła (lub kanapy i fotele) pełniące funkcję sali spotkań, jadalni,</w:t>
      </w:r>
    </w:p>
    <w:p w14:paraId="1B1E5C03" w14:textId="47E11ADF"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pomieszczenie albo pomieszczenia kuchenne lub aneks kuchenny, wyposażone w sprzęty, urządzenia i naczynia do przygotowania i spożycia posiłku,</w:t>
      </w:r>
    </w:p>
    <w:p w14:paraId="07CA1685" w14:textId="7B5506AA"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1 pomieszczenie do utrzymania lub zwiększenia aktywności ruchowej lub kinezyterapii wyposażone w podstawowy sprzęt, odpowiedni do potrzeb i sprawności seniorów (np. materace, leżanka, rotory, drabinki, drobny sprzęt do ćwiczeń indywidualnych itp.),</w:t>
      </w:r>
    </w:p>
    <w:p w14:paraId="06C6CC94" w14:textId="472A2EA7"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pomieszczenie pełniące funkcję szatni dla seniorów i personelu z indywidualnymi szafkami,</w:t>
      </w:r>
    </w:p>
    <w:p w14:paraId="6F587F81" w14:textId="536B5799"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1 łazienka wyposażona w 2 toalety (dla kobiet i mężczyzn), umywalkę i prysznic</w:t>
      </w:r>
      <w:r w:rsidR="00EC2C8E" w:rsidRPr="00C93A21">
        <w:rPr>
          <w:rFonts w:asciiTheme="minorHAnsi" w:eastAsiaTheme="minorEastAsia" w:hAnsiTheme="minorHAnsi" w:cstheme="minorHAnsi"/>
          <w:color w:val="auto"/>
          <w:szCs w:val="24"/>
        </w:rPr>
        <w:t xml:space="preserve"> </w:t>
      </w:r>
      <w:r w:rsidRPr="00C93A21">
        <w:rPr>
          <w:rFonts w:asciiTheme="minorHAnsi" w:eastAsiaTheme="minorEastAsia" w:hAnsiTheme="minorHAnsi" w:cstheme="minorHAnsi"/>
          <w:color w:val="auto"/>
          <w:szCs w:val="24"/>
        </w:rPr>
        <w:t>z krzesełkiem, uchwyty pod prysznicem,</w:t>
      </w:r>
    </w:p>
    <w:p w14:paraId="31205BBE" w14:textId="6E1A3B8D"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pokój zabiegowo-pielęgniarski.</w:t>
      </w:r>
    </w:p>
    <w:p w14:paraId="1B640BE6" w14:textId="77777777" w:rsidR="00EC2C8E" w:rsidRPr="00C93A21" w:rsidRDefault="00EC2C8E" w:rsidP="00926EA7">
      <w:pPr>
        <w:autoSpaceDE w:val="0"/>
        <w:autoSpaceDN w:val="0"/>
        <w:adjustRightInd w:val="0"/>
        <w:spacing w:after="0" w:line="276" w:lineRule="auto"/>
        <w:jc w:val="left"/>
        <w:rPr>
          <w:rFonts w:asciiTheme="minorHAnsi" w:eastAsiaTheme="minorEastAsia" w:hAnsiTheme="minorHAnsi" w:cstheme="minorHAnsi"/>
          <w:color w:val="auto"/>
          <w:szCs w:val="24"/>
        </w:rPr>
      </w:pPr>
    </w:p>
    <w:p w14:paraId="416C66CF" w14:textId="7351923C" w:rsidR="006005F2" w:rsidRPr="00C93A21" w:rsidRDefault="006005F2" w:rsidP="00926EA7">
      <w:p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Ponadto placówka może</w:t>
      </w:r>
      <w:r w:rsidRPr="00C93A21">
        <w:rPr>
          <w:rFonts w:asciiTheme="minorHAnsi" w:eastAsiaTheme="minorEastAsia" w:hAnsiTheme="minorHAnsi" w:cstheme="minorHAnsi"/>
          <w:b/>
          <w:bCs/>
          <w:color w:val="auto"/>
          <w:szCs w:val="24"/>
        </w:rPr>
        <w:t xml:space="preserve"> </w:t>
      </w:r>
      <w:r w:rsidRPr="00C93A21">
        <w:rPr>
          <w:rFonts w:asciiTheme="minorHAnsi" w:eastAsiaTheme="minorEastAsia" w:hAnsiTheme="minorHAnsi" w:cstheme="minorHAnsi"/>
          <w:color w:val="auto"/>
          <w:szCs w:val="24"/>
        </w:rPr>
        <w:t>posiadać między innymi:</w:t>
      </w:r>
    </w:p>
    <w:p w14:paraId="7B37D92D" w14:textId="2B3D01FC"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1 pomieszczenie klubowe z biblioteczką i prasą, wyposażone w sprzęt RTV, komputer</w:t>
      </w:r>
      <w:r w:rsidR="00EC2C8E" w:rsidRPr="00C93A21">
        <w:rPr>
          <w:rFonts w:asciiTheme="minorHAnsi" w:eastAsiaTheme="minorEastAsia" w:hAnsiTheme="minorHAnsi" w:cstheme="minorHAnsi"/>
          <w:color w:val="auto"/>
          <w:szCs w:val="24"/>
        </w:rPr>
        <w:t xml:space="preserve"> </w:t>
      </w:r>
      <w:r w:rsidRPr="00C93A21">
        <w:rPr>
          <w:rFonts w:asciiTheme="minorHAnsi" w:eastAsiaTheme="minorEastAsia" w:hAnsiTheme="minorHAnsi" w:cstheme="minorHAnsi"/>
          <w:color w:val="auto"/>
          <w:szCs w:val="24"/>
        </w:rPr>
        <w:t>z dostępem do Internetu, kanapy i fotele,</w:t>
      </w:r>
    </w:p>
    <w:p w14:paraId="28937A60" w14:textId="3B611A49"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pomieszczenie do odpoczynku z miejscami do leżenia,</w:t>
      </w:r>
    </w:p>
    <w:p w14:paraId="406D6430" w14:textId="5FFE6D0B"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1 pomieszczenie do terapii indywidualnej lub poradnictwa rozumianego jako szeroko</w:t>
      </w:r>
      <w:r w:rsidR="00EC2C8E" w:rsidRPr="00C93A21">
        <w:rPr>
          <w:rFonts w:asciiTheme="minorHAnsi" w:eastAsiaTheme="minorEastAsia" w:hAnsiTheme="minorHAnsi" w:cstheme="minorHAnsi"/>
          <w:color w:val="auto"/>
          <w:szCs w:val="24"/>
        </w:rPr>
        <w:t xml:space="preserve"> </w:t>
      </w:r>
      <w:r w:rsidRPr="00C93A21">
        <w:rPr>
          <w:rFonts w:asciiTheme="minorHAnsi" w:eastAsiaTheme="minorEastAsia" w:hAnsiTheme="minorHAnsi" w:cstheme="minorHAnsi"/>
          <w:color w:val="auto"/>
          <w:szCs w:val="24"/>
        </w:rPr>
        <w:t>pojęta praca socjalna,</w:t>
      </w:r>
    </w:p>
    <w:p w14:paraId="3FA96B1E" w14:textId="22D14E00" w:rsidR="006005F2" w:rsidRPr="00C93A21" w:rsidRDefault="006005F2" w:rsidP="00926EA7">
      <w:pPr>
        <w:pStyle w:val="Akapitzlist"/>
        <w:numPr>
          <w:ilvl w:val="0"/>
          <w:numId w:val="13"/>
        </w:numPr>
        <w:autoSpaceDE w:val="0"/>
        <w:autoSpaceDN w:val="0"/>
        <w:adjustRightInd w:val="0"/>
        <w:spacing w:after="0" w:line="276" w:lineRule="auto"/>
        <w:jc w:val="left"/>
        <w:rPr>
          <w:rFonts w:asciiTheme="minorHAnsi" w:eastAsiaTheme="minorEastAsia" w:hAnsiTheme="minorHAnsi" w:cstheme="minorHAnsi"/>
          <w:color w:val="auto"/>
          <w:szCs w:val="24"/>
        </w:rPr>
      </w:pPr>
      <w:r w:rsidRPr="00C93A21">
        <w:rPr>
          <w:rFonts w:asciiTheme="minorHAnsi" w:eastAsiaTheme="minorEastAsia" w:hAnsiTheme="minorHAnsi" w:cstheme="minorHAnsi"/>
          <w:color w:val="auto"/>
          <w:szCs w:val="24"/>
        </w:rPr>
        <w:t>wydzielone miejsce na pralkę i odpowiednio wyposażone miejsce do prasowania.</w:t>
      </w:r>
    </w:p>
    <w:p w14:paraId="121AEA8A" w14:textId="77777777" w:rsidR="006005F2" w:rsidRPr="00C93A21" w:rsidRDefault="006005F2" w:rsidP="00926EA7">
      <w:pPr>
        <w:spacing w:line="276" w:lineRule="auto"/>
        <w:ind w:left="0" w:firstLine="0"/>
        <w:jc w:val="left"/>
        <w:rPr>
          <w:rFonts w:asciiTheme="minorHAnsi" w:hAnsiTheme="minorHAnsi" w:cstheme="minorHAnsi"/>
          <w:color w:val="auto"/>
          <w:szCs w:val="24"/>
        </w:rPr>
      </w:pPr>
    </w:p>
    <w:p w14:paraId="16BA20F2" w14:textId="1212A386" w:rsidR="00254687" w:rsidRPr="00C93A21" w:rsidRDefault="00C41D5E" w:rsidP="00926EA7">
      <w:pPr>
        <w:spacing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 xml:space="preserve">Dzienny </w:t>
      </w:r>
      <w:r w:rsidR="006D6E96" w:rsidRPr="00C93A21">
        <w:rPr>
          <w:rFonts w:asciiTheme="minorHAnsi" w:hAnsiTheme="minorHAnsi" w:cstheme="minorHAnsi"/>
          <w:color w:val="auto"/>
          <w:szCs w:val="24"/>
        </w:rPr>
        <w:t>Dom</w:t>
      </w:r>
      <w:r w:rsidRPr="00C93A21">
        <w:rPr>
          <w:rFonts w:asciiTheme="minorHAnsi" w:hAnsiTheme="minorHAnsi" w:cstheme="minorHAnsi"/>
          <w:color w:val="auto"/>
          <w:szCs w:val="24"/>
        </w:rPr>
        <w:t xml:space="preserve"> Senior+</w:t>
      </w:r>
      <w:r w:rsidR="006D6E96" w:rsidRPr="00C93A21">
        <w:rPr>
          <w:rFonts w:asciiTheme="minorHAnsi" w:hAnsiTheme="minorHAnsi" w:cstheme="minorHAnsi"/>
          <w:color w:val="auto"/>
          <w:szCs w:val="24"/>
        </w:rPr>
        <w:t xml:space="preserve"> mieści się w budynku przy u</w:t>
      </w:r>
      <w:r w:rsidR="00F9406F">
        <w:rPr>
          <w:rFonts w:asciiTheme="minorHAnsi" w:hAnsiTheme="minorHAnsi" w:cstheme="minorHAnsi"/>
          <w:color w:val="auto"/>
          <w:szCs w:val="24"/>
        </w:rPr>
        <w:t xml:space="preserve">l Dolnej 4/1 </w:t>
      </w:r>
      <w:r w:rsidR="006D6E96" w:rsidRPr="00C93A21">
        <w:rPr>
          <w:rFonts w:asciiTheme="minorHAnsi" w:hAnsiTheme="minorHAnsi" w:cstheme="minorHAnsi"/>
          <w:color w:val="auto"/>
          <w:szCs w:val="24"/>
        </w:rPr>
        <w:t xml:space="preserve">w </w:t>
      </w:r>
      <w:r w:rsidR="00F9406F">
        <w:rPr>
          <w:rFonts w:asciiTheme="minorHAnsi" w:hAnsiTheme="minorHAnsi" w:cstheme="minorHAnsi"/>
          <w:color w:val="auto"/>
          <w:szCs w:val="24"/>
        </w:rPr>
        <w:t>Gdańsku</w:t>
      </w:r>
      <w:r w:rsidR="006D6E96" w:rsidRPr="00C93A21">
        <w:rPr>
          <w:rFonts w:asciiTheme="minorHAnsi" w:hAnsiTheme="minorHAnsi" w:cstheme="minorHAnsi"/>
          <w:color w:val="auto"/>
          <w:szCs w:val="24"/>
        </w:rPr>
        <w:t xml:space="preserve">, w pomieszczeniach o łącznej powierzchni </w:t>
      </w:r>
      <w:r w:rsidR="007F79E7">
        <w:rPr>
          <w:rFonts w:asciiTheme="minorHAnsi" w:hAnsiTheme="minorHAnsi" w:cstheme="minorHAnsi"/>
          <w:color w:val="auto"/>
          <w:szCs w:val="24"/>
        </w:rPr>
        <w:t>156,02</w:t>
      </w:r>
      <w:r w:rsidR="006D6E96" w:rsidRPr="00C93A21">
        <w:rPr>
          <w:rFonts w:asciiTheme="minorHAnsi" w:hAnsiTheme="minorHAnsi" w:cstheme="minorHAnsi"/>
          <w:color w:val="auto"/>
          <w:szCs w:val="24"/>
        </w:rPr>
        <w:t xml:space="preserve"> m2. </w:t>
      </w:r>
    </w:p>
    <w:p w14:paraId="6363BCB6" w14:textId="77777777" w:rsidR="00254687" w:rsidRPr="000C5290" w:rsidRDefault="006D6E96" w:rsidP="00926EA7">
      <w:pPr>
        <w:spacing w:line="276" w:lineRule="auto"/>
        <w:ind w:left="18"/>
        <w:jc w:val="left"/>
        <w:rPr>
          <w:rFonts w:asciiTheme="minorHAnsi" w:hAnsiTheme="minorHAnsi" w:cstheme="minorHAnsi"/>
          <w:b/>
          <w:bCs/>
          <w:color w:val="auto"/>
          <w:szCs w:val="24"/>
        </w:rPr>
      </w:pPr>
      <w:r w:rsidRPr="000C5290">
        <w:rPr>
          <w:rFonts w:asciiTheme="minorHAnsi" w:hAnsiTheme="minorHAnsi" w:cstheme="minorHAnsi"/>
          <w:b/>
          <w:bCs/>
          <w:color w:val="auto"/>
          <w:szCs w:val="24"/>
        </w:rPr>
        <w:t xml:space="preserve">W </w:t>
      </w:r>
      <w:r w:rsidR="00254687" w:rsidRPr="000C5290">
        <w:rPr>
          <w:rFonts w:asciiTheme="minorHAnsi" w:hAnsiTheme="minorHAnsi" w:cstheme="minorHAnsi"/>
          <w:b/>
          <w:bCs/>
          <w:color w:val="auto"/>
          <w:szCs w:val="24"/>
        </w:rPr>
        <w:t>placówce</w:t>
      </w:r>
      <w:r w:rsidRPr="000C5290">
        <w:rPr>
          <w:rFonts w:asciiTheme="minorHAnsi" w:hAnsiTheme="minorHAnsi" w:cstheme="minorHAnsi"/>
          <w:b/>
          <w:bCs/>
          <w:color w:val="auto"/>
          <w:szCs w:val="24"/>
        </w:rPr>
        <w:t xml:space="preserve"> znajdują się: </w:t>
      </w:r>
    </w:p>
    <w:p w14:paraId="60FCF3AF" w14:textId="7569CD1F" w:rsidR="00254687" w:rsidRPr="007F79E7" w:rsidRDefault="007F79E7" w:rsidP="00926EA7">
      <w:pPr>
        <w:pStyle w:val="Standard"/>
        <w:numPr>
          <w:ilvl w:val="0"/>
          <w:numId w:val="17"/>
        </w:numPr>
        <w:spacing w:line="276" w:lineRule="auto"/>
        <w:rPr>
          <w:rFonts w:asciiTheme="minorHAnsi" w:hAnsiTheme="minorHAnsi" w:cstheme="minorHAnsi"/>
        </w:rPr>
      </w:pPr>
      <w:r w:rsidRPr="007F79E7">
        <w:rPr>
          <w:rFonts w:asciiTheme="minorHAnsi" w:eastAsiaTheme="minorEastAsia" w:hAnsiTheme="minorHAnsi" w:cstheme="minorHAnsi"/>
        </w:rPr>
        <w:t xml:space="preserve">pomieszczenie do utrzymania lub zwiększenia aktywności ruchowej lub kinezyterapii </w:t>
      </w:r>
      <w:r w:rsidRPr="007F79E7">
        <w:rPr>
          <w:rFonts w:asciiTheme="minorHAnsi" w:hAnsiTheme="minorHAnsi" w:cstheme="minorHAnsi"/>
        </w:rPr>
        <w:t>z kozetką do ćwiczeń i masażu, drabinkami, rowerkiem stacjonarnym, rotorem kończyn górnych i dolnych, materacami, piłkami do ćwiczeń oraz z drobnym sprzętem do rehabilitacji;</w:t>
      </w:r>
    </w:p>
    <w:p w14:paraId="7A947EDD" w14:textId="12B9CFDA" w:rsidR="007F79E7" w:rsidRPr="007F79E7" w:rsidRDefault="007F79E7" w:rsidP="00926EA7">
      <w:pPr>
        <w:pStyle w:val="Standard"/>
        <w:numPr>
          <w:ilvl w:val="0"/>
          <w:numId w:val="17"/>
        </w:numPr>
        <w:spacing w:line="276" w:lineRule="auto"/>
        <w:rPr>
          <w:rFonts w:asciiTheme="minorHAnsi" w:hAnsiTheme="minorHAnsi" w:cstheme="minorHAnsi"/>
        </w:rPr>
      </w:pPr>
      <w:r w:rsidRPr="007F79E7">
        <w:rPr>
          <w:rFonts w:asciiTheme="minorHAnsi" w:hAnsiTheme="minorHAnsi" w:cstheme="minorHAnsi"/>
        </w:rPr>
        <w:t>kuchnia wyposażona w sprzęty oraz naczynia do przygotowywania i spożywania posiłków;</w:t>
      </w:r>
    </w:p>
    <w:p w14:paraId="0091E34A" w14:textId="7D679F61" w:rsidR="00254687" w:rsidRPr="007F79E7" w:rsidRDefault="007F79E7" w:rsidP="00926EA7">
      <w:pPr>
        <w:pStyle w:val="Standard"/>
        <w:numPr>
          <w:ilvl w:val="0"/>
          <w:numId w:val="17"/>
        </w:numPr>
        <w:spacing w:line="276" w:lineRule="auto"/>
        <w:rPr>
          <w:rFonts w:asciiTheme="minorHAnsi" w:hAnsiTheme="minorHAnsi" w:cstheme="minorHAnsi"/>
        </w:rPr>
      </w:pPr>
      <w:r w:rsidRPr="007F79E7">
        <w:rPr>
          <w:rFonts w:asciiTheme="minorHAnsi" w:hAnsiTheme="minorHAnsi" w:cstheme="minorHAnsi"/>
        </w:rPr>
        <w:t>ogólnodostępne pomieszczenie ze stołami i krzesłami dla wszystkich uczestników, służące jako jadalnia, miejsce przeprowadzania zajęć, pracy twórczej itp. (podłogi z materiałów antypoślizgowych);</w:t>
      </w:r>
    </w:p>
    <w:p w14:paraId="7CC2B0E5" w14:textId="662B9A8D" w:rsidR="00254687" w:rsidRPr="000C5290" w:rsidRDefault="006D6E96" w:rsidP="00926EA7">
      <w:pPr>
        <w:pStyle w:val="Akapitzlist"/>
        <w:numPr>
          <w:ilvl w:val="0"/>
          <w:numId w:val="17"/>
        </w:numPr>
        <w:spacing w:line="276" w:lineRule="auto"/>
        <w:jc w:val="left"/>
        <w:rPr>
          <w:rFonts w:asciiTheme="minorHAnsi" w:hAnsiTheme="minorHAnsi" w:cstheme="minorHAnsi"/>
          <w:color w:val="auto"/>
          <w:szCs w:val="24"/>
        </w:rPr>
      </w:pPr>
      <w:r w:rsidRPr="000C5290">
        <w:rPr>
          <w:rFonts w:asciiTheme="minorHAnsi" w:hAnsiTheme="minorHAnsi" w:cstheme="minorHAnsi"/>
          <w:color w:val="auto"/>
          <w:szCs w:val="24"/>
        </w:rPr>
        <w:t xml:space="preserve">pomieszczenie wyposażone w komputer z dostępem do </w:t>
      </w:r>
      <w:r w:rsidR="007F79E7" w:rsidRPr="000C5290">
        <w:rPr>
          <w:rFonts w:asciiTheme="minorHAnsi" w:hAnsiTheme="minorHAnsi" w:cstheme="minorHAnsi"/>
          <w:color w:val="auto"/>
          <w:szCs w:val="24"/>
        </w:rPr>
        <w:t>Internetu</w:t>
      </w:r>
      <w:r w:rsidRPr="000C5290">
        <w:rPr>
          <w:rFonts w:asciiTheme="minorHAnsi" w:hAnsiTheme="minorHAnsi" w:cstheme="minorHAnsi"/>
          <w:color w:val="auto"/>
          <w:szCs w:val="24"/>
        </w:rPr>
        <w:t xml:space="preserve">, </w:t>
      </w:r>
      <w:r w:rsidR="007F79E7" w:rsidRPr="000C5290">
        <w:rPr>
          <w:rFonts w:asciiTheme="minorHAnsi" w:hAnsiTheme="minorHAnsi" w:cstheme="minorHAnsi"/>
          <w:color w:val="auto"/>
          <w:szCs w:val="24"/>
        </w:rPr>
        <w:t>bibliotek</w:t>
      </w:r>
      <w:r w:rsidR="000C5290" w:rsidRPr="000C5290">
        <w:rPr>
          <w:rFonts w:asciiTheme="minorHAnsi" w:hAnsiTheme="minorHAnsi" w:cstheme="minorHAnsi"/>
          <w:color w:val="auto"/>
          <w:szCs w:val="24"/>
        </w:rPr>
        <w:t>ą i prasą</w:t>
      </w:r>
      <w:r w:rsidR="007F79E7" w:rsidRPr="000C5290">
        <w:rPr>
          <w:rFonts w:asciiTheme="minorHAnsi" w:hAnsiTheme="minorHAnsi" w:cstheme="minorHAnsi"/>
          <w:color w:val="auto"/>
          <w:szCs w:val="24"/>
        </w:rPr>
        <w:t>.</w:t>
      </w:r>
    </w:p>
    <w:p w14:paraId="1A3AA22E" w14:textId="043ECE8A" w:rsidR="003C71EE" w:rsidRPr="000C5290" w:rsidRDefault="006D6E96" w:rsidP="00926EA7">
      <w:pPr>
        <w:pStyle w:val="Akapitzlist"/>
        <w:numPr>
          <w:ilvl w:val="0"/>
          <w:numId w:val="17"/>
        </w:numPr>
        <w:spacing w:line="276" w:lineRule="auto"/>
        <w:jc w:val="left"/>
        <w:rPr>
          <w:rFonts w:asciiTheme="minorHAnsi" w:hAnsiTheme="minorHAnsi" w:cstheme="minorHAnsi"/>
          <w:color w:val="auto"/>
          <w:szCs w:val="24"/>
        </w:rPr>
      </w:pPr>
      <w:r w:rsidRPr="000C5290">
        <w:rPr>
          <w:rFonts w:asciiTheme="minorHAnsi" w:hAnsiTheme="minorHAnsi" w:cstheme="minorHAnsi"/>
          <w:color w:val="auto"/>
          <w:szCs w:val="24"/>
        </w:rPr>
        <w:t>pokój do relaksacji i odpoczynku z miejscami leżącymi</w:t>
      </w:r>
      <w:r w:rsidR="003C71EE" w:rsidRPr="000C5290">
        <w:rPr>
          <w:rFonts w:asciiTheme="minorHAnsi" w:hAnsiTheme="minorHAnsi" w:cstheme="minorHAnsi"/>
          <w:color w:val="auto"/>
          <w:szCs w:val="24"/>
        </w:rPr>
        <w:t>,</w:t>
      </w:r>
      <w:r w:rsidRPr="000C5290">
        <w:rPr>
          <w:rFonts w:asciiTheme="minorHAnsi" w:hAnsiTheme="minorHAnsi" w:cstheme="minorHAnsi"/>
          <w:color w:val="auto"/>
          <w:szCs w:val="24"/>
        </w:rPr>
        <w:t xml:space="preserve"> wyposażony w odtwarzacz i płyty </w:t>
      </w:r>
      <w:r w:rsidR="002358E1">
        <w:rPr>
          <w:rFonts w:asciiTheme="minorHAnsi" w:hAnsiTheme="minorHAnsi" w:cstheme="minorHAnsi"/>
          <w:color w:val="auto"/>
          <w:szCs w:val="24"/>
        </w:rPr>
        <w:br/>
      </w:r>
      <w:r w:rsidRPr="000C5290">
        <w:rPr>
          <w:rFonts w:asciiTheme="minorHAnsi" w:hAnsiTheme="minorHAnsi" w:cstheme="minorHAnsi"/>
          <w:color w:val="auto"/>
          <w:szCs w:val="24"/>
        </w:rPr>
        <w:t>z różnorodną muzyką w tym relaksacyjną;</w:t>
      </w:r>
      <w:r w:rsidR="000C5290" w:rsidRPr="000C5290">
        <w:rPr>
          <w:rFonts w:asciiTheme="minorHAnsi" w:hAnsiTheme="minorHAnsi" w:cstheme="minorHAnsi"/>
          <w:color w:val="auto"/>
          <w:szCs w:val="24"/>
        </w:rPr>
        <w:t xml:space="preserve"> telewizorem.</w:t>
      </w:r>
    </w:p>
    <w:p w14:paraId="0ED7FDD2" w14:textId="2F55A8F0" w:rsidR="00254687" w:rsidRPr="007F79E7" w:rsidRDefault="007F79E7" w:rsidP="00926EA7">
      <w:pPr>
        <w:pStyle w:val="Standard"/>
        <w:numPr>
          <w:ilvl w:val="0"/>
          <w:numId w:val="17"/>
        </w:numPr>
        <w:spacing w:line="276" w:lineRule="auto"/>
        <w:rPr>
          <w:rFonts w:asciiTheme="minorHAnsi" w:hAnsiTheme="minorHAnsi" w:cstheme="minorHAnsi"/>
        </w:rPr>
      </w:pPr>
      <w:r w:rsidRPr="007F79E7">
        <w:rPr>
          <w:rFonts w:asciiTheme="minorHAnsi" w:hAnsiTheme="minorHAnsi" w:cstheme="minorHAnsi"/>
        </w:rPr>
        <w:t>biuro kierownika ze stolikiem i krzesłami, również z możliwością przeprowadzania rozmów indywidualnych</w:t>
      </w:r>
      <w:r w:rsidR="004461E4">
        <w:rPr>
          <w:rFonts w:asciiTheme="minorHAnsi" w:hAnsiTheme="minorHAnsi" w:cstheme="minorHAnsi"/>
        </w:rPr>
        <w:t>, zmierzenia ciśnienia lub cukru</w:t>
      </w:r>
      <w:r w:rsidRPr="007F79E7">
        <w:rPr>
          <w:rFonts w:asciiTheme="minorHAnsi" w:hAnsiTheme="minorHAnsi" w:cstheme="minorHAnsi"/>
        </w:rPr>
        <w:t>;</w:t>
      </w:r>
    </w:p>
    <w:p w14:paraId="5A39FA6A" w14:textId="77777777" w:rsidR="004461E4" w:rsidRPr="000C5290" w:rsidRDefault="006D6E96" w:rsidP="00926EA7">
      <w:pPr>
        <w:pStyle w:val="Standard"/>
        <w:spacing w:line="276" w:lineRule="auto"/>
        <w:rPr>
          <w:rFonts w:asciiTheme="minorHAnsi" w:hAnsiTheme="minorHAnsi" w:cstheme="minorHAnsi"/>
          <w:b/>
          <w:bCs/>
        </w:rPr>
      </w:pPr>
      <w:r w:rsidRPr="000C5290">
        <w:rPr>
          <w:rFonts w:asciiTheme="minorHAnsi" w:hAnsiTheme="minorHAnsi" w:cstheme="minorHAnsi"/>
          <w:b/>
          <w:bCs/>
        </w:rPr>
        <w:t>Oprócz ww</w:t>
      </w:r>
      <w:r w:rsidR="003C71EE" w:rsidRPr="000C5290">
        <w:rPr>
          <w:rFonts w:asciiTheme="minorHAnsi" w:hAnsiTheme="minorHAnsi" w:cstheme="minorHAnsi"/>
          <w:b/>
          <w:bCs/>
        </w:rPr>
        <w:t>.</w:t>
      </w:r>
      <w:r w:rsidRPr="000C5290">
        <w:rPr>
          <w:rFonts w:asciiTheme="minorHAnsi" w:hAnsiTheme="minorHAnsi" w:cstheme="minorHAnsi"/>
          <w:b/>
          <w:bCs/>
        </w:rPr>
        <w:t xml:space="preserve"> pomieszczeń w dziennym domu znajduje </w:t>
      </w:r>
      <w:r w:rsidR="000E3C83" w:rsidRPr="000C5290">
        <w:rPr>
          <w:rFonts w:asciiTheme="minorHAnsi" w:hAnsiTheme="minorHAnsi" w:cstheme="minorHAnsi"/>
          <w:b/>
          <w:bCs/>
        </w:rPr>
        <w:t>się</w:t>
      </w:r>
    </w:p>
    <w:p w14:paraId="23326999" w14:textId="521E35AD" w:rsidR="007F79E7" w:rsidRPr="007F79E7" w:rsidRDefault="007F79E7" w:rsidP="00926EA7">
      <w:pPr>
        <w:pStyle w:val="Standard"/>
        <w:numPr>
          <w:ilvl w:val="0"/>
          <w:numId w:val="16"/>
        </w:numPr>
        <w:spacing w:line="276" w:lineRule="auto"/>
        <w:rPr>
          <w:rFonts w:asciiTheme="minorHAnsi" w:hAnsiTheme="minorHAnsi" w:cstheme="minorHAnsi"/>
        </w:rPr>
      </w:pPr>
      <w:r w:rsidRPr="007F79E7">
        <w:rPr>
          <w:rFonts w:asciiTheme="minorHAnsi" w:hAnsiTheme="minorHAnsi" w:cstheme="minorHAnsi"/>
        </w:rPr>
        <w:t>szatnia dla seniorów z wieszakami oraz indywidualnymi szafkami na buty; szatnia dla personelu;</w:t>
      </w:r>
    </w:p>
    <w:p w14:paraId="6009E17B" w14:textId="0D6266A1" w:rsidR="007F79E7" w:rsidRPr="007F79E7" w:rsidRDefault="007F79E7" w:rsidP="00926EA7">
      <w:pPr>
        <w:pStyle w:val="Standard"/>
        <w:numPr>
          <w:ilvl w:val="0"/>
          <w:numId w:val="16"/>
        </w:numPr>
        <w:spacing w:line="276" w:lineRule="auto"/>
        <w:rPr>
          <w:rFonts w:asciiTheme="minorHAnsi" w:hAnsiTheme="minorHAnsi" w:cstheme="minorHAnsi"/>
        </w:rPr>
      </w:pPr>
      <w:r w:rsidRPr="007F79E7">
        <w:rPr>
          <w:rFonts w:asciiTheme="minorHAnsi" w:hAnsiTheme="minorHAnsi" w:cstheme="minorHAnsi"/>
        </w:rPr>
        <w:t>toalety – osobno dla kobiet i dla mężczyzn (umywalki, uchwyty przy wc);</w:t>
      </w:r>
    </w:p>
    <w:p w14:paraId="761C0FC9" w14:textId="2EE22482" w:rsidR="007F79E7" w:rsidRPr="007F79E7" w:rsidRDefault="007F79E7" w:rsidP="00926EA7">
      <w:pPr>
        <w:pStyle w:val="Standard"/>
        <w:numPr>
          <w:ilvl w:val="0"/>
          <w:numId w:val="16"/>
        </w:numPr>
        <w:spacing w:line="276" w:lineRule="auto"/>
        <w:rPr>
          <w:rFonts w:asciiTheme="minorHAnsi" w:hAnsiTheme="minorHAnsi" w:cstheme="minorHAnsi"/>
        </w:rPr>
      </w:pPr>
      <w:r w:rsidRPr="007F79E7">
        <w:rPr>
          <w:rFonts w:asciiTheme="minorHAnsi" w:hAnsiTheme="minorHAnsi" w:cstheme="minorHAnsi"/>
        </w:rPr>
        <w:t>łazienka z prysznicem, uchwytem oraz krzesełkiem.</w:t>
      </w:r>
    </w:p>
    <w:p w14:paraId="2CD4EB70" w14:textId="62B6C109" w:rsidR="000C5290" w:rsidRPr="000C5290" w:rsidRDefault="000C5290" w:rsidP="00926EA7">
      <w:pPr>
        <w:pStyle w:val="Akapitzlist"/>
        <w:numPr>
          <w:ilvl w:val="0"/>
          <w:numId w:val="16"/>
        </w:numPr>
        <w:autoSpaceDE w:val="0"/>
        <w:autoSpaceDN w:val="0"/>
        <w:adjustRightInd w:val="0"/>
        <w:spacing w:after="0" w:line="276" w:lineRule="auto"/>
        <w:jc w:val="left"/>
        <w:rPr>
          <w:rFonts w:asciiTheme="minorHAnsi" w:eastAsiaTheme="minorEastAsia" w:hAnsiTheme="minorHAnsi" w:cstheme="minorHAnsi"/>
          <w:color w:val="auto"/>
          <w:szCs w:val="24"/>
        </w:rPr>
      </w:pPr>
      <w:r w:rsidRPr="000C5290">
        <w:rPr>
          <w:rFonts w:asciiTheme="minorHAnsi" w:eastAsiaTheme="minorEastAsia" w:hAnsiTheme="minorHAnsi" w:cstheme="minorHAnsi"/>
          <w:color w:val="auto"/>
          <w:szCs w:val="24"/>
        </w:rPr>
        <w:t>wydzielone miejsce na pralkę i odpowiednio wyposażone miejsce do prasowania.</w:t>
      </w:r>
    </w:p>
    <w:p w14:paraId="1137F80B" w14:textId="2D9685A3" w:rsidR="006D6E96" w:rsidRPr="007F79E7" w:rsidRDefault="006D6E96" w:rsidP="00926EA7">
      <w:pPr>
        <w:spacing w:line="276" w:lineRule="auto"/>
        <w:ind w:left="0" w:firstLine="0"/>
        <w:jc w:val="left"/>
        <w:rPr>
          <w:rFonts w:asciiTheme="minorHAnsi" w:hAnsiTheme="minorHAnsi" w:cstheme="minorHAnsi"/>
          <w:color w:val="auto"/>
          <w:szCs w:val="24"/>
        </w:rPr>
      </w:pPr>
    </w:p>
    <w:p w14:paraId="19059959" w14:textId="181862B2" w:rsidR="00A316FD" w:rsidRPr="00664442" w:rsidRDefault="00A316FD" w:rsidP="00926EA7">
      <w:pPr>
        <w:autoSpaceDE w:val="0"/>
        <w:autoSpaceDN w:val="0"/>
        <w:adjustRightInd w:val="0"/>
        <w:spacing w:line="276" w:lineRule="auto"/>
        <w:jc w:val="left"/>
      </w:pPr>
      <w:r w:rsidRPr="00664442">
        <w:lastRenderedPageBreak/>
        <w:t xml:space="preserve">Na zewnątrz oraz wewnątrz budynku w miejscu widocznym dla osób korzystających z </w:t>
      </w:r>
      <w:r w:rsidR="00335D41">
        <w:t xml:space="preserve">dziennego Domu </w:t>
      </w:r>
      <w:r w:rsidRPr="00664442">
        <w:t xml:space="preserve">wywieszona jest informacja, że zadanie jest współfinansowane ze środków otrzymanych od Wojewody </w:t>
      </w:r>
      <w:r w:rsidR="002358E1">
        <w:br/>
      </w:r>
      <w:r w:rsidRPr="00664442">
        <w:t>w ramach Programu wraz z logo Programu.</w:t>
      </w:r>
    </w:p>
    <w:p w14:paraId="7BF94D09" w14:textId="77777777" w:rsidR="00FE2878" w:rsidRPr="00C93A21" w:rsidRDefault="00FE2878" w:rsidP="00926EA7">
      <w:pPr>
        <w:spacing w:line="276" w:lineRule="auto"/>
        <w:ind w:left="0" w:firstLine="0"/>
        <w:jc w:val="left"/>
        <w:rPr>
          <w:rFonts w:asciiTheme="minorHAnsi" w:hAnsiTheme="minorHAnsi" w:cstheme="minorHAnsi"/>
          <w:color w:val="auto"/>
          <w:szCs w:val="24"/>
        </w:rPr>
      </w:pPr>
    </w:p>
    <w:p w14:paraId="16D159FA" w14:textId="59CCF816" w:rsidR="007F46DD" w:rsidRPr="0087667F" w:rsidRDefault="006D6E96" w:rsidP="00926EA7">
      <w:pPr>
        <w:autoSpaceDE w:val="0"/>
        <w:autoSpaceDN w:val="0"/>
        <w:adjustRightInd w:val="0"/>
        <w:spacing w:after="0" w:line="276" w:lineRule="auto"/>
        <w:ind w:left="0" w:firstLine="0"/>
        <w:jc w:val="left"/>
        <w:rPr>
          <w:rFonts w:asciiTheme="minorHAnsi" w:hAnsiTheme="minorHAnsi" w:cstheme="minorHAnsi"/>
          <w:b/>
          <w:bCs/>
          <w:color w:val="auto"/>
          <w:szCs w:val="24"/>
        </w:rPr>
      </w:pPr>
      <w:r w:rsidRPr="0087667F">
        <w:rPr>
          <w:rFonts w:asciiTheme="minorHAnsi" w:hAnsiTheme="minorHAnsi" w:cstheme="minorHAnsi"/>
          <w:b/>
          <w:bCs/>
          <w:color w:val="auto"/>
          <w:szCs w:val="24"/>
        </w:rPr>
        <w:t>W</w:t>
      </w:r>
      <w:r w:rsidR="005950BF" w:rsidRPr="0087667F">
        <w:rPr>
          <w:rFonts w:asciiTheme="minorHAnsi" w:hAnsiTheme="minorHAnsi" w:cstheme="minorHAnsi"/>
          <w:b/>
          <w:bCs/>
          <w:color w:val="auto"/>
          <w:szCs w:val="24"/>
        </w:rPr>
        <w:t xml:space="preserve"> toku wizji lokalnej</w:t>
      </w:r>
      <w:r w:rsidRPr="0087667F">
        <w:rPr>
          <w:rFonts w:asciiTheme="minorHAnsi" w:hAnsiTheme="minorHAnsi" w:cstheme="minorHAnsi"/>
          <w:b/>
          <w:bCs/>
          <w:color w:val="auto"/>
          <w:szCs w:val="24"/>
        </w:rPr>
        <w:t xml:space="preserve"> Zespół kontrolerów stwierdził, ż</w:t>
      </w:r>
      <w:r w:rsidR="003C71EE" w:rsidRPr="0087667F">
        <w:rPr>
          <w:rFonts w:asciiTheme="minorHAnsi" w:hAnsiTheme="minorHAnsi" w:cstheme="minorHAnsi"/>
          <w:b/>
          <w:bCs/>
          <w:color w:val="auto"/>
          <w:szCs w:val="24"/>
        </w:rPr>
        <w:t>e</w:t>
      </w:r>
      <w:r w:rsidRPr="0087667F">
        <w:rPr>
          <w:rFonts w:asciiTheme="minorHAnsi" w:hAnsiTheme="minorHAnsi" w:cstheme="minorHAnsi"/>
          <w:b/>
          <w:bCs/>
          <w:color w:val="auto"/>
          <w:szCs w:val="24"/>
        </w:rPr>
        <w:t xml:space="preserve"> budynek w której mieści się Dzienny Dom </w:t>
      </w:r>
      <w:r w:rsidR="00254687" w:rsidRPr="0087667F">
        <w:rPr>
          <w:rFonts w:asciiTheme="minorHAnsi" w:hAnsiTheme="minorHAnsi" w:cstheme="minorHAnsi"/>
          <w:b/>
          <w:bCs/>
          <w:color w:val="auto"/>
          <w:szCs w:val="24"/>
        </w:rPr>
        <w:t xml:space="preserve">w </w:t>
      </w:r>
      <w:r w:rsidR="00317A2D" w:rsidRPr="0087667F">
        <w:rPr>
          <w:rFonts w:asciiTheme="minorHAnsi" w:hAnsiTheme="minorHAnsi" w:cstheme="minorHAnsi"/>
          <w:b/>
          <w:bCs/>
          <w:color w:val="auto"/>
          <w:szCs w:val="24"/>
        </w:rPr>
        <w:t>Gdańsku ul Dolna 4/</w:t>
      </w:r>
      <w:r w:rsidR="00317A2D" w:rsidRPr="0087667F">
        <w:rPr>
          <w:rFonts w:asciiTheme="minorHAnsi" w:hAnsiTheme="minorHAnsi" w:cstheme="minorHAnsi"/>
          <w:b/>
          <w:bCs/>
          <w:color w:val="auto"/>
          <w:szCs w:val="24"/>
          <w:u w:val="single"/>
        </w:rPr>
        <w:t>1</w:t>
      </w:r>
      <w:r w:rsidRPr="0087667F">
        <w:rPr>
          <w:rFonts w:asciiTheme="minorHAnsi" w:hAnsiTheme="minorHAnsi" w:cstheme="minorHAnsi"/>
          <w:b/>
          <w:bCs/>
          <w:color w:val="auto"/>
          <w:szCs w:val="24"/>
          <w:u w:val="single"/>
        </w:rPr>
        <w:t xml:space="preserve"> nie jest przystosowany dla</w:t>
      </w:r>
      <w:r w:rsidR="002358E1">
        <w:rPr>
          <w:rFonts w:asciiTheme="minorHAnsi" w:hAnsiTheme="minorHAnsi" w:cstheme="minorHAnsi"/>
          <w:b/>
          <w:bCs/>
          <w:color w:val="auto"/>
          <w:szCs w:val="24"/>
          <w:u w:val="single"/>
        </w:rPr>
        <w:t xml:space="preserve"> potrzeb</w:t>
      </w:r>
      <w:r w:rsidRPr="0087667F">
        <w:rPr>
          <w:rFonts w:asciiTheme="minorHAnsi" w:hAnsiTheme="minorHAnsi" w:cstheme="minorHAnsi"/>
          <w:b/>
          <w:bCs/>
          <w:color w:val="auto"/>
          <w:szCs w:val="24"/>
          <w:u w:val="single"/>
        </w:rPr>
        <w:t xml:space="preserve"> osób z niepełnosprawnościami</w:t>
      </w:r>
      <w:r w:rsidRPr="0087667F">
        <w:rPr>
          <w:rFonts w:asciiTheme="minorHAnsi" w:hAnsiTheme="minorHAnsi" w:cstheme="minorHAnsi"/>
          <w:b/>
          <w:bCs/>
          <w:color w:val="auto"/>
          <w:szCs w:val="24"/>
        </w:rPr>
        <w:t xml:space="preserve">. </w:t>
      </w:r>
      <w:r w:rsidR="00345C6F" w:rsidRPr="0087667F">
        <w:rPr>
          <w:rFonts w:asciiTheme="minorHAnsi" w:hAnsiTheme="minorHAnsi" w:cstheme="minorHAnsi"/>
          <w:b/>
          <w:bCs/>
          <w:color w:val="auto"/>
          <w:szCs w:val="24"/>
        </w:rPr>
        <w:t>Do wejścia budynku</w:t>
      </w:r>
      <w:r w:rsidR="003C71EE" w:rsidRPr="0087667F">
        <w:rPr>
          <w:rFonts w:asciiTheme="minorHAnsi" w:hAnsiTheme="minorHAnsi" w:cstheme="minorHAnsi"/>
          <w:b/>
          <w:bCs/>
          <w:color w:val="auto"/>
          <w:szCs w:val="24"/>
        </w:rPr>
        <w:t>,</w:t>
      </w:r>
      <w:r w:rsidR="0020480C" w:rsidRPr="0087667F">
        <w:rPr>
          <w:rFonts w:asciiTheme="minorHAnsi" w:hAnsiTheme="minorHAnsi" w:cstheme="minorHAnsi"/>
          <w:b/>
          <w:bCs/>
          <w:color w:val="auto"/>
          <w:szCs w:val="24"/>
        </w:rPr>
        <w:t xml:space="preserve"> </w:t>
      </w:r>
      <w:r w:rsidR="004E23B4" w:rsidRPr="0087667F">
        <w:rPr>
          <w:rFonts w:asciiTheme="minorHAnsi" w:hAnsiTheme="minorHAnsi" w:cstheme="minorHAnsi"/>
          <w:b/>
          <w:bCs/>
          <w:color w:val="auto"/>
          <w:szCs w:val="24"/>
        </w:rPr>
        <w:t xml:space="preserve">jak i do wejścia </w:t>
      </w:r>
      <w:r w:rsidR="002358E1">
        <w:rPr>
          <w:rFonts w:asciiTheme="minorHAnsi" w:hAnsiTheme="minorHAnsi" w:cstheme="minorHAnsi"/>
          <w:b/>
          <w:bCs/>
          <w:color w:val="auto"/>
          <w:szCs w:val="24"/>
        </w:rPr>
        <w:t xml:space="preserve">do </w:t>
      </w:r>
      <w:r w:rsidR="004E23B4" w:rsidRPr="0087667F">
        <w:rPr>
          <w:rFonts w:asciiTheme="minorHAnsi" w:hAnsiTheme="minorHAnsi" w:cstheme="minorHAnsi"/>
          <w:b/>
          <w:bCs/>
          <w:color w:val="auto"/>
          <w:szCs w:val="24"/>
        </w:rPr>
        <w:t xml:space="preserve">samego Dziennego </w:t>
      </w:r>
      <w:r w:rsidR="00976EF0" w:rsidRPr="0087667F">
        <w:rPr>
          <w:rFonts w:asciiTheme="minorHAnsi" w:hAnsiTheme="minorHAnsi" w:cstheme="minorHAnsi"/>
          <w:b/>
          <w:bCs/>
          <w:color w:val="auto"/>
          <w:szCs w:val="24"/>
        </w:rPr>
        <w:t>Domu,</w:t>
      </w:r>
      <w:r w:rsidR="00345C6F" w:rsidRPr="0087667F">
        <w:rPr>
          <w:rFonts w:asciiTheme="minorHAnsi" w:hAnsiTheme="minorHAnsi" w:cstheme="minorHAnsi"/>
          <w:b/>
          <w:bCs/>
          <w:color w:val="auto"/>
          <w:szCs w:val="24"/>
        </w:rPr>
        <w:t xml:space="preserve"> </w:t>
      </w:r>
      <w:r w:rsidR="00254687" w:rsidRPr="0087667F">
        <w:rPr>
          <w:rFonts w:asciiTheme="minorHAnsi" w:hAnsiTheme="minorHAnsi" w:cstheme="minorHAnsi"/>
          <w:b/>
          <w:bCs/>
          <w:color w:val="auto"/>
          <w:szCs w:val="24"/>
        </w:rPr>
        <w:t xml:space="preserve">w którym znajdują się pomieszczenia </w:t>
      </w:r>
      <w:r w:rsidR="00345C6F" w:rsidRPr="0087667F">
        <w:rPr>
          <w:rFonts w:asciiTheme="minorHAnsi" w:hAnsiTheme="minorHAnsi" w:cstheme="minorHAnsi"/>
          <w:b/>
          <w:bCs/>
          <w:color w:val="auto"/>
          <w:szCs w:val="24"/>
        </w:rPr>
        <w:t xml:space="preserve">prowadzą </w:t>
      </w:r>
      <w:r w:rsidR="00254687" w:rsidRPr="0087667F">
        <w:rPr>
          <w:rFonts w:asciiTheme="minorHAnsi" w:hAnsiTheme="minorHAnsi" w:cstheme="minorHAnsi"/>
          <w:b/>
          <w:bCs/>
          <w:color w:val="auto"/>
          <w:szCs w:val="24"/>
        </w:rPr>
        <w:t xml:space="preserve">jedynie </w:t>
      </w:r>
      <w:r w:rsidR="00345C6F" w:rsidRPr="0087667F">
        <w:rPr>
          <w:rFonts w:asciiTheme="minorHAnsi" w:hAnsiTheme="minorHAnsi" w:cstheme="minorHAnsi"/>
          <w:b/>
          <w:bCs/>
          <w:color w:val="auto"/>
          <w:szCs w:val="24"/>
        </w:rPr>
        <w:t>schody</w:t>
      </w:r>
      <w:r w:rsidR="00254687" w:rsidRPr="0087667F">
        <w:rPr>
          <w:rFonts w:asciiTheme="minorHAnsi" w:hAnsiTheme="minorHAnsi" w:cstheme="minorHAnsi"/>
          <w:b/>
          <w:bCs/>
          <w:color w:val="auto"/>
          <w:szCs w:val="24"/>
        </w:rPr>
        <w:t xml:space="preserve">, </w:t>
      </w:r>
      <w:r w:rsidR="00345C6F" w:rsidRPr="0087667F">
        <w:rPr>
          <w:rFonts w:asciiTheme="minorHAnsi" w:hAnsiTheme="minorHAnsi" w:cstheme="minorHAnsi"/>
          <w:b/>
          <w:bCs/>
          <w:color w:val="auto"/>
          <w:szCs w:val="24"/>
        </w:rPr>
        <w:t>nie ma podjazdu dla osób z</w:t>
      </w:r>
      <w:r w:rsidR="00254687" w:rsidRPr="0087667F">
        <w:rPr>
          <w:rFonts w:asciiTheme="minorHAnsi" w:hAnsiTheme="minorHAnsi" w:cstheme="minorHAnsi"/>
          <w:b/>
          <w:bCs/>
          <w:color w:val="auto"/>
          <w:szCs w:val="24"/>
        </w:rPr>
        <w:t> </w:t>
      </w:r>
      <w:r w:rsidR="00345C6F" w:rsidRPr="0087667F">
        <w:rPr>
          <w:rFonts w:asciiTheme="minorHAnsi" w:hAnsiTheme="minorHAnsi" w:cstheme="minorHAnsi"/>
          <w:b/>
          <w:bCs/>
          <w:color w:val="auto"/>
          <w:szCs w:val="24"/>
        </w:rPr>
        <w:t xml:space="preserve">niepełnosprawnościami, ta bariera architektoniczna nie pozwala na swobodny dostęp dla osób mających </w:t>
      </w:r>
      <w:r w:rsidR="004E23B4" w:rsidRPr="0087667F">
        <w:rPr>
          <w:rFonts w:asciiTheme="minorHAnsi" w:hAnsiTheme="minorHAnsi" w:cstheme="minorHAnsi"/>
          <w:b/>
          <w:bCs/>
          <w:color w:val="auto"/>
          <w:szCs w:val="24"/>
        </w:rPr>
        <w:t xml:space="preserve">problem z poruszaniem się jak i osób </w:t>
      </w:r>
      <w:r w:rsidR="002358E1">
        <w:rPr>
          <w:rFonts w:asciiTheme="minorHAnsi" w:hAnsiTheme="minorHAnsi" w:cstheme="minorHAnsi"/>
          <w:b/>
          <w:bCs/>
          <w:color w:val="auto"/>
          <w:szCs w:val="24"/>
        </w:rPr>
        <w:br/>
      </w:r>
      <w:r w:rsidR="004E23B4" w:rsidRPr="0087667F">
        <w:rPr>
          <w:rFonts w:asciiTheme="minorHAnsi" w:hAnsiTheme="minorHAnsi" w:cstheme="minorHAnsi"/>
          <w:b/>
          <w:bCs/>
          <w:color w:val="auto"/>
          <w:szCs w:val="24"/>
        </w:rPr>
        <w:t>z niepełnosprawnościami.</w:t>
      </w:r>
    </w:p>
    <w:p w14:paraId="75778DEF" w14:textId="563E5E82" w:rsidR="00A316FD" w:rsidRPr="00C93A21" w:rsidRDefault="00335D41" w:rsidP="00926EA7">
      <w:pPr>
        <w:spacing w:after="362" w:line="276" w:lineRule="auto"/>
        <w:ind w:left="10" w:right="-10"/>
        <w:jc w:val="left"/>
        <w:rPr>
          <w:rFonts w:asciiTheme="minorHAnsi" w:hAnsiTheme="minorHAnsi" w:cstheme="minorHAnsi"/>
          <w:color w:val="auto"/>
          <w:szCs w:val="24"/>
        </w:rPr>
      </w:pPr>
      <w:r>
        <w:rPr>
          <w:rFonts w:asciiTheme="minorHAnsi" w:hAnsiTheme="minorHAnsi" w:cstheme="minorHAnsi"/>
          <w:color w:val="auto"/>
          <w:szCs w:val="24"/>
        </w:rPr>
        <w:tab/>
      </w:r>
      <w:r w:rsidRPr="00C93A21">
        <w:rPr>
          <w:rFonts w:asciiTheme="minorHAnsi" w:hAnsiTheme="minorHAnsi" w:cstheme="minorHAnsi"/>
          <w:color w:val="auto"/>
          <w:szCs w:val="24"/>
        </w:rPr>
        <w:t xml:space="preserve">(akta kontroli str. </w:t>
      </w:r>
      <w:r w:rsidR="00C31C3B">
        <w:rPr>
          <w:rFonts w:asciiTheme="minorHAnsi" w:hAnsiTheme="minorHAnsi" w:cstheme="minorHAnsi"/>
          <w:color w:val="auto"/>
          <w:szCs w:val="24"/>
        </w:rPr>
        <w:t>100</w:t>
      </w:r>
      <w:r w:rsidRPr="00C93A21">
        <w:rPr>
          <w:rFonts w:asciiTheme="minorHAnsi" w:hAnsiTheme="minorHAnsi" w:cstheme="minorHAnsi"/>
          <w:color w:val="auto"/>
          <w:szCs w:val="24"/>
        </w:rPr>
        <w:t>-</w:t>
      </w:r>
      <w:r w:rsidR="00C31C3B">
        <w:rPr>
          <w:rFonts w:asciiTheme="minorHAnsi" w:hAnsiTheme="minorHAnsi" w:cstheme="minorHAnsi"/>
          <w:color w:val="auto"/>
          <w:szCs w:val="24"/>
        </w:rPr>
        <w:t>113</w:t>
      </w:r>
      <w:r w:rsidRPr="00C93A21">
        <w:rPr>
          <w:rFonts w:asciiTheme="minorHAnsi" w:hAnsiTheme="minorHAnsi" w:cstheme="minorHAnsi"/>
          <w:color w:val="auto"/>
          <w:szCs w:val="24"/>
        </w:rPr>
        <w:t>)</w:t>
      </w:r>
    </w:p>
    <w:p w14:paraId="7875965F" w14:textId="13FFFE46" w:rsidR="007F46DD" w:rsidRPr="00926EA7" w:rsidRDefault="00000000" w:rsidP="00926EA7">
      <w:pPr>
        <w:pStyle w:val="Akapitzlist"/>
        <w:numPr>
          <w:ilvl w:val="0"/>
          <w:numId w:val="23"/>
        </w:numPr>
        <w:spacing w:after="129" w:line="276" w:lineRule="auto"/>
        <w:jc w:val="left"/>
        <w:rPr>
          <w:rFonts w:asciiTheme="minorHAnsi" w:hAnsiTheme="minorHAnsi" w:cstheme="minorHAnsi"/>
          <w:color w:val="auto"/>
          <w:szCs w:val="24"/>
        </w:rPr>
      </w:pPr>
      <w:r w:rsidRPr="00926EA7">
        <w:rPr>
          <w:rFonts w:asciiTheme="minorHAnsi" w:hAnsiTheme="minorHAnsi" w:cstheme="minorHAnsi"/>
          <w:b/>
          <w:color w:val="auto"/>
          <w:szCs w:val="24"/>
        </w:rPr>
        <w:t>Warunki do realizacji usług (standard zatrudnienia)</w:t>
      </w:r>
      <w:r w:rsidRPr="00926EA7">
        <w:rPr>
          <w:rFonts w:asciiTheme="minorHAnsi" w:hAnsiTheme="minorHAnsi" w:cstheme="minorHAnsi"/>
          <w:color w:val="auto"/>
          <w:szCs w:val="24"/>
        </w:rPr>
        <w:t xml:space="preserve"> </w:t>
      </w:r>
    </w:p>
    <w:p w14:paraId="3F6FD44A" w14:textId="275659A2" w:rsidR="00AB092A" w:rsidRPr="00C93A21" w:rsidRDefault="00000000" w:rsidP="00926EA7">
      <w:pPr>
        <w:autoSpaceDE w:val="0"/>
        <w:autoSpaceDN w:val="0"/>
        <w:adjustRightInd w:val="0"/>
        <w:spacing w:after="120" w:line="276" w:lineRule="auto"/>
        <w:ind w:left="0" w:firstLine="0"/>
        <w:jc w:val="left"/>
        <w:rPr>
          <w:rFonts w:asciiTheme="minorHAnsi" w:eastAsiaTheme="minorEastAsia" w:hAnsiTheme="minorHAnsi" w:cstheme="minorHAnsi"/>
          <w:color w:val="auto"/>
          <w:szCs w:val="24"/>
        </w:rPr>
      </w:pPr>
      <w:r w:rsidRPr="00C93A21">
        <w:rPr>
          <w:rFonts w:asciiTheme="minorHAnsi" w:hAnsiTheme="minorHAnsi" w:cstheme="minorHAnsi"/>
          <w:color w:val="auto"/>
          <w:szCs w:val="24"/>
        </w:rPr>
        <w:t xml:space="preserve">Ustawodawca w Programie Wieloletnim Senior+ na lata 2021-2025, wskazał obowiązek zatrudnienia minimalnej liczby pracowników w </w:t>
      </w:r>
      <w:r w:rsidR="005F4DFA" w:rsidRPr="00C93A21">
        <w:rPr>
          <w:rFonts w:asciiTheme="minorHAnsi" w:hAnsiTheme="minorHAnsi" w:cstheme="minorHAnsi"/>
          <w:color w:val="auto"/>
          <w:szCs w:val="24"/>
        </w:rPr>
        <w:t>placówce</w:t>
      </w:r>
      <w:r w:rsidRPr="00C93A21">
        <w:rPr>
          <w:rFonts w:asciiTheme="minorHAnsi" w:hAnsiTheme="minorHAnsi" w:cstheme="minorHAnsi"/>
          <w:color w:val="auto"/>
          <w:szCs w:val="24"/>
        </w:rPr>
        <w:t xml:space="preserve"> jako gwarancję odpowiedniej jakości świadczonych usług. </w:t>
      </w:r>
      <w:r w:rsidR="00475D7F" w:rsidRPr="00C93A21">
        <w:rPr>
          <w:rFonts w:asciiTheme="minorHAnsi" w:eastAsiaTheme="minorEastAsia" w:hAnsiTheme="minorHAnsi" w:cstheme="minorHAnsi"/>
          <w:color w:val="auto"/>
          <w:szCs w:val="24"/>
        </w:rPr>
        <w:t>Minimalny standard zatrudnienia w Dziennym Domu „Senior+” to co najmniej 1 pracownik</w:t>
      </w:r>
      <w:r w:rsidR="00AB092A" w:rsidRPr="00C93A21">
        <w:rPr>
          <w:rFonts w:asciiTheme="minorHAnsi" w:eastAsiaTheme="minorEastAsia" w:hAnsiTheme="minorHAnsi" w:cstheme="minorHAnsi"/>
          <w:color w:val="auto"/>
          <w:szCs w:val="24"/>
        </w:rPr>
        <w:t xml:space="preserve"> </w:t>
      </w:r>
      <w:r w:rsidR="00475D7F" w:rsidRPr="00C93A21">
        <w:rPr>
          <w:rFonts w:asciiTheme="minorHAnsi" w:eastAsiaTheme="minorEastAsia" w:hAnsiTheme="minorHAnsi" w:cstheme="minorHAnsi"/>
          <w:color w:val="auto"/>
          <w:szCs w:val="24"/>
        </w:rPr>
        <w:t>na 15 seniorów oraz fizjoterapeuta lub terapeuta zajęciowy lub instruktor terapii lub</w:t>
      </w:r>
      <w:r w:rsidR="00AB092A" w:rsidRPr="00C93A21">
        <w:rPr>
          <w:rFonts w:asciiTheme="minorHAnsi" w:eastAsiaTheme="minorEastAsia" w:hAnsiTheme="minorHAnsi" w:cstheme="minorHAnsi"/>
          <w:color w:val="auto"/>
          <w:szCs w:val="24"/>
        </w:rPr>
        <w:t xml:space="preserve"> </w:t>
      </w:r>
      <w:r w:rsidR="00475D7F" w:rsidRPr="00C93A21">
        <w:rPr>
          <w:rFonts w:asciiTheme="minorHAnsi" w:eastAsiaTheme="minorEastAsia" w:hAnsiTheme="minorHAnsi" w:cstheme="minorHAnsi"/>
          <w:color w:val="auto"/>
          <w:szCs w:val="24"/>
        </w:rPr>
        <w:t>pielęgniarka lub ratownik medyczny w wymiarze czasu odpowiednim do potrzeb placówki.</w:t>
      </w:r>
      <w:r w:rsidR="00AB092A" w:rsidRPr="00C93A21">
        <w:rPr>
          <w:rFonts w:asciiTheme="minorHAnsi" w:eastAsiaTheme="minorEastAsia" w:hAnsiTheme="minorHAnsi" w:cstheme="minorHAnsi"/>
          <w:color w:val="auto"/>
          <w:szCs w:val="24"/>
        </w:rPr>
        <w:t xml:space="preserve"> </w:t>
      </w:r>
      <w:r w:rsidR="00475D7F" w:rsidRPr="00C93A21">
        <w:rPr>
          <w:rFonts w:asciiTheme="minorHAnsi" w:eastAsiaTheme="minorEastAsia" w:hAnsiTheme="minorHAnsi" w:cstheme="minorHAnsi"/>
          <w:color w:val="auto"/>
          <w:szCs w:val="24"/>
        </w:rPr>
        <w:t>Dodatkowo, w zależności od potrzeb, w placówce może być zatrudniony inny specjalista</w:t>
      </w:r>
      <w:r w:rsidR="00AB092A" w:rsidRPr="00C93A21">
        <w:rPr>
          <w:rFonts w:asciiTheme="minorHAnsi" w:eastAsiaTheme="minorEastAsia" w:hAnsiTheme="minorHAnsi" w:cstheme="minorHAnsi"/>
          <w:color w:val="auto"/>
          <w:szCs w:val="24"/>
        </w:rPr>
        <w:t xml:space="preserve"> </w:t>
      </w:r>
      <w:r w:rsidR="00475D7F" w:rsidRPr="00C93A21">
        <w:rPr>
          <w:rFonts w:asciiTheme="minorHAnsi" w:eastAsiaTheme="minorEastAsia" w:hAnsiTheme="minorHAnsi" w:cstheme="minorHAnsi"/>
          <w:color w:val="auto"/>
          <w:szCs w:val="24"/>
        </w:rPr>
        <w:t>w wymiarze czasu odpowiednim do potrzeb placówki. W przypadku placówek o liczbie</w:t>
      </w:r>
      <w:r w:rsidR="00AB092A" w:rsidRPr="00C93A21">
        <w:rPr>
          <w:rFonts w:asciiTheme="minorHAnsi" w:eastAsiaTheme="minorEastAsia" w:hAnsiTheme="minorHAnsi" w:cstheme="minorHAnsi"/>
          <w:color w:val="auto"/>
          <w:szCs w:val="24"/>
        </w:rPr>
        <w:t xml:space="preserve"> </w:t>
      </w:r>
      <w:r w:rsidR="00475D7F" w:rsidRPr="00C93A21">
        <w:rPr>
          <w:rFonts w:asciiTheme="minorHAnsi" w:eastAsiaTheme="minorEastAsia" w:hAnsiTheme="minorHAnsi" w:cstheme="minorHAnsi"/>
          <w:color w:val="auto"/>
          <w:szCs w:val="24"/>
        </w:rPr>
        <w:t>miejsc większej niż 15 a mniejszej niż 30, jednostka samorządu we współpracy z</w:t>
      </w:r>
      <w:r w:rsidR="00AB092A" w:rsidRPr="00C93A21">
        <w:rPr>
          <w:rFonts w:asciiTheme="minorHAnsi" w:eastAsiaTheme="minorEastAsia" w:hAnsiTheme="minorHAnsi" w:cstheme="minorHAnsi"/>
          <w:color w:val="auto"/>
          <w:szCs w:val="24"/>
        </w:rPr>
        <w:t> </w:t>
      </w:r>
      <w:r w:rsidR="00475D7F" w:rsidRPr="00C93A21">
        <w:rPr>
          <w:rFonts w:asciiTheme="minorHAnsi" w:eastAsiaTheme="minorEastAsia" w:hAnsiTheme="minorHAnsi" w:cstheme="minorHAnsi"/>
          <w:color w:val="auto"/>
          <w:szCs w:val="24"/>
        </w:rPr>
        <w:t>urzędem</w:t>
      </w:r>
      <w:r w:rsidR="00AB092A" w:rsidRPr="00C93A21">
        <w:rPr>
          <w:rFonts w:asciiTheme="minorHAnsi" w:eastAsiaTheme="minorEastAsia" w:hAnsiTheme="minorHAnsi" w:cstheme="minorHAnsi"/>
          <w:color w:val="auto"/>
          <w:szCs w:val="24"/>
        </w:rPr>
        <w:t xml:space="preserve"> </w:t>
      </w:r>
      <w:r w:rsidR="00475D7F" w:rsidRPr="00C93A21">
        <w:rPr>
          <w:rFonts w:asciiTheme="minorHAnsi" w:eastAsiaTheme="minorEastAsia" w:hAnsiTheme="minorHAnsi" w:cstheme="minorHAnsi"/>
          <w:color w:val="auto"/>
          <w:szCs w:val="24"/>
        </w:rPr>
        <w:t>pracy może zaangażować stażystę.</w:t>
      </w:r>
    </w:p>
    <w:p w14:paraId="0E9A84B1" w14:textId="79FC9CC1" w:rsidR="007F46DD" w:rsidRPr="00C93A21" w:rsidRDefault="00000000" w:rsidP="00926EA7">
      <w:pPr>
        <w:spacing w:after="361"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Placówki Senior+ są ośrodkami wsparcia, o których mowa w art. 51 ust. 2 ustawy o pomocy społecznej. Zgodnie z tym, ośrodek wsparcia jest jednostką organizacyjną pomocy społecznej dziennego pobytu. Stosownie do zapisów art. 122 ust. 1 ustawy o pomocy społecznej osoby kierujące jednostkami organizacyjnymi pomocy społecznej są obowiązane posiadać co najmniej 3-letni staż w pomocy społecznej oraz specjalizację z zakresu organizacji pomocy społecznej. Kontrolujący ustalili, że kwalifikacje Kierownika odpowiadają wymogom określonym w ustawie o pomocy społecznej.</w:t>
      </w:r>
    </w:p>
    <w:p w14:paraId="2F08E4BE" w14:textId="6E2FC846" w:rsidR="00D942E8" w:rsidRPr="00C93A21" w:rsidRDefault="00D942E8" w:rsidP="00926EA7">
      <w:pPr>
        <w:spacing w:after="120" w:line="276" w:lineRule="auto"/>
        <w:ind w:left="17" w:hanging="11"/>
        <w:jc w:val="left"/>
        <w:rPr>
          <w:rFonts w:asciiTheme="minorHAnsi" w:hAnsiTheme="minorHAnsi" w:cstheme="minorHAnsi"/>
          <w:color w:val="auto"/>
          <w:szCs w:val="24"/>
        </w:rPr>
      </w:pPr>
      <w:r w:rsidRPr="00C93A21">
        <w:rPr>
          <w:rFonts w:asciiTheme="minorHAnsi" w:hAnsiTheme="minorHAnsi" w:cstheme="minorHAnsi"/>
          <w:color w:val="auto"/>
          <w:szCs w:val="24"/>
        </w:rPr>
        <w:t>W trakcie czynności kontrolnych ustalono, ż</w:t>
      </w:r>
      <w:r w:rsidR="00B402A9">
        <w:rPr>
          <w:rFonts w:asciiTheme="minorHAnsi" w:hAnsiTheme="minorHAnsi" w:cstheme="minorHAnsi"/>
          <w:color w:val="auto"/>
          <w:szCs w:val="24"/>
        </w:rPr>
        <w:t>e</w:t>
      </w:r>
      <w:r w:rsidRPr="00C93A21">
        <w:rPr>
          <w:rFonts w:asciiTheme="minorHAnsi" w:hAnsiTheme="minorHAnsi" w:cstheme="minorHAnsi"/>
          <w:color w:val="auto"/>
          <w:szCs w:val="24"/>
        </w:rPr>
        <w:t xml:space="preserve"> Kierownikiem Dziennego Domu w okresie objętym kontrolą była Pani</w:t>
      </w:r>
      <w:r w:rsidR="001A1460">
        <w:rPr>
          <w:rFonts w:asciiTheme="minorHAnsi" w:hAnsiTheme="minorHAnsi" w:cstheme="minorHAnsi"/>
          <w:color w:val="auto"/>
          <w:szCs w:val="24"/>
        </w:rPr>
        <w:t xml:space="preserve"> Beata Kasprzyk</w:t>
      </w:r>
      <w:r w:rsidR="00D21DD0">
        <w:rPr>
          <w:rFonts w:asciiTheme="minorHAnsi" w:hAnsiTheme="minorHAnsi" w:cstheme="minorHAnsi"/>
          <w:color w:val="auto"/>
          <w:szCs w:val="24"/>
        </w:rPr>
        <w:t>- (</w:t>
      </w:r>
      <w:r w:rsidR="00A316FD">
        <w:rPr>
          <w:rFonts w:asciiTheme="minorHAnsi" w:hAnsiTheme="minorHAnsi" w:cstheme="minorHAnsi"/>
          <w:color w:val="auto"/>
          <w:szCs w:val="24"/>
        </w:rPr>
        <w:t>umowa o pracę cały etat)</w:t>
      </w:r>
      <w:r w:rsidRPr="00C93A21">
        <w:rPr>
          <w:rFonts w:asciiTheme="minorHAnsi" w:hAnsiTheme="minorHAnsi" w:cstheme="minorHAnsi"/>
          <w:color w:val="auto"/>
          <w:szCs w:val="24"/>
        </w:rPr>
        <w:t xml:space="preserve">. </w:t>
      </w:r>
    </w:p>
    <w:p w14:paraId="67EC8C92" w14:textId="14DA84FE" w:rsidR="00A316FD" w:rsidRDefault="00865AA0" w:rsidP="00926EA7">
      <w:pPr>
        <w:suppressAutoHyphens/>
        <w:autoSpaceDN w:val="0"/>
        <w:spacing w:after="0" w:line="276" w:lineRule="auto"/>
        <w:ind w:left="0" w:firstLine="0"/>
        <w:jc w:val="left"/>
        <w:textAlignment w:val="baseline"/>
        <w:rPr>
          <w:rFonts w:asciiTheme="minorHAnsi" w:eastAsia="NSimSun" w:hAnsiTheme="minorHAnsi" w:cstheme="minorHAnsi"/>
          <w:color w:val="auto"/>
          <w:kern w:val="3"/>
          <w:szCs w:val="24"/>
          <w:lang w:eastAsia="zh-CN" w:bidi="hi-IN"/>
        </w:rPr>
      </w:pPr>
      <w:r w:rsidRPr="00C93A21">
        <w:rPr>
          <w:rFonts w:asciiTheme="minorHAnsi" w:eastAsia="NSimSun" w:hAnsiTheme="minorHAnsi" w:cstheme="minorHAnsi"/>
          <w:color w:val="auto"/>
          <w:kern w:val="3"/>
          <w:szCs w:val="24"/>
          <w:lang w:eastAsia="zh-CN" w:bidi="hi-IN"/>
        </w:rPr>
        <w:t xml:space="preserve">Pracownicy </w:t>
      </w:r>
      <w:r w:rsidR="003F1C7D" w:rsidRPr="00C93A21">
        <w:rPr>
          <w:rFonts w:asciiTheme="minorHAnsi" w:eastAsia="NSimSun" w:hAnsiTheme="minorHAnsi" w:cstheme="minorHAnsi"/>
          <w:color w:val="auto"/>
          <w:kern w:val="3"/>
          <w:szCs w:val="24"/>
          <w:lang w:eastAsia="zh-CN" w:bidi="hi-IN"/>
        </w:rPr>
        <w:t>Dziennego Domu</w:t>
      </w:r>
      <w:r w:rsidRPr="00C93A21">
        <w:rPr>
          <w:rFonts w:asciiTheme="minorHAnsi" w:eastAsia="NSimSun" w:hAnsiTheme="minorHAnsi" w:cstheme="minorHAnsi"/>
          <w:color w:val="auto"/>
          <w:kern w:val="3"/>
          <w:szCs w:val="24"/>
          <w:lang w:eastAsia="zh-CN" w:bidi="hi-IN"/>
        </w:rPr>
        <w:t xml:space="preserve"> Senior+</w:t>
      </w:r>
      <w:r w:rsidR="003F1C7D" w:rsidRPr="00C93A21">
        <w:rPr>
          <w:rFonts w:asciiTheme="minorHAnsi" w:eastAsia="NSimSun" w:hAnsiTheme="minorHAnsi" w:cstheme="minorHAnsi"/>
          <w:color w:val="auto"/>
          <w:kern w:val="3"/>
          <w:szCs w:val="24"/>
          <w:lang w:eastAsia="zh-CN" w:bidi="hi-IN"/>
        </w:rPr>
        <w:t>:</w:t>
      </w:r>
    </w:p>
    <w:p w14:paraId="7C877908" w14:textId="718C895D" w:rsidR="003F1C7D" w:rsidRDefault="00377299" w:rsidP="00926EA7">
      <w:pPr>
        <w:pStyle w:val="Akapitzlist"/>
        <w:numPr>
          <w:ilvl w:val="0"/>
          <w:numId w:val="10"/>
        </w:numPr>
        <w:suppressAutoHyphens/>
        <w:autoSpaceDN w:val="0"/>
        <w:spacing w:after="283" w:line="276" w:lineRule="auto"/>
        <w:jc w:val="left"/>
        <w:textAlignment w:val="baseline"/>
        <w:rPr>
          <w:rFonts w:asciiTheme="minorHAnsi" w:eastAsia="NSimSun" w:hAnsiTheme="minorHAnsi" w:cstheme="minorHAnsi"/>
          <w:color w:val="auto"/>
          <w:kern w:val="3"/>
          <w:szCs w:val="24"/>
          <w:lang w:eastAsia="zh-CN" w:bidi="hi-IN"/>
        </w:rPr>
      </w:pPr>
      <w:r w:rsidRPr="00C93A21">
        <w:rPr>
          <w:rFonts w:asciiTheme="minorHAnsi" w:eastAsia="NSimSun" w:hAnsiTheme="minorHAnsi" w:cstheme="minorHAnsi"/>
          <w:color w:val="auto"/>
          <w:kern w:val="3"/>
          <w:szCs w:val="24"/>
          <w:lang w:eastAsia="zh-CN" w:bidi="hi-IN"/>
        </w:rPr>
        <w:t>Pani</w:t>
      </w:r>
      <w:r w:rsidRPr="00633A6D">
        <w:rPr>
          <w:rFonts w:asciiTheme="minorHAnsi" w:eastAsia="NSimSun" w:hAnsiTheme="minorHAnsi" w:cstheme="minorHAnsi"/>
          <w:color w:val="auto"/>
          <w:kern w:val="3"/>
          <w:szCs w:val="24"/>
          <w:lang w:eastAsia="zh-CN" w:bidi="hi-IN"/>
        </w:rPr>
        <w:t xml:space="preserve"> [</w:t>
      </w:r>
      <w:r w:rsidR="00633A6D" w:rsidRPr="00633A6D">
        <w:rPr>
          <w:rFonts w:asciiTheme="minorHAnsi" w:eastAsia="NSimSun" w:hAnsiTheme="minorHAnsi" w:cstheme="minorHAnsi"/>
          <w:color w:val="auto"/>
          <w:kern w:val="3"/>
          <w:szCs w:val="24"/>
          <w:lang w:eastAsia="zh-CN" w:bidi="hi-IN"/>
        </w:rPr>
        <w:t>………………..]*</w:t>
      </w:r>
      <w:r w:rsidR="001A1460">
        <w:rPr>
          <w:rFonts w:asciiTheme="minorHAnsi" w:eastAsia="NSimSun" w:hAnsiTheme="minorHAnsi" w:cstheme="minorHAnsi"/>
          <w:color w:val="auto"/>
          <w:kern w:val="3"/>
          <w:szCs w:val="24"/>
          <w:lang w:eastAsia="zh-CN" w:bidi="hi-IN"/>
        </w:rPr>
        <w:t>– animator (</w:t>
      </w:r>
      <w:r w:rsidR="009B101D">
        <w:rPr>
          <w:rFonts w:asciiTheme="minorHAnsi" w:hAnsiTheme="minorHAnsi" w:cstheme="minorHAnsi"/>
          <w:color w:val="auto"/>
          <w:szCs w:val="24"/>
        </w:rPr>
        <w:t>umowa o pracę cały etat</w:t>
      </w:r>
      <w:r w:rsidR="001A1460">
        <w:rPr>
          <w:rFonts w:asciiTheme="minorHAnsi" w:eastAsia="NSimSun" w:hAnsiTheme="minorHAnsi" w:cstheme="minorHAnsi"/>
          <w:color w:val="auto"/>
          <w:kern w:val="3"/>
          <w:szCs w:val="24"/>
          <w:lang w:eastAsia="zh-CN" w:bidi="hi-IN"/>
        </w:rPr>
        <w:t>)</w:t>
      </w:r>
      <w:r w:rsidR="009B101D">
        <w:rPr>
          <w:rFonts w:asciiTheme="minorHAnsi" w:eastAsia="NSimSun" w:hAnsiTheme="minorHAnsi" w:cstheme="minorHAnsi"/>
          <w:color w:val="auto"/>
          <w:kern w:val="3"/>
          <w:szCs w:val="24"/>
          <w:lang w:eastAsia="zh-CN" w:bidi="hi-IN"/>
        </w:rPr>
        <w:t>,</w:t>
      </w:r>
    </w:p>
    <w:p w14:paraId="3B016E3E" w14:textId="18E63DD6" w:rsidR="001A1460" w:rsidRDefault="00377299" w:rsidP="00926EA7">
      <w:pPr>
        <w:pStyle w:val="Akapitzlist"/>
        <w:numPr>
          <w:ilvl w:val="0"/>
          <w:numId w:val="10"/>
        </w:numPr>
        <w:suppressAutoHyphens/>
        <w:autoSpaceDN w:val="0"/>
        <w:spacing w:after="283" w:line="276" w:lineRule="auto"/>
        <w:jc w:val="left"/>
        <w:textAlignment w:val="baseline"/>
        <w:rPr>
          <w:rFonts w:asciiTheme="minorHAnsi" w:eastAsia="NSimSun" w:hAnsiTheme="minorHAnsi" w:cstheme="minorHAnsi"/>
          <w:color w:val="auto"/>
          <w:kern w:val="3"/>
          <w:szCs w:val="24"/>
          <w:lang w:eastAsia="zh-CN" w:bidi="hi-IN"/>
        </w:rPr>
      </w:pPr>
      <w:r>
        <w:rPr>
          <w:rFonts w:asciiTheme="minorHAnsi" w:eastAsia="NSimSun" w:hAnsiTheme="minorHAnsi" w:cstheme="minorHAnsi"/>
          <w:color w:val="auto"/>
          <w:kern w:val="3"/>
          <w:szCs w:val="24"/>
          <w:lang w:eastAsia="zh-CN" w:bidi="hi-IN"/>
        </w:rPr>
        <w:t>Pani</w:t>
      </w:r>
      <w:r w:rsidRPr="00633A6D">
        <w:rPr>
          <w:rFonts w:asciiTheme="minorHAnsi" w:eastAsia="NSimSun" w:hAnsiTheme="minorHAnsi" w:cstheme="minorHAnsi"/>
          <w:color w:val="auto"/>
          <w:kern w:val="3"/>
          <w:szCs w:val="24"/>
          <w:lang w:eastAsia="zh-CN" w:bidi="hi-IN"/>
        </w:rPr>
        <w:t xml:space="preserve"> [</w:t>
      </w:r>
      <w:r w:rsidR="00633A6D" w:rsidRPr="00633A6D">
        <w:rPr>
          <w:rFonts w:asciiTheme="minorHAnsi" w:eastAsia="NSimSun" w:hAnsiTheme="minorHAnsi" w:cstheme="minorHAnsi"/>
          <w:color w:val="auto"/>
          <w:kern w:val="3"/>
          <w:szCs w:val="24"/>
          <w:lang w:eastAsia="zh-CN" w:bidi="hi-IN"/>
        </w:rPr>
        <w:t>………………..]*</w:t>
      </w:r>
      <w:r w:rsidR="001A1460">
        <w:rPr>
          <w:rFonts w:asciiTheme="minorHAnsi" w:eastAsia="NSimSun" w:hAnsiTheme="minorHAnsi" w:cstheme="minorHAnsi"/>
          <w:color w:val="auto"/>
          <w:kern w:val="3"/>
          <w:szCs w:val="24"/>
          <w:lang w:eastAsia="zh-CN" w:bidi="hi-IN"/>
        </w:rPr>
        <w:t>– animator (</w:t>
      </w:r>
      <w:r w:rsidR="009B101D">
        <w:rPr>
          <w:rFonts w:asciiTheme="minorHAnsi" w:hAnsiTheme="minorHAnsi" w:cstheme="minorHAnsi"/>
          <w:color w:val="auto"/>
          <w:szCs w:val="24"/>
        </w:rPr>
        <w:t>umowa o pracę cały etat</w:t>
      </w:r>
      <w:r w:rsidR="001A1460">
        <w:rPr>
          <w:rFonts w:asciiTheme="minorHAnsi" w:eastAsia="NSimSun" w:hAnsiTheme="minorHAnsi" w:cstheme="minorHAnsi"/>
          <w:color w:val="auto"/>
          <w:kern w:val="3"/>
          <w:szCs w:val="24"/>
          <w:lang w:eastAsia="zh-CN" w:bidi="hi-IN"/>
        </w:rPr>
        <w:t>)</w:t>
      </w:r>
      <w:r w:rsidR="009B101D">
        <w:rPr>
          <w:rFonts w:asciiTheme="minorHAnsi" w:eastAsia="NSimSun" w:hAnsiTheme="minorHAnsi" w:cstheme="minorHAnsi"/>
          <w:color w:val="auto"/>
          <w:kern w:val="3"/>
          <w:szCs w:val="24"/>
          <w:lang w:eastAsia="zh-CN" w:bidi="hi-IN"/>
        </w:rPr>
        <w:t>,</w:t>
      </w:r>
    </w:p>
    <w:p w14:paraId="0943D61F" w14:textId="7899679D" w:rsidR="001A1460" w:rsidRPr="00322E80" w:rsidRDefault="00377299" w:rsidP="00926EA7">
      <w:pPr>
        <w:pStyle w:val="Akapitzlist"/>
        <w:numPr>
          <w:ilvl w:val="0"/>
          <w:numId w:val="10"/>
        </w:numPr>
        <w:suppressAutoHyphens/>
        <w:autoSpaceDN w:val="0"/>
        <w:spacing w:after="283" w:line="276" w:lineRule="auto"/>
        <w:jc w:val="left"/>
        <w:textAlignment w:val="baseline"/>
        <w:rPr>
          <w:rFonts w:asciiTheme="minorHAnsi" w:eastAsia="NSimSun" w:hAnsiTheme="minorHAnsi" w:cstheme="minorHAnsi"/>
          <w:color w:val="auto"/>
          <w:kern w:val="3"/>
          <w:szCs w:val="24"/>
          <w:lang w:eastAsia="zh-CN" w:bidi="hi-IN"/>
        </w:rPr>
      </w:pPr>
      <w:r w:rsidRPr="00322E80">
        <w:rPr>
          <w:rFonts w:asciiTheme="minorHAnsi" w:eastAsia="NSimSun" w:hAnsiTheme="minorHAnsi" w:cstheme="minorHAnsi"/>
          <w:color w:val="auto"/>
          <w:kern w:val="3"/>
          <w:szCs w:val="24"/>
          <w:lang w:eastAsia="zh-CN" w:bidi="hi-IN"/>
        </w:rPr>
        <w:t>Pani</w:t>
      </w:r>
      <w:r w:rsidRPr="00633A6D">
        <w:rPr>
          <w:rFonts w:asciiTheme="minorHAnsi" w:eastAsia="NSimSun" w:hAnsiTheme="minorHAnsi" w:cstheme="minorHAnsi"/>
          <w:color w:val="auto"/>
          <w:kern w:val="3"/>
          <w:szCs w:val="24"/>
          <w:lang w:eastAsia="zh-CN" w:bidi="hi-IN"/>
        </w:rPr>
        <w:t xml:space="preserve"> [</w:t>
      </w:r>
      <w:r w:rsidR="00633A6D" w:rsidRPr="00633A6D">
        <w:rPr>
          <w:rFonts w:asciiTheme="minorHAnsi" w:eastAsia="NSimSun" w:hAnsiTheme="minorHAnsi" w:cstheme="minorHAnsi"/>
          <w:color w:val="auto"/>
          <w:kern w:val="3"/>
          <w:szCs w:val="24"/>
          <w:lang w:eastAsia="zh-CN" w:bidi="hi-IN"/>
        </w:rPr>
        <w:t>………………..]*</w:t>
      </w:r>
      <w:r w:rsidR="00322E80" w:rsidRPr="00322E80">
        <w:rPr>
          <w:rFonts w:asciiTheme="minorHAnsi" w:eastAsia="NSimSun" w:hAnsiTheme="minorHAnsi" w:cstheme="minorHAnsi"/>
          <w:color w:val="auto"/>
          <w:kern w:val="3"/>
          <w:szCs w:val="24"/>
          <w:lang w:eastAsia="zh-CN" w:bidi="hi-IN"/>
        </w:rPr>
        <w:t>–</w:t>
      </w:r>
      <w:r w:rsidR="001A1460" w:rsidRPr="00322E80">
        <w:rPr>
          <w:rFonts w:asciiTheme="minorHAnsi" w:eastAsia="NSimSun" w:hAnsiTheme="minorHAnsi" w:cstheme="minorHAnsi"/>
          <w:color w:val="auto"/>
          <w:kern w:val="3"/>
          <w:szCs w:val="24"/>
          <w:lang w:eastAsia="zh-CN" w:bidi="hi-IN"/>
        </w:rPr>
        <w:t xml:space="preserve"> Fizjoterapeuta (umowa </w:t>
      </w:r>
      <w:r w:rsidR="009B101D">
        <w:rPr>
          <w:rFonts w:asciiTheme="minorHAnsi" w:eastAsia="NSimSun" w:hAnsiTheme="minorHAnsi" w:cstheme="minorHAnsi"/>
          <w:color w:val="auto"/>
          <w:kern w:val="3"/>
          <w:szCs w:val="24"/>
          <w:lang w:eastAsia="zh-CN" w:bidi="hi-IN"/>
        </w:rPr>
        <w:t>zlecenie</w:t>
      </w:r>
      <w:r w:rsidR="000C5290">
        <w:rPr>
          <w:rFonts w:asciiTheme="minorHAnsi" w:eastAsia="NSimSun" w:hAnsiTheme="minorHAnsi" w:cstheme="minorHAnsi"/>
          <w:color w:val="auto"/>
          <w:kern w:val="3"/>
          <w:szCs w:val="24"/>
          <w:lang w:eastAsia="zh-CN" w:bidi="hi-IN"/>
        </w:rPr>
        <w:t xml:space="preserve"> 40 godzin/miesiąc</w:t>
      </w:r>
      <w:r w:rsidR="001A1460" w:rsidRPr="00322E80">
        <w:rPr>
          <w:rFonts w:asciiTheme="minorHAnsi" w:eastAsia="NSimSun" w:hAnsiTheme="minorHAnsi" w:cstheme="minorHAnsi"/>
          <w:color w:val="auto"/>
          <w:kern w:val="3"/>
          <w:szCs w:val="24"/>
          <w:lang w:eastAsia="zh-CN" w:bidi="hi-IN"/>
        </w:rPr>
        <w:t>)</w:t>
      </w:r>
      <w:r w:rsidR="009B101D">
        <w:rPr>
          <w:rFonts w:asciiTheme="minorHAnsi" w:eastAsia="NSimSun" w:hAnsiTheme="minorHAnsi" w:cstheme="minorHAnsi"/>
          <w:color w:val="auto"/>
          <w:kern w:val="3"/>
          <w:szCs w:val="24"/>
          <w:lang w:eastAsia="zh-CN" w:bidi="hi-IN"/>
        </w:rPr>
        <w:t>,</w:t>
      </w:r>
    </w:p>
    <w:p w14:paraId="2E94C0F1" w14:textId="1133EB95" w:rsidR="001A1460" w:rsidRPr="00322E80" w:rsidRDefault="001A1460" w:rsidP="00926EA7">
      <w:pPr>
        <w:pStyle w:val="Akapitzlist"/>
        <w:numPr>
          <w:ilvl w:val="0"/>
          <w:numId w:val="10"/>
        </w:numPr>
        <w:suppressAutoHyphens/>
        <w:autoSpaceDN w:val="0"/>
        <w:spacing w:after="283" w:line="276" w:lineRule="auto"/>
        <w:jc w:val="left"/>
        <w:textAlignment w:val="baseline"/>
        <w:rPr>
          <w:rFonts w:asciiTheme="minorHAnsi" w:eastAsia="NSimSun" w:hAnsiTheme="minorHAnsi" w:cstheme="minorHAnsi"/>
          <w:color w:val="auto"/>
          <w:kern w:val="3"/>
          <w:szCs w:val="24"/>
          <w:lang w:eastAsia="zh-CN" w:bidi="hi-IN"/>
        </w:rPr>
      </w:pPr>
      <w:r w:rsidRPr="00322E80">
        <w:rPr>
          <w:rFonts w:asciiTheme="minorHAnsi" w:eastAsia="NSimSun" w:hAnsiTheme="minorHAnsi" w:cstheme="minorHAnsi"/>
          <w:color w:val="auto"/>
          <w:kern w:val="3"/>
          <w:szCs w:val="24"/>
          <w:lang w:eastAsia="zh-CN" w:bidi="hi-IN"/>
        </w:rPr>
        <w:t xml:space="preserve">Pani </w:t>
      </w:r>
      <w:r w:rsidR="00633A6D" w:rsidRPr="00633A6D">
        <w:rPr>
          <w:rFonts w:asciiTheme="minorHAnsi" w:eastAsia="NSimSun" w:hAnsiTheme="minorHAnsi" w:cstheme="minorHAnsi"/>
          <w:color w:val="auto"/>
          <w:kern w:val="3"/>
          <w:szCs w:val="24"/>
          <w:lang w:eastAsia="zh-CN" w:bidi="hi-IN"/>
        </w:rPr>
        <w:t>[………………..]*</w:t>
      </w:r>
      <w:r w:rsidR="002358E1">
        <w:rPr>
          <w:rFonts w:asciiTheme="minorHAnsi" w:eastAsia="NSimSun" w:hAnsiTheme="minorHAnsi" w:cstheme="minorHAnsi"/>
          <w:color w:val="auto"/>
          <w:kern w:val="3"/>
          <w:szCs w:val="24"/>
          <w:lang w:eastAsia="zh-CN" w:bidi="hi-IN"/>
        </w:rPr>
        <w:t xml:space="preserve">- </w:t>
      </w:r>
      <w:r w:rsidR="00377299" w:rsidRPr="00322E80">
        <w:rPr>
          <w:rFonts w:asciiTheme="minorHAnsi" w:eastAsia="NSimSun" w:hAnsiTheme="minorHAnsi" w:cstheme="minorHAnsi"/>
          <w:color w:val="auto"/>
          <w:kern w:val="3"/>
          <w:szCs w:val="24"/>
          <w:lang w:eastAsia="zh-CN" w:bidi="hi-IN"/>
        </w:rPr>
        <w:t>księgowa</w:t>
      </w:r>
      <w:r w:rsidR="00A316FD">
        <w:rPr>
          <w:rFonts w:asciiTheme="minorHAnsi" w:eastAsia="NSimSun" w:hAnsiTheme="minorHAnsi" w:cstheme="minorHAnsi"/>
          <w:color w:val="auto"/>
          <w:kern w:val="3"/>
          <w:szCs w:val="24"/>
          <w:lang w:eastAsia="zh-CN" w:bidi="hi-IN"/>
        </w:rPr>
        <w:t>(umowa o pracę</w:t>
      </w:r>
      <w:r w:rsidR="009B101D">
        <w:rPr>
          <w:rFonts w:asciiTheme="minorHAnsi" w:eastAsia="NSimSun" w:hAnsiTheme="minorHAnsi" w:cstheme="minorHAnsi"/>
          <w:color w:val="auto"/>
          <w:kern w:val="3"/>
          <w:szCs w:val="24"/>
          <w:lang w:eastAsia="zh-CN" w:bidi="hi-IN"/>
        </w:rPr>
        <w:t xml:space="preserve"> 0,3 etatu</w:t>
      </w:r>
      <w:r w:rsidR="00A316FD">
        <w:rPr>
          <w:rFonts w:asciiTheme="minorHAnsi" w:eastAsia="NSimSun" w:hAnsiTheme="minorHAnsi" w:cstheme="minorHAnsi"/>
          <w:color w:val="auto"/>
          <w:kern w:val="3"/>
          <w:szCs w:val="24"/>
          <w:lang w:eastAsia="zh-CN" w:bidi="hi-IN"/>
        </w:rPr>
        <w:t>)</w:t>
      </w:r>
      <w:r w:rsidR="009B101D">
        <w:rPr>
          <w:rFonts w:asciiTheme="minorHAnsi" w:eastAsia="NSimSun" w:hAnsiTheme="minorHAnsi" w:cstheme="minorHAnsi"/>
          <w:color w:val="auto"/>
          <w:kern w:val="3"/>
          <w:szCs w:val="24"/>
          <w:lang w:eastAsia="zh-CN" w:bidi="hi-IN"/>
        </w:rPr>
        <w:t>,</w:t>
      </w:r>
    </w:p>
    <w:p w14:paraId="60157896" w14:textId="408CEEE2" w:rsidR="001A1460" w:rsidRPr="002358E1" w:rsidRDefault="00322E80" w:rsidP="00926EA7">
      <w:pPr>
        <w:pStyle w:val="Akapitzlist"/>
        <w:numPr>
          <w:ilvl w:val="0"/>
          <w:numId w:val="10"/>
        </w:numPr>
        <w:suppressAutoHyphens/>
        <w:autoSpaceDN w:val="0"/>
        <w:spacing w:after="283" w:line="276" w:lineRule="auto"/>
        <w:jc w:val="left"/>
        <w:textAlignment w:val="baseline"/>
        <w:rPr>
          <w:rFonts w:asciiTheme="minorHAnsi" w:eastAsia="NSimSun" w:hAnsiTheme="minorHAnsi" w:cstheme="minorHAnsi"/>
          <w:color w:val="auto"/>
          <w:kern w:val="3"/>
          <w:szCs w:val="24"/>
          <w:lang w:eastAsia="zh-CN" w:bidi="hi-IN"/>
        </w:rPr>
      </w:pPr>
      <w:r w:rsidRPr="009B101D">
        <w:rPr>
          <w:rFonts w:asciiTheme="minorHAnsi" w:eastAsia="NSimSun" w:hAnsiTheme="minorHAnsi" w:cstheme="minorHAnsi"/>
          <w:color w:val="auto"/>
          <w:kern w:val="3"/>
          <w:szCs w:val="24"/>
          <w:lang w:eastAsia="zh-CN" w:bidi="hi-IN"/>
        </w:rPr>
        <w:t xml:space="preserve">Pani </w:t>
      </w:r>
      <w:r w:rsidR="00633A6D" w:rsidRPr="00633A6D">
        <w:rPr>
          <w:rFonts w:asciiTheme="minorHAnsi" w:eastAsia="NSimSun" w:hAnsiTheme="minorHAnsi" w:cstheme="minorHAnsi"/>
          <w:color w:val="auto"/>
          <w:kern w:val="3"/>
          <w:szCs w:val="24"/>
          <w:lang w:eastAsia="zh-CN" w:bidi="hi-IN"/>
        </w:rPr>
        <w:t>[………………..]*</w:t>
      </w:r>
      <w:r w:rsidRPr="009B101D">
        <w:rPr>
          <w:rFonts w:asciiTheme="minorHAnsi" w:eastAsiaTheme="minorHAnsi" w:hAnsiTheme="minorHAnsi" w:cstheme="minorHAnsi"/>
          <w:color w:val="auto"/>
          <w:szCs w:val="24"/>
          <w:lang w:eastAsia="en-US"/>
        </w:rPr>
        <w:t>-</w:t>
      </w:r>
      <w:r w:rsidR="002358E1">
        <w:rPr>
          <w:rFonts w:asciiTheme="minorHAnsi" w:eastAsiaTheme="minorHAnsi" w:hAnsiTheme="minorHAnsi" w:cstheme="minorHAnsi"/>
          <w:color w:val="auto"/>
          <w:szCs w:val="24"/>
          <w:lang w:eastAsia="en-US"/>
        </w:rPr>
        <w:t xml:space="preserve"> </w:t>
      </w:r>
      <w:r w:rsidRPr="009B101D">
        <w:rPr>
          <w:rFonts w:asciiTheme="minorHAnsi" w:eastAsiaTheme="minorHAnsi" w:hAnsiTheme="minorHAnsi" w:cstheme="minorHAnsi"/>
          <w:color w:val="auto"/>
          <w:szCs w:val="24"/>
          <w:lang w:eastAsia="en-US"/>
        </w:rPr>
        <w:t>sprzątająca</w:t>
      </w:r>
      <w:r w:rsidR="00B9353D" w:rsidRPr="009B101D">
        <w:rPr>
          <w:rFonts w:asciiTheme="minorHAnsi" w:eastAsiaTheme="minorHAnsi" w:hAnsiTheme="minorHAnsi" w:cstheme="minorHAnsi"/>
          <w:color w:val="auto"/>
          <w:szCs w:val="24"/>
          <w:lang w:eastAsia="en-US"/>
        </w:rPr>
        <w:t xml:space="preserve"> </w:t>
      </w:r>
      <w:r w:rsidR="00A316FD" w:rsidRPr="009B101D">
        <w:rPr>
          <w:rFonts w:asciiTheme="minorHAnsi" w:eastAsiaTheme="minorHAnsi" w:hAnsiTheme="minorHAnsi" w:cstheme="minorHAnsi"/>
          <w:color w:val="auto"/>
          <w:szCs w:val="24"/>
          <w:lang w:eastAsia="en-US"/>
        </w:rPr>
        <w:t>(umowa zlecenie)</w:t>
      </w:r>
      <w:r w:rsidR="009B101D">
        <w:rPr>
          <w:rFonts w:asciiTheme="minorHAnsi" w:eastAsiaTheme="minorHAnsi" w:hAnsiTheme="minorHAnsi" w:cstheme="minorHAnsi"/>
          <w:color w:val="auto"/>
          <w:szCs w:val="24"/>
          <w:lang w:eastAsia="en-US"/>
        </w:rPr>
        <w:t>.</w:t>
      </w:r>
    </w:p>
    <w:p w14:paraId="5EE393B3" w14:textId="744B6F9C" w:rsidR="00FB6C6D" w:rsidRDefault="00E35D57" w:rsidP="00926EA7">
      <w:pPr>
        <w:suppressAutoHyphens/>
        <w:autoSpaceDN w:val="0"/>
        <w:spacing w:after="120" w:line="276" w:lineRule="auto"/>
        <w:ind w:left="0" w:firstLine="0"/>
        <w:jc w:val="left"/>
        <w:textAlignment w:val="baseline"/>
        <w:rPr>
          <w:rFonts w:asciiTheme="minorHAnsi" w:hAnsiTheme="minorHAnsi" w:cstheme="minorHAnsi"/>
          <w:color w:val="auto"/>
          <w:szCs w:val="24"/>
        </w:rPr>
      </w:pPr>
      <w:r w:rsidRPr="00C93A21">
        <w:rPr>
          <w:rFonts w:asciiTheme="minorHAnsi" w:hAnsiTheme="minorHAnsi" w:cstheme="minorHAnsi"/>
          <w:color w:val="auto"/>
          <w:szCs w:val="24"/>
        </w:rPr>
        <w:t xml:space="preserve">Zadania do realizacji, które stoją przed Dziennym Domem w </w:t>
      </w:r>
      <w:r w:rsidR="00322E80">
        <w:rPr>
          <w:rFonts w:asciiTheme="minorHAnsi" w:hAnsiTheme="minorHAnsi" w:cstheme="minorHAnsi"/>
          <w:color w:val="auto"/>
          <w:szCs w:val="24"/>
        </w:rPr>
        <w:t>Gdańsku</w:t>
      </w:r>
      <w:r w:rsidRPr="00C93A21">
        <w:rPr>
          <w:rFonts w:asciiTheme="minorHAnsi" w:hAnsiTheme="minorHAnsi" w:cstheme="minorHAnsi"/>
          <w:color w:val="auto"/>
          <w:szCs w:val="24"/>
        </w:rPr>
        <w:t xml:space="preserve"> to m.in. zatrudnienie odpowiednio wykwalifikowanego personelu. Od tego uzależniona jest efektywność realizacji celów i</w:t>
      </w:r>
      <w:r w:rsidR="002A0200" w:rsidRPr="00C93A21">
        <w:rPr>
          <w:rFonts w:asciiTheme="minorHAnsi" w:hAnsiTheme="minorHAnsi" w:cstheme="minorHAnsi"/>
          <w:color w:val="auto"/>
          <w:szCs w:val="24"/>
        </w:rPr>
        <w:t> </w:t>
      </w:r>
      <w:r w:rsidRPr="00C93A21">
        <w:rPr>
          <w:rFonts w:asciiTheme="minorHAnsi" w:hAnsiTheme="minorHAnsi" w:cstheme="minorHAnsi"/>
          <w:color w:val="auto"/>
          <w:szCs w:val="24"/>
        </w:rPr>
        <w:t>osiągnięcie rezultatów. Profesjonalny personel to podstawa zadowolenia seniorów oraz utrzymania wysokiego standardu usług placówki. Jest to niezwykle istotny czynnik w pracy z osobami starszymi. W</w:t>
      </w:r>
      <w:r w:rsidR="002A0200" w:rsidRPr="00C93A21">
        <w:rPr>
          <w:rFonts w:asciiTheme="minorHAnsi" w:hAnsiTheme="minorHAnsi" w:cstheme="minorHAnsi"/>
          <w:color w:val="auto"/>
          <w:szCs w:val="24"/>
        </w:rPr>
        <w:t> </w:t>
      </w:r>
      <w:r w:rsidRPr="00C93A21">
        <w:rPr>
          <w:rFonts w:asciiTheme="minorHAnsi" w:hAnsiTheme="minorHAnsi" w:cstheme="minorHAnsi"/>
          <w:color w:val="auto"/>
          <w:szCs w:val="24"/>
        </w:rPr>
        <w:t xml:space="preserve">Dziennym Domu w </w:t>
      </w:r>
      <w:r w:rsidR="00322E80">
        <w:rPr>
          <w:rFonts w:asciiTheme="minorHAnsi" w:hAnsiTheme="minorHAnsi" w:cstheme="minorHAnsi"/>
          <w:color w:val="auto"/>
          <w:szCs w:val="24"/>
        </w:rPr>
        <w:t>Gdańsku</w:t>
      </w:r>
      <w:r w:rsidRPr="00C93A21">
        <w:rPr>
          <w:rFonts w:asciiTheme="minorHAnsi" w:hAnsiTheme="minorHAnsi" w:cstheme="minorHAnsi"/>
          <w:color w:val="auto"/>
          <w:szCs w:val="24"/>
        </w:rPr>
        <w:t xml:space="preserve"> </w:t>
      </w:r>
      <w:r w:rsidR="009B101D">
        <w:rPr>
          <w:rFonts w:asciiTheme="minorHAnsi" w:hAnsiTheme="minorHAnsi" w:cstheme="minorHAnsi"/>
          <w:color w:val="auto"/>
          <w:szCs w:val="24"/>
        </w:rPr>
        <w:t xml:space="preserve">część pracowników </w:t>
      </w:r>
      <w:r w:rsidRPr="00C93A21">
        <w:rPr>
          <w:rFonts w:asciiTheme="minorHAnsi" w:hAnsiTheme="minorHAnsi" w:cstheme="minorHAnsi"/>
          <w:color w:val="auto"/>
          <w:szCs w:val="24"/>
        </w:rPr>
        <w:t>zatrudniona jest na</w:t>
      </w:r>
      <w:r w:rsidR="009B101D">
        <w:rPr>
          <w:rFonts w:asciiTheme="minorHAnsi" w:hAnsiTheme="minorHAnsi" w:cstheme="minorHAnsi"/>
          <w:color w:val="auto"/>
          <w:szCs w:val="24"/>
        </w:rPr>
        <w:t xml:space="preserve"> umowę zlecenie</w:t>
      </w:r>
      <w:r w:rsidRPr="00C93A21">
        <w:rPr>
          <w:rFonts w:asciiTheme="minorHAnsi" w:hAnsiTheme="minorHAnsi" w:cstheme="minorHAnsi"/>
          <w:color w:val="auto"/>
          <w:szCs w:val="24"/>
        </w:rPr>
        <w:t xml:space="preserve"> </w:t>
      </w:r>
      <w:r w:rsidR="009B101D">
        <w:rPr>
          <w:rFonts w:asciiTheme="minorHAnsi" w:hAnsiTheme="minorHAnsi" w:cstheme="minorHAnsi"/>
          <w:color w:val="auto"/>
          <w:szCs w:val="24"/>
        </w:rPr>
        <w:t>np.</w:t>
      </w:r>
      <w:r w:rsidR="009B101D" w:rsidRPr="00C93A21">
        <w:rPr>
          <w:rFonts w:asciiTheme="minorHAnsi" w:hAnsiTheme="minorHAnsi" w:cstheme="minorHAnsi"/>
          <w:color w:val="auto"/>
          <w:szCs w:val="24"/>
        </w:rPr>
        <w:t xml:space="preserve"> rehabilitantka</w:t>
      </w:r>
      <w:r w:rsidR="009B101D">
        <w:rPr>
          <w:rFonts w:asciiTheme="minorHAnsi" w:hAnsiTheme="minorHAnsi" w:cstheme="minorHAnsi"/>
          <w:color w:val="auto"/>
          <w:szCs w:val="24"/>
        </w:rPr>
        <w:t xml:space="preserve">, która </w:t>
      </w:r>
      <w:r w:rsidR="00FB6C6D">
        <w:rPr>
          <w:rFonts w:asciiTheme="minorHAnsi" w:hAnsiTheme="minorHAnsi" w:cstheme="minorHAnsi"/>
          <w:color w:val="auto"/>
          <w:szCs w:val="24"/>
        </w:rPr>
        <w:br/>
      </w:r>
      <w:r w:rsidRPr="00C93A21">
        <w:rPr>
          <w:rFonts w:asciiTheme="minorHAnsi" w:hAnsiTheme="minorHAnsi" w:cstheme="minorHAnsi"/>
          <w:color w:val="auto"/>
          <w:szCs w:val="24"/>
        </w:rPr>
        <w:lastRenderedPageBreak/>
        <w:t>w miarę potrzeby prowadzi zajęcia grupowe i indywidualne- seniorzy są w różnym stanie psychofizycznym, co sprawia, że np. jednego dnia powinno poświęcić im się więcej czasu na indywidualną rehabilitację, czy po zabiegach, operacjach, zdarzeniach losowych (złamanie nogi, wylew) intensywność ćwiczeń musi być zwiększana lub zmniejszana</w:t>
      </w:r>
      <w:r w:rsidR="00FB6C6D">
        <w:rPr>
          <w:rFonts w:asciiTheme="minorHAnsi" w:hAnsiTheme="minorHAnsi" w:cstheme="minorHAnsi"/>
          <w:color w:val="auto"/>
          <w:szCs w:val="24"/>
        </w:rPr>
        <w:t>.</w:t>
      </w:r>
    </w:p>
    <w:p w14:paraId="30F2539C" w14:textId="0C98D9AE" w:rsidR="007F46DD" w:rsidRPr="00C93A21" w:rsidRDefault="00000000" w:rsidP="00926EA7">
      <w:pPr>
        <w:suppressAutoHyphens/>
        <w:autoSpaceDN w:val="0"/>
        <w:spacing w:after="120" w:line="276" w:lineRule="auto"/>
        <w:ind w:left="0" w:firstLine="0"/>
        <w:jc w:val="left"/>
        <w:textAlignment w:val="baseline"/>
        <w:rPr>
          <w:rFonts w:asciiTheme="minorHAnsi" w:hAnsiTheme="minorHAnsi" w:cstheme="minorHAnsi"/>
          <w:color w:val="auto"/>
          <w:szCs w:val="24"/>
        </w:rPr>
      </w:pPr>
      <w:r w:rsidRPr="00C93A21">
        <w:rPr>
          <w:rFonts w:asciiTheme="minorHAnsi" w:hAnsiTheme="minorHAnsi" w:cstheme="minorHAnsi"/>
          <w:color w:val="auto"/>
          <w:szCs w:val="24"/>
        </w:rPr>
        <w:t xml:space="preserve">(akta kontroli str. </w:t>
      </w:r>
      <w:r w:rsidR="00C31C3B">
        <w:rPr>
          <w:rFonts w:asciiTheme="minorHAnsi" w:hAnsiTheme="minorHAnsi" w:cstheme="minorHAnsi"/>
          <w:color w:val="auto"/>
          <w:szCs w:val="24"/>
        </w:rPr>
        <w:t>101</w:t>
      </w:r>
      <w:r w:rsidR="00264CC7" w:rsidRPr="00C93A21">
        <w:rPr>
          <w:rFonts w:asciiTheme="minorHAnsi" w:hAnsiTheme="minorHAnsi" w:cstheme="minorHAnsi"/>
          <w:color w:val="auto"/>
          <w:szCs w:val="24"/>
        </w:rPr>
        <w:t>-</w:t>
      </w:r>
      <w:r w:rsidR="00DE2549" w:rsidRPr="00C93A21">
        <w:rPr>
          <w:rFonts w:asciiTheme="minorHAnsi" w:hAnsiTheme="minorHAnsi" w:cstheme="minorHAnsi"/>
          <w:color w:val="auto"/>
          <w:szCs w:val="24"/>
        </w:rPr>
        <w:t>1</w:t>
      </w:r>
      <w:r w:rsidR="00C31C3B">
        <w:rPr>
          <w:rFonts w:asciiTheme="minorHAnsi" w:hAnsiTheme="minorHAnsi" w:cstheme="minorHAnsi"/>
          <w:color w:val="auto"/>
          <w:szCs w:val="24"/>
        </w:rPr>
        <w:t>19</w:t>
      </w:r>
      <w:r w:rsidRPr="00C93A21">
        <w:rPr>
          <w:rFonts w:asciiTheme="minorHAnsi" w:hAnsiTheme="minorHAnsi" w:cstheme="minorHAnsi"/>
          <w:color w:val="auto"/>
          <w:szCs w:val="24"/>
        </w:rPr>
        <w:t>)</w:t>
      </w:r>
    </w:p>
    <w:p w14:paraId="5B7E42F0" w14:textId="319A56A5" w:rsidR="007F46DD" w:rsidRPr="00926EA7" w:rsidRDefault="00000000" w:rsidP="00926EA7">
      <w:pPr>
        <w:pStyle w:val="Akapitzlist"/>
        <w:numPr>
          <w:ilvl w:val="0"/>
          <w:numId w:val="23"/>
        </w:numPr>
        <w:spacing w:after="129" w:line="276" w:lineRule="auto"/>
        <w:jc w:val="left"/>
        <w:rPr>
          <w:rFonts w:asciiTheme="minorHAnsi" w:hAnsiTheme="minorHAnsi" w:cstheme="minorHAnsi"/>
          <w:color w:val="auto"/>
          <w:szCs w:val="24"/>
        </w:rPr>
      </w:pPr>
      <w:r w:rsidRPr="00926EA7">
        <w:rPr>
          <w:rFonts w:asciiTheme="minorHAnsi" w:hAnsiTheme="minorHAnsi" w:cstheme="minorHAnsi"/>
          <w:b/>
          <w:color w:val="auto"/>
          <w:szCs w:val="24"/>
        </w:rPr>
        <w:t xml:space="preserve">Uczestnicy </w:t>
      </w:r>
      <w:r w:rsidR="00322E80" w:rsidRPr="00926EA7">
        <w:rPr>
          <w:rFonts w:asciiTheme="minorHAnsi" w:hAnsiTheme="minorHAnsi" w:cstheme="minorHAnsi"/>
          <w:b/>
          <w:color w:val="auto"/>
          <w:szCs w:val="24"/>
        </w:rPr>
        <w:t>Domu</w:t>
      </w:r>
      <w:r w:rsidRPr="00926EA7">
        <w:rPr>
          <w:rFonts w:asciiTheme="minorHAnsi" w:hAnsiTheme="minorHAnsi" w:cstheme="minorHAnsi"/>
          <w:b/>
          <w:color w:val="auto"/>
          <w:szCs w:val="24"/>
        </w:rPr>
        <w:t xml:space="preserve"> Senior+. </w:t>
      </w:r>
    </w:p>
    <w:p w14:paraId="358D43C2" w14:textId="25902AC3" w:rsidR="00D942E8" w:rsidRPr="00E15735" w:rsidRDefault="002C68A6" w:rsidP="00926EA7">
      <w:pPr>
        <w:spacing w:line="276" w:lineRule="auto"/>
        <w:ind w:left="23" w:firstLine="0"/>
        <w:jc w:val="left"/>
        <w:rPr>
          <w:rFonts w:asciiTheme="minorHAnsi" w:hAnsiTheme="minorHAnsi" w:cstheme="minorHAnsi"/>
          <w:color w:val="auto"/>
          <w:szCs w:val="24"/>
        </w:rPr>
      </w:pPr>
      <w:r w:rsidRPr="00C93A21">
        <w:rPr>
          <w:rFonts w:asciiTheme="minorHAnsi" w:hAnsiTheme="minorHAnsi" w:cstheme="minorHAnsi"/>
          <w:color w:val="auto"/>
          <w:szCs w:val="24"/>
        </w:rPr>
        <w:t xml:space="preserve">Adresatem przedsięwzięcia są wszyscy </w:t>
      </w:r>
      <w:r w:rsidRPr="00862BA8">
        <w:rPr>
          <w:rFonts w:asciiTheme="minorHAnsi" w:hAnsiTheme="minorHAnsi" w:cstheme="minorHAnsi"/>
          <w:color w:val="auto"/>
          <w:szCs w:val="24"/>
        </w:rPr>
        <w:t xml:space="preserve">zainteresowani mieszkańcy </w:t>
      </w:r>
      <w:r w:rsidR="00322E80" w:rsidRPr="00862BA8">
        <w:rPr>
          <w:rFonts w:asciiTheme="minorHAnsi" w:hAnsiTheme="minorHAnsi" w:cstheme="minorHAnsi"/>
          <w:color w:val="auto"/>
          <w:szCs w:val="24"/>
        </w:rPr>
        <w:t xml:space="preserve">Miasta Gdańsk </w:t>
      </w:r>
      <w:r w:rsidRPr="00862BA8">
        <w:rPr>
          <w:rFonts w:asciiTheme="minorHAnsi" w:hAnsiTheme="minorHAnsi" w:cstheme="minorHAnsi"/>
          <w:color w:val="auto"/>
          <w:szCs w:val="24"/>
        </w:rPr>
        <w:t>powyżej 60 roku</w:t>
      </w:r>
      <w:r w:rsidRPr="00C93A21">
        <w:rPr>
          <w:rFonts w:asciiTheme="minorHAnsi" w:hAnsiTheme="minorHAnsi" w:cstheme="minorHAnsi"/>
          <w:color w:val="auto"/>
          <w:szCs w:val="24"/>
        </w:rPr>
        <w:t xml:space="preserve"> życia (nieaktywni zawodowo). Oferta Domu kierowana jest przede wszystkim do seniorów z obszarów</w:t>
      </w:r>
      <w:r w:rsidR="004E23B4">
        <w:rPr>
          <w:rFonts w:asciiTheme="minorHAnsi" w:hAnsiTheme="minorHAnsi" w:cstheme="minorHAnsi"/>
          <w:color w:val="auto"/>
          <w:szCs w:val="24"/>
        </w:rPr>
        <w:t xml:space="preserve"> miejskich Miasta Gdańsk</w:t>
      </w:r>
      <w:r w:rsidRPr="00C93A21">
        <w:rPr>
          <w:rFonts w:asciiTheme="minorHAnsi" w:hAnsiTheme="minorHAnsi" w:cstheme="minorHAnsi"/>
          <w:color w:val="auto"/>
          <w:szCs w:val="24"/>
        </w:rPr>
        <w:t xml:space="preserve">. Obecnie z oferty Dziennego Domu w </w:t>
      </w:r>
      <w:r w:rsidR="00322E80">
        <w:rPr>
          <w:rFonts w:asciiTheme="minorHAnsi" w:hAnsiTheme="minorHAnsi" w:cstheme="minorHAnsi"/>
          <w:color w:val="auto"/>
          <w:szCs w:val="24"/>
        </w:rPr>
        <w:t>Gdańsku</w:t>
      </w:r>
      <w:r w:rsidRPr="00C93A21">
        <w:rPr>
          <w:rFonts w:asciiTheme="minorHAnsi" w:hAnsiTheme="minorHAnsi" w:cstheme="minorHAnsi"/>
          <w:color w:val="auto"/>
          <w:szCs w:val="24"/>
        </w:rPr>
        <w:t xml:space="preserve"> korzysta 3</w:t>
      </w:r>
      <w:r w:rsidR="00322E80">
        <w:rPr>
          <w:rFonts w:asciiTheme="minorHAnsi" w:hAnsiTheme="minorHAnsi" w:cstheme="minorHAnsi"/>
          <w:color w:val="auto"/>
          <w:szCs w:val="24"/>
        </w:rPr>
        <w:t>0</w:t>
      </w:r>
      <w:r w:rsidR="00FB6C6D">
        <w:rPr>
          <w:rFonts w:asciiTheme="minorHAnsi" w:hAnsiTheme="minorHAnsi" w:cstheme="minorHAnsi"/>
          <w:color w:val="auto"/>
          <w:szCs w:val="24"/>
        </w:rPr>
        <w:t xml:space="preserve"> osób</w:t>
      </w:r>
      <w:r w:rsidRPr="00C93A21">
        <w:rPr>
          <w:rFonts w:asciiTheme="minorHAnsi" w:hAnsiTheme="minorHAnsi" w:cstheme="minorHAnsi"/>
          <w:color w:val="auto"/>
          <w:szCs w:val="24"/>
        </w:rPr>
        <w:t xml:space="preserve">. Uczestnicy Dziennego Domu w </w:t>
      </w:r>
      <w:r w:rsidR="00322E80">
        <w:rPr>
          <w:rFonts w:asciiTheme="minorHAnsi" w:hAnsiTheme="minorHAnsi" w:cstheme="minorHAnsi"/>
          <w:color w:val="auto"/>
          <w:szCs w:val="24"/>
        </w:rPr>
        <w:t xml:space="preserve">Gdańsku </w:t>
      </w:r>
      <w:r w:rsidRPr="00E15735">
        <w:rPr>
          <w:rFonts w:asciiTheme="minorHAnsi" w:hAnsiTheme="minorHAnsi" w:cstheme="minorHAnsi"/>
          <w:color w:val="auto"/>
          <w:szCs w:val="24"/>
        </w:rPr>
        <w:t xml:space="preserve">są w wieku od </w:t>
      </w:r>
      <w:r w:rsidR="00011DBF" w:rsidRPr="00E15735">
        <w:rPr>
          <w:rFonts w:asciiTheme="minorHAnsi" w:hAnsiTheme="minorHAnsi" w:cstheme="minorHAnsi"/>
          <w:color w:val="auto"/>
          <w:szCs w:val="24"/>
        </w:rPr>
        <w:t>65</w:t>
      </w:r>
      <w:r w:rsidRPr="00E15735">
        <w:rPr>
          <w:rFonts w:asciiTheme="minorHAnsi" w:hAnsiTheme="minorHAnsi" w:cstheme="minorHAnsi"/>
          <w:color w:val="auto"/>
          <w:szCs w:val="24"/>
        </w:rPr>
        <w:t xml:space="preserve"> do 9</w:t>
      </w:r>
      <w:r w:rsidR="00011DBF" w:rsidRPr="00E15735">
        <w:rPr>
          <w:rFonts w:asciiTheme="minorHAnsi" w:hAnsiTheme="minorHAnsi" w:cstheme="minorHAnsi"/>
          <w:color w:val="auto"/>
          <w:szCs w:val="24"/>
        </w:rPr>
        <w:t>1</w:t>
      </w:r>
      <w:r w:rsidRPr="00E15735">
        <w:rPr>
          <w:rFonts w:asciiTheme="minorHAnsi" w:hAnsiTheme="minorHAnsi" w:cstheme="minorHAnsi"/>
          <w:color w:val="auto"/>
          <w:szCs w:val="24"/>
        </w:rPr>
        <w:t xml:space="preserve"> roku życia. Grupa jest bardzo zróżnicowana pod względem psychofizycznym, jednak bogata oferta zajęć oraz dokładna analiza pozwala na odpowiedni dobór typu </w:t>
      </w:r>
      <w:r w:rsidR="00FB6C6D">
        <w:rPr>
          <w:rFonts w:asciiTheme="minorHAnsi" w:hAnsiTheme="minorHAnsi" w:cstheme="minorHAnsi"/>
          <w:color w:val="auto"/>
          <w:szCs w:val="24"/>
        </w:rPr>
        <w:br/>
      </w:r>
      <w:r w:rsidRPr="00E15735">
        <w:rPr>
          <w:rFonts w:asciiTheme="minorHAnsi" w:hAnsiTheme="minorHAnsi" w:cstheme="minorHAnsi"/>
          <w:color w:val="auto"/>
          <w:szCs w:val="24"/>
        </w:rPr>
        <w:t>i intensywności zajęć</w:t>
      </w:r>
      <w:r w:rsidR="00D942E8" w:rsidRPr="00E15735">
        <w:rPr>
          <w:rFonts w:asciiTheme="minorHAnsi" w:hAnsiTheme="minorHAnsi" w:cstheme="minorHAnsi"/>
          <w:color w:val="auto"/>
          <w:szCs w:val="24"/>
        </w:rPr>
        <w:t>.</w:t>
      </w:r>
      <w:r w:rsidRPr="00E15735">
        <w:rPr>
          <w:rFonts w:asciiTheme="minorHAnsi" w:hAnsiTheme="minorHAnsi" w:cstheme="minorHAnsi"/>
          <w:color w:val="auto"/>
          <w:szCs w:val="24"/>
        </w:rPr>
        <w:t xml:space="preserve"> </w:t>
      </w:r>
    </w:p>
    <w:p w14:paraId="2D8AB6A1" w14:textId="26C53117" w:rsidR="00A316FD" w:rsidRPr="00C93A21" w:rsidRDefault="00D942E8" w:rsidP="00926EA7">
      <w:pPr>
        <w:spacing w:after="120" w:line="276" w:lineRule="auto"/>
        <w:ind w:left="23" w:firstLine="0"/>
        <w:jc w:val="left"/>
        <w:rPr>
          <w:rFonts w:asciiTheme="minorHAnsi" w:hAnsiTheme="minorHAnsi" w:cstheme="minorHAnsi"/>
          <w:color w:val="auto"/>
          <w:szCs w:val="24"/>
        </w:rPr>
      </w:pPr>
      <w:r w:rsidRPr="00E15735">
        <w:rPr>
          <w:rFonts w:asciiTheme="minorHAnsi" w:hAnsiTheme="minorHAnsi" w:cstheme="minorHAnsi"/>
          <w:color w:val="auto"/>
          <w:szCs w:val="24"/>
        </w:rPr>
        <w:t>Dzienny Dom Senior+ funkcjonuje o</w:t>
      </w:r>
      <w:r w:rsidR="002C68A6" w:rsidRPr="00E15735">
        <w:rPr>
          <w:rFonts w:asciiTheme="minorHAnsi" w:hAnsiTheme="minorHAnsi" w:cstheme="minorHAnsi"/>
          <w:color w:val="auto"/>
          <w:szCs w:val="24"/>
        </w:rPr>
        <w:t>d 31.12.2015</w:t>
      </w:r>
      <w:r w:rsidRPr="00E15735">
        <w:rPr>
          <w:rFonts w:asciiTheme="minorHAnsi" w:hAnsiTheme="minorHAnsi" w:cstheme="minorHAnsi"/>
          <w:color w:val="auto"/>
          <w:szCs w:val="24"/>
        </w:rPr>
        <w:t xml:space="preserve"> r</w:t>
      </w:r>
      <w:r w:rsidR="002C68A6" w:rsidRPr="00E15735">
        <w:rPr>
          <w:rFonts w:asciiTheme="minorHAnsi" w:hAnsiTheme="minorHAnsi" w:cstheme="minorHAnsi"/>
          <w:color w:val="auto"/>
          <w:szCs w:val="24"/>
        </w:rPr>
        <w:t xml:space="preserve">. </w:t>
      </w:r>
      <w:r w:rsidRPr="00E15735">
        <w:rPr>
          <w:rFonts w:asciiTheme="minorHAnsi" w:hAnsiTheme="minorHAnsi" w:cstheme="minorHAnsi"/>
          <w:color w:val="auto"/>
          <w:szCs w:val="24"/>
        </w:rPr>
        <w:t>Placówka</w:t>
      </w:r>
      <w:r w:rsidR="002C68A6" w:rsidRPr="00E15735">
        <w:rPr>
          <w:rFonts w:asciiTheme="minorHAnsi" w:hAnsiTheme="minorHAnsi" w:cstheme="minorHAnsi"/>
          <w:color w:val="auto"/>
          <w:szCs w:val="24"/>
        </w:rPr>
        <w:t xml:space="preserve"> wypełnia funkcje aktywizujące osoby starsze, świadcząc kompleksowo usługi dla osób starszych z terenu</w:t>
      </w:r>
      <w:r w:rsidR="00322E80" w:rsidRPr="00E15735">
        <w:rPr>
          <w:rFonts w:asciiTheme="minorHAnsi" w:hAnsiTheme="minorHAnsi" w:cstheme="minorHAnsi"/>
          <w:color w:val="auto"/>
          <w:szCs w:val="24"/>
        </w:rPr>
        <w:t xml:space="preserve"> miasta Gdańsk</w:t>
      </w:r>
      <w:r w:rsidR="002C68A6" w:rsidRPr="00E15735">
        <w:rPr>
          <w:rFonts w:asciiTheme="minorHAnsi" w:hAnsiTheme="minorHAnsi" w:cstheme="minorHAnsi"/>
          <w:color w:val="auto"/>
          <w:szCs w:val="24"/>
        </w:rPr>
        <w:t>.</w:t>
      </w:r>
      <w:r w:rsidR="002C68A6" w:rsidRPr="00C93A21">
        <w:rPr>
          <w:rFonts w:asciiTheme="minorHAnsi" w:hAnsiTheme="minorHAnsi" w:cstheme="minorHAnsi"/>
          <w:color w:val="auto"/>
          <w:szCs w:val="24"/>
        </w:rPr>
        <w:t xml:space="preserve"> </w:t>
      </w:r>
    </w:p>
    <w:p w14:paraId="55466119" w14:textId="25A61BE7" w:rsidR="007F46DD" w:rsidRPr="00C93A21" w:rsidRDefault="002C68A6" w:rsidP="00926EA7">
      <w:pPr>
        <w:spacing w:line="276" w:lineRule="auto"/>
        <w:ind w:left="23" w:firstLine="0"/>
        <w:jc w:val="left"/>
        <w:rPr>
          <w:rFonts w:asciiTheme="minorHAnsi" w:hAnsiTheme="minorHAnsi" w:cstheme="minorHAnsi"/>
          <w:color w:val="auto"/>
          <w:szCs w:val="24"/>
        </w:rPr>
      </w:pPr>
      <w:r w:rsidRPr="00C93A21">
        <w:rPr>
          <w:rFonts w:asciiTheme="minorHAnsi" w:hAnsiTheme="minorHAnsi" w:cstheme="minorHAnsi"/>
          <w:color w:val="auto"/>
          <w:szCs w:val="24"/>
        </w:rPr>
        <w:t>W placówce prowadzona jest dokumentacja związana z uczestnictwem. Jak wynika z informacji uzyskanej podczas kontroli przyjęcie do Domu odbywa się po złożeniu przez osobę zainteresowaną kwestionariusza zgłoszeniowego. W następstwie złożonej deklaracji i stosownych oświadczeń oraz w</w:t>
      </w:r>
      <w:r w:rsidR="00760EE8" w:rsidRPr="00C93A21">
        <w:rPr>
          <w:rFonts w:asciiTheme="minorHAnsi" w:hAnsiTheme="minorHAnsi" w:cstheme="minorHAnsi"/>
          <w:color w:val="auto"/>
          <w:szCs w:val="24"/>
        </w:rPr>
        <w:t> </w:t>
      </w:r>
      <w:r w:rsidRPr="00C93A21">
        <w:rPr>
          <w:rFonts w:asciiTheme="minorHAnsi" w:hAnsiTheme="minorHAnsi" w:cstheme="minorHAnsi"/>
          <w:color w:val="auto"/>
          <w:szCs w:val="24"/>
        </w:rPr>
        <w:t>oparciu o</w:t>
      </w:r>
      <w:r w:rsidR="0022639A" w:rsidRPr="00C93A21">
        <w:rPr>
          <w:rFonts w:asciiTheme="minorHAnsi" w:hAnsiTheme="minorHAnsi" w:cstheme="minorHAnsi"/>
          <w:color w:val="auto"/>
          <w:szCs w:val="24"/>
        </w:rPr>
        <w:t> </w:t>
      </w:r>
      <w:r w:rsidRPr="00C93A21">
        <w:rPr>
          <w:rFonts w:asciiTheme="minorHAnsi" w:hAnsiTheme="minorHAnsi" w:cstheme="minorHAnsi"/>
          <w:color w:val="auto"/>
          <w:szCs w:val="24"/>
        </w:rPr>
        <w:t xml:space="preserve">przeprowadzony wywiad środowiskowy </w:t>
      </w:r>
      <w:r w:rsidR="0022639A" w:rsidRPr="00C93A21">
        <w:rPr>
          <w:rFonts w:asciiTheme="minorHAnsi" w:hAnsiTheme="minorHAnsi" w:cstheme="minorHAnsi"/>
          <w:color w:val="auto"/>
          <w:szCs w:val="24"/>
        </w:rPr>
        <w:t xml:space="preserve">wydawana jest decyzja o przyjęciu do </w:t>
      </w:r>
      <w:r w:rsidR="004E23B4">
        <w:rPr>
          <w:rFonts w:asciiTheme="minorHAnsi" w:hAnsiTheme="minorHAnsi" w:cstheme="minorHAnsi"/>
          <w:color w:val="auto"/>
          <w:szCs w:val="24"/>
        </w:rPr>
        <w:t xml:space="preserve">Dziennego </w:t>
      </w:r>
      <w:r w:rsidR="0022639A" w:rsidRPr="00C93A21">
        <w:rPr>
          <w:rFonts w:asciiTheme="minorHAnsi" w:hAnsiTheme="minorHAnsi" w:cstheme="minorHAnsi"/>
          <w:color w:val="auto"/>
          <w:szCs w:val="24"/>
        </w:rPr>
        <w:t>Domu.</w:t>
      </w:r>
    </w:p>
    <w:p w14:paraId="0567BA09" w14:textId="729D31E0" w:rsidR="00DE2549" w:rsidRPr="00C93A21" w:rsidRDefault="00DE2549" w:rsidP="00926EA7">
      <w:pPr>
        <w:spacing w:after="120" w:line="276" w:lineRule="auto"/>
        <w:ind w:left="23" w:firstLine="0"/>
        <w:jc w:val="left"/>
        <w:rPr>
          <w:rFonts w:asciiTheme="minorHAnsi" w:hAnsiTheme="minorHAnsi" w:cstheme="minorHAnsi"/>
          <w:color w:val="auto"/>
          <w:szCs w:val="24"/>
        </w:rPr>
      </w:pPr>
      <w:r w:rsidRPr="00C93A21">
        <w:rPr>
          <w:rFonts w:asciiTheme="minorHAnsi" w:hAnsiTheme="minorHAnsi" w:cstheme="minorHAnsi"/>
          <w:color w:val="auto"/>
          <w:szCs w:val="24"/>
        </w:rPr>
        <w:t xml:space="preserve">(akta kontroli str. </w:t>
      </w:r>
      <w:r w:rsidR="002541C1">
        <w:rPr>
          <w:rFonts w:asciiTheme="minorHAnsi" w:hAnsiTheme="minorHAnsi" w:cstheme="minorHAnsi"/>
          <w:color w:val="auto"/>
          <w:szCs w:val="24"/>
        </w:rPr>
        <w:t>120</w:t>
      </w:r>
      <w:r w:rsidRPr="00C93A21">
        <w:rPr>
          <w:rFonts w:asciiTheme="minorHAnsi" w:hAnsiTheme="minorHAnsi" w:cstheme="minorHAnsi"/>
          <w:color w:val="auto"/>
          <w:szCs w:val="24"/>
        </w:rPr>
        <w:t>-</w:t>
      </w:r>
      <w:r w:rsidR="002541C1">
        <w:rPr>
          <w:rFonts w:asciiTheme="minorHAnsi" w:hAnsiTheme="minorHAnsi" w:cstheme="minorHAnsi"/>
          <w:color w:val="auto"/>
          <w:szCs w:val="24"/>
        </w:rPr>
        <w:t>1</w:t>
      </w:r>
      <w:r w:rsidR="006F12CF" w:rsidRPr="00C93A21">
        <w:rPr>
          <w:rFonts w:asciiTheme="minorHAnsi" w:hAnsiTheme="minorHAnsi" w:cstheme="minorHAnsi"/>
          <w:color w:val="auto"/>
          <w:szCs w:val="24"/>
        </w:rPr>
        <w:t>24</w:t>
      </w:r>
      <w:r w:rsidRPr="00C93A21">
        <w:rPr>
          <w:rFonts w:asciiTheme="minorHAnsi" w:hAnsiTheme="minorHAnsi" w:cstheme="minorHAnsi"/>
          <w:color w:val="auto"/>
          <w:szCs w:val="24"/>
        </w:rPr>
        <w:t>)</w:t>
      </w:r>
    </w:p>
    <w:p w14:paraId="2E61BF05" w14:textId="77777777" w:rsidR="007F46DD" w:rsidRPr="00C93A21" w:rsidRDefault="00000000" w:rsidP="00926EA7">
      <w:pPr>
        <w:spacing w:after="180"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 xml:space="preserve">W placówce prowadzona jest lista obecności uczestników zajęć. Kontrolujący ustalili, że ewidencja obecności uczestników prowadzona jest w oparciu o dzienne listy obecności. Lista obecności na dany dzień zawiera datę, imię i nazwisko uczestnika oraz miejsce przeznaczone na podpis. </w:t>
      </w:r>
    </w:p>
    <w:p w14:paraId="4BD9E2B3" w14:textId="11C32A2A" w:rsidR="007315FE" w:rsidRPr="00C93A21" w:rsidRDefault="00667437" w:rsidP="00926EA7">
      <w:pPr>
        <w:autoSpaceDN w:val="0"/>
        <w:spacing w:after="120" w:line="276" w:lineRule="auto"/>
        <w:ind w:left="0" w:firstLine="0"/>
        <w:jc w:val="left"/>
        <w:textAlignment w:val="baseline"/>
        <w:rPr>
          <w:rFonts w:asciiTheme="minorHAnsi" w:eastAsia="NSimSun" w:hAnsiTheme="minorHAnsi" w:cstheme="minorHAnsi"/>
          <w:color w:val="auto"/>
          <w:kern w:val="3"/>
          <w:szCs w:val="24"/>
          <w:lang w:eastAsia="zh-CN" w:bidi="hi-IN"/>
        </w:rPr>
      </w:pPr>
      <w:r w:rsidRPr="00C93A21">
        <w:rPr>
          <w:rFonts w:asciiTheme="minorHAnsi" w:eastAsia="NSimSun" w:hAnsiTheme="minorHAnsi" w:cstheme="minorHAnsi"/>
          <w:color w:val="auto"/>
          <w:kern w:val="3"/>
          <w:szCs w:val="24"/>
          <w:lang w:eastAsia="zh-CN" w:bidi="hi-IN"/>
        </w:rPr>
        <w:t>Frekwencja miesięczna uczestnictwa w zadaniu w 20</w:t>
      </w:r>
      <w:r w:rsidR="00322E80">
        <w:rPr>
          <w:rFonts w:asciiTheme="minorHAnsi" w:eastAsia="NSimSun" w:hAnsiTheme="minorHAnsi" w:cstheme="minorHAnsi"/>
          <w:color w:val="auto"/>
          <w:kern w:val="3"/>
          <w:szCs w:val="24"/>
          <w:lang w:eastAsia="zh-CN" w:bidi="hi-IN"/>
        </w:rPr>
        <w:t>23</w:t>
      </w:r>
      <w:r w:rsidRPr="00C93A21">
        <w:rPr>
          <w:rFonts w:asciiTheme="minorHAnsi" w:eastAsia="NSimSun" w:hAnsiTheme="minorHAnsi" w:cstheme="minorHAnsi"/>
          <w:color w:val="auto"/>
          <w:kern w:val="3"/>
          <w:szCs w:val="24"/>
          <w:lang w:eastAsia="zh-CN" w:bidi="hi-IN"/>
        </w:rPr>
        <w:t xml:space="preserve"> r. </w:t>
      </w:r>
    </w:p>
    <w:p w14:paraId="30E1B3FF" w14:textId="3C9473CB" w:rsidR="007315FE" w:rsidRPr="00C93A21" w:rsidRDefault="007315FE" w:rsidP="00926EA7">
      <w:pPr>
        <w:spacing w:after="160" w:line="276" w:lineRule="auto"/>
        <w:ind w:left="0" w:firstLine="0"/>
        <w:jc w:val="left"/>
        <w:rPr>
          <w:rFonts w:asciiTheme="minorHAnsi" w:eastAsiaTheme="minorHAnsi" w:hAnsiTheme="minorHAnsi" w:cstheme="minorHAnsi"/>
          <w:b/>
          <w:bCs/>
          <w:color w:val="auto"/>
          <w:szCs w:val="24"/>
          <w:lang w:eastAsia="en-US"/>
        </w:rPr>
      </w:pPr>
      <w:r w:rsidRPr="00C93A21">
        <w:rPr>
          <w:rFonts w:asciiTheme="minorHAnsi" w:eastAsiaTheme="minorHAnsi" w:hAnsiTheme="minorHAnsi" w:cstheme="minorHAnsi"/>
          <w:b/>
          <w:bCs/>
          <w:color w:val="auto"/>
          <w:szCs w:val="24"/>
          <w:lang w:eastAsia="en-US"/>
        </w:rPr>
        <w:t>Dane tabelaryczne, średnia miesięczna frekwencja uczestnictwa w zadaniu w 202</w:t>
      </w:r>
      <w:r w:rsidR="00322E80">
        <w:rPr>
          <w:rFonts w:asciiTheme="minorHAnsi" w:eastAsiaTheme="minorHAnsi" w:hAnsiTheme="minorHAnsi" w:cstheme="minorHAnsi"/>
          <w:b/>
          <w:bCs/>
          <w:color w:val="auto"/>
          <w:szCs w:val="24"/>
          <w:lang w:eastAsia="en-US"/>
        </w:rPr>
        <w:t>3</w:t>
      </w:r>
      <w:r w:rsidRPr="00C93A21">
        <w:rPr>
          <w:rFonts w:asciiTheme="minorHAnsi" w:eastAsiaTheme="minorHAnsi" w:hAnsiTheme="minorHAnsi" w:cstheme="minorHAnsi"/>
          <w:b/>
          <w:bCs/>
          <w:color w:val="auto"/>
          <w:szCs w:val="24"/>
          <w:lang w:eastAsia="en-US"/>
        </w:rPr>
        <w:t>.</w:t>
      </w:r>
    </w:p>
    <w:tbl>
      <w:tblPr>
        <w:tblStyle w:val="Tabela-Siatka"/>
        <w:tblW w:w="10201" w:type="dxa"/>
        <w:tblLook w:val="04A0" w:firstRow="1" w:lastRow="0" w:firstColumn="1" w:lastColumn="0" w:noHBand="0" w:noVBand="1"/>
      </w:tblPr>
      <w:tblGrid>
        <w:gridCol w:w="3256"/>
        <w:gridCol w:w="6945"/>
      </w:tblGrid>
      <w:tr w:rsidR="00CC0F7E" w:rsidRPr="00C93A21" w14:paraId="54CE9700" w14:textId="77777777" w:rsidTr="0022639A">
        <w:tc>
          <w:tcPr>
            <w:tcW w:w="3256" w:type="dxa"/>
          </w:tcPr>
          <w:p w14:paraId="5DC30E55" w14:textId="43F1A98A" w:rsidR="007315FE" w:rsidRPr="00C93A21" w:rsidRDefault="007315FE" w:rsidP="00926EA7">
            <w:pPr>
              <w:spacing w:after="0" w:line="276" w:lineRule="auto"/>
              <w:ind w:left="0" w:firstLine="0"/>
              <w:jc w:val="left"/>
              <w:rPr>
                <w:rFonts w:asciiTheme="minorHAnsi" w:eastAsiaTheme="minorHAnsi" w:hAnsiTheme="minorHAnsi" w:cstheme="minorHAnsi"/>
                <w:b/>
                <w:bCs/>
                <w:color w:val="auto"/>
                <w:szCs w:val="24"/>
              </w:rPr>
            </w:pPr>
            <w:r w:rsidRPr="00C93A21">
              <w:rPr>
                <w:rFonts w:asciiTheme="minorHAnsi" w:eastAsiaTheme="minorHAnsi" w:hAnsiTheme="minorHAnsi" w:cstheme="minorHAnsi"/>
                <w:b/>
                <w:bCs/>
                <w:color w:val="auto"/>
                <w:szCs w:val="24"/>
              </w:rPr>
              <w:t>Miesiąc 202</w:t>
            </w:r>
            <w:r w:rsidR="00FB6C6D">
              <w:rPr>
                <w:rFonts w:asciiTheme="minorHAnsi" w:eastAsiaTheme="minorHAnsi" w:hAnsiTheme="minorHAnsi" w:cstheme="minorHAnsi"/>
                <w:b/>
                <w:bCs/>
                <w:color w:val="auto"/>
                <w:szCs w:val="24"/>
              </w:rPr>
              <w:t>3 r.</w:t>
            </w:r>
          </w:p>
        </w:tc>
        <w:tc>
          <w:tcPr>
            <w:tcW w:w="6945" w:type="dxa"/>
          </w:tcPr>
          <w:p w14:paraId="1F09C4C6" w14:textId="6275715D" w:rsidR="007315FE" w:rsidRPr="00C93A21" w:rsidRDefault="007315FE" w:rsidP="00926EA7">
            <w:pPr>
              <w:spacing w:after="0" w:line="276" w:lineRule="auto"/>
              <w:ind w:left="0" w:firstLine="0"/>
              <w:jc w:val="left"/>
              <w:rPr>
                <w:rFonts w:asciiTheme="minorHAnsi" w:eastAsiaTheme="minorHAnsi" w:hAnsiTheme="minorHAnsi" w:cstheme="minorHAnsi"/>
                <w:b/>
                <w:bCs/>
                <w:color w:val="auto"/>
                <w:szCs w:val="24"/>
              </w:rPr>
            </w:pPr>
            <w:r w:rsidRPr="00C93A21">
              <w:rPr>
                <w:rFonts w:asciiTheme="minorHAnsi" w:eastAsiaTheme="minorHAnsi" w:hAnsiTheme="minorHAnsi" w:cstheme="minorHAnsi"/>
                <w:b/>
                <w:bCs/>
                <w:color w:val="auto"/>
                <w:szCs w:val="24"/>
              </w:rPr>
              <w:t>Średnia liczba uczestników 202</w:t>
            </w:r>
            <w:r w:rsidR="00322E80">
              <w:rPr>
                <w:rFonts w:asciiTheme="minorHAnsi" w:eastAsiaTheme="minorHAnsi" w:hAnsiTheme="minorHAnsi" w:cstheme="minorHAnsi"/>
                <w:b/>
                <w:bCs/>
                <w:color w:val="auto"/>
                <w:szCs w:val="24"/>
              </w:rPr>
              <w:t>3</w:t>
            </w:r>
            <w:r w:rsidR="00FB6C6D">
              <w:rPr>
                <w:rFonts w:asciiTheme="minorHAnsi" w:eastAsiaTheme="minorHAnsi" w:hAnsiTheme="minorHAnsi" w:cstheme="minorHAnsi"/>
                <w:b/>
                <w:bCs/>
                <w:color w:val="auto"/>
                <w:szCs w:val="24"/>
              </w:rPr>
              <w:t xml:space="preserve"> r.</w:t>
            </w:r>
          </w:p>
        </w:tc>
      </w:tr>
      <w:tr w:rsidR="00CC0F7E" w:rsidRPr="00C93A21" w14:paraId="5E66665D" w14:textId="77777777" w:rsidTr="0022639A">
        <w:tc>
          <w:tcPr>
            <w:tcW w:w="3256" w:type="dxa"/>
          </w:tcPr>
          <w:p w14:paraId="1483C840" w14:textId="77777777" w:rsidR="007315FE" w:rsidRPr="00C93A21" w:rsidRDefault="007315FE"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Styczeń</w:t>
            </w:r>
          </w:p>
        </w:tc>
        <w:tc>
          <w:tcPr>
            <w:tcW w:w="6945" w:type="dxa"/>
          </w:tcPr>
          <w:p w14:paraId="1EA5EC49" w14:textId="4196C372" w:rsidR="007315FE" w:rsidRPr="00C93A21" w:rsidRDefault="00322E80" w:rsidP="00926EA7">
            <w:pPr>
              <w:spacing w:after="0" w:line="276" w:lineRule="auto"/>
              <w:ind w:left="0" w:firstLine="0"/>
              <w:jc w:val="left"/>
              <w:rPr>
                <w:rFonts w:asciiTheme="minorHAnsi" w:eastAsiaTheme="minorHAnsi" w:hAnsiTheme="minorHAnsi" w:cstheme="minorHAnsi"/>
                <w:color w:val="auto"/>
                <w:szCs w:val="24"/>
              </w:rPr>
            </w:pPr>
            <w:r>
              <w:rPr>
                <w:b/>
                <w:sz w:val="22"/>
              </w:rPr>
              <w:t>69,84%</w:t>
            </w:r>
          </w:p>
        </w:tc>
      </w:tr>
      <w:tr w:rsidR="00CC0F7E" w:rsidRPr="00C93A21" w14:paraId="54AFF4D1" w14:textId="77777777" w:rsidTr="0022639A">
        <w:tc>
          <w:tcPr>
            <w:tcW w:w="3256" w:type="dxa"/>
          </w:tcPr>
          <w:p w14:paraId="1971E052" w14:textId="77777777" w:rsidR="007315FE" w:rsidRPr="00C93A21" w:rsidRDefault="007315FE"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Luty</w:t>
            </w:r>
          </w:p>
        </w:tc>
        <w:tc>
          <w:tcPr>
            <w:tcW w:w="6945" w:type="dxa"/>
          </w:tcPr>
          <w:p w14:paraId="40B757CC" w14:textId="2E9D81DE" w:rsidR="007315FE" w:rsidRPr="00C93A21" w:rsidRDefault="00322E80" w:rsidP="00926EA7">
            <w:pPr>
              <w:spacing w:after="0" w:line="276" w:lineRule="auto"/>
              <w:ind w:left="0" w:firstLine="0"/>
              <w:jc w:val="left"/>
              <w:rPr>
                <w:rFonts w:asciiTheme="minorHAnsi" w:eastAsiaTheme="minorHAnsi" w:hAnsiTheme="minorHAnsi" w:cstheme="minorHAnsi"/>
                <w:color w:val="auto"/>
                <w:szCs w:val="24"/>
              </w:rPr>
            </w:pPr>
            <w:r>
              <w:rPr>
                <w:b/>
                <w:sz w:val="22"/>
              </w:rPr>
              <w:t>60,67%</w:t>
            </w:r>
          </w:p>
        </w:tc>
      </w:tr>
      <w:tr w:rsidR="00CC0F7E" w:rsidRPr="00C93A21" w14:paraId="0330655B" w14:textId="77777777" w:rsidTr="0022639A">
        <w:tc>
          <w:tcPr>
            <w:tcW w:w="3256" w:type="dxa"/>
          </w:tcPr>
          <w:p w14:paraId="7D4FC93E" w14:textId="77777777" w:rsidR="007315FE" w:rsidRPr="00C93A21" w:rsidRDefault="007315FE"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Marzec</w:t>
            </w:r>
          </w:p>
        </w:tc>
        <w:tc>
          <w:tcPr>
            <w:tcW w:w="6945" w:type="dxa"/>
          </w:tcPr>
          <w:p w14:paraId="78E84F20" w14:textId="63508E46" w:rsidR="007315FE" w:rsidRPr="00C93A21" w:rsidRDefault="00322E80" w:rsidP="00926EA7">
            <w:pPr>
              <w:spacing w:after="0" w:line="276" w:lineRule="auto"/>
              <w:ind w:left="0" w:firstLine="0"/>
              <w:jc w:val="left"/>
              <w:rPr>
                <w:rFonts w:asciiTheme="minorHAnsi" w:eastAsiaTheme="minorHAnsi" w:hAnsiTheme="minorHAnsi" w:cstheme="minorHAnsi"/>
                <w:color w:val="auto"/>
                <w:szCs w:val="24"/>
              </w:rPr>
            </w:pPr>
            <w:r>
              <w:rPr>
                <w:b/>
                <w:sz w:val="22"/>
              </w:rPr>
              <w:t>66,81%</w:t>
            </w:r>
          </w:p>
        </w:tc>
      </w:tr>
      <w:tr w:rsidR="00CC0F7E" w:rsidRPr="00C93A21" w14:paraId="4EDD51C5" w14:textId="77777777" w:rsidTr="0022639A">
        <w:tc>
          <w:tcPr>
            <w:tcW w:w="3256" w:type="dxa"/>
          </w:tcPr>
          <w:p w14:paraId="72AD08BB" w14:textId="77777777" w:rsidR="007315FE" w:rsidRPr="00C93A21" w:rsidRDefault="007315FE"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Kwiecień</w:t>
            </w:r>
          </w:p>
        </w:tc>
        <w:tc>
          <w:tcPr>
            <w:tcW w:w="6945" w:type="dxa"/>
          </w:tcPr>
          <w:p w14:paraId="7334E25F" w14:textId="0C7D36C8" w:rsidR="007315FE" w:rsidRPr="00C93A21" w:rsidRDefault="00322E80" w:rsidP="00926EA7">
            <w:pPr>
              <w:spacing w:after="0" w:line="276" w:lineRule="auto"/>
              <w:ind w:left="0" w:firstLine="0"/>
              <w:jc w:val="left"/>
              <w:rPr>
                <w:rFonts w:asciiTheme="minorHAnsi" w:eastAsiaTheme="minorHAnsi" w:hAnsiTheme="minorHAnsi" w:cstheme="minorHAnsi"/>
                <w:color w:val="auto"/>
                <w:szCs w:val="24"/>
              </w:rPr>
            </w:pPr>
            <w:r>
              <w:rPr>
                <w:b/>
                <w:sz w:val="22"/>
              </w:rPr>
              <w:t>56,49%</w:t>
            </w:r>
          </w:p>
        </w:tc>
      </w:tr>
      <w:tr w:rsidR="00CC0F7E" w:rsidRPr="00C93A21" w14:paraId="6DADA1AE" w14:textId="77777777" w:rsidTr="0022639A">
        <w:tc>
          <w:tcPr>
            <w:tcW w:w="3256" w:type="dxa"/>
          </w:tcPr>
          <w:p w14:paraId="1B96C4C4" w14:textId="77777777" w:rsidR="007315FE" w:rsidRPr="00C93A21" w:rsidRDefault="007315FE"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Maj</w:t>
            </w:r>
          </w:p>
        </w:tc>
        <w:tc>
          <w:tcPr>
            <w:tcW w:w="6945" w:type="dxa"/>
          </w:tcPr>
          <w:p w14:paraId="020750A6" w14:textId="6A2D2172" w:rsidR="007315FE" w:rsidRPr="00C93A21" w:rsidRDefault="00322E80" w:rsidP="00926EA7">
            <w:pPr>
              <w:spacing w:after="0" w:line="276" w:lineRule="auto"/>
              <w:ind w:left="0" w:firstLine="0"/>
              <w:jc w:val="left"/>
              <w:rPr>
                <w:rFonts w:asciiTheme="minorHAnsi" w:eastAsiaTheme="minorHAnsi" w:hAnsiTheme="minorHAnsi" w:cstheme="minorHAnsi"/>
                <w:color w:val="auto"/>
                <w:szCs w:val="24"/>
              </w:rPr>
            </w:pPr>
            <w:r>
              <w:rPr>
                <w:b/>
                <w:sz w:val="22"/>
              </w:rPr>
              <w:t>60,32%</w:t>
            </w:r>
          </w:p>
        </w:tc>
      </w:tr>
      <w:tr w:rsidR="00CC0F7E" w:rsidRPr="00C93A21" w14:paraId="277A4100" w14:textId="77777777" w:rsidTr="0022639A">
        <w:tc>
          <w:tcPr>
            <w:tcW w:w="3256" w:type="dxa"/>
          </w:tcPr>
          <w:p w14:paraId="392084F4" w14:textId="77777777" w:rsidR="007315FE" w:rsidRPr="00C93A21" w:rsidRDefault="007315FE"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Czerwiec</w:t>
            </w:r>
          </w:p>
        </w:tc>
        <w:tc>
          <w:tcPr>
            <w:tcW w:w="6945" w:type="dxa"/>
          </w:tcPr>
          <w:p w14:paraId="2F994F0C" w14:textId="5AEC784B" w:rsidR="007315FE" w:rsidRPr="00C93A21" w:rsidRDefault="00322E80" w:rsidP="00926EA7">
            <w:pPr>
              <w:spacing w:after="0" w:line="276" w:lineRule="auto"/>
              <w:ind w:left="0" w:firstLine="0"/>
              <w:jc w:val="left"/>
              <w:rPr>
                <w:rFonts w:asciiTheme="minorHAnsi" w:eastAsiaTheme="minorHAnsi" w:hAnsiTheme="minorHAnsi" w:cstheme="minorHAnsi"/>
                <w:color w:val="auto"/>
                <w:szCs w:val="24"/>
              </w:rPr>
            </w:pPr>
            <w:r>
              <w:rPr>
                <w:b/>
                <w:sz w:val="22"/>
              </w:rPr>
              <w:t>60,32%</w:t>
            </w:r>
          </w:p>
        </w:tc>
      </w:tr>
      <w:tr w:rsidR="00CC0F7E" w:rsidRPr="00C93A21" w14:paraId="7100A01A" w14:textId="77777777" w:rsidTr="0022639A">
        <w:tc>
          <w:tcPr>
            <w:tcW w:w="3256" w:type="dxa"/>
          </w:tcPr>
          <w:p w14:paraId="181C54F9" w14:textId="77777777" w:rsidR="007315FE" w:rsidRPr="00C93A21" w:rsidRDefault="007315FE"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Lipiec</w:t>
            </w:r>
          </w:p>
        </w:tc>
        <w:tc>
          <w:tcPr>
            <w:tcW w:w="6945" w:type="dxa"/>
          </w:tcPr>
          <w:p w14:paraId="11F4A23C" w14:textId="3C048CFC" w:rsidR="007315FE"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Pr>
                <w:b/>
                <w:sz w:val="22"/>
              </w:rPr>
              <w:t>70,48%</w:t>
            </w:r>
          </w:p>
        </w:tc>
      </w:tr>
      <w:tr w:rsidR="00F43609" w:rsidRPr="00C93A21" w14:paraId="1F8FBC57" w14:textId="77777777" w:rsidTr="0022639A">
        <w:tc>
          <w:tcPr>
            <w:tcW w:w="3256" w:type="dxa"/>
          </w:tcPr>
          <w:p w14:paraId="400AEA26" w14:textId="77777777"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Sierpień</w:t>
            </w:r>
          </w:p>
        </w:tc>
        <w:tc>
          <w:tcPr>
            <w:tcW w:w="6945" w:type="dxa"/>
          </w:tcPr>
          <w:p w14:paraId="7DC59270" w14:textId="45A762B3"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Pr>
                <w:b/>
                <w:sz w:val="22"/>
              </w:rPr>
              <w:t>66,36%</w:t>
            </w:r>
          </w:p>
        </w:tc>
      </w:tr>
      <w:tr w:rsidR="00F43609" w:rsidRPr="00C93A21" w14:paraId="4E7D00CD" w14:textId="77777777" w:rsidTr="0022639A">
        <w:tc>
          <w:tcPr>
            <w:tcW w:w="3256" w:type="dxa"/>
          </w:tcPr>
          <w:p w14:paraId="68390D93" w14:textId="77777777"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Wrzesień</w:t>
            </w:r>
          </w:p>
        </w:tc>
        <w:tc>
          <w:tcPr>
            <w:tcW w:w="6945" w:type="dxa"/>
          </w:tcPr>
          <w:p w14:paraId="6FCAB48A" w14:textId="01D122D6"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Pr>
                <w:b/>
                <w:sz w:val="22"/>
              </w:rPr>
              <w:t>70,48%</w:t>
            </w:r>
          </w:p>
        </w:tc>
      </w:tr>
      <w:tr w:rsidR="00F43609" w:rsidRPr="00C93A21" w14:paraId="2458E1BA" w14:textId="77777777" w:rsidTr="0022639A">
        <w:tc>
          <w:tcPr>
            <w:tcW w:w="3256" w:type="dxa"/>
          </w:tcPr>
          <w:p w14:paraId="2C949D41" w14:textId="77777777"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Październik</w:t>
            </w:r>
          </w:p>
        </w:tc>
        <w:tc>
          <w:tcPr>
            <w:tcW w:w="6945" w:type="dxa"/>
          </w:tcPr>
          <w:p w14:paraId="5C6185DA" w14:textId="1812A471"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Pr>
                <w:b/>
                <w:sz w:val="22"/>
              </w:rPr>
              <w:t>58,64%</w:t>
            </w:r>
          </w:p>
        </w:tc>
      </w:tr>
      <w:tr w:rsidR="00F43609" w:rsidRPr="00C93A21" w14:paraId="4B0C5169" w14:textId="77777777" w:rsidTr="0022639A">
        <w:tc>
          <w:tcPr>
            <w:tcW w:w="3256" w:type="dxa"/>
          </w:tcPr>
          <w:p w14:paraId="00D854C5" w14:textId="77777777"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Listopad</w:t>
            </w:r>
          </w:p>
        </w:tc>
        <w:tc>
          <w:tcPr>
            <w:tcW w:w="6945" w:type="dxa"/>
          </w:tcPr>
          <w:p w14:paraId="0638C5E3" w14:textId="516432A1"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Pr>
                <w:b/>
                <w:sz w:val="22"/>
              </w:rPr>
              <w:t>61,67%</w:t>
            </w:r>
          </w:p>
        </w:tc>
      </w:tr>
      <w:tr w:rsidR="00F43609" w:rsidRPr="00C93A21" w14:paraId="5E0E54C7" w14:textId="77777777" w:rsidTr="0022639A">
        <w:tc>
          <w:tcPr>
            <w:tcW w:w="3256" w:type="dxa"/>
          </w:tcPr>
          <w:p w14:paraId="329BF41B" w14:textId="77777777"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sidRPr="00C93A21">
              <w:rPr>
                <w:rFonts w:asciiTheme="minorHAnsi" w:eastAsiaTheme="minorHAnsi" w:hAnsiTheme="minorHAnsi" w:cstheme="minorHAnsi"/>
                <w:color w:val="auto"/>
                <w:szCs w:val="24"/>
              </w:rPr>
              <w:t xml:space="preserve">Grudzień </w:t>
            </w:r>
          </w:p>
        </w:tc>
        <w:tc>
          <w:tcPr>
            <w:tcW w:w="6945" w:type="dxa"/>
          </w:tcPr>
          <w:p w14:paraId="23F08AEC" w14:textId="28EBC9AE" w:rsidR="00F43609" w:rsidRPr="00C93A21" w:rsidRDefault="00F43609" w:rsidP="00926EA7">
            <w:pPr>
              <w:spacing w:after="0" w:line="276" w:lineRule="auto"/>
              <w:ind w:left="0" w:firstLine="0"/>
              <w:jc w:val="left"/>
              <w:rPr>
                <w:rFonts w:asciiTheme="minorHAnsi" w:eastAsiaTheme="minorHAnsi" w:hAnsiTheme="minorHAnsi" w:cstheme="minorHAnsi"/>
                <w:color w:val="auto"/>
                <w:szCs w:val="24"/>
              </w:rPr>
            </w:pPr>
            <w:r>
              <w:rPr>
                <w:b/>
                <w:sz w:val="22"/>
              </w:rPr>
              <w:t>64,04%</w:t>
            </w:r>
          </w:p>
        </w:tc>
      </w:tr>
    </w:tbl>
    <w:p w14:paraId="0B059F98" w14:textId="113DC020" w:rsidR="00F9037C" w:rsidRPr="00C93A21" w:rsidRDefault="00F43609" w:rsidP="00926EA7">
      <w:pPr>
        <w:spacing w:before="120" w:after="120" w:line="276" w:lineRule="auto"/>
        <w:ind w:left="-6" w:right="-11" w:firstLine="6"/>
        <w:jc w:val="left"/>
        <w:rPr>
          <w:rFonts w:asciiTheme="minorHAnsi" w:hAnsiTheme="minorHAnsi" w:cstheme="minorHAnsi"/>
          <w:color w:val="auto"/>
          <w:szCs w:val="24"/>
        </w:rPr>
      </w:pPr>
      <w:r>
        <w:rPr>
          <w:rFonts w:asciiTheme="minorHAnsi" w:hAnsiTheme="minorHAnsi" w:cstheme="minorHAnsi"/>
          <w:color w:val="auto"/>
          <w:szCs w:val="24"/>
        </w:rPr>
        <w:lastRenderedPageBreak/>
        <w:t xml:space="preserve">W związku z obniżoną frekwencją w 2023r i nadmiernie pobraną dotacją Miasto Gdańsk dokonało </w:t>
      </w:r>
      <w:r w:rsidR="000E3C83">
        <w:rPr>
          <w:rFonts w:asciiTheme="minorHAnsi" w:hAnsiTheme="minorHAnsi" w:cstheme="minorHAnsi"/>
          <w:color w:val="auto"/>
          <w:szCs w:val="24"/>
        </w:rPr>
        <w:t>zwrotu kwoty</w:t>
      </w:r>
      <w:r>
        <w:rPr>
          <w:rFonts w:asciiTheme="minorHAnsi" w:hAnsiTheme="minorHAnsi" w:cstheme="minorHAnsi"/>
          <w:color w:val="auto"/>
          <w:szCs w:val="24"/>
        </w:rPr>
        <w:t xml:space="preserve"> 6</w:t>
      </w:r>
      <w:r w:rsidR="000E3C83">
        <w:rPr>
          <w:rFonts w:asciiTheme="minorHAnsi" w:hAnsiTheme="minorHAnsi" w:cstheme="minorHAnsi"/>
          <w:color w:val="auto"/>
          <w:szCs w:val="24"/>
        </w:rPr>
        <w:t xml:space="preserve"> </w:t>
      </w:r>
      <w:r>
        <w:rPr>
          <w:rFonts w:asciiTheme="minorHAnsi" w:hAnsiTheme="minorHAnsi" w:cstheme="minorHAnsi"/>
          <w:color w:val="auto"/>
          <w:szCs w:val="24"/>
        </w:rPr>
        <w:t>480,00 zł</w:t>
      </w:r>
      <w:r w:rsidR="00F91697" w:rsidRPr="00F91697">
        <w:rPr>
          <w:rFonts w:asciiTheme="minorHAnsi" w:hAnsiTheme="minorHAnsi" w:cstheme="minorHAnsi"/>
          <w:color w:val="auto"/>
          <w:szCs w:val="24"/>
        </w:rPr>
        <w:t xml:space="preserve"> na kontro Wojewody (dan</w:t>
      </w:r>
      <w:r w:rsidR="00FB6C6D">
        <w:rPr>
          <w:rFonts w:asciiTheme="minorHAnsi" w:hAnsiTheme="minorHAnsi" w:cstheme="minorHAnsi"/>
          <w:color w:val="auto"/>
          <w:szCs w:val="24"/>
        </w:rPr>
        <w:t>e</w:t>
      </w:r>
      <w:r w:rsidR="00F91697" w:rsidRPr="00F91697">
        <w:rPr>
          <w:rFonts w:asciiTheme="minorHAnsi" w:hAnsiTheme="minorHAnsi" w:cstheme="minorHAnsi"/>
          <w:color w:val="auto"/>
          <w:szCs w:val="24"/>
        </w:rPr>
        <w:t xml:space="preserve"> ze sprawozdania z wykonania zadania publicznego za 2023</w:t>
      </w:r>
      <w:r w:rsidR="00FB6C6D">
        <w:rPr>
          <w:rFonts w:asciiTheme="minorHAnsi" w:hAnsiTheme="minorHAnsi" w:cstheme="minorHAnsi"/>
          <w:color w:val="auto"/>
          <w:szCs w:val="24"/>
        </w:rPr>
        <w:t> </w:t>
      </w:r>
      <w:r w:rsidR="00F91697" w:rsidRPr="00F91697">
        <w:rPr>
          <w:rFonts w:asciiTheme="minorHAnsi" w:hAnsiTheme="minorHAnsi" w:cstheme="minorHAnsi"/>
          <w:color w:val="auto"/>
          <w:szCs w:val="24"/>
        </w:rPr>
        <w:t>r.)</w:t>
      </w:r>
    </w:p>
    <w:p w14:paraId="3C2E4E94" w14:textId="765D8EB4" w:rsidR="00922B85" w:rsidRPr="00C93A21" w:rsidRDefault="005A3D7A" w:rsidP="00926EA7">
      <w:pPr>
        <w:spacing w:after="124"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Nie wniesiono zastrzeżeń do skontrolowanej dokumentacji.</w:t>
      </w:r>
    </w:p>
    <w:p w14:paraId="191EA996" w14:textId="5AFB949D" w:rsidR="00630EB3" w:rsidRPr="00C93A21" w:rsidRDefault="00000000" w:rsidP="00926EA7">
      <w:pPr>
        <w:spacing w:after="120" w:line="276" w:lineRule="auto"/>
        <w:ind w:left="-6" w:right="-11" w:firstLine="7581"/>
        <w:jc w:val="left"/>
        <w:rPr>
          <w:rFonts w:asciiTheme="minorHAnsi" w:hAnsiTheme="minorHAnsi" w:cstheme="minorHAnsi"/>
          <w:color w:val="auto"/>
          <w:szCs w:val="24"/>
        </w:rPr>
      </w:pPr>
      <w:r w:rsidRPr="00C93A21">
        <w:rPr>
          <w:rFonts w:asciiTheme="minorHAnsi" w:hAnsiTheme="minorHAnsi" w:cstheme="minorHAnsi"/>
          <w:color w:val="auto"/>
          <w:szCs w:val="24"/>
        </w:rPr>
        <w:t xml:space="preserve">(akta kontroli str. </w:t>
      </w:r>
      <w:r w:rsidR="002541C1">
        <w:rPr>
          <w:rFonts w:asciiTheme="minorHAnsi" w:hAnsiTheme="minorHAnsi" w:cstheme="minorHAnsi"/>
          <w:color w:val="auto"/>
          <w:szCs w:val="24"/>
        </w:rPr>
        <w:t>125</w:t>
      </w:r>
      <w:r w:rsidRPr="00C93A21">
        <w:rPr>
          <w:rFonts w:asciiTheme="minorHAnsi" w:hAnsiTheme="minorHAnsi" w:cstheme="minorHAnsi"/>
          <w:color w:val="auto"/>
          <w:szCs w:val="24"/>
        </w:rPr>
        <w:t>)</w:t>
      </w:r>
    </w:p>
    <w:p w14:paraId="1B790F4D" w14:textId="7BCF4DB7" w:rsidR="00C25402" w:rsidRDefault="00C25402" w:rsidP="00926EA7">
      <w:pPr>
        <w:spacing w:after="3" w:line="276" w:lineRule="auto"/>
        <w:ind w:left="0" w:right="-14" w:firstLine="0"/>
        <w:jc w:val="left"/>
        <w:rPr>
          <w:rFonts w:asciiTheme="minorHAnsi" w:hAnsiTheme="minorHAnsi" w:cstheme="minorHAnsi"/>
          <w:color w:val="auto"/>
          <w:szCs w:val="24"/>
        </w:rPr>
      </w:pPr>
      <w:r w:rsidRPr="00C93A21">
        <w:rPr>
          <w:rFonts w:asciiTheme="minorHAnsi" w:hAnsiTheme="minorHAnsi" w:cstheme="minorHAnsi"/>
          <w:color w:val="auto"/>
          <w:szCs w:val="24"/>
        </w:rPr>
        <w:t xml:space="preserve">W toku kontroli sprawdzono 5 losowo wybranych teczek uczestników </w:t>
      </w:r>
      <w:r w:rsidR="00862BA8">
        <w:rPr>
          <w:rFonts w:asciiTheme="minorHAnsi" w:hAnsiTheme="minorHAnsi" w:cstheme="minorHAnsi"/>
          <w:color w:val="auto"/>
          <w:szCs w:val="24"/>
        </w:rPr>
        <w:t>D</w:t>
      </w:r>
      <w:r>
        <w:rPr>
          <w:rFonts w:asciiTheme="minorHAnsi" w:hAnsiTheme="minorHAnsi" w:cstheme="minorHAnsi"/>
          <w:color w:val="auto"/>
          <w:szCs w:val="24"/>
        </w:rPr>
        <w:t xml:space="preserve">ziennego Domu </w:t>
      </w:r>
    </w:p>
    <w:p w14:paraId="3597B2E1" w14:textId="4A507766" w:rsidR="00C25402" w:rsidRDefault="003A1CD3" w:rsidP="00926EA7">
      <w:pPr>
        <w:pStyle w:val="Akapitzlist"/>
        <w:numPr>
          <w:ilvl w:val="0"/>
          <w:numId w:val="18"/>
        </w:numPr>
        <w:spacing w:after="3" w:line="276" w:lineRule="auto"/>
        <w:ind w:right="-14"/>
        <w:jc w:val="left"/>
        <w:rPr>
          <w:rFonts w:asciiTheme="minorHAnsi" w:hAnsiTheme="minorHAnsi" w:cstheme="minorHAnsi"/>
          <w:color w:val="auto"/>
          <w:szCs w:val="24"/>
        </w:rPr>
      </w:pPr>
      <w:r>
        <w:rPr>
          <w:rFonts w:asciiTheme="minorHAnsi" w:hAnsiTheme="minorHAnsi" w:cstheme="minorHAnsi"/>
          <w:color w:val="auto"/>
          <w:szCs w:val="24"/>
        </w:rPr>
        <w:t xml:space="preserve">Decyzja nr </w:t>
      </w:r>
      <w:r w:rsidR="004E23B4">
        <w:rPr>
          <w:rFonts w:asciiTheme="minorHAnsi" w:hAnsiTheme="minorHAnsi" w:cstheme="minorHAnsi"/>
          <w:color w:val="auto"/>
          <w:szCs w:val="24"/>
        </w:rPr>
        <w:t>PS. CPS8.ZUŚ</w:t>
      </w:r>
      <w:r>
        <w:rPr>
          <w:rFonts w:asciiTheme="minorHAnsi" w:hAnsiTheme="minorHAnsi" w:cstheme="minorHAnsi"/>
          <w:color w:val="auto"/>
          <w:szCs w:val="24"/>
        </w:rPr>
        <w:t xml:space="preserve">.4013-40/80100595/2023 z dnia </w:t>
      </w:r>
      <w:r w:rsidR="00FB6C6D">
        <w:rPr>
          <w:rFonts w:asciiTheme="minorHAnsi" w:hAnsiTheme="minorHAnsi" w:cstheme="minorHAnsi"/>
          <w:color w:val="auto"/>
          <w:szCs w:val="24"/>
        </w:rPr>
        <w:t>0</w:t>
      </w:r>
      <w:r>
        <w:rPr>
          <w:rFonts w:asciiTheme="minorHAnsi" w:hAnsiTheme="minorHAnsi" w:cstheme="minorHAnsi"/>
          <w:color w:val="auto"/>
          <w:szCs w:val="24"/>
        </w:rPr>
        <w:t>2.01.2023</w:t>
      </w:r>
      <w:r w:rsidR="00FB6C6D">
        <w:rPr>
          <w:rFonts w:asciiTheme="minorHAnsi" w:hAnsiTheme="minorHAnsi" w:cstheme="minorHAnsi"/>
          <w:color w:val="auto"/>
          <w:szCs w:val="24"/>
        </w:rPr>
        <w:t xml:space="preserve"> r.</w:t>
      </w:r>
    </w:p>
    <w:p w14:paraId="608C1411" w14:textId="6860DBDF" w:rsidR="003A1CD3" w:rsidRDefault="003A1CD3" w:rsidP="00926EA7">
      <w:pPr>
        <w:pStyle w:val="Akapitzlist"/>
        <w:numPr>
          <w:ilvl w:val="0"/>
          <w:numId w:val="18"/>
        </w:numPr>
        <w:spacing w:after="3" w:line="276" w:lineRule="auto"/>
        <w:ind w:right="-14"/>
        <w:jc w:val="left"/>
        <w:rPr>
          <w:rFonts w:asciiTheme="minorHAnsi" w:hAnsiTheme="minorHAnsi" w:cstheme="minorHAnsi"/>
          <w:color w:val="auto"/>
          <w:szCs w:val="24"/>
        </w:rPr>
      </w:pPr>
      <w:r>
        <w:rPr>
          <w:rFonts w:asciiTheme="minorHAnsi" w:hAnsiTheme="minorHAnsi" w:cstheme="minorHAnsi"/>
          <w:color w:val="auto"/>
          <w:szCs w:val="24"/>
        </w:rPr>
        <w:t xml:space="preserve">Decyzja nr </w:t>
      </w:r>
      <w:r w:rsidR="004E23B4">
        <w:rPr>
          <w:rFonts w:asciiTheme="minorHAnsi" w:hAnsiTheme="minorHAnsi" w:cstheme="minorHAnsi"/>
          <w:color w:val="auto"/>
          <w:szCs w:val="24"/>
        </w:rPr>
        <w:t>PS. CPS8.ZUŚ</w:t>
      </w:r>
      <w:r>
        <w:rPr>
          <w:rFonts w:asciiTheme="minorHAnsi" w:hAnsiTheme="minorHAnsi" w:cstheme="minorHAnsi"/>
          <w:color w:val="auto"/>
          <w:szCs w:val="24"/>
        </w:rPr>
        <w:t xml:space="preserve">.4013-407/40000501/2023 z dnia </w:t>
      </w:r>
      <w:r w:rsidR="00FB6C6D">
        <w:rPr>
          <w:rFonts w:asciiTheme="minorHAnsi" w:hAnsiTheme="minorHAnsi" w:cstheme="minorHAnsi"/>
          <w:color w:val="auto"/>
          <w:szCs w:val="24"/>
        </w:rPr>
        <w:t>0</w:t>
      </w:r>
      <w:r>
        <w:rPr>
          <w:rFonts w:asciiTheme="minorHAnsi" w:hAnsiTheme="minorHAnsi" w:cstheme="minorHAnsi"/>
          <w:color w:val="auto"/>
          <w:szCs w:val="24"/>
        </w:rPr>
        <w:t>2.01.2023</w:t>
      </w:r>
      <w:r w:rsidR="00FB6C6D">
        <w:rPr>
          <w:rFonts w:asciiTheme="minorHAnsi" w:hAnsiTheme="minorHAnsi" w:cstheme="minorHAnsi"/>
          <w:color w:val="auto"/>
          <w:szCs w:val="24"/>
        </w:rPr>
        <w:t xml:space="preserve"> r.</w:t>
      </w:r>
    </w:p>
    <w:p w14:paraId="709808A2" w14:textId="28B54744" w:rsidR="003A1CD3" w:rsidRDefault="003A1CD3" w:rsidP="00926EA7">
      <w:pPr>
        <w:pStyle w:val="Akapitzlist"/>
        <w:numPr>
          <w:ilvl w:val="0"/>
          <w:numId w:val="18"/>
        </w:numPr>
        <w:spacing w:after="3" w:line="276" w:lineRule="auto"/>
        <w:ind w:right="-14"/>
        <w:jc w:val="left"/>
        <w:rPr>
          <w:rFonts w:asciiTheme="minorHAnsi" w:hAnsiTheme="minorHAnsi" w:cstheme="minorHAnsi"/>
          <w:color w:val="auto"/>
          <w:szCs w:val="24"/>
        </w:rPr>
      </w:pPr>
      <w:r>
        <w:rPr>
          <w:rFonts w:asciiTheme="minorHAnsi" w:hAnsiTheme="minorHAnsi" w:cstheme="minorHAnsi"/>
          <w:color w:val="auto"/>
          <w:szCs w:val="24"/>
        </w:rPr>
        <w:t xml:space="preserve">Decyzja nr </w:t>
      </w:r>
      <w:r w:rsidR="004E23B4">
        <w:rPr>
          <w:rFonts w:asciiTheme="minorHAnsi" w:hAnsiTheme="minorHAnsi" w:cstheme="minorHAnsi"/>
          <w:color w:val="auto"/>
          <w:szCs w:val="24"/>
        </w:rPr>
        <w:t>PS. CPS8.ZUŚ</w:t>
      </w:r>
      <w:r>
        <w:rPr>
          <w:rFonts w:asciiTheme="minorHAnsi" w:hAnsiTheme="minorHAnsi" w:cstheme="minorHAnsi"/>
          <w:color w:val="auto"/>
          <w:szCs w:val="24"/>
        </w:rPr>
        <w:t xml:space="preserve">.4013-27/80300018/2023 z dnia </w:t>
      </w:r>
      <w:r w:rsidR="00FB6C6D">
        <w:rPr>
          <w:rFonts w:asciiTheme="minorHAnsi" w:hAnsiTheme="minorHAnsi" w:cstheme="minorHAnsi"/>
          <w:color w:val="auto"/>
          <w:szCs w:val="24"/>
        </w:rPr>
        <w:t>0</w:t>
      </w:r>
      <w:r>
        <w:rPr>
          <w:rFonts w:asciiTheme="minorHAnsi" w:hAnsiTheme="minorHAnsi" w:cstheme="minorHAnsi"/>
          <w:color w:val="auto"/>
          <w:szCs w:val="24"/>
        </w:rPr>
        <w:t>2.01.2023</w:t>
      </w:r>
      <w:r w:rsidR="00FB6C6D">
        <w:rPr>
          <w:rFonts w:asciiTheme="minorHAnsi" w:hAnsiTheme="minorHAnsi" w:cstheme="minorHAnsi"/>
          <w:color w:val="auto"/>
          <w:szCs w:val="24"/>
        </w:rPr>
        <w:t xml:space="preserve"> r.</w:t>
      </w:r>
    </w:p>
    <w:p w14:paraId="14F2BED8" w14:textId="7B691BE0" w:rsidR="003A1CD3" w:rsidRDefault="003A1CD3" w:rsidP="00926EA7">
      <w:pPr>
        <w:pStyle w:val="Akapitzlist"/>
        <w:numPr>
          <w:ilvl w:val="0"/>
          <w:numId w:val="18"/>
        </w:numPr>
        <w:spacing w:after="3" w:line="276" w:lineRule="auto"/>
        <w:ind w:right="-14"/>
        <w:jc w:val="left"/>
        <w:rPr>
          <w:rFonts w:asciiTheme="minorHAnsi" w:hAnsiTheme="minorHAnsi" w:cstheme="minorHAnsi"/>
          <w:color w:val="auto"/>
          <w:szCs w:val="24"/>
        </w:rPr>
      </w:pPr>
      <w:r>
        <w:rPr>
          <w:rFonts w:asciiTheme="minorHAnsi" w:hAnsiTheme="minorHAnsi" w:cstheme="minorHAnsi"/>
          <w:color w:val="auto"/>
          <w:szCs w:val="24"/>
        </w:rPr>
        <w:t xml:space="preserve">Decyzja nr </w:t>
      </w:r>
      <w:r w:rsidR="004E23B4">
        <w:rPr>
          <w:rFonts w:asciiTheme="minorHAnsi" w:hAnsiTheme="minorHAnsi" w:cstheme="minorHAnsi"/>
          <w:color w:val="auto"/>
          <w:szCs w:val="24"/>
        </w:rPr>
        <w:t>PS. CPS8.ZUŚ</w:t>
      </w:r>
      <w:r>
        <w:rPr>
          <w:rFonts w:asciiTheme="minorHAnsi" w:hAnsiTheme="minorHAnsi" w:cstheme="minorHAnsi"/>
          <w:color w:val="auto"/>
          <w:szCs w:val="24"/>
        </w:rPr>
        <w:t>.4013-203/80000989/2023 z dnia 30.12.2022</w:t>
      </w:r>
      <w:r w:rsidR="00FB6C6D">
        <w:rPr>
          <w:rFonts w:asciiTheme="minorHAnsi" w:hAnsiTheme="minorHAnsi" w:cstheme="minorHAnsi"/>
          <w:color w:val="auto"/>
          <w:szCs w:val="24"/>
        </w:rPr>
        <w:t xml:space="preserve"> r.</w:t>
      </w:r>
    </w:p>
    <w:p w14:paraId="7D479F73" w14:textId="17B7A7C5" w:rsidR="003A1CD3" w:rsidRPr="00FB6C6D" w:rsidRDefault="00862BA8" w:rsidP="00926EA7">
      <w:pPr>
        <w:pStyle w:val="Akapitzlist"/>
        <w:numPr>
          <w:ilvl w:val="0"/>
          <w:numId w:val="18"/>
        </w:numPr>
        <w:spacing w:after="120" w:line="276" w:lineRule="auto"/>
        <w:ind w:right="-11" w:hanging="357"/>
        <w:contextualSpacing w:val="0"/>
        <w:jc w:val="left"/>
        <w:rPr>
          <w:rFonts w:asciiTheme="minorHAnsi" w:hAnsiTheme="minorHAnsi" w:cstheme="minorHAnsi"/>
          <w:color w:val="auto"/>
          <w:szCs w:val="24"/>
        </w:rPr>
      </w:pPr>
      <w:r>
        <w:rPr>
          <w:rFonts w:asciiTheme="minorHAnsi" w:hAnsiTheme="minorHAnsi" w:cstheme="minorHAnsi"/>
          <w:color w:val="auto"/>
          <w:szCs w:val="24"/>
        </w:rPr>
        <w:t xml:space="preserve">Decyzja nr </w:t>
      </w:r>
      <w:r w:rsidR="004E23B4">
        <w:rPr>
          <w:rFonts w:asciiTheme="minorHAnsi" w:hAnsiTheme="minorHAnsi" w:cstheme="minorHAnsi"/>
          <w:color w:val="auto"/>
          <w:szCs w:val="24"/>
        </w:rPr>
        <w:t>PS. CPS8.ZUŚ</w:t>
      </w:r>
      <w:r>
        <w:rPr>
          <w:rFonts w:asciiTheme="minorHAnsi" w:hAnsiTheme="minorHAnsi" w:cstheme="minorHAnsi"/>
          <w:color w:val="auto"/>
          <w:szCs w:val="24"/>
        </w:rPr>
        <w:t xml:space="preserve">.4013-8/80000419/2023 z dnia </w:t>
      </w:r>
      <w:r w:rsidR="00FB6C6D">
        <w:rPr>
          <w:rFonts w:asciiTheme="minorHAnsi" w:hAnsiTheme="minorHAnsi" w:cstheme="minorHAnsi"/>
          <w:color w:val="auto"/>
          <w:szCs w:val="24"/>
        </w:rPr>
        <w:t>0</w:t>
      </w:r>
      <w:r>
        <w:rPr>
          <w:rFonts w:asciiTheme="minorHAnsi" w:hAnsiTheme="minorHAnsi" w:cstheme="minorHAnsi"/>
          <w:color w:val="auto"/>
          <w:szCs w:val="24"/>
        </w:rPr>
        <w:t>2.01.2023</w:t>
      </w:r>
      <w:r w:rsidR="00FB6C6D">
        <w:rPr>
          <w:rFonts w:asciiTheme="minorHAnsi" w:hAnsiTheme="minorHAnsi" w:cstheme="minorHAnsi"/>
          <w:color w:val="auto"/>
          <w:szCs w:val="24"/>
        </w:rPr>
        <w:t xml:space="preserve"> r.</w:t>
      </w:r>
    </w:p>
    <w:p w14:paraId="1CB6643C" w14:textId="52194992" w:rsidR="00C25402" w:rsidRPr="00C93A21" w:rsidRDefault="00C25402" w:rsidP="00926EA7">
      <w:pPr>
        <w:spacing w:after="3" w:line="276" w:lineRule="auto"/>
        <w:ind w:right="-14"/>
        <w:jc w:val="left"/>
        <w:rPr>
          <w:rFonts w:asciiTheme="minorHAnsi" w:hAnsiTheme="minorHAnsi" w:cstheme="minorHAnsi"/>
          <w:color w:val="auto"/>
          <w:szCs w:val="24"/>
        </w:rPr>
      </w:pPr>
      <w:r w:rsidRPr="00C93A21">
        <w:rPr>
          <w:rFonts w:asciiTheme="minorHAnsi" w:hAnsiTheme="minorHAnsi" w:cstheme="minorHAnsi"/>
          <w:color w:val="auto"/>
          <w:szCs w:val="24"/>
        </w:rPr>
        <w:t>Zawartość zgromadzonej dokumentacji w teczce była zgodna z wymaganiami placówki. Nie wniesiono zastrzeżeń do prowadzonej dokumentacji.</w:t>
      </w:r>
      <w:r w:rsidRPr="00C25402">
        <w:rPr>
          <w:rFonts w:asciiTheme="minorHAnsi" w:hAnsiTheme="minorHAnsi" w:cstheme="minorHAnsi"/>
          <w:color w:val="auto"/>
          <w:szCs w:val="24"/>
        </w:rPr>
        <w:t xml:space="preserve"> </w:t>
      </w:r>
    </w:p>
    <w:p w14:paraId="55F8F5AD" w14:textId="63D3EB47" w:rsidR="00C25402" w:rsidRPr="00C93A21" w:rsidRDefault="00C25402" w:rsidP="00926EA7">
      <w:pPr>
        <w:spacing w:after="249"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 xml:space="preserve">(akta kontroli str. </w:t>
      </w:r>
      <w:r w:rsidR="00D306EF">
        <w:rPr>
          <w:rFonts w:asciiTheme="minorHAnsi" w:hAnsiTheme="minorHAnsi" w:cstheme="minorHAnsi"/>
          <w:color w:val="auto"/>
          <w:szCs w:val="24"/>
        </w:rPr>
        <w:t>1</w:t>
      </w:r>
      <w:r w:rsidRPr="00C93A21">
        <w:rPr>
          <w:rFonts w:asciiTheme="minorHAnsi" w:hAnsiTheme="minorHAnsi" w:cstheme="minorHAnsi"/>
          <w:color w:val="auto"/>
          <w:szCs w:val="24"/>
        </w:rPr>
        <w:t>2</w:t>
      </w:r>
      <w:r w:rsidR="00D306EF">
        <w:rPr>
          <w:rFonts w:asciiTheme="minorHAnsi" w:hAnsiTheme="minorHAnsi" w:cstheme="minorHAnsi"/>
          <w:color w:val="auto"/>
          <w:szCs w:val="24"/>
        </w:rPr>
        <w:t>6-133</w:t>
      </w:r>
      <w:r w:rsidRPr="00C93A21">
        <w:rPr>
          <w:rFonts w:asciiTheme="minorHAnsi" w:hAnsiTheme="minorHAnsi" w:cstheme="minorHAnsi"/>
          <w:color w:val="auto"/>
          <w:szCs w:val="24"/>
        </w:rPr>
        <w:t>)</w:t>
      </w:r>
    </w:p>
    <w:p w14:paraId="679D6C84" w14:textId="57C91F8E" w:rsidR="00C93A21" w:rsidRPr="00926EA7" w:rsidRDefault="00922B85" w:rsidP="00926EA7">
      <w:pPr>
        <w:pStyle w:val="Akapitzlist"/>
        <w:numPr>
          <w:ilvl w:val="0"/>
          <w:numId w:val="23"/>
        </w:numPr>
        <w:spacing w:after="120" w:line="276" w:lineRule="auto"/>
        <w:ind w:right="-11"/>
        <w:jc w:val="left"/>
        <w:rPr>
          <w:rFonts w:asciiTheme="minorHAnsi" w:hAnsiTheme="minorHAnsi" w:cstheme="minorHAnsi"/>
          <w:b/>
          <w:color w:val="auto"/>
          <w:szCs w:val="24"/>
        </w:rPr>
      </w:pPr>
      <w:r w:rsidRPr="00926EA7">
        <w:rPr>
          <w:rFonts w:asciiTheme="minorHAnsi" w:hAnsiTheme="minorHAnsi" w:cstheme="minorHAnsi"/>
          <w:b/>
          <w:color w:val="auto"/>
          <w:szCs w:val="24"/>
        </w:rPr>
        <w:t xml:space="preserve">Funkcjonowanie </w:t>
      </w:r>
      <w:r w:rsidR="00C93A21" w:rsidRPr="00926EA7">
        <w:rPr>
          <w:rFonts w:asciiTheme="minorHAnsi" w:hAnsiTheme="minorHAnsi" w:cstheme="minorHAnsi"/>
          <w:b/>
          <w:color w:val="auto"/>
          <w:szCs w:val="24"/>
        </w:rPr>
        <w:t xml:space="preserve">Dziennego Domu </w:t>
      </w:r>
    </w:p>
    <w:p w14:paraId="633DB94E" w14:textId="48317CB6" w:rsidR="00D4753F" w:rsidRPr="00C93A21" w:rsidRDefault="0062148F" w:rsidP="00926EA7">
      <w:pPr>
        <w:spacing w:after="249" w:line="276" w:lineRule="auto"/>
        <w:ind w:left="18"/>
        <w:jc w:val="left"/>
        <w:rPr>
          <w:rFonts w:asciiTheme="minorHAnsi" w:eastAsia="Arial" w:hAnsiTheme="minorHAnsi" w:cstheme="minorHAnsi"/>
          <w:color w:val="auto"/>
          <w:kern w:val="2"/>
          <w:szCs w:val="24"/>
          <w:lang w:eastAsia="zh-CN" w:bidi="hi-IN"/>
        </w:rPr>
      </w:pPr>
      <w:r w:rsidRPr="00C93A21">
        <w:rPr>
          <w:rFonts w:asciiTheme="minorHAnsi" w:hAnsiTheme="minorHAnsi" w:cstheme="minorHAnsi"/>
          <w:color w:val="auto"/>
          <w:szCs w:val="24"/>
        </w:rPr>
        <w:t>Głównym p</w:t>
      </w:r>
      <w:r w:rsidR="00E1677D" w:rsidRPr="00C93A21">
        <w:rPr>
          <w:rFonts w:asciiTheme="minorHAnsi" w:hAnsiTheme="minorHAnsi" w:cstheme="minorHAnsi"/>
          <w:color w:val="auto"/>
          <w:szCs w:val="24"/>
        </w:rPr>
        <w:t xml:space="preserve">rzedmiotem funkcjonowania i działalności </w:t>
      </w:r>
      <w:r w:rsidRPr="00C93A21">
        <w:rPr>
          <w:rFonts w:asciiTheme="minorHAnsi" w:hAnsiTheme="minorHAnsi" w:cstheme="minorHAnsi"/>
          <w:color w:val="auto"/>
          <w:szCs w:val="24"/>
        </w:rPr>
        <w:t xml:space="preserve">Domu Senior+ </w:t>
      </w:r>
      <w:r w:rsidR="00E1677D" w:rsidRPr="00C93A21">
        <w:rPr>
          <w:rFonts w:asciiTheme="minorHAnsi" w:hAnsiTheme="minorHAnsi" w:cstheme="minorHAnsi"/>
          <w:color w:val="auto"/>
          <w:szCs w:val="24"/>
        </w:rPr>
        <w:t>jest wsparcie i aktywizacja osób starszych, poprawa jakości życia osób w okresie późnej dorosłości poprzez promocję aktywności intelektualnej, fizycznej i emocjonalnej oraz solidarności społecznej, wzmocnienie pozycji seniorów w</w:t>
      </w:r>
      <w:r w:rsidR="002A0200" w:rsidRPr="00C93A21">
        <w:rPr>
          <w:rFonts w:asciiTheme="minorHAnsi" w:hAnsiTheme="minorHAnsi" w:cstheme="minorHAnsi"/>
          <w:color w:val="auto"/>
          <w:szCs w:val="24"/>
        </w:rPr>
        <w:t> </w:t>
      </w:r>
      <w:r w:rsidR="00E1677D" w:rsidRPr="00C93A21">
        <w:rPr>
          <w:rFonts w:asciiTheme="minorHAnsi" w:hAnsiTheme="minorHAnsi" w:cstheme="minorHAnsi"/>
          <w:color w:val="auto"/>
          <w:szCs w:val="24"/>
        </w:rPr>
        <w:t xml:space="preserve">lokalnym środowisku, integracja seniorów, wzbogacenie oferty w czasie wolnym dla osób starszych służącej zdrowemu stylowi życia oraz poszerzanie wiedzy w zakresie poradnictwa w obszarze pomocy społecznej. Natomiast zadaniem szczegółowym – organizacja warsztatów komputerowych, manualnych, rękodzieła artystycznego, kulinarnych, wyjazdów integracyjnych i wyjść kulturalnych. Adresatami projektu są osoby w wieku 60+, nieaktywne zawodowo. </w:t>
      </w:r>
      <w:r w:rsidR="00922B85" w:rsidRPr="00C93A21">
        <w:rPr>
          <w:rFonts w:asciiTheme="minorHAnsi" w:eastAsia="Arial" w:hAnsiTheme="minorHAnsi" w:cstheme="minorHAnsi"/>
          <w:color w:val="auto"/>
          <w:kern w:val="2"/>
          <w:szCs w:val="24"/>
          <w:lang w:eastAsia="zh-CN" w:bidi="hi-IN"/>
        </w:rPr>
        <w:t xml:space="preserve">Zajęcia nastawione </w:t>
      </w:r>
      <w:r w:rsidRPr="00C93A21">
        <w:rPr>
          <w:rFonts w:asciiTheme="minorHAnsi" w:eastAsia="Arial" w:hAnsiTheme="minorHAnsi" w:cstheme="minorHAnsi"/>
          <w:color w:val="auto"/>
          <w:kern w:val="2"/>
          <w:szCs w:val="24"/>
          <w:lang w:eastAsia="zh-CN" w:bidi="hi-IN"/>
        </w:rPr>
        <w:t>są</w:t>
      </w:r>
      <w:r w:rsidR="00922B85" w:rsidRPr="00C93A21">
        <w:rPr>
          <w:rFonts w:asciiTheme="minorHAnsi" w:eastAsia="Arial" w:hAnsiTheme="minorHAnsi" w:cstheme="minorHAnsi"/>
          <w:color w:val="auto"/>
          <w:kern w:val="2"/>
          <w:szCs w:val="24"/>
          <w:lang w:eastAsia="zh-CN" w:bidi="hi-IN"/>
        </w:rPr>
        <w:t xml:space="preserve"> na zaspokajanie potrzeb towarzyskich poprzez organizowanie różnego rodzaju uroczystości, spotkań i</w:t>
      </w:r>
      <w:r w:rsidR="00760EE8" w:rsidRPr="00C93A21">
        <w:rPr>
          <w:rFonts w:asciiTheme="minorHAnsi" w:eastAsia="Arial" w:hAnsiTheme="minorHAnsi" w:cstheme="minorHAnsi"/>
          <w:color w:val="auto"/>
          <w:kern w:val="2"/>
          <w:szCs w:val="24"/>
          <w:lang w:eastAsia="zh-CN" w:bidi="hi-IN"/>
        </w:rPr>
        <w:t> </w:t>
      </w:r>
      <w:r w:rsidR="00922B85" w:rsidRPr="00C93A21">
        <w:rPr>
          <w:rFonts w:asciiTheme="minorHAnsi" w:eastAsia="Arial" w:hAnsiTheme="minorHAnsi" w:cstheme="minorHAnsi"/>
          <w:color w:val="auto"/>
          <w:kern w:val="2"/>
          <w:szCs w:val="24"/>
          <w:lang w:eastAsia="zh-CN" w:bidi="hi-IN"/>
        </w:rPr>
        <w:t xml:space="preserve">pogadanek oraz umożliwienie seniorom udziału w imprezach kulturalnych </w:t>
      </w:r>
      <w:r w:rsidR="006A1DD0">
        <w:rPr>
          <w:rFonts w:asciiTheme="minorHAnsi" w:eastAsia="Arial" w:hAnsiTheme="minorHAnsi" w:cstheme="minorHAnsi"/>
          <w:color w:val="auto"/>
          <w:kern w:val="2"/>
          <w:szCs w:val="24"/>
          <w:lang w:eastAsia="zh-CN" w:bidi="hi-IN"/>
        </w:rPr>
        <w:t>i</w:t>
      </w:r>
      <w:r w:rsidR="00922B85" w:rsidRPr="00C93A21">
        <w:rPr>
          <w:rFonts w:asciiTheme="minorHAnsi" w:eastAsia="Arial" w:hAnsiTheme="minorHAnsi" w:cstheme="minorHAnsi"/>
          <w:color w:val="auto"/>
          <w:kern w:val="2"/>
          <w:szCs w:val="24"/>
          <w:lang w:eastAsia="zh-CN" w:bidi="hi-IN"/>
        </w:rPr>
        <w:t xml:space="preserve"> wycieczkach. Dofinansowanie w ramach funkcjonowania </w:t>
      </w:r>
      <w:r w:rsidRPr="00C93A21">
        <w:rPr>
          <w:rFonts w:asciiTheme="minorHAnsi" w:eastAsia="Arial" w:hAnsiTheme="minorHAnsi" w:cstheme="minorHAnsi"/>
          <w:color w:val="auto"/>
          <w:kern w:val="2"/>
          <w:szCs w:val="24"/>
          <w:lang w:eastAsia="zh-CN" w:bidi="hi-IN"/>
        </w:rPr>
        <w:t>utworzonej placówki</w:t>
      </w:r>
      <w:r w:rsidR="00922B85" w:rsidRPr="00C93A21">
        <w:rPr>
          <w:rFonts w:asciiTheme="minorHAnsi" w:eastAsia="Arial" w:hAnsiTheme="minorHAnsi" w:cstheme="minorHAnsi"/>
          <w:color w:val="auto"/>
          <w:kern w:val="2"/>
          <w:szCs w:val="24"/>
          <w:lang w:eastAsia="zh-CN" w:bidi="hi-IN"/>
        </w:rPr>
        <w:t xml:space="preserve"> umożliwiło seniorom uczestnic</w:t>
      </w:r>
      <w:r w:rsidR="006A1DD0">
        <w:rPr>
          <w:rFonts w:asciiTheme="minorHAnsi" w:eastAsia="Arial" w:hAnsiTheme="minorHAnsi" w:cstheme="minorHAnsi"/>
          <w:color w:val="auto"/>
          <w:kern w:val="2"/>
          <w:szCs w:val="24"/>
          <w:lang w:eastAsia="zh-CN" w:bidi="hi-IN"/>
        </w:rPr>
        <w:t>two</w:t>
      </w:r>
      <w:r w:rsidR="00922B85" w:rsidRPr="00C93A21">
        <w:rPr>
          <w:rFonts w:asciiTheme="minorHAnsi" w:eastAsia="Arial" w:hAnsiTheme="minorHAnsi" w:cstheme="minorHAnsi"/>
          <w:color w:val="auto"/>
          <w:kern w:val="2"/>
          <w:szCs w:val="24"/>
          <w:lang w:eastAsia="zh-CN" w:bidi="hi-IN"/>
        </w:rPr>
        <w:t xml:space="preserve"> w zajęciach terapeutycznych, wyjściach do kina, wycieczkach. </w:t>
      </w:r>
    </w:p>
    <w:p w14:paraId="19926EAA" w14:textId="75728D32" w:rsidR="00254C9C" w:rsidRPr="00C93A21" w:rsidRDefault="00254C9C" w:rsidP="00926EA7">
      <w:pPr>
        <w:spacing w:after="0" w:line="276" w:lineRule="auto"/>
        <w:ind w:left="18"/>
        <w:jc w:val="left"/>
        <w:rPr>
          <w:rFonts w:asciiTheme="minorHAnsi" w:eastAsia="Arial" w:hAnsiTheme="minorHAnsi" w:cstheme="minorHAnsi"/>
          <w:color w:val="auto"/>
          <w:kern w:val="2"/>
          <w:szCs w:val="24"/>
          <w:lang w:eastAsia="zh-CN" w:bidi="hi-IN"/>
        </w:rPr>
      </w:pPr>
      <w:r w:rsidRPr="00C93A21">
        <w:rPr>
          <w:rFonts w:asciiTheme="minorHAnsi" w:eastAsia="Arial" w:hAnsiTheme="minorHAnsi" w:cstheme="minorHAnsi"/>
          <w:color w:val="auto"/>
          <w:kern w:val="2"/>
          <w:szCs w:val="24"/>
          <w:lang w:eastAsia="zh-CN" w:bidi="hi-IN"/>
        </w:rPr>
        <w:t>W trakcie realizacji zadania Dzienny Dom umożliwił korzystanie osobom starszym z oferty aktywizującej, opiekuńczej, edukacyjnej, kulturalnej, integracyjnej, rekreacyjnej, aktywności ruchowej i kinezyterapii. Seniorzy byli objęci działaniami:</w:t>
      </w:r>
    </w:p>
    <w:p w14:paraId="21AC1D64" w14:textId="799FDA92" w:rsidR="00254C9C" w:rsidRPr="00E77A1C" w:rsidRDefault="00254C9C" w:rsidP="00926EA7">
      <w:pPr>
        <w:numPr>
          <w:ilvl w:val="0"/>
          <w:numId w:val="11"/>
        </w:numPr>
        <w:spacing w:after="0" w:line="276" w:lineRule="auto"/>
        <w:jc w:val="left"/>
        <w:rPr>
          <w:rFonts w:asciiTheme="minorHAnsi" w:eastAsia="Arial" w:hAnsiTheme="minorHAnsi" w:cstheme="minorHAnsi"/>
          <w:color w:val="auto"/>
          <w:kern w:val="2"/>
          <w:szCs w:val="24"/>
          <w:lang w:eastAsia="zh-CN" w:bidi="hi-IN"/>
        </w:rPr>
      </w:pPr>
      <w:r w:rsidRPr="00E77A1C">
        <w:rPr>
          <w:rFonts w:asciiTheme="minorHAnsi" w:eastAsia="Arial" w:hAnsiTheme="minorHAnsi" w:cstheme="minorHAnsi"/>
          <w:color w:val="auto"/>
          <w:kern w:val="2"/>
          <w:szCs w:val="24"/>
          <w:lang w:eastAsia="zh-CN" w:bidi="hi-IN"/>
        </w:rPr>
        <w:t>socjalnymi</w:t>
      </w:r>
    </w:p>
    <w:p w14:paraId="62F0508E" w14:textId="6112C6F1" w:rsidR="00254C9C" w:rsidRPr="00E77A1C" w:rsidRDefault="00254C9C" w:rsidP="00926EA7">
      <w:pPr>
        <w:numPr>
          <w:ilvl w:val="0"/>
          <w:numId w:val="11"/>
        </w:numPr>
        <w:spacing w:after="0" w:line="276" w:lineRule="auto"/>
        <w:jc w:val="left"/>
        <w:rPr>
          <w:rFonts w:asciiTheme="minorHAnsi" w:eastAsia="Arial" w:hAnsiTheme="minorHAnsi" w:cstheme="minorHAnsi"/>
          <w:color w:val="auto"/>
          <w:kern w:val="2"/>
          <w:szCs w:val="24"/>
          <w:lang w:eastAsia="zh-CN" w:bidi="hi-IN"/>
        </w:rPr>
      </w:pPr>
      <w:r w:rsidRPr="00E77A1C">
        <w:rPr>
          <w:rFonts w:asciiTheme="minorHAnsi" w:eastAsia="Arial" w:hAnsiTheme="minorHAnsi" w:cstheme="minorHAnsi"/>
          <w:color w:val="auto"/>
          <w:kern w:val="2"/>
          <w:szCs w:val="24"/>
          <w:lang w:eastAsia="zh-CN" w:bidi="hi-IN"/>
        </w:rPr>
        <w:t>edukacyjnymi</w:t>
      </w:r>
    </w:p>
    <w:p w14:paraId="384F3F83" w14:textId="7AD9A2B8" w:rsidR="00254C9C" w:rsidRPr="00E77A1C" w:rsidRDefault="00254C9C" w:rsidP="00926EA7">
      <w:pPr>
        <w:numPr>
          <w:ilvl w:val="0"/>
          <w:numId w:val="11"/>
        </w:numPr>
        <w:spacing w:after="0" w:line="276" w:lineRule="auto"/>
        <w:jc w:val="left"/>
        <w:rPr>
          <w:rFonts w:asciiTheme="minorHAnsi" w:eastAsia="Arial" w:hAnsiTheme="minorHAnsi" w:cstheme="minorHAnsi"/>
          <w:color w:val="auto"/>
          <w:kern w:val="2"/>
          <w:szCs w:val="24"/>
          <w:lang w:eastAsia="zh-CN" w:bidi="hi-IN"/>
        </w:rPr>
      </w:pPr>
      <w:r w:rsidRPr="00E77A1C">
        <w:rPr>
          <w:rFonts w:asciiTheme="minorHAnsi" w:eastAsia="Arial" w:hAnsiTheme="minorHAnsi" w:cstheme="minorHAnsi"/>
          <w:color w:val="auto"/>
          <w:kern w:val="2"/>
          <w:szCs w:val="24"/>
          <w:lang w:eastAsia="zh-CN" w:bidi="hi-IN"/>
        </w:rPr>
        <w:t>kulturalno-oświatowymi</w:t>
      </w:r>
    </w:p>
    <w:p w14:paraId="53445BF5" w14:textId="285A7AC8" w:rsidR="00254C9C" w:rsidRPr="00E77A1C" w:rsidRDefault="00254C9C" w:rsidP="00926EA7">
      <w:pPr>
        <w:numPr>
          <w:ilvl w:val="0"/>
          <w:numId w:val="11"/>
        </w:numPr>
        <w:spacing w:after="0" w:line="276" w:lineRule="auto"/>
        <w:jc w:val="left"/>
        <w:rPr>
          <w:rFonts w:asciiTheme="minorHAnsi" w:eastAsia="Arial" w:hAnsiTheme="minorHAnsi" w:cstheme="minorHAnsi"/>
          <w:color w:val="auto"/>
          <w:kern w:val="2"/>
          <w:szCs w:val="24"/>
          <w:lang w:eastAsia="zh-CN" w:bidi="hi-IN"/>
        </w:rPr>
      </w:pPr>
      <w:r w:rsidRPr="00E77A1C">
        <w:rPr>
          <w:rFonts w:asciiTheme="minorHAnsi" w:eastAsia="Arial" w:hAnsiTheme="minorHAnsi" w:cstheme="minorHAnsi"/>
          <w:color w:val="auto"/>
          <w:kern w:val="2"/>
          <w:szCs w:val="24"/>
          <w:lang w:eastAsia="zh-CN" w:bidi="hi-IN"/>
        </w:rPr>
        <w:t>sportowo-rekreacyjnymi</w:t>
      </w:r>
    </w:p>
    <w:p w14:paraId="008897E8" w14:textId="0D603262" w:rsidR="00254C9C" w:rsidRPr="00E77A1C" w:rsidRDefault="00254C9C" w:rsidP="00926EA7">
      <w:pPr>
        <w:numPr>
          <w:ilvl w:val="0"/>
          <w:numId w:val="11"/>
        </w:numPr>
        <w:spacing w:after="0" w:line="276" w:lineRule="auto"/>
        <w:jc w:val="left"/>
        <w:rPr>
          <w:rFonts w:asciiTheme="minorHAnsi" w:eastAsia="Arial" w:hAnsiTheme="minorHAnsi" w:cstheme="minorHAnsi"/>
          <w:color w:val="auto"/>
          <w:kern w:val="2"/>
          <w:szCs w:val="24"/>
          <w:lang w:eastAsia="zh-CN" w:bidi="hi-IN"/>
        </w:rPr>
      </w:pPr>
      <w:r w:rsidRPr="00E77A1C">
        <w:rPr>
          <w:rFonts w:asciiTheme="minorHAnsi" w:eastAsia="Arial" w:hAnsiTheme="minorHAnsi" w:cstheme="minorHAnsi"/>
          <w:color w:val="auto"/>
          <w:kern w:val="2"/>
          <w:szCs w:val="24"/>
          <w:lang w:eastAsia="zh-CN" w:bidi="hi-IN"/>
        </w:rPr>
        <w:t>aktywności ruchowej lub kinezyterapii</w:t>
      </w:r>
    </w:p>
    <w:p w14:paraId="133840DA" w14:textId="29251D01" w:rsidR="00254C9C" w:rsidRPr="00E77A1C" w:rsidRDefault="00254C9C" w:rsidP="00926EA7">
      <w:pPr>
        <w:numPr>
          <w:ilvl w:val="0"/>
          <w:numId w:val="11"/>
        </w:numPr>
        <w:spacing w:after="0" w:line="276" w:lineRule="auto"/>
        <w:jc w:val="left"/>
        <w:rPr>
          <w:rFonts w:asciiTheme="minorHAnsi" w:eastAsia="Arial" w:hAnsiTheme="minorHAnsi" w:cstheme="minorHAnsi"/>
          <w:color w:val="auto"/>
          <w:kern w:val="2"/>
          <w:szCs w:val="24"/>
          <w:lang w:eastAsia="zh-CN" w:bidi="hi-IN"/>
        </w:rPr>
      </w:pPr>
      <w:r w:rsidRPr="00E77A1C">
        <w:rPr>
          <w:rFonts w:asciiTheme="minorHAnsi" w:eastAsia="Arial" w:hAnsiTheme="minorHAnsi" w:cstheme="minorHAnsi"/>
          <w:color w:val="auto"/>
          <w:kern w:val="2"/>
          <w:szCs w:val="24"/>
          <w:lang w:eastAsia="zh-CN" w:bidi="hi-IN"/>
        </w:rPr>
        <w:t>aktywizującymi społecznie (w tym wolontariat międzypokoleniowy)</w:t>
      </w:r>
    </w:p>
    <w:p w14:paraId="7ECC9939" w14:textId="4F1898C4" w:rsidR="00C93A21" w:rsidRPr="00FB6C6D" w:rsidRDefault="00254C9C" w:rsidP="00926EA7">
      <w:pPr>
        <w:numPr>
          <w:ilvl w:val="0"/>
          <w:numId w:val="11"/>
        </w:numPr>
        <w:spacing w:after="120" w:line="276" w:lineRule="auto"/>
        <w:ind w:left="209" w:hanging="11"/>
        <w:jc w:val="left"/>
        <w:rPr>
          <w:rFonts w:asciiTheme="minorHAnsi" w:eastAsia="Arial" w:hAnsiTheme="minorHAnsi" w:cstheme="minorHAnsi"/>
          <w:color w:val="auto"/>
          <w:kern w:val="2"/>
          <w:szCs w:val="24"/>
          <w:lang w:eastAsia="zh-CN" w:bidi="hi-IN"/>
        </w:rPr>
      </w:pPr>
      <w:r w:rsidRPr="00E77A1C">
        <w:rPr>
          <w:rFonts w:asciiTheme="minorHAnsi" w:eastAsia="Arial" w:hAnsiTheme="minorHAnsi" w:cstheme="minorHAnsi"/>
          <w:color w:val="auto"/>
          <w:kern w:val="2"/>
          <w:szCs w:val="24"/>
          <w:lang w:eastAsia="zh-CN" w:bidi="hi-IN"/>
        </w:rPr>
        <w:t>terapii zajęciowej</w:t>
      </w:r>
    </w:p>
    <w:p w14:paraId="24452930" w14:textId="47FB8366" w:rsidR="00E77A1C" w:rsidRDefault="005071DF" w:rsidP="00926EA7">
      <w:pPr>
        <w:spacing w:after="0" w:line="276" w:lineRule="auto"/>
        <w:ind w:left="18"/>
        <w:jc w:val="left"/>
        <w:rPr>
          <w:rFonts w:asciiTheme="minorHAnsi" w:eastAsia="Arial" w:hAnsiTheme="minorHAnsi" w:cstheme="minorHAnsi"/>
          <w:color w:val="auto"/>
          <w:kern w:val="2"/>
          <w:szCs w:val="24"/>
          <w:lang w:eastAsia="zh-CN" w:bidi="hi-IN"/>
        </w:rPr>
      </w:pPr>
      <w:r w:rsidRPr="00A316FD">
        <w:rPr>
          <w:rFonts w:asciiTheme="minorHAnsi" w:eastAsia="Arial" w:hAnsiTheme="minorHAnsi" w:cstheme="minorHAnsi"/>
          <w:color w:val="auto"/>
          <w:kern w:val="2"/>
          <w:szCs w:val="24"/>
          <w:lang w:eastAsia="zh-CN" w:bidi="hi-IN"/>
        </w:rPr>
        <w:t>W 202</w:t>
      </w:r>
      <w:r w:rsidR="00E77A1C" w:rsidRPr="00A316FD">
        <w:rPr>
          <w:rFonts w:asciiTheme="minorHAnsi" w:eastAsia="Arial" w:hAnsiTheme="minorHAnsi" w:cstheme="minorHAnsi"/>
          <w:color w:val="auto"/>
          <w:kern w:val="2"/>
          <w:szCs w:val="24"/>
          <w:lang w:eastAsia="zh-CN" w:bidi="hi-IN"/>
        </w:rPr>
        <w:t>3</w:t>
      </w:r>
      <w:r w:rsidRPr="00A316FD">
        <w:rPr>
          <w:rFonts w:asciiTheme="minorHAnsi" w:eastAsia="Arial" w:hAnsiTheme="minorHAnsi" w:cstheme="minorHAnsi"/>
          <w:color w:val="auto"/>
          <w:kern w:val="2"/>
          <w:szCs w:val="24"/>
          <w:lang w:eastAsia="zh-CN" w:bidi="hi-IN"/>
        </w:rPr>
        <w:t xml:space="preserve"> r. zorganizowano:</w:t>
      </w:r>
    </w:p>
    <w:p w14:paraId="403CB69B" w14:textId="7BD07150" w:rsidR="00E77A1C" w:rsidRPr="00FB6C6D"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FB6C6D">
        <w:rPr>
          <w:rFonts w:asciiTheme="minorHAnsi" w:hAnsiTheme="minorHAnsi" w:cstheme="minorHAnsi"/>
          <w:b/>
          <w:bCs/>
        </w:rPr>
        <w:t>arteterapia</w:t>
      </w:r>
      <w:r w:rsidRPr="00FB6C6D">
        <w:rPr>
          <w:rFonts w:asciiTheme="minorHAnsi" w:hAnsiTheme="minorHAnsi" w:cstheme="minorHAnsi"/>
        </w:rPr>
        <w:t xml:space="preserve"> - codzienne zajęcia z wykorzystaniem różnych form plastycznych i muzycznych</w:t>
      </w:r>
      <w:r w:rsidR="00FB6C6D">
        <w:rPr>
          <w:rFonts w:asciiTheme="minorHAnsi" w:hAnsiTheme="minorHAnsi" w:cstheme="minorHAnsi"/>
        </w:rPr>
        <w:t xml:space="preserve">, </w:t>
      </w:r>
      <w:r w:rsidRPr="00FB6C6D">
        <w:rPr>
          <w:rFonts w:asciiTheme="minorHAnsi" w:hAnsiTheme="minorHAnsi" w:cstheme="minorHAnsi"/>
        </w:rPr>
        <w:t xml:space="preserve">kolorowanie, malowanie, wycinanie, tworzenie ozdób z papieru, origami, wyklejanie, słuchanie </w:t>
      </w:r>
      <w:r w:rsidRPr="00FB6C6D">
        <w:rPr>
          <w:rFonts w:asciiTheme="minorHAnsi" w:hAnsiTheme="minorHAnsi" w:cstheme="minorHAnsi"/>
        </w:rPr>
        <w:lastRenderedPageBreak/>
        <w:t>muzyki, śpiewanie, czytanie poezji oraz inne - około 226 razy</w:t>
      </w:r>
      <w:r w:rsidR="00FB6C6D">
        <w:rPr>
          <w:rFonts w:asciiTheme="minorHAnsi" w:hAnsiTheme="minorHAnsi" w:cstheme="minorHAnsi"/>
        </w:rPr>
        <w:t>, D</w:t>
      </w:r>
      <w:r w:rsidRPr="00FB6C6D">
        <w:rPr>
          <w:rFonts w:asciiTheme="minorHAnsi" w:hAnsiTheme="minorHAnsi" w:cstheme="minorHAnsi"/>
        </w:rPr>
        <w:t>wa razy odbyły się warsztaty florystyczne z terapeutką zajęciową;</w:t>
      </w:r>
    </w:p>
    <w:p w14:paraId="5F3A0173" w14:textId="632F1942" w:rsidR="00E77A1C" w:rsidRPr="00FB6C6D"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FB6C6D">
        <w:rPr>
          <w:rFonts w:asciiTheme="minorHAnsi" w:hAnsiTheme="minorHAnsi" w:cstheme="minorHAnsi"/>
          <w:b/>
          <w:bCs/>
        </w:rPr>
        <w:t>ergoterapia</w:t>
      </w:r>
      <w:r w:rsidRPr="00FB6C6D">
        <w:rPr>
          <w:rFonts w:asciiTheme="minorHAnsi" w:hAnsiTheme="minorHAnsi" w:cstheme="minorHAnsi"/>
        </w:rPr>
        <w:t xml:space="preserve"> - codzienna pomoc przy sprzątaniu ze stołów po posiłkach, w przygotowaniach do uroczystości, obieraniu jajek do śniadania; wynoszenie śmieci, dbanie o rośliny doniczkowe, szycie, szydełkowanie, robienie na drutach - około 250 razy;</w:t>
      </w:r>
    </w:p>
    <w:p w14:paraId="4277E912" w14:textId="0D1AC4FD" w:rsidR="00E77A1C" w:rsidRPr="00FB6C6D"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FB6C6D">
        <w:rPr>
          <w:rFonts w:asciiTheme="minorHAnsi" w:hAnsiTheme="minorHAnsi" w:cstheme="minorHAnsi"/>
        </w:rPr>
        <w:t>l</w:t>
      </w:r>
      <w:r w:rsidRPr="00FB6C6D">
        <w:rPr>
          <w:rFonts w:asciiTheme="minorHAnsi" w:hAnsiTheme="minorHAnsi" w:cstheme="minorHAnsi"/>
          <w:b/>
          <w:bCs/>
        </w:rPr>
        <w:t>udoterapia</w:t>
      </w:r>
      <w:r w:rsidRPr="00FB6C6D">
        <w:rPr>
          <w:rFonts w:asciiTheme="minorHAnsi" w:hAnsiTheme="minorHAnsi" w:cstheme="minorHAnsi"/>
        </w:rPr>
        <w:t xml:space="preserve"> - granie w gry planszowe, karciane - codziennie - około 250 razy;</w:t>
      </w:r>
    </w:p>
    <w:p w14:paraId="4CA2E8B0" w14:textId="74D66139" w:rsidR="00E77A1C" w:rsidRPr="00FB6C6D"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FB6C6D">
        <w:rPr>
          <w:rFonts w:asciiTheme="minorHAnsi" w:hAnsiTheme="minorHAnsi" w:cstheme="minorHAnsi"/>
          <w:b/>
          <w:bCs/>
        </w:rPr>
        <w:t>warsztaty kulinarne</w:t>
      </w:r>
      <w:r w:rsidRPr="00FB6C6D">
        <w:rPr>
          <w:rFonts w:asciiTheme="minorHAnsi" w:hAnsiTheme="minorHAnsi" w:cstheme="minorHAnsi"/>
        </w:rPr>
        <w:t xml:space="preserve"> / zajęcia w kuchni dydaktycznej – około 45 razy;</w:t>
      </w:r>
    </w:p>
    <w:p w14:paraId="51F41947" w14:textId="24AADF90" w:rsidR="00E77A1C" w:rsidRPr="008D0E0B"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FB6C6D">
        <w:rPr>
          <w:rFonts w:asciiTheme="minorHAnsi" w:hAnsiTheme="minorHAnsi" w:cstheme="minorHAnsi"/>
          <w:b/>
          <w:bCs/>
        </w:rPr>
        <w:t>trening umysłu</w:t>
      </w:r>
      <w:r w:rsidRPr="00FB6C6D">
        <w:rPr>
          <w:rFonts w:asciiTheme="minorHAnsi" w:hAnsiTheme="minorHAnsi" w:cstheme="minorHAnsi"/>
        </w:rPr>
        <w:t xml:space="preserve"> - rozwiązywanie zadań logicznych, słownych, rebusów, rozwiązywanie zagadek słownych, quizów, pisanie dyktand i inne - 3 razy w tygodniu - około 157 razy;</w:t>
      </w:r>
    </w:p>
    <w:p w14:paraId="2666565E" w14:textId="7EB85D9F" w:rsidR="00E77A1C" w:rsidRPr="008D0E0B"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8D0E0B">
        <w:rPr>
          <w:rFonts w:asciiTheme="minorHAnsi" w:hAnsiTheme="minorHAnsi" w:cstheme="minorHAnsi"/>
          <w:b/>
          <w:bCs/>
        </w:rPr>
        <w:t>spotkania międzypokoleniowe</w:t>
      </w:r>
      <w:r w:rsidRPr="008D0E0B">
        <w:rPr>
          <w:rFonts w:asciiTheme="minorHAnsi" w:hAnsiTheme="minorHAnsi" w:cstheme="minorHAnsi"/>
        </w:rPr>
        <w:t xml:space="preserve">: Świętowania Dnia Babci i Dziadka z Dziećmi ze Świetlicy Dobrej; wspólny piknik z grami terenowymi z dziećmi ze Świetlicy </w:t>
      </w:r>
      <w:r w:rsidR="008D0E0B">
        <w:rPr>
          <w:rFonts w:asciiTheme="minorHAnsi" w:hAnsiTheme="minorHAnsi" w:cstheme="minorHAnsi"/>
        </w:rPr>
        <w:t>D</w:t>
      </w:r>
      <w:r w:rsidRPr="008D0E0B">
        <w:rPr>
          <w:rFonts w:asciiTheme="minorHAnsi" w:hAnsiTheme="minorHAnsi" w:cstheme="minorHAnsi"/>
        </w:rPr>
        <w:t xml:space="preserve">obrej; świętowanie okrągłych urodzin jednej z uczestniczek </w:t>
      </w:r>
      <w:r w:rsidR="008D0E0B">
        <w:rPr>
          <w:rFonts w:asciiTheme="minorHAnsi" w:hAnsiTheme="minorHAnsi" w:cstheme="minorHAnsi"/>
        </w:rPr>
        <w:t>(</w:t>
      </w:r>
      <w:r w:rsidRPr="008D0E0B">
        <w:rPr>
          <w:rFonts w:asciiTheme="minorHAnsi" w:hAnsiTheme="minorHAnsi" w:cstheme="minorHAnsi"/>
        </w:rPr>
        <w:t>z wnukami i prawnukami</w:t>
      </w:r>
      <w:r w:rsidR="008D0E0B">
        <w:rPr>
          <w:rFonts w:asciiTheme="minorHAnsi" w:hAnsiTheme="minorHAnsi" w:cstheme="minorHAnsi"/>
        </w:rPr>
        <w:t>)</w:t>
      </w:r>
      <w:r w:rsidRPr="008D0E0B">
        <w:rPr>
          <w:rFonts w:asciiTheme="minorHAnsi" w:hAnsiTheme="minorHAnsi" w:cstheme="minorHAnsi"/>
        </w:rPr>
        <w:t>; stały kontakt z wolontariuszem z Włoch oraz innymi wolontariuszami z projektu European Solidarity Corpus; kontakty ze studentkami odbywającymi praktyki oraz inne spotkania z młodymi ludźmi; udział w imprezie andrzejkowej w Centrum Pomocowym Caritas im. Jana Pawła II, integracja z mieszkańcami DPS oraz z wolontariuszami ze Szkolnych kół Caritas; - przedświąteczne spotkanie z dziećmi ze Szkoły Podstawowej nr 65, od których seniorzy otrzymali kartki świąteczne</w:t>
      </w:r>
      <w:r w:rsidR="008D0E0B">
        <w:rPr>
          <w:rFonts w:asciiTheme="minorHAnsi" w:hAnsiTheme="minorHAnsi" w:cstheme="minorHAnsi"/>
        </w:rPr>
        <w:t>;</w:t>
      </w:r>
    </w:p>
    <w:p w14:paraId="50AC1BD3" w14:textId="6B860FB8" w:rsidR="00E77A1C" w:rsidRPr="008D0E0B"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8D0E0B">
        <w:rPr>
          <w:rFonts w:asciiTheme="minorHAnsi" w:hAnsiTheme="minorHAnsi" w:cstheme="minorHAnsi"/>
          <w:b/>
          <w:bCs/>
        </w:rPr>
        <w:t>2 spotkanie prewencyjne ze Strażnikami Miejskimi</w:t>
      </w:r>
      <w:r w:rsidRPr="008D0E0B">
        <w:rPr>
          <w:rFonts w:asciiTheme="minorHAnsi" w:hAnsiTheme="minorHAnsi" w:cstheme="minorHAnsi"/>
        </w:rPr>
        <w:t xml:space="preserve"> oraz 1 spotkanie z policjantami; spotkanie </w:t>
      </w:r>
      <w:r w:rsidRPr="008D0E0B">
        <w:rPr>
          <w:rFonts w:asciiTheme="minorHAnsi" w:hAnsiTheme="minorHAnsi" w:cstheme="minorHAnsi"/>
        </w:rPr>
        <w:br/>
        <w:t>z policjantami oraz strażnikami miejskimi przy okazji imprezy w Domu Senior-WIGOR św. Barbary</w:t>
      </w:r>
      <w:r w:rsidR="008D0E0B">
        <w:rPr>
          <w:rFonts w:asciiTheme="minorHAnsi" w:hAnsiTheme="minorHAnsi" w:cstheme="minorHAnsi"/>
        </w:rPr>
        <w:t xml:space="preserve"> (</w:t>
      </w:r>
      <w:r w:rsidRPr="008D0E0B">
        <w:rPr>
          <w:rFonts w:asciiTheme="minorHAnsi" w:hAnsiTheme="minorHAnsi" w:cstheme="minorHAnsi"/>
        </w:rPr>
        <w:t>działania prewencyjne, bezpieczeństwo, gadżety odblaskowe</w:t>
      </w:r>
      <w:r w:rsidR="008D0E0B">
        <w:rPr>
          <w:rFonts w:asciiTheme="minorHAnsi" w:hAnsiTheme="minorHAnsi" w:cstheme="minorHAnsi"/>
        </w:rPr>
        <w:t>)</w:t>
      </w:r>
      <w:r w:rsidRPr="008D0E0B">
        <w:rPr>
          <w:rFonts w:asciiTheme="minorHAnsi" w:hAnsiTheme="minorHAnsi" w:cstheme="minorHAnsi"/>
        </w:rPr>
        <w:t>;</w:t>
      </w:r>
    </w:p>
    <w:p w14:paraId="202D3E30" w14:textId="73719225" w:rsidR="00E77A1C" w:rsidRPr="008D0E0B"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8D0E0B">
        <w:rPr>
          <w:rFonts w:asciiTheme="minorHAnsi" w:hAnsiTheme="minorHAnsi" w:cstheme="minorHAnsi"/>
          <w:b/>
          <w:bCs/>
        </w:rPr>
        <w:t>działanie na rzecz społeczności lokalnej</w:t>
      </w:r>
      <w:r w:rsidRPr="008D0E0B">
        <w:rPr>
          <w:rFonts w:asciiTheme="minorHAnsi" w:hAnsiTheme="minorHAnsi" w:cstheme="minorHAnsi"/>
        </w:rPr>
        <w:t xml:space="preserve">: udział w Pikniku Senioralnym dla seniorów z Gdańska </w:t>
      </w:r>
      <w:r w:rsidRPr="008D0E0B">
        <w:rPr>
          <w:rFonts w:asciiTheme="minorHAnsi" w:hAnsiTheme="minorHAnsi" w:cstheme="minorHAnsi"/>
        </w:rPr>
        <w:br/>
        <w:t>i okolic - wspólne świętowanie, dzielenie się doświadczeniami; przekazanie słodkich upominków dla dzieci ze Świetlicy Dobrej;</w:t>
      </w:r>
    </w:p>
    <w:p w14:paraId="55FFB177" w14:textId="200F1B46" w:rsidR="00E77A1C" w:rsidRPr="008D0E0B" w:rsidRDefault="00E77A1C" w:rsidP="00926EA7">
      <w:pPr>
        <w:pStyle w:val="Akapitzlist"/>
        <w:numPr>
          <w:ilvl w:val="0"/>
          <w:numId w:val="22"/>
        </w:numPr>
        <w:spacing w:after="0" w:line="276" w:lineRule="auto"/>
        <w:ind w:left="426"/>
        <w:jc w:val="left"/>
        <w:rPr>
          <w:rFonts w:asciiTheme="minorHAnsi" w:eastAsia="Arial" w:hAnsiTheme="minorHAnsi" w:cstheme="minorHAnsi"/>
          <w:color w:val="auto"/>
          <w:kern w:val="2"/>
          <w:szCs w:val="24"/>
          <w:lang w:eastAsia="zh-CN" w:bidi="hi-IN"/>
        </w:rPr>
      </w:pPr>
      <w:r w:rsidRPr="008D0E0B">
        <w:rPr>
          <w:rFonts w:asciiTheme="minorHAnsi" w:hAnsiTheme="minorHAnsi" w:cstheme="minorHAnsi"/>
          <w:b/>
          <w:bCs/>
        </w:rPr>
        <w:t>kształtowanie postaw oraz stosowanie zachowań proekologicznych</w:t>
      </w:r>
      <w:r w:rsidRPr="008D0E0B">
        <w:rPr>
          <w:rFonts w:asciiTheme="minorHAnsi" w:hAnsiTheme="minorHAnsi" w:cstheme="minorHAnsi"/>
        </w:rPr>
        <w:t>: zbieranie nakrętek, segregacja odpadów, nieużywanie jednorazowych naczyń, recykling w tworzeniu dekoracji, prac plastycznych, dwustronne drukowanie, udział w zacięciach dot. zachowań proekologicznych - 3 razy (alternatywne źródła energii, jak oszczędzać energię, Prawa Zwierząt);</w:t>
      </w:r>
    </w:p>
    <w:p w14:paraId="2A965C28" w14:textId="5258EB83" w:rsidR="00E77A1C" w:rsidRDefault="00E77A1C" w:rsidP="00926EA7">
      <w:pPr>
        <w:pStyle w:val="Akapitzlist"/>
        <w:numPr>
          <w:ilvl w:val="0"/>
          <w:numId w:val="22"/>
        </w:numPr>
        <w:spacing w:after="0" w:line="276" w:lineRule="auto"/>
        <w:ind w:left="426"/>
        <w:jc w:val="left"/>
        <w:rPr>
          <w:rFonts w:asciiTheme="minorHAnsi" w:hAnsiTheme="minorHAnsi" w:cstheme="minorHAnsi"/>
        </w:rPr>
      </w:pPr>
      <w:r w:rsidRPr="008D0E0B">
        <w:rPr>
          <w:rFonts w:asciiTheme="minorHAnsi" w:hAnsiTheme="minorHAnsi" w:cstheme="minorHAnsi"/>
          <w:b/>
          <w:bCs/>
        </w:rPr>
        <w:t>udział w życiu kulturalnym</w:t>
      </w:r>
      <w:r w:rsidRPr="008D0E0B">
        <w:rPr>
          <w:rFonts w:asciiTheme="minorHAnsi" w:hAnsiTheme="minorHAnsi" w:cstheme="minorHAnsi"/>
        </w:rPr>
        <w:t xml:space="preserve"> - odbyło się 1 wyjście do kina oraz 3 wyjścia do muzeum, jeden wyjazd autokarem do Parku Etnograficznego, wyjście na wystawę prac absolwentów ASP oraz</w:t>
      </w:r>
      <w:r w:rsidR="008D0E0B" w:rsidRPr="008D0E0B">
        <w:rPr>
          <w:rFonts w:asciiTheme="minorHAnsi" w:hAnsiTheme="minorHAnsi" w:cstheme="minorHAnsi"/>
        </w:rPr>
        <w:t xml:space="preserve"> </w:t>
      </w:r>
      <w:r w:rsidRPr="008D0E0B">
        <w:rPr>
          <w:rFonts w:asciiTheme="minorHAnsi" w:hAnsiTheme="minorHAnsi" w:cstheme="minorHAnsi"/>
        </w:rPr>
        <w:t>4 wyjścia na imprezy plenerowe dla seniorów - Pikniki i Parada Seniorów, "Taniec, sport, biesiada – gdańscy seniorzy się bawią!", grill i zabawa taneczna w CP im. Jana Pawła II; zabawa w Domu Senior - WIGOR przy ul. Św. Barbary;</w:t>
      </w:r>
    </w:p>
    <w:p w14:paraId="680F229C" w14:textId="4C9EE358" w:rsidR="00B800DF" w:rsidRPr="008D0E0B" w:rsidRDefault="00E77A1C" w:rsidP="00926EA7">
      <w:pPr>
        <w:pStyle w:val="Akapitzlist"/>
        <w:numPr>
          <w:ilvl w:val="0"/>
          <w:numId w:val="22"/>
        </w:numPr>
        <w:spacing w:after="0" w:line="276" w:lineRule="auto"/>
        <w:ind w:left="426"/>
        <w:jc w:val="left"/>
        <w:rPr>
          <w:rFonts w:asciiTheme="minorHAnsi" w:hAnsiTheme="minorHAnsi" w:cstheme="minorHAnsi"/>
        </w:rPr>
      </w:pPr>
      <w:r w:rsidRPr="008D0E0B">
        <w:rPr>
          <w:rFonts w:asciiTheme="minorHAnsi" w:hAnsiTheme="minorHAnsi" w:cstheme="minorHAnsi"/>
          <w:b/>
          <w:bCs/>
        </w:rPr>
        <w:t>rozwijanie zainteresowań seniorów poprzez m. in.: pogadanki</w:t>
      </w:r>
      <w:r w:rsidRPr="008D0E0B">
        <w:rPr>
          <w:rFonts w:asciiTheme="minorHAnsi" w:hAnsiTheme="minorHAnsi" w:cstheme="minorHAnsi"/>
        </w:rPr>
        <w:t xml:space="preserve"> na różne tematy (odbyło się 5 prelekcji</w:t>
      </w:r>
      <w:r w:rsidR="00A54686" w:rsidRPr="008D0E0B">
        <w:rPr>
          <w:rFonts w:asciiTheme="minorHAnsi" w:hAnsiTheme="minorHAnsi" w:cstheme="minorHAnsi"/>
        </w:rPr>
        <w:t xml:space="preserve"> </w:t>
      </w:r>
      <w:r w:rsidRPr="008D0E0B">
        <w:rPr>
          <w:rFonts w:asciiTheme="minorHAnsi" w:hAnsiTheme="minorHAnsi" w:cstheme="minorHAnsi"/>
        </w:rPr>
        <w:t>podróżniczych; co najmniej 64 prelekcji popularnonaukowych), spotkania z wolontariuszami, zapewnienie dostępności do materiałów do tworzenia prac plastycznych, dekoracji, rękodzieła, realizacja zajęć z uwzględnieniem informacji z Indywidualnych Planów Wsparcia, ankiet</w:t>
      </w:r>
      <w:r w:rsidR="00A54686" w:rsidRPr="008D0E0B">
        <w:rPr>
          <w:rFonts w:asciiTheme="minorHAnsi" w:hAnsiTheme="minorHAnsi" w:cstheme="minorHAnsi"/>
        </w:rPr>
        <w:t xml:space="preserve"> </w:t>
      </w:r>
      <w:r w:rsidRPr="008D0E0B">
        <w:rPr>
          <w:rFonts w:asciiTheme="minorHAnsi" w:hAnsiTheme="minorHAnsi" w:cstheme="minorHAnsi"/>
        </w:rPr>
        <w:t>ewaluacyjnych, obserwacji oraz rozmów z seniorami.</w:t>
      </w:r>
    </w:p>
    <w:p w14:paraId="29DBCFF2" w14:textId="33F56D72" w:rsidR="00A316FD" w:rsidRDefault="00C26511" w:rsidP="00926EA7">
      <w:pPr>
        <w:spacing w:before="120" w:after="0" w:line="276" w:lineRule="auto"/>
        <w:ind w:left="23" w:firstLine="0"/>
        <w:jc w:val="left"/>
        <w:rPr>
          <w:rFonts w:asciiTheme="minorHAnsi" w:hAnsiTheme="minorHAnsi" w:cstheme="minorHAnsi"/>
          <w:color w:val="auto"/>
          <w:szCs w:val="24"/>
        </w:rPr>
      </w:pPr>
      <w:r w:rsidRPr="00C93A21">
        <w:rPr>
          <w:rFonts w:asciiTheme="minorHAnsi" w:hAnsiTheme="minorHAnsi" w:cstheme="minorHAnsi"/>
          <w:color w:val="auto"/>
          <w:szCs w:val="24"/>
        </w:rPr>
        <w:t>Dzienny Dom funkcjonuje od poniedziałku do piątku w godzinach od 7</w:t>
      </w:r>
      <w:r w:rsidRPr="008D0E0B">
        <w:rPr>
          <w:rFonts w:asciiTheme="minorHAnsi" w:hAnsiTheme="minorHAnsi" w:cstheme="minorHAnsi"/>
          <w:color w:val="auto"/>
          <w:szCs w:val="24"/>
          <w:vertAlign w:val="superscript"/>
        </w:rPr>
        <w:t>00</w:t>
      </w:r>
      <w:r w:rsidRPr="00C93A21">
        <w:rPr>
          <w:rFonts w:asciiTheme="minorHAnsi" w:hAnsiTheme="minorHAnsi" w:cstheme="minorHAnsi"/>
          <w:color w:val="auto"/>
          <w:szCs w:val="24"/>
        </w:rPr>
        <w:t xml:space="preserve"> do </w:t>
      </w:r>
      <w:r w:rsidR="00681C9C" w:rsidRPr="00C93A21">
        <w:rPr>
          <w:rFonts w:asciiTheme="minorHAnsi" w:hAnsiTheme="minorHAnsi" w:cstheme="minorHAnsi"/>
          <w:color w:val="auto"/>
          <w:szCs w:val="24"/>
        </w:rPr>
        <w:t>15</w:t>
      </w:r>
      <w:r w:rsidR="008D0E0B" w:rsidRPr="008D0E0B">
        <w:rPr>
          <w:rFonts w:asciiTheme="minorHAnsi" w:hAnsiTheme="minorHAnsi" w:cstheme="minorHAnsi"/>
          <w:color w:val="auto"/>
          <w:szCs w:val="24"/>
          <w:vertAlign w:val="superscript"/>
        </w:rPr>
        <w:t>00</w:t>
      </w:r>
      <w:r w:rsidRPr="00C93A21">
        <w:rPr>
          <w:rFonts w:asciiTheme="minorHAnsi" w:hAnsiTheme="minorHAnsi" w:cstheme="minorHAnsi"/>
          <w:color w:val="auto"/>
          <w:szCs w:val="24"/>
        </w:rPr>
        <w:t xml:space="preserve"> Aby realizować cele placówki, przyjęty </w:t>
      </w:r>
      <w:r w:rsidR="00681C9C">
        <w:rPr>
          <w:rFonts w:asciiTheme="minorHAnsi" w:hAnsiTheme="minorHAnsi" w:cstheme="minorHAnsi"/>
          <w:color w:val="auto"/>
          <w:szCs w:val="24"/>
        </w:rPr>
        <w:t>jest ramowy plan dnia pracy oraz tygodniowy plan zajęć</w:t>
      </w:r>
      <w:r w:rsidRPr="00C93A21">
        <w:rPr>
          <w:rFonts w:asciiTheme="minorHAnsi" w:hAnsiTheme="minorHAnsi" w:cstheme="minorHAnsi"/>
          <w:color w:val="auto"/>
          <w:szCs w:val="24"/>
        </w:rPr>
        <w:t>.</w:t>
      </w:r>
    </w:p>
    <w:p w14:paraId="461BBFE9" w14:textId="3C6734B3" w:rsidR="00681C9C" w:rsidRDefault="00681C9C" w:rsidP="00926EA7">
      <w:pPr>
        <w:spacing w:after="120" w:line="276" w:lineRule="auto"/>
        <w:ind w:left="-6" w:right="-11" w:firstLine="7581"/>
        <w:jc w:val="left"/>
        <w:rPr>
          <w:rFonts w:asciiTheme="minorHAnsi" w:hAnsiTheme="minorHAnsi" w:cstheme="minorHAnsi"/>
          <w:color w:val="auto"/>
          <w:szCs w:val="24"/>
        </w:rPr>
      </w:pPr>
      <w:r w:rsidRPr="00C93A21">
        <w:rPr>
          <w:rFonts w:asciiTheme="minorHAnsi" w:hAnsiTheme="minorHAnsi" w:cstheme="minorHAnsi"/>
          <w:color w:val="auto"/>
          <w:szCs w:val="24"/>
        </w:rPr>
        <w:t xml:space="preserve">(akta kontroli str. </w:t>
      </w:r>
      <w:r>
        <w:rPr>
          <w:rFonts w:asciiTheme="minorHAnsi" w:hAnsiTheme="minorHAnsi" w:cstheme="minorHAnsi"/>
          <w:color w:val="auto"/>
          <w:szCs w:val="24"/>
        </w:rPr>
        <w:t>139</w:t>
      </w:r>
      <w:r w:rsidRPr="00C93A21">
        <w:rPr>
          <w:rFonts w:asciiTheme="minorHAnsi" w:hAnsiTheme="minorHAnsi" w:cstheme="minorHAnsi"/>
          <w:color w:val="auto"/>
          <w:szCs w:val="24"/>
        </w:rPr>
        <w:t>-</w:t>
      </w:r>
      <w:r>
        <w:rPr>
          <w:rFonts w:asciiTheme="minorHAnsi" w:hAnsiTheme="minorHAnsi" w:cstheme="minorHAnsi"/>
          <w:color w:val="auto"/>
          <w:szCs w:val="24"/>
        </w:rPr>
        <w:t>14</w:t>
      </w:r>
      <w:r w:rsidR="003B0676">
        <w:rPr>
          <w:rFonts w:asciiTheme="minorHAnsi" w:hAnsiTheme="minorHAnsi" w:cstheme="minorHAnsi"/>
          <w:color w:val="auto"/>
          <w:szCs w:val="24"/>
        </w:rPr>
        <w:t>5</w:t>
      </w:r>
      <w:r w:rsidRPr="00C93A21">
        <w:rPr>
          <w:rFonts w:asciiTheme="minorHAnsi" w:hAnsiTheme="minorHAnsi" w:cstheme="minorHAnsi"/>
          <w:color w:val="auto"/>
          <w:szCs w:val="24"/>
        </w:rPr>
        <w:t xml:space="preserve">) </w:t>
      </w:r>
    </w:p>
    <w:p w14:paraId="3BC1A34A" w14:textId="77777777" w:rsidR="00D306EF" w:rsidRPr="00F91697" w:rsidRDefault="00D306EF" w:rsidP="00926EA7">
      <w:pPr>
        <w:spacing w:after="0" w:line="276" w:lineRule="auto"/>
        <w:ind w:left="17" w:hanging="11"/>
        <w:jc w:val="left"/>
        <w:rPr>
          <w:rFonts w:asciiTheme="minorHAnsi" w:hAnsiTheme="minorHAnsi" w:cstheme="minorHAnsi"/>
          <w:color w:val="000000" w:themeColor="text1"/>
          <w:szCs w:val="24"/>
        </w:rPr>
      </w:pPr>
      <w:r>
        <w:rPr>
          <w:rFonts w:asciiTheme="minorHAnsi" w:hAnsiTheme="minorHAnsi" w:cstheme="minorHAnsi"/>
          <w:color w:val="auto"/>
          <w:szCs w:val="24"/>
        </w:rPr>
        <w:t>W toku kontroli przedłożono zaświadczenie o wpisie do Rejestru zakładów podlegających urzędowej kontroli organów Państwowej Inspekcji Sanitarnej. (nr wpisu 3293/1104/2012</w:t>
      </w:r>
      <w:r w:rsidRPr="0042026D">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w którym w dn. </w:t>
      </w:r>
      <w:r>
        <w:rPr>
          <w:rFonts w:asciiTheme="minorHAnsi" w:hAnsiTheme="minorHAnsi" w:cstheme="minorHAnsi"/>
          <w:color w:val="000000" w:themeColor="text1"/>
          <w:szCs w:val="24"/>
        </w:rPr>
        <w:lastRenderedPageBreak/>
        <w:t>18.12.2015 r dokonano zmiany wpisu nazwy placówki, formy żywienia oraz grupy odbiorcy posiłków na Dzienny Dom Seniora „Gdański Wigor”</w:t>
      </w:r>
    </w:p>
    <w:p w14:paraId="5C7890A1" w14:textId="25693BE4" w:rsidR="00A316FD" w:rsidRDefault="00D306EF" w:rsidP="00926EA7">
      <w:pPr>
        <w:spacing w:after="120" w:line="276" w:lineRule="auto"/>
        <w:ind w:left="-6" w:right="-11" w:firstLine="7581"/>
        <w:jc w:val="left"/>
        <w:rPr>
          <w:rFonts w:asciiTheme="minorHAnsi" w:hAnsiTheme="minorHAnsi" w:cstheme="minorHAnsi"/>
          <w:color w:val="auto"/>
          <w:szCs w:val="24"/>
        </w:rPr>
      </w:pPr>
      <w:r w:rsidRPr="00C93A21">
        <w:rPr>
          <w:rFonts w:asciiTheme="minorHAnsi" w:hAnsiTheme="minorHAnsi" w:cstheme="minorHAnsi"/>
          <w:color w:val="auto"/>
          <w:szCs w:val="24"/>
        </w:rPr>
        <w:t xml:space="preserve">(akta kontroli str. </w:t>
      </w:r>
      <w:r>
        <w:rPr>
          <w:rFonts w:asciiTheme="minorHAnsi" w:hAnsiTheme="minorHAnsi" w:cstheme="minorHAnsi"/>
          <w:color w:val="auto"/>
          <w:szCs w:val="24"/>
        </w:rPr>
        <w:t>1</w:t>
      </w:r>
      <w:r w:rsidR="003B0676">
        <w:rPr>
          <w:rFonts w:asciiTheme="minorHAnsi" w:hAnsiTheme="minorHAnsi" w:cstheme="minorHAnsi"/>
          <w:color w:val="auto"/>
          <w:szCs w:val="24"/>
        </w:rPr>
        <w:t>46</w:t>
      </w:r>
      <w:r w:rsidRPr="00C93A21">
        <w:rPr>
          <w:rFonts w:asciiTheme="minorHAnsi" w:hAnsiTheme="minorHAnsi" w:cstheme="minorHAnsi"/>
          <w:color w:val="auto"/>
          <w:szCs w:val="24"/>
        </w:rPr>
        <w:t>-</w:t>
      </w:r>
      <w:r>
        <w:rPr>
          <w:rFonts w:asciiTheme="minorHAnsi" w:hAnsiTheme="minorHAnsi" w:cstheme="minorHAnsi"/>
          <w:color w:val="auto"/>
          <w:szCs w:val="24"/>
        </w:rPr>
        <w:t>14</w:t>
      </w:r>
      <w:r w:rsidR="003B0676">
        <w:rPr>
          <w:rFonts w:asciiTheme="minorHAnsi" w:hAnsiTheme="minorHAnsi" w:cstheme="minorHAnsi"/>
          <w:color w:val="auto"/>
          <w:szCs w:val="24"/>
        </w:rPr>
        <w:t>9</w:t>
      </w:r>
      <w:r w:rsidRPr="00C93A21">
        <w:rPr>
          <w:rFonts w:asciiTheme="minorHAnsi" w:hAnsiTheme="minorHAnsi" w:cstheme="minorHAnsi"/>
          <w:color w:val="auto"/>
          <w:szCs w:val="24"/>
        </w:rPr>
        <w:t xml:space="preserve">) </w:t>
      </w:r>
    </w:p>
    <w:p w14:paraId="4D0478D3" w14:textId="6C5D9BDD" w:rsidR="007212F9" w:rsidRPr="00C93A21" w:rsidRDefault="00975D76" w:rsidP="00926EA7">
      <w:pPr>
        <w:spacing w:after="0" w:line="276" w:lineRule="auto"/>
        <w:ind w:left="6" w:firstLine="0"/>
        <w:jc w:val="left"/>
        <w:rPr>
          <w:rFonts w:asciiTheme="minorHAnsi" w:hAnsiTheme="minorHAnsi" w:cstheme="minorHAnsi"/>
          <w:color w:val="auto"/>
          <w:szCs w:val="24"/>
        </w:rPr>
      </w:pPr>
      <w:r w:rsidRPr="000E3C83">
        <w:rPr>
          <w:rFonts w:asciiTheme="minorHAnsi" w:hAnsiTheme="minorHAnsi" w:cstheme="minorHAnsi"/>
          <w:color w:val="auto"/>
          <w:szCs w:val="24"/>
        </w:rPr>
        <w:t>W ramach zawarte</w:t>
      </w:r>
      <w:r w:rsidR="000E3C83" w:rsidRPr="000E3C83">
        <w:rPr>
          <w:rFonts w:asciiTheme="minorHAnsi" w:hAnsiTheme="minorHAnsi" w:cstheme="minorHAnsi"/>
          <w:color w:val="auto"/>
          <w:szCs w:val="24"/>
        </w:rPr>
        <w:t>go porozumienia z dn. 04.04.2022</w:t>
      </w:r>
      <w:r w:rsidRPr="000E3C83">
        <w:rPr>
          <w:rFonts w:asciiTheme="minorHAnsi" w:hAnsiTheme="minorHAnsi" w:cstheme="minorHAnsi"/>
          <w:color w:val="auto"/>
          <w:szCs w:val="24"/>
        </w:rPr>
        <w:t xml:space="preserve"> pomiędzy </w:t>
      </w:r>
      <w:r w:rsidR="000E3C83" w:rsidRPr="000E3C83">
        <w:rPr>
          <w:rFonts w:asciiTheme="minorHAnsi" w:hAnsiTheme="minorHAnsi" w:cstheme="minorHAnsi"/>
          <w:color w:val="auto"/>
          <w:szCs w:val="24"/>
        </w:rPr>
        <w:t xml:space="preserve">Domem Seniora Caritas „Gdański Wigor” reprezentowanym przez Panią </w:t>
      </w:r>
      <w:r w:rsidR="007212F9" w:rsidRPr="00633A6D">
        <w:rPr>
          <w:rFonts w:asciiTheme="minorHAnsi" w:hAnsiTheme="minorHAnsi" w:cstheme="minorHAnsi"/>
          <w:color w:val="auto"/>
          <w:szCs w:val="24"/>
        </w:rPr>
        <w:t>[………………..]*</w:t>
      </w:r>
      <w:r w:rsidR="007212F9" w:rsidRPr="000E3C83">
        <w:rPr>
          <w:rFonts w:asciiTheme="minorHAnsi" w:hAnsiTheme="minorHAnsi" w:cstheme="minorHAnsi"/>
          <w:color w:val="auto"/>
          <w:szCs w:val="24"/>
        </w:rPr>
        <w:t>a Centrum Pomocowego Caritas im. ŚW. Jana Pawła II reprezentowaną przez Panią</w:t>
      </w:r>
      <w:r w:rsidR="007212F9">
        <w:rPr>
          <w:rFonts w:asciiTheme="minorHAnsi" w:hAnsiTheme="minorHAnsi" w:cstheme="minorHAnsi"/>
          <w:color w:val="auto"/>
          <w:szCs w:val="24"/>
        </w:rPr>
        <w:t xml:space="preserve"> </w:t>
      </w:r>
      <w:r w:rsidR="007212F9" w:rsidRPr="00633A6D">
        <w:rPr>
          <w:rFonts w:asciiTheme="minorHAnsi" w:hAnsiTheme="minorHAnsi" w:cstheme="minorHAnsi"/>
          <w:color w:val="auto"/>
          <w:szCs w:val="24"/>
        </w:rPr>
        <w:t>[………………..]*</w:t>
      </w:r>
      <w:r w:rsidR="007212F9" w:rsidRPr="000E3C83">
        <w:rPr>
          <w:rFonts w:asciiTheme="minorHAnsi" w:hAnsiTheme="minorHAnsi" w:cstheme="minorHAnsi"/>
          <w:color w:val="auto"/>
          <w:szCs w:val="24"/>
        </w:rPr>
        <w:t>, do placówki dostarczany jest ciepły posiłek.</w:t>
      </w:r>
    </w:p>
    <w:p w14:paraId="1D2556B8" w14:textId="3F9C0D0A" w:rsidR="007212F9" w:rsidRDefault="007212F9" w:rsidP="00926EA7">
      <w:pPr>
        <w:spacing w:after="20" w:line="276" w:lineRule="auto"/>
        <w:ind w:left="0" w:firstLine="0"/>
        <w:jc w:val="left"/>
        <w:rPr>
          <w:rFonts w:asciiTheme="minorHAnsi" w:hAnsiTheme="minorHAnsi" w:cstheme="minorHAnsi"/>
          <w:color w:val="auto"/>
          <w:szCs w:val="24"/>
        </w:rPr>
      </w:pPr>
    </w:p>
    <w:p w14:paraId="1827E0E9" w14:textId="196B80A4" w:rsidR="00A54686" w:rsidRDefault="00A54686" w:rsidP="00926EA7">
      <w:pPr>
        <w:spacing w:after="120" w:line="276" w:lineRule="auto"/>
        <w:ind w:left="-6" w:right="-11" w:firstLine="7581"/>
        <w:jc w:val="left"/>
        <w:rPr>
          <w:rFonts w:asciiTheme="minorHAnsi" w:hAnsiTheme="minorHAnsi" w:cstheme="minorHAnsi"/>
          <w:color w:val="auto"/>
          <w:szCs w:val="24"/>
        </w:rPr>
      </w:pPr>
      <w:r w:rsidRPr="00C93A21">
        <w:rPr>
          <w:rFonts w:asciiTheme="minorHAnsi" w:hAnsiTheme="minorHAnsi" w:cstheme="minorHAnsi"/>
          <w:color w:val="auto"/>
          <w:szCs w:val="24"/>
        </w:rPr>
        <w:t xml:space="preserve">(akta kontroli str. </w:t>
      </w:r>
      <w:r w:rsidR="00D306EF">
        <w:rPr>
          <w:rFonts w:asciiTheme="minorHAnsi" w:hAnsiTheme="minorHAnsi" w:cstheme="minorHAnsi"/>
          <w:color w:val="auto"/>
          <w:szCs w:val="24"/>
        </w:rPr>
        <w:t>1</w:t>
      </w:r>
      <w:r w:rsidR="003B0676">
        <w:rPr>
          <w:rFonts w:asciiTheme="minorHAnsi" w:hAnsiTheme="minorHAnsi" w:cstheme="minorHAnsi"/>
          <w:color w:val="auto"/>
          <w:szCs w:val="24"/>
        </w:rPr>
        <w:t>50</w:t>
      </w:r>
      <w:r w:rsidRPr="00C93A21">
        <w:rPr>
          <w:rFonts w:asciiTheme="minorHAnsi" w:hAnsiTheme="minorHAnsi" w:cstheme="minorHAnsi"/>
          <w:color w:val="auto"/>
          <w:szCs w:val="24"/>
        </w:rPr>
        <w:t>-</w:t>
      </w:r>
      <w:r w:rsidR="003B0676">
        <w:rPr>
          <w:rFonts w:asciiTheme="minorHAnsi" w:hAnsiTheme="minorHAnsi" w:cstheme="minorHAnsi"/>
          <w:color w:val="auto"/>
          <w:szCs w:val="24"/>
        </w:rPr>
        <w:t>151</w:t>
      </w:r>
      <w:r w:rsidRPr="00C93A21">
        <w:rPr>
          <w:rFonts w:asciiTheme="minorHAnsi" w:hAnsiTheme="minorHAnsi" w:cstheme="minorHAnsi"/>
          <w:color w:val="auto"/>
          <w:szCs w:val="24"/>
        </w:rPr>
        <w:t xml:space="preserve">) </w:t>
      </w:r>
    </w:p>
    <w:p w14:paraId="33CA8C86" w14:textId="5C9C55A3" w:rsidR="00F91697" w:rsidRPr="00926EA7" w:rsidRDefault="00F91697" w:rsidP="00926EA7">
      <w:pPr>
        <w:pStyle w:val="Akapitzlist"/>
        <w:numPr>
          <w:ilvl w:val="0"/>
          <w:numId w:val="23"/>
        </w:numPr>
        <w:spacing w:after="120" w:line="276" w:lineRule="auto"/>
        <w:ind w:right="-11"/>
        <w:jc w:val="left"/>
        <w:rPr>
          <w:rFonts w:asciiTheme="minorHAnsi" w:hAnsiTheme="minorHAnsi" w:cstheme="minorHAnsi"/>
          <w:b/>
          <w:color w:val="auto"/>
          <w:szCs w:val="24"/>
        </w:rPr>
      </w:pPr>
      <w:r w:rsidRPr="00926EA7">
        <w:rPr>
          <w:rFonts w:asciiTheme="minorHAnsi" w:hAnsiTheme="minorHAnsi" w:cstheme="minorHAnsi"/>
          <w:b/>
          <w:color w:val="auto"/>
          <w:szCs w:val="24"/>
        </w:rPr>
        <w:t>Wykorzystanie dotacji celowej z budżetu państwa przez gminę w 2023 r. i prawidłowość przekazywania sprawozdań.</w:t>
      </w:r>
    </w:p>
    <w:p w14:paraId="6851CB36" w14:textId="53F504CE" w:rsidR="00862BA8" w:rsidRPr="00862BA8" w:rsidRDefault="00862BA8" w:rsidP="00926EA7">
      <w:pPr>
        <w:autoSpaceDE w:val="0"/>
        <w:autoSpaceDN w:val="0"/>
        <w:adjustRightInd w:val="0"/>
        <w:spacing w:after="120" w:line="276" w:lineRule="auto"/>
        <w:ind w:left="0" w:firstLine="0"/>
        <w:jc w:val="left"/>
        <w:rPr>
          <w:rFonts w:asciiTheme="minorHAnsi" w:hAnsiTheme="minorHAnsi" w:cstheme="minorHAnsi"/>
          <w:color w:val="auto"/>
          <w:szCs w:val="24"/>
        </w:rPr>
      </w:pPr>
      <w:r w:rsidRPr="00862BA8">
        <w:rPr>
          <w:rFonts w:asciiTheme="minorHAnsi" w:hAnsiTheme="minorHAnsi" w:cstheme="minorHAnsi"/>
          <w:color w:val="auto"/>
          <w:szCs w:val="24"/>
        </w:rPr>
        <w:t xml:space="preserve">Zgodnie z zawartą 23 czerwca 2023 r. umową 746/2023 Miasto Gdańsk otrzymało dotację na realizację zadania tj. </w:t>
      </w:r>
      <w:r w:rsidRPr="00862BA8">
        <w:rPr>
          <w:rFonts w:asciiTheme="minorHAnsi" w:hAnsiTheme="minorHAnsi" w:cstheme="minorHAnsi"/>
          <w:bCs/>
          <w:color w:val="auto"/>
          <w:szCs w:val="24"/>
        </w:rPr>
        <w:t>utworzenie i wyposażenie Dziennego Domu Senior+ w kwocie 129 600,00 zł.</w:t>
      </w:r>
      <w:r w:rsidRPr="00862BA8">
        <w:rPr>
          <w:rFonts w:asciiTheme="minorHAnsi" w:hAnsiTheme="minorHAnsi" w:cstheme="minorHAnsi"/>
          <w:color w:val="auto"/>
          <w:szCs w:val="24"/>
        </w:rPr>
        <w:t xml:space="preserve"> </w:t>
      </w:r>
      <w:r w:rsidRPr="00C93A21">
        <w:rPr>
          <w:rFonts w:asciiTheme="minorHAnsi" w:hAnsiTheme="minorHAnsi" w:cstheme="minorHAnsi"/>
          <w:bCs/>
          <w:color w:val="auto"/>
          <w:szCs w:val="24"/>
        </w:rPr>
        <w:t xml:space="preserve">dotacja </w:t>
      </w:r>
      <w:r>
        <w:rPr>
          <w:rFonts w:asciiTheme="minorHAnsi" w:hAnsiTheme="minorHAnsi" w:cstheme="minorHAnsi"/>
          <w:bCs/>
          <w:color w:val="auto"/>
          <w:szCs w:val="24"/>
        </w:rPr>
        <w:t xml:space="preserve">nie </w:t>
      </w:r>
      <w:r w:rsidRPr="00C93A21">
        <w:rPr>
          <w:rFonts w:asciiTheme="minorHAnsi" w:hAnsiTheme="minorHAnsi" w:cstheme="minorHAnsi"/>
          <w:bCs/>
          <w:color w:val="auto"/>
          <w:szCs w:val="24"/>
        </w:rPr>
        <w:t xml:space="preserve">została wykorzystana w 100%. </w:t>
      </w:r>
      <w:r>
        <w:rPr>
          <w:rFonts w:asciiTheme="minorHAnsi" w:hAnsiTheme="minorHAnsi" w:cstheme="minorHAnsi"/>
          <w:color w:val="auto"/>
          <w:szCs w:val="24"/>
        </w:rPr>
        <w:t>Miasto Gdańsk dokonało zwrotu kwoty 6 480,00 zł</w:t>
      </w:r>
      <w:r w:rsidRPr="00F91697">
        <w:rPr>
          <w:rFonts w:asciiTheme="minorHAnsi" w:hAnsiTheme="minorHAnsi" w:cstheme="minorHAnsi"/>
          <w:color w:val="auto"/>
          <w:szCs w:val="24"/>
        </w:rPr>
        <w:t xml:space="preserve"> na kontro Wojewody</w:t>
      </w:r>
      <w:r w:rsidR="00D72E6B">
        <w:rPr>
          <w:rFonts w:asciiTheme="minorHAnsi" w:hAnsiTheme="minorHAnsi" w:cstheme="minorHAnsi"/>
          <w:color w:val="auto"/>
          <w:szCs w:val="24"/>
        </w:rPr>
        <w:t xml:space="preserve"> Pomorskiego.</w:t>
      </w:r>
    </w:p>
    <w:p w14:paraId="7CB5F130" w14:textId="58B5BAF3" w:rsidR="00F91697" w:rsidRPr="00F91697" w:rsidRDefault="00F91697" w:rsidP="00926EA7">
      <w:pPr>
        <w:spacing w:after="120" w:line="276" w:lineRule="auto"/>
        <w:ind w:left="-6" w:right="-11" w:firstLine="6"/>
        <w:jc w:val="left"/>
        <w:rPr>
          <w:rFonts w:asciiTheme="minorHAnsi" w:hAnsiTheme="minorHAnsi" w:cstheme="minorHAnsi"/>
          <w:b/>
          <w:bCs/>
          <w:color w:val="auto"/>
          <w:szCs w:val="24"/>
        </w:rPr>
      </w:pPr>
      <w:r w:rsidRPr="00F91697">
        <w:rPr>
          <w:rFonts w:asciiTheme="minorHAnsi" w:hAnsiTheme="minorHAnsi" w:cstheme="minorHAnsi"/>
          <w:color w:val="auto"/>
          <w:szCs w:val="24"/>
        </w:rPr>
        <w:t xml:space="preserve">Zawarta umowa nakładała na gminę także obowiązki sprawozdawcze tj. złożenie sprawozdania końcowego zgodnie z § 9 pkt. 1 ww. umowy (Sprawozdanie końcowe z wykonania zadania publicznego oraz sprawozdanie z trwałości realizacji zadania Zleceniobiorca przekazuje Zleceniodawcy w terminie </w:t>
      </w:r>
      <w:r w:rsidRPr="00F91697">
        <w:rPr>
          <w:rFonts w:asciiTheme="minorHAnsi" w:hAnsiTheme="minorHAnsi" w:cstheme="minorHAnsi"/>
          <w:b/>
          <w:bCs/>
          <w:color w:val="auto"/>
          <w:szCs w:val="24"/>
        </w:rPr>
        <w:t>30 dni od dnia zakończenia realizacji zadania publicznego).</w:t>
      </w:r>
      <w:r>
        <w:rPr>
          <w:rFonts w:asciiTheme="minorHAnsi" w:hAnsiTheme="minorHAnsi" w:cstheme="minorHAnsi"/>
          <w:b/>
          <w:bCs/>
          <w:color w:val="auto"/>
          <w:szCs w:val="24"/>
        </w:rPr>
        <w:t xml:space="preserve"> </w:t>
      </w:r>
    </w:p>
    <w:p w14:paraId="55CF1CE4" w14:textId="6D9D54EC" w:rsidR="00F91697" w:rsidRPr="00F91697" w:rsidRDefault="00F91697" w:rsidP="00926EA7">
      <w:pPr>
        <w:spacing w:after="128" w:line="276" w:lineRule="auto"/>
        <w:ind w:left="34" w:right="133"/>
        <w:jc w:val="left"/>
        <w:rPr>
          <w:i/>
          <w:iCs/>
        </w:rPr>
      </w:pPr>
      <w:r w:rsidRPr="0020480C">
        <w:rPr>
          <w:rFonts w:asciiTheme="minorHAnsi" w:hAnsiTheme="minorHAnsi" w:cstheme="minorHAnsi"/>
          <w:color w:val="auto"/>
          <w:szCs w:val="24"/>
        </w:rPr>
        <w:t xml:space="preserve">W trakcie czynności kontrolnych ustalono, iż sprawozdanie końcowe z realizacji zadania publicznego zostało złożone w Generatorze Obsługi Dotacji </w:t>
      </w:r>
      <w:r w:rsidR="00CC58ED">
        <w:rPr>
          <w:rFonts w:asciiTheme="minorHAnsi" w:hAnsiTheme="minorHAnsi" w:cstheme="minorHAnsi"/>
          <w:color w:val="auto"/>
          <w:szCs w:val="24"/>
        </w:rPr>
        <w:t xml:space="preserve">w dniu </w:t>
      </w:r>
      <w:r w:rsidRPr="0020480C">
        <w:rPr>
          <w:rFonts w:asciiTheme="minorHAnsi" w:hAnsiTheme="minorHAnsi" w:cstheme="minorHAnsi"/>
          <w:color w:val="auto"/>
          <w:szCs w:val="24"/>
        </w:rPr>
        <w:t xml:space="preserve">31.01.2024 r. </w:t>
      </w:r>
      <w:r w:rsidR="00862BA8" w:rsidRPr="0020480C">
        <w:rPr>
          <w:rFonts w:asciiTheme="minorHAnsi" w:hAnsiTheme="minorHAnsi" w:cstheme="minorHAnsi"/>
          <w:color w:val="auto"/>
          <w:szCs w:val="24"/>
        </w:rPr>
        <w:t>niezgodnie</w:t>
      </w:r>
      <w:r w:rsidRPr="0020480C">
        <w:rPr>
          <w:rFonts w:asciiTheme="minorHAnsi" w:hAnsiTheme="minorHAnsi" w:cstheme="minorHAnsi"/>
          <w:color w:val="auto"/>
          <w:szCs w:val="24"/>
        </w:rPr>
        <w:t xml:space="preserve"> z terminem. Kwota 6</w:t>
      </w:r>
      <w:r w:rsidR="00CC58ED">
        <w:rPr>
          <w:rFonts w:asciiTheme="minorHAnsi" w:hAnsiTheme="minorHAnsi" w:cstheme="minorHAnsi"/>
          <w:color w:val="auto"/>
          <w:szCs w:val="24"/>
        </w:rPr>
        <w:t> </w:t>
      </w:r>
      <w:r w:rsidRPr="0020480C">
        <w:rPr>
          <w:rFonts w:asciiTheme="minorHAnsi" w:hAnsiTheme="minorHAnsi" w:cstheme="minorHAnsi"/>
          <w:color w:val="auto"/>
          <w:szCs w:val="24"/>
        </w:rPr>
        <w:t xml:space="preserve">480,00 zł została zwrócona na konto </w:t>
      </w:r>
      <w:r w:rsidR="00CC58ED">
        <w:rPr>
          <w:rFonts w:asciiTheme="minorHAnsi" w:hAnsiTheme="minorHAnsi" w:cstheme="minorHAnsi"/>
          <w:color w:val="auto"/>
          <w:szCs w:val="24"/>
        </w:rPr>
        <w:t>Pomorskiego Urzędu Wojewódzkiego w Gdańsku</w:t>
      </w:r>
      <w:r w:rsidRPr="0020480C">
        <w:rPr>
          <w:rFonts w:asciiTheme="minorHAnsi" w:hAnsiTheme="minorHAnsi" w:cstheme="minorHAnsi"/>
          <w:color w:val="auto"/>
          <w:szCs w:val="24"/>
        </w:rPr>
        <w:t xml:space="preserve"> (wg danych ze sprawozdania z wykonania zadania publicznego za 2023 r.)</w:t>
      </w:r>
      <w:r w:rsidRPr="0020480C">
        <w:rPr>
          <w:rFonts w:asciiTheme="minorHAnsi" w:hAnsiTheme="minorHAnsi" w:cstheme="minorHAnsi"/>
          <w:b/>
          <w:i/>
          <w:iCs/>
        </w:rPr>
        <w:t xml:space="preserve"> Pouczono kierownika o dołożeniu należytej staranności i rzetelnym wypełnianiu obowiązku sprawozdawczego</w:t>
      </w:r>
      <w:r>
        <w:rPr>
          <w:b/>
          <w:i/>
          <w:iCs/>
        </w:rPr>
        <w:t>.</w:t>
      </w:r>
    </w:p>
    <w:p w14:paraId="2BC33A1E" w14:textId="6111DB46" w:rsidR="00C93A21" w:rsidRPr="00926EA7" w:rsidRDefault="00C82438" w:rsidP="00926EA7">
      <w:pPr>
        <w:pStyle w:val="Akapitzlist"/>
        <w:numPr>
          <w:ilvl w:val="0"/>
          <w:numId w:val="23"/>
        </w:numPr>
        <w:spacing w:after="120" w:line="276" w:lineRule="auto"/>
        <w:jc w:val="left"/>
        <w:rPr>
          <w:rFonts w:asciiTheme="minorHAnsi" w:hAnsiTheme="minorHAnsi" w:cstheme="minorHAnsi"/>
          <w:b/>
          <w:bCs/>
          <w:color w:val="auto"/>
          <w:szCs w:val="24"/>
        </w:rPr>
      </w:pPr>
      <w:r w:rsidRPr="00926EA7">
        <w:rPr>
          <w:rFonts w:asciiTheme="minorHAnsi" w:hAnsiTheme="minorHAnsi" w:cstheme="minorHAnsi"/>
          <w:b/>
          <w:bCs/>
          <w:color w:val="auto"/>
          <w:szCs w:val="24"/>
        </w:rPr>
        <w:t>Podsumowanie</w:t>
      </w:r>
    </w:p>
    <w:p w14:paraId="367AFD52" w14:textId="67E6BC2B" w:rsidR="00AF354C" w:rsidRPr="00C93A21" w:rsidRDefault="00B800DF" w:rsidP="00926EA7">
      <w:pPr>
        <w:spacing w:after="249"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 xml:space="preserve">W </w:t>
      </w:r>
      <w:r w:rsidR="00D4753F" w:rsidRPr="00C93A21">
        <w:rPr>
          <w:rFonts w:asciiTheme="minorHAnsi" w:hAnsiTheme="minorHAnsi" w:cstheme="minorHAnsi"/>
          <w:color w:val="auto"/>
          <w:szCs w:val="24"/>
        </w:rPr>
        <w:t>202</w:t>
      </w:r>
      <w:r w:rsidR="00A54686">
        <w:rPr>
          <w:rFonts w:asciiTheme="minorHAnsi" w:hAnsiTheme="minorHAnsi" w:cstheme="minorHAnsi"/>
          <w:color w:val="auto"/>
          <w:szCs w:val="24"/>
        </w:rPr>
        <w:t>3</w:t>
      </w:r>
      <w:r w:rsidR="00D4753F" w:rsidRPr="00C93A21">
        <w:rPr>
          <w:rFonts w:asciiTheme="minorHAnsi" w:hAnsiTheme="minorHAnsi" w:cstheme="minorHAnsi"/>
          <w:color w:val="auto"/>
          <w:szCs w:val="24"/>
        </w:rPr>
        <w:t xml:space="preserve"> roku z oferty D</w:t>
      </w:r>
      <w:r w:rsidR="0020480C">
        <w:rPr>
          <w:rFonts w:asciiTheme="minorHAnsi" w:hAnsiTheme="minorHAnsi" w:cstheme="minorHAnsi"/>
          <w:color w:val="auto"/>
          <w:szCs w:val="24"/>
        </w:rPr>
        <w:t>ziennego Domu</w:t>
      </w:r>
      <w:r w:rsidR="00D4753F" w:rsidRPr="00C93A21">
        <w:rPr>
          <w:rFonts w:asciiTheme="minorHAnsi" w:hAnsiTheme="minorHAnsi" w:cstheme="minorHAnsi"/>
          <w:color w:val="auto"/>
          <w:szCs w:val="24"/>
        </w:rPr>
        <w:t xml:space="preserve"> </w:t>
      </w:r>
      <w:r w:rsidR="00D4753F" w:rsidRPr="00E15735">
        <w:rPr>
          <w:rFonts w:asciiTheme="minorHAnsi" w:hAnsiTheme="minorHAnsi" w:cstheme="minorHAnsi"/>
          <w:color w:val="auto"/>
          <w:szCs w:val="24"/>
        </w:rPr>
        <w:t xml:space="preserve">w </w:t>
      </w:r>
      <w:r w:rsidR="00A316FD" w:rsidRPr="00E15735">
        <w:rPr>
          <w:rFonts w:asciiTheme="minorHAnsi" w:hAnsiTheme="minorHAnsi" w:cstheme="minorHAnsi"/>
          <w:color w:val="auto"/>
          <w:szCs w:val="24"/>
        </w:rPr>
        <w:t>Gdańsku</w:t>
      </w:r>
      <w:r w:rsidR="00D4753F" w:rsidRPr="00E15735">
        <w:rPr>
          <w:rFonts w:asciiTheme="minorHAnsi" w:hAnsiTheme="minorHAnsi" w:cstheme="minorHAnsi"/>
          <w:color w:val="auto"/>
          <w:szCs w:val="24"/>
        </w:rPr>
        <w:t xml:space="preserve"> skorzystało </w:t>
      </w:r>
      <w:r w:rsidR="00A54686" w:rsidRPr="00E15735">
        <w:rPr>
          <w:rFonts w:asciiTheme="minorHAnsi" w:hAnsiTheme="minorHAnsi" w:cstheme="minorHAnsi"/>
          <w:color w:val="auto"/>
          <w:szCs w:val="24"/>
        </w:rPr>
        <w:t>3</w:t>
      </w:r>
      <w:r w:rsidR="00E15735" w:rsidRPr="00E15735">
        <w:rPr>
          <w:rFonts w:asciiTheme="minorHAnsi" w:hAnsiTheme="minorHAnsi" w:cstheme="minorHAnsi"/>
          <w:color w:val="auto"/>
          <w:szCs w:val="24"/>
        </w:rPr>
        <w:t>3</w:t>
      </w:r>
      <w:r w:rsidR="00D4753F" w:rsidRPr="00E15735">
        <w:rPr>
          <w:rFonts w:asciiTheme="minorHAnsi" w:hAnsiTheme="minorHAnsi" w:cstheme="minorHAnsi"/>
          <w:color w:val="auto"/>
          <w:szCs w:val="24"/>
        </w:rPr>
        <w:t xml:space="preserve"> seniorów. Placówka pozwoliła osobom starszym na korzystanie z oferty aktywizującej, opiekuńczej, edukacyjnej,</w:t>
      </w:r>
      <w:r w:rsidR="00D4753F" w:rsidRPr="00C93A21">
        <w:rPr>
          <w:rFonts w:asciiTheme="minorHAnsi" w:hAnsiTheme="minorHAnsi" w:cstheme="minorHAnsi"/>
          <w:color w:val="auto"/>
          <w:szCs w:val="24"/>
        </w:rPr>
        <w:t xml:space="preserve"> kulturalnej, integracyjnej, rekreacyjnej, aktywności</w:t>
      </w:r>
      <w:r w:rsidR="00AF354C" w:rsidRPr="00C93A21">
        <w:rPr>
          <w:rFonts w:asciiTheme="minorHAnsi" w:hAnsiTheme="minorHAnsi" w:cstheme="minorHAnsi"/>
          <w:color w:val="auto"/>
          <w:szCs w:val="24"/>
        </w:rPr>
        <w:t xml:space="preserve"> ruchowej i kinezyterapii. Seniorzy byli objęci działaniami: socjalnymi, edukacyjnymi, kulturalno-oświatowymi, sportowo-rekreacyjnymi, aktywności ruchowej lub kinezyterapii, aktywizującymi społecznie oraz terapią zajęciową. </w:t>
      </w:r>
      <w:r w:rsidR="00B71C40" w:rsidRPr="00C93A21">
        <w:rPr>
          <w:rFonts w:asciiTheme="minorHAnsi" w:hAnsiTheme="minorHAnsi" w:cstheme="minorHAnsi"/>
          <w:color w:val="auto"/>
          <w:szCs w:val="24"/>
        </w:rPr>
        <w:t xml:space="preserve">Atrakcyjność działań motywuje osoby starsze do prowadzenia aktywnego trybu życia. </w:t>
      </w:r>
      <w:r w:rsidR="0020480C">
        <w:rPr>
          <w:rFonts w:asciiTheme="minorHAnsi" w:hAnsiTheme="minorHAnsi" w:cstheme="minorHAnsi"/>
          <w:color w:val="auto"/>
          <w:szCs w:val="24"/>
        </w:rPr>
        <w:t xml:space="preserve">Dzienny </w:t>
      </w:r>
      <w:r w:rsidR="00B71C40" w:rsidRPr="00C93A21">
        <w:rPr>
          <w:rFonts w:asciiTheme="minorHAnsi" w:hAnsiTheme="minorHAnsi" w:cstheme="minorHAnsi"/>
          <w:color w:val="auto"/>
          <w:szCs w:val="24"/>
        </w:rPr>
        <w:t xml:space="preserve">Dom oferuje mnóstwo ciekawych zajęć w tworzonych kołach zainteresowań, począwszy od nauki, przez śpiew, a na robótkach ręcznych skończywszy. </w:t>
      </w:r>
    </w:p>
    <w:p w14:paraId="4A30D1AE" w14:textId="47CFE3F6" w:rsidR="002A0200" w:rsidRPr="00C93A21" w:rsidRDefault="00000000" w:rsidP="00926EA7">
      <w:pPr>
        <w:spacing w:after="132"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 xml:space="preserve">Zespół kontrolny ocenił działalność Ośrodka </w:t>
      </w:r>
      <w:r w:rsidRPr="0020480C">
        <w:rPr>
          <w:rFonts w:asciiTheme="minorHAnsi" w:hAnsiTheme="minorHAnsi" w:cstheme="minorHAnsi"/>
          <w:b/>
          <w:bCs/>
          <w:color w:val="auto"/>
          <w:szCs w:val="24"/>
          <w:u w:val="single"/>
        </w:rPr>
        <w:t>pozytywnie</w:t>
      </w:r>
      <w:r w:rsidR="002A0200" w:rsidRPr="0020480C">
        <w:rPr>
          <w:rFonts w:asciiTheme="minorHAnsi" w:hAnsiTheme="minorHAnsi" w:cstheme="minorHAnsi"/>
          <w:b/>
          <w:bCs/>
          <w:color w:val="auto"/>
          <w:szCs w:val="24"/>
          <w:u w:val="single"/>
        </w:rPr>
        <w:t xml:space="preserve"> z nieprawidłowością</w:t>
      </w:r>
    </w:p>
    <w:p w14:paraId="3F09EF61" w14:textId="0D692285" w:rsidR="00C93A21" w:rsidRPr="00C93A21" w:rsidRDefault="00000000" w:rsidP="00926EA7">
      <w:pPr>
        <w:spacing w:after="230" w:line="276" w:lineRule="auto"/>
        <w:ind w:left="18"/>
        <w:jc w:val="left"/>
        <w:rPr>
          <w:rFonts w:asciiTheme="minorHAnsi" w:hAnsiTheme="minorHAnsi" w:cstheme="minorHAnsi"/>
          <w:color w:val="auto"/>
          <w:szCs w:val="24"/>
        </w:rPr>
      </w:pPr>
      <w:r w:rsidRPr="00C93A21">
        <w:rPr>
          <w:rFonts w:asciiTheme="minorHAnsi" w:hAnsiTheme="minorHAnsi" w:cstheme="minorHAnsi"/>
          <w:color w:val="auto"/>
          <w:szCs w:val="24"/>
        </w:rPr>
        <w:t>Na tym protokół zakończono, sporządzając go w dwóch jednobrzmiących egzemplarzach, po jednym dla każdej ze stron. Dokonano wpisu w książce kontroli</w:t>
      </w:r>
      <w:r w:rsidR="000E3C83">
        <w:rPr>
          <w:rFonts w:asciiTheme="minorHAnsi" w:hAnsiTheme="minorHAnsi" w:cstheme="minorHAnsi"/>
          <w:color w:val="auto"/>
          <w:szCs w:val="24"/>
        </w:rPr>
        <w:t>.</w:t>
      </w:r>
    </w:p>
    <w:p w14:paraId="075D15C2" w14:textId="77777777" w:rsidR="007F46DD" w:rsidRPr="00A94AAD" w:rsidRDefault="00000000" w:rsidP="00926EA7">
      <w:pPr>
        <w:spacing w:after="0" w:line="276" w:lineRule="auto"/>
        <w:ind w:left="11" w:hanging="3"/>
        <w:jc w:val="left"/>
        <w:rPr>
          <w:rFonts w:asciiTheme="minorHAnsi" w:hAnsiTheme="minorHAnsi" w:cstheme="minorHAnsi"/>
          <w:color w:val="auto"/>
          <w:szCs w:val="24"/>
        </w:rPr>
      </w:pPr>
      <w:r w:rsidRPr="00A94AAD">
        <w:rPr>
          <w:rFonts w:asciiTheme="minorHAnsi" w:hAnsiTheme="minorHAnsi" w:cstheme="minorHAnsi"/>
          <w:color w:val="auto"/>
          <w:szCs w:val="24"/>
        </w:rPr>
        <w:t>Zgodnie z § 17 rozporządzenia Ministra Rodziny i Polityki Społecznej z dnia 9 grudnia 2020 r. w sprawie nadzoru i kontroli w pomocy społecznej:</w:t>
      </w:r>
    </w:p>
    <w:p w14:paraId="19186921" w14:textId="0A1A2EE5"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Kierownik jednostki podlegającej kontroli może odmówić podpisania protokołu kontroli, składając, w</w:t>
      </w:r>
      <w:r w:rsidR="00CE4D55" w:rsidRPr="00A94AAD">
        <w:rPr>
          <w:rFonts w:asciiTheme="minorHAnsi" w:hAnsiTheme="minorHAnsi" w:cstheme="minorHAnsi"/>
          <w:color w:val="auto"/>
          <w:szCs w:val="24"/>
        </w:rPr>
        <w:t> </w:t>
      </w:r>
      <w:r w:rsidRPr="00A94AAD">
        <w:rPr>
          <w:rFonts w:asciiTheme="minorHAnsi" w:hAnsiTheme="minorHAnsi" w:cstheme="minorHAnsi"/>
          <w:color w:val="auto"/>
          <w:szCs w:val="24"/>
        </w:rPr>
        <w:t>terminie 7 dni od dnia jego otrzymania, wyjaśnienie przyczyn tej odmowy.</w:t>
      </w:r>
    </w:p>
    <w:p w14:paraId="5885CC90"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lastRenderedPageBreak/>
        <w:t>Odmowa podpisania protokołu kontroli przez kierownika jednostki podlegającej kontroli nie stanowi przeszkody do podpisania protokołu przez zespół inspektorów i sporządzenia zaleceń pokontrolnych.</w:t>
      </w:r>
    </w:p>
    <w:p w14:paraId="20058549"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Kierownikowi jednostki podlegającej kontroli przysługuje prawo zgłoszenia, przed podpisaniem protokołu kontroli, umotywowanych zastrzeżeń dotyczących ustaleń zawartych w protokole.</w:t>
      </w:r>
    </w:p>
    <w:p w14:paraId="0ED6F440"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Zastrzeżenia zgłasza się na piśmie do dyrektora właściwego do spraw pomocy społecznej wydziału urzędu wojewódzkiego w terminie 7 dni od dnia otrzymania protokołu kontroli.</w:t>
      </w:r>
    </w:p>
    <w:p w14:paraId="6764ED9A"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25FC092F"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Pisemne zastrzeżenia do ustaleń zawartych w protokole kontroli są poddawane analizie przez kontrolujący daną jednostkę podlegającą kontroli zespół inspektorów.</w:t>
      </w:r>
    </w:p>
    <w:p w14:paraId="50F91A8D"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Zespół inspektorów przeprowadza dodatkowe czynności kontrolne, jeżeli z analizy zastrzeżeń wynika potrzeba ich podjęcia.</w:t>
      </w:r>
    </w:p>
    <w:p w14:paraId="7F7C8230"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Jeżeli zespół inspektorów stwierdzi zasadność zastrzeżeń, dokonuje zmian w protokole kontroli w ten sposób, że dołącza do niego stosowny tekst w brzmieniu:</w:t>
      </w:r>
    </w:p>
    <w:p w14:paraId="669B6C03" w14:textId="77777777" w:rsidR="007F46DD" w:rsidRPr="00A94AAD" w:rsidRDefault="00000000" w:rsidP="00926EA7">
      <w:pPr>
        <w:spacing w:after="0" w:line="276" w:lineRule="auto"/>
        <w:ind w:left="8" w:firstLine="0"/>
        <w:jc w:val="left"/>
        <w:rPr>
          <w:rFonts w:asciiTheme="minorHAnsi" w:hAnsiTheme="minorHAnsi" w:cstheme="minorHAnsi"/>
          <w:color w:val="auto"/>
          <w:szCs w:val="24"/>
        </w:rPr>
      </w:pPr>
      <w:r w:rsidRPr="00A94AAD">
        <w:rPr>
          <w:rFonts w:asciiTheme="minorHAnsi" w:hAnsiTheme="minorHAnsi" w:cstheme="minorHAnsi"/>
          <w:color w:val="auto"/>
          <w:szCs w:val="24"/>
        </w:rPr>
        <w:t>„Ustalenia na str. ........ skreśla się.”;</w:t>
      </w:r>
    </w:p>
    <w:p w14:paraId="738BA39A" w14:textId="77777777" w:rsidR="007F46DD" w:rsidRPr="00A94AAD" w:rsidRDefault="00000000" w:rsidP="00926EA7">
      <w:pPr>
        <w:spacing w:after="0" w:line="276" w:lineRule="auto"/>
        <w:ind w:left="11" w:hanging="3"/>
        <w:jc w:val="left"/>
        <w:rPr>
          <w:rFonts w:asciiTheme="minorHAnsi" w:hAnsiTheme="minorHAnsi" w:cstheme="minorHAnsi"/>
          <w:color w:val="auto"/>
          <w:szCs w:val="24"/>
        </w:rPr>
      </w:pPr>
      <w:r w:rsidRPr="00A94AAD">
        <w:rPr>
          <w:rFonts w:asciiTheme="minorHAnsi" w:hAnsiTheme="minorHAnsi" w:cstheme="minorHAnsi"/>
          <w:color w:val="auto"/>
          <w:szCs w:val="24"/>
        </w:rPr>
        <w:t>„Protokół kontroli na str. ....... uzupełnia się przez dopisanie ................”; „Treść ustaleń na str. ........ otrzymuje brzmienie: ................”.</w:t>
      </w:r>
    </w:p>
    <w:p w14:paraId="4F103618" w14:textId="346B4DE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Zespół inspektorów zajmuje stanowisko wobec wniesionych w terminie zastrzeżeń na piśmie i</w:t>
      </w:r>
      <w:r w:rsidR="00CE4D55" w:rsidRPr="00A94AAD">
        <w:rPr>
          <w:rFonts w:asciiTheme="minorHAnsi" w:hAnsiTheme="minorHAnsi" w:cstheme="minorHAnsi"/>
          <w:color w:val="auto"/>
          <w:szCs w:val="24"/>
        </w:rPr>
        <w:t> </w:t>
      </w:r>
      <w:r w:rsidRPr="00A94AAD">
        <w:rPr>
          <w:rFonts w:asciiTheme="minorHAnsi" w:hAnsiTheme="minorHAnsi" w:cstheme="minorHAnsi"/>
          <w:color w:val="auto"/>
          <w:szCs w:val="24"/>
        </w:rPr>
        <w:t>przekazuje je do akceptacji dyrektora właściwego do spraw pomocy społecznej wydziału urzędu wojewódzkiego.</w:t>
      </w:r>
    </w:p>
    <w:p w14:paraId="3BF806F8"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Stanowisko w sprawie zgłoszonych zastrzeżeń przekazuje się kierownikowi jednostki podlegającej kontroli.</w:t>
      </w:r>
    </w:p>
    <w:p w14:paraId="3530202D" w14:textId="77777777" w:rsidR="007F46DD" w:rsidRPr="00A94AAD" w:rsidRDefault="00000000" w:rsidP="00926EA7">
      <w:pPr>
        <w:numPr>
          <w:ilvl w:val="0"/>
          <w:numId w:val="7"/>
        </w:numPr>
        <w:spacing w:after="0" w:line="276" w:lineRule="auto"/>
        <w:ind w:hanging="426"/>
        <w:jc w:val="left"/>
        <w:rPr>
          <w:rFonts w:asciiTheme="minorHAnsi" w:hAnsiTheme="minorHAnsi" w:cstheme="minorHAnsi"/>
          <w:color w:val="auto"/>
          <w:szCs w:val="24"/>
        </w:rPr>
      </w:pPr>
      <w:r w:rsidRPr="00A94AAD">
        <w:rPr>
          <w:rFonts w:asciiTheme="minorHAnsi" w:hAnsiTheme="minorHAnsi" w:cstheme="minorHAnsi"/>
          <w:color w:val="auto"/>
          <w:szCs w:val="24"/>
        </w:rPr>
        <w:t>Zespół inspektorów ma prawo sprostowania w protokole, w każdym czasie, z urzędu lub na wniosek kierownika jednostki podlegającej kontroli, błędów pisarskich oraz innych oczywistych pomyłek.</w:t>
      </w:r>
    </w:p>
    <w:p w14:paraId="220DDE4E" w14:textId="6540242E" w:rsidR="00A94AAD" w:rsidRPr="00A94AAD" w:rsidRDefault="00000000" w:rsidP="00926EA7">
      <w:pPr>
        <w:spacing w:after="0" w:line="276" w:lineRule="auto"/>
        <w:ind w:left="11" w:hanging="3"/>
        <w:jc w:val="left"/>
        <w:rPr>
          <w:rFonts w:asciiTheme="minorHAnsi" w:hAnsiTheme="minorHAnsi" w:cstheme="minorHAnsi"/>
          <w:color w:val="auto"/>
          <w:szCs w:val="24"/>
        </w:rPr>
      </w:pPr>
      <w:r w:rsidRPr="00A94AAD">
        <w:rPr>
          <w:rFonts w:asciiTheme="minorHAnsi" w:hAnsiTheme="minorHAnsi" w:cstheme="minorHAnsi"/>
          <w:color w:val="auto"/>
          <w:szCs w:val="24"/>
        </w:rPr>
        <w:t>Zgodnie z treścią art. 128 ust. 1 ustawy z dnia 12 marca 2004 r. o pomocy społecznej Wojewoda w wyniku przeprowadzonych przez zespół inspektorów czynności, o których mowa w art. 126, może wydać jednostce organizacyjnej pomocy społecznej albo kontrolowanej jednostce zalecenia pokontrolne.</w:t>
      </w:r>
    </w:p>
    <w:p w14:paraId="0B457195" w14:textId="3F8D6008" w:rsidR="00BB725E" w:rsidRPr="00C93A21" w:rsidRDefault="00000000" w:rsidP="00926EA7">
      <w:pPr>
        <w:spacing w:after="345" w:line="276" w:lineRule="auto"/>
        <w:ind w:left="18" w:right="5480"/>
        <w:jc w:val="left"/>
        <w:rPr>
          <w:rFonts w:asciiTheme="minorHAnsi" w:hAnsiTheme="minorHAnsi" w:cstheme="minorHAnsi"/>
          <w:color w:val="auto"/>
          <w:szCs w:val="24"/>
        </w:rPr>
      </w:pPr>
      <w:r w:rsidRPr="00C93A21">
        <w:rPr>
          <w:rFonts w:asciiTheme="minorHAnsi" w:hAnsiTheme="minorHAnsi" w:cstheme="minorHAnsi"/>
          <w:color w:val="auto"/>
          <w:szCs w:val="24"/>
        </w:rPr>
        <w:t xml:space="preserve">Protokół sporządzono dnia </w:t>
      </w:r>
      <w:r w:rsidR="00345078">
        <w:rPr>
          <w:rFonts w:asciiTheme="minorHAnsi" w:hAnsiTheme="minorHAnsi" w:cstheme="minorHAnsi"/>
          <w:color w:val="auto"/>
          <w:szCs w:val="24"/>
        </w:rPr>
        <w:t>03</w:t>
      </w:r>
      <w:r w:rsidR="00BB725E" w:rsidRPr="00C93A21">
        <w:rPr>
          <w:rFonts w:asciiTheme="minorHAnsi" w:hAnsiTheme="minorHAnsi" w:cstheme="minorHAnsi"/>
          <w:color w:val="auto"/>
          <w:szCs w:val="24"/>
        </w:rPr>
        <w:t>.0</w:t>
      </w:r>
      <w:r w:rsidR="00345078">
        <w:rPr>
          <w:rFonts w:asciiTheme="minorHAnsi" w:hAnsiTheme="minorHAnsi" w:cstheme="minorHAnsi"/>
          <w:color w:val="auto"/>
          <w:szCs w:val="24"/>
        </w:rPr>
        <w:t>2</w:t>
      </w:r>
      <w:r w:rsidRPr="00C93A21">
        <w:rPr>
          <w:rFonts w:asciiTheme="minorHAnsi" w:hAnsiTheme="minorHAnsi" w:cstheme="minorHAnsi"/>
          <w:color w:val="auto"/>
          <w:szCs w:val="24"/>
        </w:rPr>
        <w:t>.202</w:t>
      </w:r>
      <w:r w:rsidR="001C1B29">
        <w:rPr>
          <w:rFonts w:asciiTheme="minorHAnsi" w:hAnsiTheme="minorHAnsi" w:cstheme="minorHAnsi"/>
          <w:color w:val="auto"/>
          <w:szCs w:val="24"/>
        </w:rPr>
        <w:t>5</w:t>
      </w:r>
      <w:r w:rsidRPr="00C93A21">
        <w:rPr>
          <w:rFonts w:asciiTheme="minorHAnsi" w:hAnsiTheme="minorHAnsi" w:cstheme="minorHAnsi"/>
          <w:color w:val="auto"/>
          <w:szCs w:val="24"/>
        </w:rPr>
        <w:t xml:space="preserve"> r.</w:t>
      </w:r>
    </w:p>
    <w:p w14:paraId="03231F0F" w14:textId="2C621CC8" w:rsidR="00450CA4" w:rsidRPr="00C93A21" w:rsidRDefault="00633A6D" w:rsidP="00C93A21">
      <w:pPr>
        <w:spacing w:after="345" w:line="276" w:lineRule="auto"/>
        <w:ind w:left="18" w:right="5480"/>
        <w:rPr>
          <w:rFonts w:asciiTheme="minorHAnsi" w:hAnsiTheme="minorHAnsi" w:cstheme="minorHAnsi"/>
          <w:color w:val="auto"/>
          <w:szCs w:val="24"/>
        </w:rPr>
      </w:pPr>
      <w:r>
        <w:rPr>
          <w:rFonts w:asciiTheme="minorHAnsi" w:hAnsiTheme="minorHAnsi" w:cstheme="minorHAnsi"/>
          <w:color w:val="auto"/>
          <w:szCs w:val="24"/>
        </w:rPr>
        <w:t>Gdańsk 14.02. 2025r.</w:t>
      </w:r>
    </w:p>
    <w:p w14:paraId="02AA2C71" w14:textId="155E0D1A" w:rsidR="007F46DD" w:rsidRPr="00C93A21" w:rsidRDefault="00000000" w:rsidP="00C93A21">
      <w:pPr>
        <w:spacing w:after="0" w:line="276" w:lineRule="auto"/>
        <w:ind w:left="18" w:right="5480"/>
        <w:rPr>
          <w:rFonts w:asciiTheme="minorHAnsi" w:hAnsiTheme="minorHAnsi" w:cstheme="minorHAnsi"/>
          <w:color w:val="auto"/>
          <w:szCs w:val="24"/>
        </w:rPr>
      </w:pPr>
      <w:r w:rsidRPr="00C93A21">
        <w:rPr>
          <w:rFonts w:asciiTheme="minorHAnsi" w:hAnsiTheme="minorHAnsi" w:cstheme="minorHAnsi"/>
          <w:color w:val="auto"/>
          <w:szCs w:val="24"/>
        </w:rPr>
        <w:t xml:space="preserve">Miejsce i data podpisania protokołu: </w:t>
      </w:r>
    </w:p>
    <w:p w14:paraId="5577AD36" w14:textId="77777777" w:rsidR="007F46DD" w:rsidRPr="00C93A21" w:rsidRDefault="00000000" w:rsidP="00C93A21">
      <w:pPr>
        <w:spacing w:after="0" w:line="276" w:lineRule="auto"/>
        <w:ind w:left="18"/>
        <w:rPr>
          <w:rFonts w:asciiTheme="minorHAnsi" w:hAnsiTheme="minorHAnsi" w:cstheme="minorHAnsi"/>
          <w:color w:val="auto"/>
          <w:szCs w:val="24"/>
        </w:rPr>
      </w:pPr>
      <w:r w:rsidRPr="00C93A21">
        <w:rPr>
          <w:rFonts w:asciiTheme="minorHAnsi" w:hAnsiTheme="minorHAnsi" w:cstheme="minorHAnsi"/>
          <w:color w:val="auto"/>
          <w:szCs w:val="24"/>
        </w:rPr>
        <w:t>Kierownik jednostki kontrolowanej:</w:t>
      </w:r>
    </w:p>
    <w:p w14:paraId="186BD972" w14:textId="5F3EAAC7" w:rsidR="007F46DD" w:rsidRPr="00C93A21" w:rsidRDefault="00633A6D" w:rsidP="00926EA7">
      <w:pPr>
        <w:tabs>
          <w:tab w:val="left" w:pos="6525"/>
        </w:tabs>
        <w:spacing w:after="357" w:line="276" w:lineRule="auto"/>
        <w:rPr>
          <w:rFonts w:asciiTheme="minorHAnsi" w:hAnsiTheme="minorHAnsi" w:cstheme="minorHAnsi"/>
          <w:color w:val="auto"/>
          <w:szCs w:val="24"/>
        </w:rPr>
      </w:pPr>
      <w:r w:rsidRPr="00633A6D">
        <w:rPr>
          <w:rFonts w:asciiTheme="minorHAnsi" w:hAnsiTheme="minorHAnsi" w:cstheme="minorHAnsi"/>
          <w:color w:val="auto"/>
          <w:szCs w:val="24"/>
        </w:rPr>
        <w:t>[………………..]*</w:t>
      </w:r>
      <w:r w:rsidR="00926EA7">
        <w:rPr>
          <w:rFonts w:asciiTheme="minorHAnsi" w:hAnsiTheme="minorHAnsi" w:cstheme="minorHAnsi"/>
          <w:color w:val="auto"/>
          <w:szCs w:val="24"/>
        </w:rPr>
        <w:tab/>
      </w:r>
      <w:r w:rsidR="00926EA7" w:rsidRPr="00C93A21">
        <w:rPr>
          <w:rFonts w:asciiTheme="minorHAnsi" w:hAnsiTheme="minorHAnsi" w:cstheme="minorHAnsi"/>
          <w:color w:val="auto"/>
          <w:szCs w:val="24"/>
        </w:rPr>
        <w:t>Kontrolujący</w:t>
      </w:r>
    </w:p>
    <w:p w14:paraId="5E4B3B78" w14:textId="77777777" w:rsidR="00633A6D" w:rsidRDefault="00633A6D" w:rsidP="00C93A21">
      <w:pPr>
        <w:spacing w:after="20" w:line="276" w:lineRule="auto"/>
        <w:ind w:left="5842" w:firstLine="530"/>
        <w:rPr>
          <w:rFonts w:asciiTheme="minorHAnsi" w:hAnsiTheme="minorHAnsi" w:cstheme="minorHAnsi"/>
          <w:color w:val="auto"/>
          <w:szCs w:val="24"/>
        </w:rPr>
      </w:pPr>
      <w:r w:rsidRPr="00633A6D">
        <w:rPr>
          <w:rFonts w:asciiTheme="minorHAnsi" w:hAnsiTheme="minorHAnsi" w:cstheme="minorHAnsi"/>
          <w:color w:val="auto"/>
          <w:szCs w:val="24"/>
        </w:rPr>
        <w:t>[………………..]*</w:t>
      </w:r>
    </w:p>
    <w:p w14:paraId="15BAECAC" w14:textId="106DC5D5" w:rsidR="007F46DD" w:rsidRDefault="00000000" w:rsidP="00C93A21">
      <w:pPr>
        <w:spacing w:after="20" w:line="276" w:lineRule="auto"/>
        <w:ind w:left="5842" w:firstLine="530"/>
        <w:rPr>
          <w:rFonts w:asciiTheme="minorHAnsi" w:hAnsiTheme="minorHAnsi" w:cstheme="minorHAnsi"/>
          <w:color w:val="auto"/>
          <w:szCs w:val="24"/>
        </w:rPr>
      </w:pPr>
      <w:r w:rsidRPr="00C93A21">
        <w:rPr>
          <w:rFonts w:asciiTheme="minorHAnsi" w:hAnsiTheme="minorHAnsi" w:cstheme="minorHAnsi"/>
          <w:color w:val="auto"/>
          <w:szCs w:val="24"/>
        </w:rPr>
        <w:t>Kontrolujący</w:t>
      </w:r>
    </w:p>
    <w:p w14:paraId="22AA879A" w14:textId="15DBD26D" w:rsidR="00C93A21" w:rsidRPr="00C93A21" w:rsidRDefault="00633A6D" w:rsidP="00C93A21">
      <w:pPr>
        <w:spacing w:after="20" w:line="276" w:lineRule="auto"/>
        <w:ind w:left="5842" w:firstLine="530"/>
        <w:rPr>
          <w:rFonts w:asciiTheme="minorHAnsi" w:hAnsiTheme="minorHAnsi" w:cstheme="minorHAnsi"/>
          <w:color w:val="auto"/>
          <w:szCs w:val="24"/>
        </w:rPr>
      </w:pPr>
      <w:r w:rsidRPr="00633A6D">
        <w:rPr>
          <w:rFonts w:asciiTheme="minorHAnsi" w:hAnsiTheme="minorHAnsi" w:cstheme="minorHAnsi"/>
          <w:color w:val="auto"/>
          <w:szCs w:val="24"/>
        </w:rPr>
        <w:t>[………………..]*</w:t>
      </w:r>
    </w:p>
    <w:p w14:paraId="0BD1A93D" w14:textId="41029406" w:rsidR="0055418B" w:rsidRPr="00C93A21" w:rsidRDefault="002A15E8" w:rsidP="002A15E8">
      <w:pPr>
        <w:spacing w:after="1025" w:line="276" w:lineRule="auto"/>
        <w:ind w:left="0" w:firstLine="142"/>
        <w:rPr>
          <w:rFonts w:asciiTheme="minorHAnsi" w:hAnsiTheme="minorHAnsi" w:cstheme="minorHAnsi"/>
          <w:color w:val="auto"/>
          <w:szCs w:val="24"/>
        </w:rPr>
      </w:pPr>
      <w:r w:rsidRPr="002A15E8">
        <w:rPr>
          <w:rFonts w:asciiTheme="minorHAnsi" w:hAnsiTheme="minorHAnsi" w:cstheme="minorHAnsi"/>
          <w:color w:val="auto"/>
          <w:szCs w:val="24"/>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przez </w:t>
      </w:r>
      <w:r>
        <w:rPr>
          <w:rFonts w:asciiTheme="minorHAnsi" w:hAnsiTheme="minorHAnsi" w:cstheme="minorHAnsi"/>
          <w:color w:val="auto"/>
          <w:szCs w:val="24"/>
        </w:rPr>
        <w:t>Agnieszkę Depka</w:t>
      </w:r>
    </w:p>
    <w:sectPr w:rsidR="0055418B" w:rsidRPr="00C93A21">
      <w:pgSz w:w="11906" w:h="16838"/>
      <w:pgMar w:top="895" w:right="847" w:bottom="1004"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Bold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497E"/>
    <w:multiLevelType w:val="hybridMultilevel"/>
    <w:tmpl w:val="585AD3AC"/>
    <w:lvl w:ilvl="0" w:tplc="20E2E5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AC34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0E78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485A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AA33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9E64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2038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DC59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DA96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C2B82"/>
    <w:multiLevelType w:val="hybridMultilevel"/>
    <w:tmpl w:val="AFB65862"/>
    <w:lvl w:ilvl="0" w:tplc="7096B99C">
      <w:start w:val="1"/>
      <w:numFmt w:val="bullet"/>
      <w:lvlText w:val=""/>
      <w:lvlJc w:val="left"/>
      <w:pPr>
        <w:ind w:left="728" w:hanging="360"/>
      </w:pPr>
      <w:rPr>
        <w:rFonts w:ascii="Symbol" w:hAnsi="Symbol" w:hint="default"/>
      </w:rPr>
    </w:lvl>
    <w:lvl w:ilvl="1" w:tplc="04150003" w:tentative="1">
      <w:start w:val="1"/>
      <w:numFmt w:val="bullet"/>
      <w:lvlText w:val="o"/>
      <w:lvlJc w:val="left"/>
      <w:pPr>
        <w:ind w:left="1448" w:hanging="360"/>
      </w:pPr>
      <w:rPr>
        <w:rFonts w:ascii="Courier New" w:hAnsi="Courier New" w:cs="Courier New" w:hint="default"/>
      </w:rPr>
    </w:lvl>
    <w:lvl w:ilvl="2" w:tplc="04150005" w:tentative="1">
      <w:start w:val="1"/>
      <w:numFmt w:val="bullet"/>
      <w:lvlText w:val=""/>
      <w:lvlJc w:val="left"/>
      <w:pPr>
        <w:ind w:left="2168" w:hanging="360"/>
      </w:pPr>
      <w:rPr>
        <w:rFonts w:ascii="Wingdings" w:hAnsi="Wingdings" w:hint="default"/>
      </w:rPr>
    </w:lvl>
    <w:lvl w:ilvl="3" w:tplc="04150001" w:tentative="1">
      <w:start w:val="1"/>
      <w:numFmt w:val="bullet"/>
      <w:lvlText w:val=""/>
      <w:lvlJc w:val="left"/>
      <w:pPr>
        <w:ind w:left="2888" w:hanging="360"/>
      </w:pPr>
      <w:rPr>
        <w:rFonts w:ascii="Symbol" w:hAnsi="Symbol" w:hint="default"/>
      </w:rPr>
    </w:lvl>
    <w:lvl w:ilvl="4" w:tplc="04150003" w:tentative="1">
      <w:start w:val="1"/>
      <w:numFmt w:val="bullet"/>
      <w:lvlText w:val="o"/>
      <w:lvlJc w:val="left"/>
      <w:pPr>
        <w:ind w:left="3608" w:hanging="360"/>
      </w:pPr>
      <w:rPr>
        <w:rFonts w:ascii="Courier New" w:hAnsi="Courier New" w:cs="Courier New" w:hint="default"/>
      </w:rPr>
    </w:lvl>
    <w:lvl w:ilvl="5" w:tplc="04150005" w:tentative="1">
      <w:start w:val="1"/>
      <w:numFmt w:val="bullet"/>
      <w:lvlText w:val=""/>
      <w:lvlJc w:val="left"/>
      <w:pPr>
        <w:ind w:left="4328" w:hanging="360"/>
      </w:pPr>
      <w:rPr>
        <w:rFonts w:ascii="Wingdings" w:hAnsi="Wingdings" w:hint="default"/>
      </w:rPr>
    </w:lvl>
    <w:lvl w:ilvl="6" w:tplc="04150001" w:tentative="1">
      <w:start w:val="1"/>
      <w:numFmt w:val="bullet"/>
      <w:lvlText w:val=""/>
      <w:lvlJc w:val="left"/>
      <w:pPr>
        <w:ind w:left="5048" w:hanging="360"/>
      </w:pPr>
      <w:rPr>
        <w:rFonts w:ascii="Symbol" w:hAnsi="Symbol" w:hint="default"/>
      </w:rPr>
    </w:lvl>
    <w:lvl w:ilvl="7" w:tplc="04150003" w:tentative="1">
      <w:start w:val="1"/>
      <w:numFmt w:val="bullet"/>
      <w:lvlText w:val="o"/>
      <w:lvlJc w:val="left"/>
      <w:pPr>
        <w:ind w:left="5768" w:hanging="360"/>
      </w:pPr>
      <w:rPr>
        <w:rFonts w:ascii="Courier New" w:hAnsi="Courier New" w:cs="Courier New" w:hint="default"/>
      </w:rPr>
    </w:lvl>
    <w:lvl w:ilvl="8" w:tplc="04150005" w:tentative="1">
      <w:start w:val="1"/>
      <w:numFmt w:val="bullet"/>
      <w:lvlText w:val=""/>
      <w:lvlJc w:val="left"/>
      <w:pPr>
        <w:ind w:left="6488" w:hanging="360"/>
      </w:pPr>
      <w:rPr>
        <w:rFonts w:ascii="Wingdings" w:hAnsi="Wingdings" w:hint="default"/>
      </w:rPr>
    </w:lvl>
  </w:abstractNum>
  <w:abstractNum w:abstractNumId="2" w15:restartNumberingAfterBreak="0">
    <w:nsid w:val="0BF55DB0"/>
    <w:multiLevelType w:val="hybridMultilevel"/>
    <w:tmpl w:val="0144EB58"/>
    <w:lvl w:ilvl="0" w:tplc="4CF0F306">
      <w:start w:val="1"/>
      <w:numFmt w:val="decimal"/>
      <w:lvlText w:val="%1."/>
      <w:lvlJc w:val="left"/>
      <w:pPr>
        <w:ind w:left="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188F7A">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9A8CF2">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E0486A">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D4BB3E">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7ABEE2">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2288FA">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946062">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0A3B1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D62AF"/>
    <w:multiLevelType w:val="hybridMultilevel"/>
    <w:tmpl w:val="1E26D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A92385"/>
    <w:multiLevelType w:val="hybridMultilevel"/>
    <w:tmpl w:val="A7B44CE8"/>
    <w:lvl w:ilvl="0" w:tplc="DB607D14">
      <w:start w:val="3"/>
      <w:numFmt w:val="decimal"/>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C6A2BC">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2E574A">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26F748">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040B10">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F80956">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3E276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A0F14C">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0E29C2">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9B6A26"/>
    <w:multiLevelType w:val="hybridMultilevel"/>
    <w:tmpl w:val="F4FA9E4E"/>
    <w:lvl w:ilvl="0" w:tplc="0415000F">
      <w:start w:val="1"/>
      <w:numFmt w:val="decimal"/>
      <w:lvlText w:val="%1."/>
      <w:lvlJc w:val="left"/>
      <w:pPr>
        <w:ind w:left="716" w:hanging="360"/>
      </w:p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6" w15:restartNumberingAfterBreak="0">
    <w:nsid w:val="2ABB7575"/>
    <w:multiLevelType w:val="hybridMultilevel"/>
    <w:tmpl w:val="3D7645CA"/>
    <w:lvl w:ilvl="0" w:tplc="4F748984">
      <w:start w:val="1"/>
      <w:numFmt w:val="bullet"/>
      <w:lvlText w:val="-"/>
      <w:lvlJc w:val="left"/>
      <w:pPr>
        <w:ind w:left="13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57ADC96">
      <w:start w:val="1"/>
      <w:numFmt w:val="bullet"/>
      <w:lvlText w:val="o"/>
      <w:lvlJc w:val="left"/>
      <w:pPr>
        <w:ind w:left="11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1F86322">
      <w:start w:val="1"/>
      <w:numFmt w:val="bullet"/>
      <w:lvlText w:val="▪"/>
      <w:lvlJc w:val="left"/>
      <w:pPr>
        <w:ind w:left="18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4E0E7B0">
      <w:start w:val="1"/>
      <w:numFmt w:val="bullet"/>
      <w:lvlText w:val="•"/>
      <w:lvlJc w:val="left"/>
      <w:pPr>
        <w:ind w:left="25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CDA5398">
      <w:start w:val="1"/>
      <w:numFmt w:val="bullet"/>
      <w:lvlText w:val="o"/>
      <w:lvlJc w:val="left"/>
      <w:pPr>
        <w:ind w:left="32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030EBF0">
      <w:start w:val="1"/>
      <w:numFmt w:val="bullet"/>
      <w:lvlText w:val="▪"/>
      <w:lvlJc w:val="left"/>
      <w:pPr>
        <w:ind w:left="39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1D880A4">
      <w:start w:val="1"/>
      <w:numFmt w:val="bullet"/>
      <w:lvlText w:val="•"/>
      <w:lvlJc w:val="left"/>
      <w:pPr>
        <w:ind w:left="47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DB26458">
      <w:start w:val="1"/>
      <w:numFmt w:val="bullet"/>
      <w:lvlText w:val="o"/>
      <w:lvlJc w:val="left"/>
      <w:pPr>
        <w:ind w:left="54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DBCF36E">
      <w:start w:val="1"/>
      <w:numFmt w:val="bullet"/>
      <w:lvlText w:val="▪"/>
      <w:lvlJc w:val="left"/>
      <w:pPr>
        <w:ind w:left="61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E21683B"/>
    <w:multiLevelType w:val="hybridMultilevel"/>
    <w:tmpl w:val="D54C3D6A"/>
    <w:lvl w:ilvl="0" w:tplc="5BB23334">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9AD96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085F0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6657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6EEE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D61F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4E4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58961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844EE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813A72"/>
    <w:multiLevelType w:val="hybridMultilevel"/>
    <w:tmpl w:val="C1D47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A922E1"/>
    <w:multiLevelType w:val="hybridMultilevel"/>
    <w:tmpl w:val="B9C2DFCA"/>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0" w15:restartNumberingAfterBreak="0">
    <w:nsid w:val="31E97CCD"/>
    <w:multiLevelType w:val="hybridMultilevel"/>
    <w:tmpl w:val="3B884492"/>
    <w:lvl w:ilvl="0" w:tplc="E4AC556E">
      <w:start w:val="1"/>
      <w:numFmt w:val="decimal"/>
      <w:lvlText w:val="%1."/>
      <w:lvlJc w:val="left"/>
      <w:pPr>
        <w:ind w:left="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82BF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BCDE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1C8A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EADA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AC7A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14A8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1EB7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10DB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16532C"/>
    <w:multiLevelType w:val="hybridMultilevel"/>
    <w:tmpl w:val="307C55FC"/>
    <w:lvl w:ilvl="0" w:tplc="04150001">
      <w:start w:val="1"/>
      <w:numFmt w:val="bullet"/>
      <w:lvlText w:val=""/>
      <w:lvlJc w:val="left"/>
      <w:pPr>
        <w:ind w:left="728" w:hanging="360"/>
      </w:pPr>
      <w:rPr>
        <w:rFonts w:ascii="Symbol" w:hAnsi="Symbol" w:hint="default"/>
      </w:rPr>
    </w:lvl>
    <w:lvl w:ilvl="1" w:tplc="04150003" w:tentative="1">
      <w:start w:val="1"/>
      <w:numFmt w:val="bullet"/>
      <w:lvlText w:val="o"/>
      <w:lvlJc w:val="left"/>
      <w:pPr>
        <w:ind w:left="1448" w:hanging="360"/>
      </w:pPr>
      <w:rPr>
        <w:rFonts w:ascii="Courier New" w:hAnsi="Courier New" w:cs="Courier New" w:hint="default"/>
      </w:rPr>
    </w:lvl>
    <w:lvl w:ilvl="2" w:tplc="04150005" w:tentative="1">
      <w:start w:val="1"/>
      <w:numFmt w:val="bullet"/>
      <w:lvlText w:val=""/>
      <w:lvlJc w:val="left"/>
      <w:pPr>
        <w:ind w:left="2168" w:hanging="360"/>
      </w:pPr>
      <w:rPr>
        <w:rFonts w:ascii="Wingdings" w:hAnsi="Wingdings" w:hint="default"/>
      </w:rPr>
    </w:lvl>
    <w:lvl w:ilvl="3" w:tplc="04150001" w:tentative="1">
      <w:start w:val="1"/>
      <w:numFmt w:val="bullet"/>
      <w:lvlText w:val=""/>
      <w:lvlJc w:val="left"/>
      <w:pPr>
        <w:ind w:left="2888" w:hanging="360"/>
      </w:pPr>
      <w:rPr>
        <w:rFonts w:ascii="Symbol" w:hAnsi="Symbol" w:hint="default"/>
      </w:rPr>
    </w:lvl>
    <w:lvl w:ilvl="4" w:tplc="04150003" w:tentative="1">
      <w:start w:val="1"/>
      <w:numFmt w:val="bullet"/>
      <w:lvlText w:val="o"/>
      <w:lvlJc w:val="left"/>
      <w:pPr>
        <w:ind w:left="3608" w:hanging="360"/>
      </w:pPr>
      <w:rPr>
        <w:rFonts w:ascii="Courier New" w:hAnsi="Courier New" w:cs="Courier New" w:hint="default"/>
      </w:rPr>
    </w:lvl>
    <w:lvl w:ilvl="5" w:tplc="04150005" w:tentative="1">
      <w:start w:val="1"/>
      <w:numFmt w:val="bullet"/>
      <w:lvlText w:val=""/>
      <w:lvlJc w:val="left"/>
      <w:pPr>
        <w:ind w:left="4328" w:hanging="360"/>
      </w:pPr>
      <w:rPr>
        <w:rFonts w:ascii="Wingdings" w:hAnsi="Wingdings" w:hint="default"/>
      </w:rPr>
    </w:lvl>
    <w:lvl w:ilvl="6" w:tplc="04150001" w:tentative="1">
      <w:start w:val="1"/>
      <w:numFmt w:val="bullet"/>
      <w:lvlText w:val=""/>
      <w:lvlJc w:val="left"/>
      <w:pPr>
        <w:ind w:left="5048" w:hanging="360"/>
      </w:pPr>
      <w:rPr>
        <w:rFonts w:ascii="Symbol" w:hAnsi="Symbol" w:hint="default"/>
      </w:rPr>
    </w:lvl>
    <w:lvl w:ilvl="7" w:tplc="04150003" w:tentative="1">
      <w:start w:val="1"/>
      <w:numFmt w:val="bullet"/>
      <w:lvlText w:val="o"/>
      <w:lvlJc w:val="left"/>
      <w:pPr>
        <w:ind w:left="5768" w:hanging="360"/>
      </w:pPr>
      <w:rPr>
        <w:rFonts w:ascii="Courier New" w:hAnsi="Courier New" w:cs="Courier New" w:hint="default"/>
      </w:rPr>
    </w:lvl>
    <w:lvl w:ilvl="8" w:tplc="04150005" w:tentative="1">
      <w:start w:val="1"/>
      <w:numFmt w:val="bullet"/>
      <w:lvlText w:val=""/>
      <w:lvlJc w:val="left"/>
      <w:pPr>
        <w:ind w:left="6488" w:hanging="360"/>
      </w:pPr>
      <w:rPr>
        <w:rFonts w:ascii="Wingdings" w:hAnsi="Wingdings" w:hint="default"/>
      </w:rPr>
    </w:lvl>
  </w:abstractNum>
  <w:abstractNum w:abstractNumId="12" w15:restartNumberingAfterBreak="0">
    <w:nsid w:val="35787C31"/>
    <w:multiLevelType w:val="hybridMultilevel"/>
    <w:tmpl w:val="5EAAF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FE0FDC"/>
    <w:multiLevelType w:val="hybridMultilevel"/>
    <w:tmpl w:val="7AA82432"/>
    <w:lvl w:ilvl="0" w:tplc="E0A849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7D44A5"/>
    <w:multiLevelType w:val="hybridMultilevel"/>
    <w:tmpl w:val="4B0A1268"/>
    <w:lvl w:ilvl="0" w:tplc="5F96986A">
      <w:start w:val="1"/>
      <w:numFmt w:val="decimal"/>
      <w:lvlText w:val="%1)"/>
      <w:lvlJc w:val="left"/>
      <w:pPr>
        <w:ind w:left="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4254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1A2E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5249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7243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296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522E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12AD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691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F66B8D"/>
    <w:multiLevelType w:val="hybridMultilevel"/>
    <w:tmpl w:val="B7CED70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6" w15:restartNumberingAfterBreak="0">
    <w:nsid w:val="49BA19AE"/>
    <w:multiLevelType w:val="hybridMultilevel"/>
    <w:tmpl w:val="049EA21E"/>
    <w:lvl w:ilvl="0" w:tplc="04CA144C">
      <w:start w:val="1"/>
      <w:numFmt w:val="decimal"/>
      <w:lvlText w:val="%1."/>
      <w:lvlJc w:val="left"/>
      <w:pPr>
        <w:ind w:left="378" w:hanging="360"/>
      </w:pPr>
      <w:rPr>
        <w:rFonts w:hint="default"/>
      </w:rPr>
    </w:lvl>
    <w:lvl w:ilvl="1" w:tplc="04150019" w:tentative="1">
      <w:start w:val="1"/>
      <w:numFmt w:val="lowerLetter"/>
      <w:lvlText w:val="%2."/>
      <w:lvlJc w:val="left"/>
      <w:pPr>
        <w:ind w:left="1098" w:hanging="360"/>
      </w:pPr>
    </w:lvl>
    <w:lvl w:ilvl="2" w:tplc="0415001B" w:tentative="1">
      <w:start w:val="1"/>
      <w:numFmt w:val="lowerRoman"/>
      <w:lvlText w:val="%3."/>
      <w:lvlJc w:val="right"/>
      <w:pPr>
        <w:ind w:left="1818" w:hanging="180"/>
      </w:pPr>
    </w:lvl>
    <w:lvl w:ilvl="3" w:tplc="0415000F" w:tentative="1">
      <w:start w:val="1"/>
      <w:numFmt w:val="decimal"/>
      <w:lvlText w:val="%4."/>
      <w:lvlJc w:val="left"/>
      <w:pPr>
        <w:ind w:left="2538" w:hanging="360"/>
      </w:pPr>
    </w:lvl>
    <w:lvl w:ilvl="4" w:tplc="04150019" w:tentative="1">
      <w:start w:val="1"/>
      <w:numFmt w:val="lowerLetter"/>
      <w:lvlText w:val="%5."/>
      <w:lvlJc w:val="left"/>
      <w:pPr>
        <w:ind w:left="3258" w:hanging="360"/>
      </w:pPr>
    </w:lvl>
    <w:lvl w:ilvl="5" w:tplc="0415001B" w:tentative="1">
      <w:start w:val="1"/>
      <w:numFmt w:val="lowerRoman"/>
      <w:lvlText w:val="%6."/>
      <w:lvlJc w:val="right"/>
      <w:pPr>
        <w:ind w:left="3978" w:hanging="180"/>
      </w:pPr>
    </w:lvl>
    <w:lvl w:ilvl="6" w:tplc="0415000F" w:tentative="1">
      <w:start w:val="1"/>
      <w:numFmt w:val="decimal"/>
      <w:lvlText w:val="%7."/>
      <w:lvlJc w:val="left"/>
      <w:pPr>
        <w:ind w:left="4698" w:hanging="360"/>
      </w:pPr>
    </w:lvl>
    <w:lvl w:ilvl="7" w:tplc="04150019" w:tentative="1">
      <w:start w:val="1"/>
      <w:numFmt w:val="lowerLetter"/>
      <w:lvlText w:val="%8."/>
      <w:lvlJc w:val="left"/>
      <w:pPr>
        <w:ind w:left="5418" w:hanging="360"/>
      </w:pPr>
    </w:lvl>
    <w:lvl w:ilvl="8" w:tplc="0415001B" w:tentative="1">
      <w:start w:val="1"/>
      <w:numFmt w:val="lowerRoman"/>
      <w:lvlText w:val="%9."/>
      <w:lvlJc w:val="right"/>
      <w:pPr>
        <w:ind w:left="6138" w:hanging="180"/>
      </w:pPr>
    </w:lvl>
  </w:abstractNum>
  <w:abstractNum w:abstractNumId="17" w15:restartNumberingAfterBreak="0">
    <w:nsid w:val="4BB51E5D"/>
    <w:multiLevelType w:val="hybridMultilevel"/>
    <w:tmpl w:val="FED0FD5C"/>
    <w:lvl w:ilvl="0" w:tplc="3CB8D0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C136C">
      <w:start w:val="1"/>
      <w:numFmt w:val="bullet"/>
      <w:lvlText w:val="o"/>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C4CE62">
      <w:start w:val="1"/>
      <w:numFmt w:val="bullet"/>
      <w:lvlText w:val="▪"/>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0A3BB2">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85C1A">
      <w:start w:val="1"/>
      <w:numFmt w:val="bullet"/>
      <w:lvlText w:val="o"/>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E43364">
      <w:start w:val="1"/>
      <w:numFmt w:val="bullet"/>
      <w:lvlText w:val="▪"/>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CC9E08">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54DA00">
      <w:start w:val="1"/>
      <w:numFmt w:val="bullet"/>
      <w:lvlText w:val="o"/>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54E6E4">
      <w:start w:val="1"/>
      <w:numFmt w:val="bullet"/>
      <w:lvlText w:val="▪"/>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9671A4"/>
    <w:multiLevelType w:val="hybridMultilevel"/>
    <w:tmpl w:val="CB8E9D82"/>
    <w:lvl w:ilvl="0" w:tplc="32D6C972">
      <w:start w:val="1"/>
      <w:numFmt w:val="bullet"/>
      <w:lvlText w:val="•"/>
      <w:lvlJc w:val="left"/>
      <w:pPr>
        <w:ind w:left="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6E09C8">
      <w:start w:val="1"/>
      <w:numFmt w:val="bullet"/>
      <w:lvlText w:val="o"/>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9A07D8">
      <w:start w:val="1"/>
      <w:numFmt w:val="bullet"/>
      <w:lvlText w:val="▪"/>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9A8F94">
      <w:start w:val="1"/>
      <w:numFmt w:val="bullet"/>
      <w:lvlText w:val="•"/>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E04AAA">
      <w:start w:val="1"/>
      <w:numFmt w:val="bullet"/>
      <w:lvlText w:val="o"/>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E67382">
      <w:start w:val="1"/>
      <w:numFmt w:val="bullet"/>
      <w:lvlText w:val="▪"/>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CC821A">
      <w:start w:val="1"/>
      <w:numFmt w:val="bullet"/>
      <w:lvlText w:val="•"/>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08713A">
      <w:start w:val="1"/>
      <w:numFmt w:val="bullet"/>
      <w:lvlText w:val="o"/>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7CEB26">
      <w:start w:val="1"/>
      <w:numFmt w:val="bullet"/>
      <w:lvlText w:val="▪"/>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9C5505"/>
    <w:multiLevelType w:val="hybridMultilevel"/>
    <w:tmpl w:val="390E20F6"/>
    <w:lvl w:ilvl="0" w:tplc="DA6E6A5E">
      <w:start w:val="1"/>
      <w:numFmt w:val="decimal"/>
      <w:lvlText w:val="%1."/>
      <w:lvlJc w:val="left"/>
      <w:pPr>
        <w:ind w:left="356" w:hanging="360"/>
      </w:pPr>
      <w:rPr>
        <w:rFonts w:hint="default"/>
      </w:rPr>
    </w:lvl>
    <w:lvl w:ilvl="1" w:tplc="04150019" w:tentative="1">
      <w:start w:val="1"/>
      <w:numFmt w:val="lowerLetter"/>
      <w:lvlText w:val="%2."/>
      <w:lvlJc w:val="left"/>
      <w:pPr>
        <w:ind w:left="1076" w:hanging="360"/>
      </w:pPr>
    </w:lvl>
    <w:lvl w:ilvl="2" w:tplc="0415001B" w:tentative="1">
      <w:start w:val="1"/>
      <w:numFmt w:val="lowerRoman"/>
      <w:lvlText w:val="%3."/>
      <w:lvlJc w:val="right"/>
      <w:pPr>
        <w:ind w:left="1796" w:hanging="180"/>
      </w:pPr>
    </w:lvl>
    <w:lvl w:ilvl="3" w:tplc="0415000F" w:tentative="1">
      <w:start w:val="1"/>
      <w:numFmt w:val="decimal"/>
      <w:lvlText w:val="%4."/>
      <w:lvlJc w:val="left"/>
      <w:pPr>
        <w:ind w:left="2516" w:hanging="360"/>
      </w:pPr>
    </w:lvl>
    <w:lvl w:ilvl="4" w:tplc="04150019" w:tentative="1">
      <w:start w:val="1"/>
      <w:numFmt w:val="lowerLetter"/>
      <w:lvlText w:val="%5."/>
      <w:lvlJc w:val="left"/>
      <w:pPr>
        <w:ind w:left="3236" w:hanging="360"/>
      </w:pPr>
    </w:lvl>
    <w:lvl w:ilvl="5" w:tplc="0415001B" w:tentative="1">
      <w:start w:val="1"/>
      <w:numFmt w:val="lowerRoman"/>
      <w:lvlText w:val="%6."/>
      <w:lvlJc w:val="right"/>
      <w:pPr>
        <w:ind w:left="3956" w:hanging="180"/>
      </w:pPr>
    </w:lvl>
    <w:lvl w:ilvl="6" w:tplc="0415000F" w:tentative="1">
      <w:start w:val="1"/>
      <w:numFmt w:val="decimal"/>
      <w:lvlText w:val="%7."/>
      <w:lvlJc w:val="left"/>
      <w:pPr>
        <w:ind w:left="4676" w:hanging="360"/>
      </w:pPr>
    </w:lvl>
    <w:lvl w:ilvl="7" w:tplc="04150019" w:tentative="1">
      <w:start w:val="1"/>
      <w:numFmt w:val="lowerLetter"/>
      <w:lvlText w:val="%8."/>
      <w:lvlJc w:val="left"/>
      <w:pPr>
        <w:ind w:left="5396" w:hanging="360"/>
      </w:pPr>
    </w:lvl>
    <w:lvl w:ilvl="8" w:tplc="0415001B" w:tentative="1">
      <w:start w:val="1"/>
      <w:numFmt w:val="lowerRoman"/>
      <w:lvlText w:val="%9."/>
      <w:lvlJc w:val="right"/>
      <w:pPr>
        <w:ind w:left="6116" w:hanging="180"/>
      </w:pPr>
    </w:lvl>
  </w:abstractNum>
  <w:abstractNum w:abstractNumId="20" w15:restartNumberingAfterBreak="0">
    <w:nsid w:val="5C9E7120"/>
    <w:multiLevelType w:val="hybridMultilevel"/>
    <w:tmpl w:val="64E4F0A6"/>
    <w:lvl w:ilvl="0" w:tplc="A65E092C">
      <w:start w:val="1"/>
      <w:numFmt w:val="decimal"/>
      <w:lvlText w:val="%1."/>
      <w:lvlJc w:val="left"/>
      <w:pPr>
        <w:ind w:left="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BCADFE">
      <w:start w:val="1"/>
      <w:numFmt w:val="lowerLetter"/>
      <w:lvlText w:val="%2"/>
      <w:lvlJc w:val="left"/>
      <w:pPr>
        <w:ind w:left="1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026B9C">
      <w:start w:val="1"/>
      <w:numFmt w:val="lowerRoman"/>
      <w:lvlText w:val="%3"/>
      <w:lvlJc w:val="left"/>
      <w:pPr>
        <w:ind w:left="2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7E0750">
      <w:start w:val="1"/>
      <w:numFmt w:val="decimal"/>
      <w:lvlText w:val="%4"/>
      <w:lvlJc w:val="left"/>
      <w:pPr>
        <w:ind w:left="2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1482F4">
      <w:start w:val="1"/>
      <w:numFmt w:val="lowerLetter"/>
      <w:lvlText w:val="%5"/>
      <w:lvlJc w:val="left"/>
      <w:pPr>
        <w:ind w:left="3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42E96A">
      <w:start w:val="1"/>
      <w:numFmt w:val="lowerRoman"/>
      <w:lvlText w:val="%6"/>
      <w:lvlJc w:val="left"/>
      <w:pPr>
        <w:ind w:left="4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28291A">
      <w:start w:val="1"/>
      <w:numFmt w:val="decimal"/>
      <w:lvlText w:val="%7"/>
      <w:lvlJc w:val="left"/>
      <w:pPr>
        <w:ind w:left="5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9C4D20">
      <w:start w:val="1"/>
      <w:numFmt w:val="lowerLetter"/>
      <w:lvlText w:val="%8"/>
      <w:lvlJc w:val="left"/>
      <w:pPr>
        <w:ind w:left="5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34C25E">
      <w:start w:val="1"/>
      <w:numFmt w:val="lowerRoman"/>
      <w:lvlText w:val="%9"/>
      <w:lvlJc w:val="left"/>
      <w:pPr>
        <w:ind w:left="6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C002E2"/>
    <w:multiLevelType w:val="hybridMultilevel"/>
    <w:tmpl w:val="B2FE33B6"/>
    <w:lvl w:ilvl="0" w:tplc="317CAFCC">
      <w:start w:val="1"/>
      <w:numFmt w:val="lowerLetter"/>
      <w:lvlText w:val="%1)"/>
      <w:lvlJc w:val="left"/>
      <w:pPr>
        <w:ind w:left="2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6E40ACC">
      <w:start w:val="1"/>
      <w:numFmt w:val="lowerLetter"/>
      <w:lvlText w:val="%2"/>
      <w:lvlJc w:val="left"/>
      <w:pPr>
        <w:ind w:left="11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9DA85C2">
      <w:start w:val="1"/>
      <w:numFmt w:val="lowerRoman"/>
      <w:lvlText w:val="%3"/>
      <w:lvlJc w:val="left"/>
      <w:pPr>
        <w:ind w:left="18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48EA190">
      <w:start w:val="1"/>
      <w:numFmt w:val="decimal"/>
      <w:lvlText w:val="%4"/>
      <w:lvlJc w:val="left"/>
      <w:pPr>
        <w:ind w:left="25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F706816">
      <w:start w:val="1"/>
      <w:numFmt w:val="lowerLetter"/>
      <w:lvlText w:val="%5"/>
      <w:lvlJc w:val="left"/>
      <w:pPr>
        <w:ind w:left="32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6DE6B08">
      <w:start w:val="1"/>
      <w:numFmt w:val="lowerRoman"/>
      <w:lvlText w:val="%6"/>
      <w:lvlJc w:val="left"/>
      <w:pPr>
        <w:ind w:left="39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97426CC">
      <w:start w:val="1"/>
      <w:numFmt w:val="decimal"/>
      <w:lvlText w:val="%7"/>
      <w:lvlJc w:val="left"/>
      <w:pPr>
        <w:ind w:left="4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FEC3B34">
      <w:start w:val="1"/>
      <w:numFmt w:val="lowerLetter"/>
      <w:lvlText w:val="%8"/>
      <w:lvlJc w:val="left"/>
      <w:pPr>
        <w:ind w:left="5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85CC69A">
      <w:start w:val="1"/>
      <w:numFmt w:val="lowerRoman"/>
      <w:lvlText w:val="%9"/>
      <w:lvlJc w:val="left"/>
      <w:pPr>
        <w:ind w:left="6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A904AF8"/>
    <w:multiLevelType w:val="hybridMultilevel"/>
    <w:tmpl w:val="7FC2D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6213589">
    <w:abstractNumId w:val="18"/>
  </w:num>
  <w:num w:numId="2" w16cid:durableId="489568011">
    <w:abstractNumId w:val="17"/>
  </w:num>
  <w:num w:numId="3" w16cid:durableId="2021424726">
    <w:abstractNumId w:val="0"/>
  </w:num>
  <w:num w:numId="4" w16cid:durableId="837161281">
    <w:abstractNumId w:val="14"/>
  </w:num>
  <w:num w:numId="5" w16cid:durableId="2014718609">
    <w:abstractNumId w:val="20"/>
  </w:num>
  <w:num w:numId="6" w16cid:durableId="312293419">
    <w:abstractNumId w:val="10"/>
  </w:num>
  <w:num w:numId="7" w16cid:durableId="37559680">
    <w:abstractNumId w:val="2"/>
  </w:num>
  <w:num w:numId="8" w16cid:durableId="783960177">
    <w:abstractNumId w:val="4"/>
  </w:num>
  <w:num w:numId="9" w16cid:durableId="2084254472">
    <w:abstractNumId w:val="16"/>
  </w:num>
  <w:num w:numId="10" w16cid:durableId="1118838701">
    <w:abstractNumId w:val="13"/>
  </w:num>
  <w:num w:numId="11" w16cid:durableId="1533103859">
    <w:abstractNumId w:val="21"/>
  </w:num>
  <w:num w:numId="12" w16cid:durableId="287778477">
    <w:abstractNumId w:val="6"/>
  </w:num>
  <w:num w:numId="13" w16cid:durableId="1086460719">
    <w:abstractNumId w:val="12"/>
  </w:num>
  <w:num w:numId="14" w16cid:durableId="1766606159">
    <w:abstractNumId w:val="11"/>
  </w:num>
  <w:num w:numId="15" w16cid:durableId="1109274883">
    <w:abstractNumId w:val="22"/>
  </w:num>
  <w:num w:numId="16" w16cid:durableId="280575124">
    <w:abstractNumId w:val="8"/>
  </w:num>
  <w:num w:numId="17" w16cid:durableId="415369086">
    <w:abstractNumId w:val="3"/>
  </w:num>
  <w:num w:numId="18" w16cid:durableId="1539970880">
    <w:abstractNumId w:val="9"/>
  </w:num>
  <w:num w:numId="19" w16cid:durableId="1786029">
    <w:abstractNumId w:val="19"/>
  </w:num>
  <w:num w:numId="20" w16cid:durableId="1142773125">
    <w:abstractNumId w:val="7"/>
  </w:num>
  <w:num w:numId="21" w16cid:durableId="1569615290">
    <w:abstractNumId w:val="15"/>
  </w:num>
  <w:num w:numId="22" w16cid:durableId="388576719">
    <w:abstractNumId w:val="1"/>
  </w:num>
  <w:num w:numId="23" w16cid:durableId="2047245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DD"/>
    <w:rsid w:val="00010BBB"/>
    <w:rsid w:val="00011DBF"/>
    <w:rsid w:val="00034D08"/>
    <w:rsid w:val="00053881"/>
    <w:rsid w:val="00087A8F"/>
    <w:rsid w:val="000906FE"/>
    <w:rsid w:val="0009616B"/>
    <w:rsid w:val="000A0749"/>
    <w:rsid w:val="000A1133"/>
    <w:rsid w:val="000B3EFE"/>
    <w:rsid w:val="000B4E2A"/>
    <w:rsid w:val="000C5290"/>
    <w:rsid w:val="000D4072"/>
    <w:rsid w:val="000E2BC0"/>
    <w:rsid w:val="000E3C83"/>
    <w:rsid w:val="000F2368"/>
    <w:rsid w:val="00112E03"/>
    <w:rsid w:val="00123889"/>
    <w:rsid w:val="00124612"/>
    <w:rsid w:val="00164B69"/>
    <w:rsid w:val="001657DA"/>
    <w:rsid w:val="001669B1"/>
    <w:rsid w:val="001912DA"/>
    <w:rsid w:val="0019482C"/>
    <w:rsid w:val="001A1460"/>
    <w:rsid w:val="001B1BA8"/>
    <w:rsid w:val="001C1B29"/>
    <w:rsid w:val="001D3338"/>
    <w:rsid w:val="001E2FD3"/>
    <w:rsid w:val="00202645"/>
    <w:rsid w:val="0020380D"/>
    <w:rsid w:val="0020480C"/>
    <w:rsid w:val="0022345B"/>
    <w:rsid w:val="0022639A"/>
    <w:rsid w:val="002358E1"/>
    <w:rsid w:val="00241DD6"/>
    <w:rsid w:val="002541C1"/>
    <w:rsid w:val="00254687"/>
    <w:rsid w:val="00254C9C"/>
    <w:rsid w:val="00260B61"/>
    <w:rsid w:val="00262477"/>
    <w:rsid w:val="00264CC7"/>
    <w:rsid w:val="00274E25"/>
    <w:rsid w:val="00274FCE"/>
    <w:rsid w:val="002A0200"/>
    <w:rsid w:val="002A15E8"/>
    <w:rsid w:val="002A3593"/>
    <w:rsid w:val="002C68A6"/>
    <w:rsid w:val="002F3CF5"/>
    <w:rsid w:val="00317A2D"/>
    <w:rsid w:val="00322E80"/>
    <w:rsid w:val="0032678C"/>
    <w:rsid w:val="00331082"/>
    <w:rsid w:val="00331FC5"/>
    <w:rsid w:val="00335D41"/>
    <w:rsid w:val="00345078"/>
    <w:rsid w:val="00345C6F"/>
    <w:rsid w:val="00351EE6"/>
    <w:rsid w:val="00364124"/>
    <w:rsid w:val="00377299"/>
    <w:rsid w:val="003924E1"/>
    <w:rsid w:val="0039391F"/>
    <w:rsid w:val="003A1CD3"/>
    <w:rsid w:val="003B0676"/>
    <w:rsid w:val="003C09D8"/>
    <w:rsid w:val="003C17BE"/>
    <w:rsid w:val="003C4C0E"/>
    <w:rsid w:val="003C71EE"/>
    <w:rsid w:val="003E0B5F"/>
    <w:rsid w:val="003E2F22"/>
    <w:rsid w:val="003F1C7D"/>
    <w:rsid w:val="00404099"/>
    <w:rsid w:val="004230BA"/>
    <w:rsid w:val="00424BC2"/>
    <w:rsid w:val="004461E4"/>
    <w:rsid w:val="00450CA4"/>
    <w:rsid w:val="00460845"/>
    <w:rsid w:val="00475D7F"/>
    <w:rsid w:val="004A23BB"/>
    <w:rsid w:val="004A5E00"/>
    <w:rsid w:val="004B29AD"/>
    <w:rsid w:val="004C133C"/>
    <w:rsid w:val="004E23B4"/>
    <w:rsid w:val="004F5F71"/>
    <w:rsid w:val="005071DF"/>
    <w:rsid w:val="00520CA7"/>
    <w:rsid w:val="0055418B"/>
    <w:rsid w:val="005838FC"/>
    <w:rsid w:val="005950BF"/>
    <w:rsid w:val="00596571"/>
    <w:rsid w:val="005A321A"/>
    <w:rsid w:val="005A3D7A"/>
    <w:rsid w:val="005C2A25"/>
    <w:rsid w:val="005C46AB"/>
    <w:rsid w:val="005C4C1A"/>
    <w:rsid w:val="005E33D4"/>
    <w:rsid w:val="005E7A60"/>
    <w:rsid w:val="005F2946"/>
    <w:rsid w:val="005F4DFA"/>
    <w:rsid w:val="006005F2"/>
    <w:rsid w:val="00601E94"/>
    <w:rsid w:val="00605625"/>
    <w:rsid w:val="0062148F"/>
    <w:rsid w:val="00630EB3"/>
    <w:rsid w:val="00633A6D"/>
    <w:rsid w:val="006445F1"/>
    <w:rsid w:val="00667437"/>
    <w:rsid w:val="00672199"/>
    <w:rsid w:val="00674A40"/>
    <w:rsid w:val="00674CAD"/>
    <w:rsid w:val="00681C9C"/>
    <w:rsid w:val="00685368"/>
    <w:rsid w:val="00694A04"/>
    <w:rsid w:val="006A1DD0"/>
    <w:rsid w:val="006D6E96"/>
    <w:rsid w:val="006E1045"/>
    <w:rsid w:val="006F12CF"/>
    <w:rsid w:val="006F5794"/>
    <w:rsid w:val="007145F8"/>
    <w:rsid w:val="007212F9"/>
    <w:rsid w:val="007315FE"/>
    <w:rsid w:val="00732E5A"/>
    <w:rsid w:val="0073403C"/>
    <w:rsid w:val="00734FE0"/>
    <w:rsid w:val="0074547D"/>
    <w:rsid w:val="00760EE8"/>
    <w:rsid w:val="007822B5"/>
    <w:rsid w:val="0079562C"/>
    <w:rsid w:val="007B4FD6"/>
    <w:rsid w:val="007B756A"/>
    <w:rsid w:val="007C167D"/>
    <w:rsid w:val="007D5D0B"/>
    <w:rsid w:val="007F3290"/>
    <w:rsid w:val="007F46DD"/>
    <w:rsid w:val="007F79E7"/>
    <w:rsid w:val="00802D35"/>
    <w:rsid w:val="00805718"/>
    <w:rsid w:val="00833CA9"/>
    <w:rsid w:val="00845C3E"/>
    <w:rsid w:val="00854F16"/>
    <w:rsid w:val="00861AAB"/>
    <w:rsid w:val="0086245C"/>
    <w:rsid w:val="00862BA8"/>
    <w:rsid w:val="00865AA0"/>
    <w:rsid w:val="0087667F"/>
    <w:rsid w:val="008A3355"/>
    <w:rsid w:val="008B45FB"/>
    <w:rsid w:val="008B7CEB"/>
    <w:rsid w:val="008C2F68"/>
    <w:rsid w:val="008D0E0B"/>
    <w:rsid w:val="008D1F43"/>
    <w:rsid w:val="008D45FB"/>
    <w:rsid w:val="008F1497"/>
    <w:rsid w:val="00922B85"/>
    <w:rsid w:val="00923367"/>
    <w:rsid w:val="00926EA7"/>
    <w:rsid w:val="00950094"/>
    <w:rsid w:val="00975D76"/>
    <w:rsid w:val="00976EF0"/>
    <w:rsid w:val="00984FE1"/>
    <w:rsid w:val="009866C0"/>
    <w:rsid w:val="009B101D"/>
    <w:rsid w:val="009B26C9"/>
    <w:rsid w:val="009D0672"/>
    <w:rsid w:val="00A10CB7"/>
    <w:rsid w:val="00A12A1A"/>
    <w:rsid w:val="00A209B6"/>
    <w:rsid w:val="00A22341"/>
    <w:rsid w:val="00A316FD"/>
    <w:rsid w:val="00A4751C"/>
    <w:rsid w:val="00A54686"/>
    <w:rsid w:val="00A849BD"/>
    <w:rsid w:val="00A86A26"/>
    <w:rsid w:val="00A94AAD"/>
    <w:rsid w:val="00A953BC"/>
    <w:rsid w:val="00AB092A"/>
    <w:rsid w:val="00AC764C"/>
    <w:rsid w:val="00AD0731"/>
    <w:rsid w:val="00AD3DDF"/>
    <w:rsid w:val="00AE2411"/>
    <w:rsid w:val="00AF2B4D"/>
    <w:rsid w:val="00AF354C"/>
    <w:rsid w:val="00B10CAE"/>
    <w:rsid w:val="00B122E0"/>
    <w:rsid w:val="00B402A9"/>
    <w:rsid w:val="00B46BE7"/>
    <w:rsid w:val="00B670CF"/>
    <w:rsid w:val="00B71C40"/>
    <w:rsid w:val="00B800DF"/>
    <w:rsid w:val="00B9353D"/>
    <w:rsid w:val="00BB725E"/>
    <w:rsid w:val="00BC50AE"/>
    <w:rsid w:val="00BD1E3B"/>
    <w:rsid w:val="00BD49CD"/>
    <w:rsid w:val="00BD612F"/>
    <w:rsid w:val="00BD6156"/>
    <w:rsid w:val="00BD6403"/>
    <w:rsid w:val="00C06524"/>
    <w:rsid w:val="00C16B1D"/>
    <w:rsid w:val="00C25402"/>
    <w:rsid w:val="00C26511"/>
    <w:rsid w:val="00C31C3B"/>
    <w:rsid w:val="00C41D5E"/>
    <w:rsid w:val="00C44BA6"/>
    <w:rsid w:val="00C47557"/>
    <w:rsid w:val="00C6735C"/>
    <w:rsid w:val="00C74E9B"/>
    <w:rsid w:val="00C82438"/>
    <w:rsid w:val="00C93A21"/>
    <w:rsid w:val="00CC0F7E"/>
    <w:rsid w:val="00CC58ED"/>
    <w:rsid w:val="00CE4D55"/>
    <w:rsid w:val="00D21DD0"/>
    <w:rsid w:val="00D306EF"/>
    <w:rsid w:val="00D31CAE"/>
    <w:rsid w:val="00D44F78"/>
    <w:rsid w:val="00D4753F"/>
    <w:rsid w:val="00D561D1"/>
    <w:rsid w:val="00D72E6B"/>
    <w:rsid w:val="00D7525B"/>
    <w:rsid w:val="00D91456"/>
    <w:rsid w:val="00D942E8"/>
    <w:rsid w:val="00DE2549"/>
    <w:rsid w:val="00E10991"/>
    <w:rsid w:val="00E15735"/>
    <w:rsid w:val="00E1677D"/>
    <w:rsid w:val="00E21D63"/>
    <w:rsid w:val="00E35D57"/>
    <w:rsid w:val="00E4207C"/>
    <w:rsid w:val="00E77A1C"/>
    <w:rsid w:val="00E8497B"/>
    <w:rsid w:val="00EA7958"/>
    <w:rsid w:val="00EB2A3A"/>
    <w:rsid w:val="00EC10B9"/>
    <w:rsid w:val="00EC2C8E"/>
    <w:rsid w:val="00ED14F6"/>
    <w:rsid w:val="00F24D23"/>
    <w:rsid w:val="00F43609"/>
    <w:rsid w:val="00F77863"/>
    <w:rsid w:val="00F9037C"/>
    <w:rsid w:val="00F91697"/>
    <w:rsid w:val="00F9406F"/>
    <w:rsid w:val="00FB420E"/>
    <w:rsid w:val="00FB6C6D"/>
    <w:rsid w:val="00FC0CD8"/>
    <w:rsid w:val="00FC4E45"/>
    <w:rsid w:val="00FD4111"/>
    <w:rsid w:val="00FE2878"/>
    <w:rsid w:val="00FE3EE1"/>
    <w:rsid w:val="00FF03B6"/>
    <w:rsid w:val="00FF46D4"/>
    <w:rsid w:val="00FF59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4C77"/>
  <w15:docId w15:val="{0E17AF8A-C520-4FB0-AC3C-F1E67FED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 w:line="268" w:lineRule="auto"/>
      <w:ind w:left="33" w:hanging="10"/>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FF596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922B85"/>
    <w:pPr>
      <w:spacing w:after="140" w:line="276" w:lineRule="auto"/>
    </w:pPr>
  </w:style>
  <w:style w:type="table" w:styleId="Tabela-Siatka">
    <w:name w:val="Table Grid"/>
    <w:basedOn w:val="Standardowy"/>
    <w:uiPriority w:val="39"/>
    <w:rsid w:val="007315F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A86A26"/>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Akapitzlist">
    <w:name w:val="List Paragraph"/>
    <w:basedOn w:val="Normalny"/>
    <w:uiPriority w:val="34"/>
    <w:qFormat/>
    <w:rsid w:val="00AF3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315177">
      <w:bodyDiv w:val="1"/>
      <w:marLeft w:val="0"/>
      <w:marRight w:val="0"/>
      <w:marTop w:val="0"/>
      <w:marBottom w:val="0"/>
      <w:divBdr>
        <w:top w:val="none" w:sz="0" w:space="0" w:color="auto"/>
        <w:left w:val="none" w:sz="0" w:space="0" w:color="auto"/>
        <w:bottom w:val="none" w:sz="0" w:space="0" w:color="auto"/>
        <w:right w:val="none" w:sz="0" w:space="0" w:color="auto"/>
      </w:divBdr>
    </w:div>
    <w:div w:id="1314026524">
      <w:bodyDiv w:val="1"/>
      <w:marLeft w:val="0"/>
      <w:marRight w:val="0"/>
      <w:marTop w:val="0"/>
      <w:marBottom w:val="0"/>
      <w:divBdr>
        <w:top w:val="none" w:sz="0" w:space="0" w:color="auto"/>
        <w:left w:val="none" w:sz="0" w:space="0" w:color="auto"/>
        <w:bottom w:val="none" w:sz="0" w:space="0" w:color="auto"/>
        <w:right w:val="none" w:sz="0" w:space="0" w:color="auto"/>
      </w:divBdr>
    </w:div>
    <w:div w:id="1481968991">
      <w:bodyDiv w:val="1"/>
      <w:marLeft w:val="0"/>
      <w:marRight w:val="0"/>
      <w:marTop w:val="0"/>
      <w:marBottom w:val="0"/>
      <w:divBdr>
        <w:top w:val="none" w:sz="0" w:space="0" w:color="auto"/>
        <w:left w:val="none" w:sz="0" w:space="0" w:color="auto"/>
        <w:bottom w:val="none" w:sz="0" w:space="0" w:color="auto"/>
        <w:right w:val="none" w:sz="0" w:space="0" w:color="auto"/>
      </w:divBdr>
    </w:div>
    <w:div w:id="1515729064">
      <w:bodyDiv w:val="1"/>
      <w:marLeft w:val="0"/>
      <w:marRight w:val="0"/>
      <w:marTop w:val="0"/>
      <w:marBottom w:val="0"/>
      <w:divBdr>
        <w:top w:val="none" w:sz="0" w:space="0" w:color="auto"/>
        <w:left w:val="none" w:sz="0" w:space="0" w:color="auto"/>
        <w:bottom w:val="none" w:sz="0" w:space="0" w:color="auto"/>
        <w:right w:val="none" w:sz="0" w:space="0" w:color="auto"/>
      </w:divBdr>
    </w:div>
    <w:div w:id="1543208517">
      <w:bodyDiv w:val="1"/>
      <w:marLeft w:val="0"/>
      <w:marRight w:val="0"/>
      <w:marTop w:val="0"/>
      <w:marBottom w:val="0"/>
      <w:divBdr>
        <w:top w:val="none" w:sz="0" w:space="0" w:color="auto"/>
        <w:left w:val="none" w:sz="0" w:space="0" w:color="auto"/>
        <w:bottom w:val="none" w:sz="0" w:space="0" w:color="auto"/>
        <w:right w:val="none" w:sz="0" w:space="0" w:color="auto"/>
      </w:divBdr>
    </w:div>
    <w:div w:id="1799685213">
      <w:bodyDiv w:val="1"/>
      <w:marLeft w:val="0"/>
      <w:marRight w:val="0"/>
      <w:marTop w:val="0"/>
      <w:marBottom w:val="0"/>
      <w:divBdr>
        <w:top w:val="none" w:sz="0" w:space="0" w:color="auto"/>
        <w:left w:val="none" w:sz="0" w:space="0" w:color="auto"/>
        <w:bottom w:val="none" w:sz="0" w:space="0" w:color="auto"/>
        <w:right w:val="none" w:sz="0" w:space="0" w:color="auto"/>
      </w:divBdr>
    </w:div>
    <w:div w:id="185958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2E974-2D30-4B44-8CBB-955F1CBE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3846</Words>
  <Characters>23079</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Dańczyszyn</dc:creator>
  <cp:keywords/>
  <cp:lastModifiedBy>Marcin Kacpura</cp:lastModifiedBy>
  <cp:revision>2</cp:revision>
  <cp:lastPrinted>2024-12-12T09:57:00Z</cp:lastPrinted>
  <dcterms:created xsi:type="dcterms:W3CDTF">2025-04-07T07:06:00Z</dcterms:created>
  <dcterms:modified xsi:type="dcterms:W3CDTF">2025-04-07T07:06:00Z</dcterms:modified>
</cp:coreProperties>
</file>