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3431" w14:textId="247A275D" w:rsidR="00D767F0" w:rsidRDefault="00AE45A2" w:rsidP="007348E0">
      <w:pPr>
        <w:spacing w:line="276" w:lineRule="auto"/>
      </w:pPr>
      <w:r>
        <w:rPr>
          <w:noProof/>
        </w:rPr>
        <w:drawing>
          <wp:inline distT="0" distB="0" distL="0" distR="0" wp14:anchorId="5223B315" wp14:editId="1C1A2C82">
            <wp:extent cx="1133475" cy="1141659"/>
            <wp:effectExtent l="0" t="0" r="0" b="1905"/>
            <wp:docPr id="1" name="Obraz 1" descr="Logotyp 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ET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01" cy="114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4E70F" w14:textId="24AA76FB" w:rsidR="00AE45A2" w:rsidRPr="007348E0" w:rsidRDefault="00F7295F" w:rsidP="009D7171">
      <w:pPr>
        <w:pStyle w:val="Nagwek1"/>
        <w:spacing w:after="480" w:line="276" w:lineRule="auto"/>
        <w:rPr>
          <w:rFonts w:ascii="Calibri" w:hAnsi="Calibri" w:cs="Calibri"/>
          <w:b/>
          <w:bCs/>
          <w:color w:val="0D0D0D" w:themeColor="text1" w:themeTint="F2"/>
          <w:sz w:val="40"/>
          <w:szCs w:val="40"/>
        </w:rPr>
      </w:pPr>
      <w:r w:rsidRPr="007348E0">
        <w:rPr>
          <w:rFonts w:ascii="Calibri" w:hAnsi="Calibri" w:cs="Calibri"/>
          <w:b/>
          <w:bCs/>
          <w:color w:val="0D0D0D" w:themeColor="text1" w:themeTint="F2"/>
          <w:sz w:val="40"/>
          <w:szCs w:val="40"/>
        </w:rPr>
        <w:t xml:space="preserve">Wojewódzki Inspektorat Transportu Drogowego w </w:t>
      </w:r>
      <w:r w:rsidR="00AE45A2" w:rsidRPr="007348E0">
        <w:rPr>
          <w:rFonts w:ascii="Calibri" w:hAnsi="Calibri" w:cs="Calibri"/>
          <w:b/>
          <w:bCs/>
          <w:color w:val="0D0D0D" w:themeColor="text1" w:themeTint="F2"/>
          <w:sz w:val="40"/>
          <w:szCs w:val="40"/>
        </w:rPr>
        <w:t xml:space="preserve">Poznaniu </w:t>
      </w:r>
      <w:r w:rsidR="00EA0149" w:rsidRPr="007348E0">
        <w:rPr>
          <w:rFonts w:ascii="Calibri" w:hAnsi="Calibri" w:cs="Calibri"/>
          <w:b/>
          <w:bCs/>
          <w:color w:val="0D0D0D" w:themeColor="text1" w:themeTint="F2"/>
          <w:sz w:val="40"/>
          <w:szCs w:val="40"/>
        </w:rPr>
        <w:t xml:space="preserve">- </w:t>
      </w:r>
      <w:r w:rsidR="00AE45A2" w:rsidRPr="007348E0">
        <w:rPr>
          <w:rFonts w:ascii="Calibri" w:hAnsi="Calibri" w:cs="Calibri"/>
          <w:b/>
          <w:bCs/>
          <w:color w:val="0D0D0D" w:themeColor="text1" w:themeTint="F2"/>
          <w:sz w:val="40"/>
          <w:szCs w:val="40"/>
        </w:rPr>
        <w:t>w tekście łatwym do czytania i zrozumienia</w:t>
      </w:r>
    </w:p>
    <w:p w14:paraId="74E7F343" w14:textId="6C062F19" w:rsidR="007348E0" w:rsidRDefault="007348E0" w:rsidP="007348E0">
      <w:pPr>
        <w:spacing w:before="360" w:after="2280" w:line="276" w:lineRule="auto"/>
        <w:rPr>
          <w:noProof/>
          <w:szCs w:val="28"/>
        </w:rPr>
      </w:pPr>
      <w:r w:rsidRPr="007348E0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4C59FCEB" wp14:editId="58656C24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11400" cy="1732280"/>
            <wp:effectExtent l="0" t="0" r="0" b="1270"/>
            <wp:wrapTight wrapText="bothSides">
              <wp:wrapPolygon edited="0">
                <wp:start x="0" y="0"/>
                <wp:lineTo x="0" y="21378"/>
                <wp:lineTo x="21363" y="21378"/>
                <wp:lineTo x="21363" y="0"/>
                <wp:lineTo x="0" y="0"/>
              </wp:wrapPolygon>
            </wp:wrapTight>
            <wp:docPr id="2" name="Obraz 2" descr="Budynek Wojewódzkiego Inspektoratu Transportu Drog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udynek Wojewódzkiego Inspektoratu Transportu Drogowe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8E0">
        <w:rPr>
          <w:noProof/>
          <w:szCs w:val="28"/>
        </w:rPr>
        <w:t xml:space="preserve">Wojewódzki Inspektorat Transportu Drogowego w Poznaniu </w:t>
      </w:r>
      <w:r w:rsidR="00746AB7">
        <w:rPr>
          <w:noProof/>
          <w:szCs w:val="28"/>
        </w:rPr>
        <w:t xml:space="preserve">w skrócie WITD </w:t>
      </w:r>
      <w:r w:rsidRPr="007348E0">
        <w:rPr>
          <w:noProof/>
          <w:szCs w:val="28"/>
        </w:rPr>
        <w:t>znajduje się przy ulicy Szwajcarskiej 5 w Poznaniu</w:t>
      </w:r>
      <w:r>
        <w:rPr>
          <w:noProof/>
          <w:szCs w:val="28"/>
        </w:rPr>
        <w:t>.</w:t>
      </w:r>
    </w:p>
    <w:p w14:paraId="4059506B" w14:textId="3CBB8361" w:rsidR="00FE423A" w:rsidRDefault="00746AB7" w:rsidP="00A4008B">
      <w:pPr>
        <w:spacing w:after="1680" w:line="276" w:lineRule="auto"/>
        <w:rPr>
          <w:szCs w:val="28"/>
        </w:rPr>
      </w:pPr>
      <w:r>
        <w:rPr>
          <w:szCs w:val="28"/>
        </w:rPr>
        <w:t xml:space="preserve">Szefem WITD jest </w:t>
      </w:r>
      <w:r w:rsidR="00FE423A">
        <w:rPr>
          <w:szCs w:val="28"/>
        </w:rPr>
        <w:t xml:space="preserve">Wojewódzki Inspektor </w:t>
      </w:r>
      <w:r w:rsidR="005D4D83">
        <w:rPr>
          <w:szCs w:val="28"/>
        </w:rPr>
        <w:t xml:space="preserve">Pan </w:t>
      </w:r>
      <w:r w:rsidR="005D4D83">
        <w:rPr>
          <w:szCs w:val="28"/>
        </w:rPr>
        <w:t>Tomasz Tański.</w:t>
      </w:r>
      <w:r w:rsidR="00FE423A">
        <w:rPr>
          <w:szCs w:val="28"/>
        </w:rPr>
        <w:br/>
        <w:t>Wojewódzkiemu Inspektorowi pomaga zastępca oraz wielu pracowników.</w:t>
      </w:r>
    </w:p>
    <w:p w14:paraId="5AF34B36" w14:textId="4630E885" w:rsidR="009D7171" w:rsidRDefault="00895684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6432" behindDoc="1" locked="0" layoutInCell="1" allowOverlap="1" wp14:anchorId="39458C7A" wp14:editId="229D034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0015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257" y="21486"/>
                <wp:lineTo x="21257" y="0"/>
                <wp:lineTo x="0" y="0"/>
              </wp:wrapPolygon>
            </wp:wrapTight>
            <wp:docPr id="10" name="Obraz 10" descr="Inspektor Transportu Drog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Inspektor Transportu Drogowe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Większość pracowników to inspektorzy transportu drogowego, którzy prowadzą kontrole w terenie oraz w firmach transportowych.</w:t>
      </w:r>
      <w:r w:rsidR="009D7171">
        <w:rPr>
          <w:szCs w:val="28"/>
        </w:rPr>
        <w:br w:type="page"/>
      </w:r>
    </w:p>
    <w:p w14:paraId="7E7AD6F1" w14:textId="104BF0AB" w:rsidR="00895684" w:rsidRDefault="00895684" w:rsidP="00895684">
      <w:pPr>
        <w:pStyle w:val="Nagwek2"/>
        <w:spacing w:before="240" w:after="240" w:line="276" w:lineRule="auto"/>
        <w:rPr>
          <w:rFonts w:asciiTheme="minorHAnsi" w:hAnsiTheme="minorHAnsi"/>
          <w:b/>
          <w:bCs/>
          <w:color w:val="0D0D0D" w:themeColor="text1" w:themeTint="F2"/>
          <w:sz w:val="36"/>
          <w:szCs w:val="36"/>
        </w:rPr>
      </w:pPr>
      <w:r>
        <w:rPr>
          <w:rFonts w:asciiTheme="minorHAnsi" w:hAnsiTheme="minorHAnsi"/>
          <w:b/>
          <w:bCs/>
          <w:color w:val="0D0D0D" w:themeColor="text1" w:themeTint="F2"/>
          <w:sz w:val="36"/>
          <w:szCs w:val="36"/>
        </w:rPr>
        <w:lastRenderedPageBreak/>
        <w:t>Główne zadania WITD</w:t>
      </w:r>
    </w:p>
    <w:p w14:paraId="4C5C83D2" w14:textId="3159EDAE" w:rsidR="00895684" w:rsidRDefault="00895684" w:rsidP="00895684">
      <w:r>
        <w:t>WITD realizuje wiele powierzonych zadań mających na celu:</w:t>
      </w:r>
    </w:p>
    <w:p w14:paraId="4B9B8E39" w14:textId="61FFFCC2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4E6FBD6" wp14:editId="5476CCEB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567815" cy="1276350"/>
            <wp:effectExtent l="0" t="0" r="0" b="0"/>
            <wp:wrapThrough wrapText="bothSides">
              <wp:wrapPolygon edited="0">
                <wp:start x="9186" y="0"/>
                <wp:lineTo x="0" y="322"/>
                <wp:lineTo x="0" y="6125"/>
                <wp:lineTo x="4199" y="10316"/>
                <wp:lineTo x="3937" y="17731"/>
                <wp:lineTo x="4199" y="20633"/>
                <wp:lineTo x="5512" y="21278"/>
                <wp:lineTo x="12073" y="21278"/>
                <wp:lineTo x="14173" y="21278"/>
                <wp:lineTo x="19422" y="20955"/>
                <wp:lineTo x="19159" y="20633"/>
                <wp:lineTo x="21259" y="19021"/>
                <wp:lineTo x="21259" y="16119"/>
                <wp:lineTo x="16797" y="15475"/>
                <wp:lineTo x="17847" y="4191"/>
                <wp:lineTo x="17060" y="1612"/>
                <wp:lineTo x="16010" y="0"/>
                <wp:lineTo x="9186" y="0"/>
              </wp:wrapPolygon>
            </wp:wrapThrough>
            <wp:docPr id="12" name="Obraz 12" descr="Grafika zad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Grafika zadan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poprawę bezpieczeństwa ruchu drogowego,</w:t>
      </w:r>
    </w:p>
    <w:p w14:paraId="62994050" w14:textId="536A7AAD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poprawę jakości świadczonych usług przez firmy transportowe,</w:t>
      </w:r>
    </w:p>
    <w:p w14:paraId="10C2E127" w14:textId="3DE842F4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ochronę dróg,</w:t>
      </w:r>
    </w:p>
    <w:p w14:paraId="2FE1083A" w14:textId="64CD7F2F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ochronę rynku transportowego, a w szczególności polskiego,</w:t>
      </w:r>
    </w:p>
    <w:p w14:paraId="5C336BCD" w14:textId="0D4B4D21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poprawę warunków pracy,</w:t>
      </w:r>
    </w:p>
    <w:p w14:paraId="5A96586F" w14:textId="6CE32899" w:rsid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ochronę środowiska naturalnego,</w:t>
      </w:r>
    </w:p>
    <w:p w14:paraId="61995EC8" w14:textId="77C965E4" w:rsidR="003B077F" w:rsidRPr="00895684" w:rsidRDefault="003B077F" w:rsidP="003B077F">
      <w:pPr>
        <w:pStyle w:val="Akapitzlist"/>
        <w:numPr>
          <w:ilvl w:val="0"/>
          <w:numId w:val="3"/>
        </w:numPr>
        <w:spacing w:line="276" w:lineRule="auto"/>
      </w:pPr>
      <w:r>
        <w:t>tworzenie dobrego wizerunku Inspekcji Transportu Drogowego</w:t>
      </w:r>
    </w:p>
    <w:p w14:paraId="44A7A8B6" w14:textId="77777777" w:rsidR="003B077F" w:rsidRDefault="003B077F">
      <w:pPr>
        <w:rPr>
          <w:rFonts w:eastAsiaTheme="majorEastAsia" w:cstheme="majorBidi"/>
          <w:b/>
          <w:bCs/>
          <w:color w:val="0D0D0D" w:themeColor="text1" w:themeTint="F2"/>
          <w:sz w:val="36"/>
          <w:szCs w:val="36"/>
        </w:rPr>
      </w:pPr>
      <w:r>
        <w:rPr>
          <w:b/>
          <w:bCs/>
          <w:color w:val="0D0D0D" w:themeColor="text1" w:themeTint="F2"/>
          <w:sz w:val="36"/>
          <w:szCs w:val="36"/>
        </w:rPr>
        <w:br w:type="page"/>
      </w:r>
    </w:p>
    <w:p w14:paraId="0BDBD38C" w14:textId="26E89BA4" w:rsidR="009D7171" w:rsidRDefault="009D7171" w:rsidP="009D7171">
      <w:pPr>
        <w:pStyle w:val="Nagwek2"/>
        <w:spacing w:before="240" w:after="240" w:line="276" w:lineRule="auto"/>
        <w:rPr>
          <w:rFonts w:asciiTheme="minorHAnsi" w:hAnsiTheme="minorHAnsi"/>
          <w:b/>
          <w:bCs/>
          <w:color w:val="0D0D0D" w:themeColor="text1" w:themeTint="F2"/>
          <w:sz w:val="36"/>
          <w:szCs w:val="36"/>
        </w:rPr>
      </w:pPr>
      <w:r w:rsidRPr="009D7171">
        <w:rPr>
          <w:rFonts w:asciiTheme="minorHAnsi" w:hAnsiTheme="minorHAnsi"/>
          <w:b/>
          <w:bCs/>
          <w:color w:val="0D0D0D" w:themeColor="text1" w:themeTint="F2"/>
          <w:sz w:val="36"/>
          <w:szCs w:val="36"/>
        </w:rPr>
        <w:lastRenderedPageBreak/>
        <w:t xml:space="preserve">Kontakt z naszym urzędem </w:t>
      </w:r>
    </w:p>
    <w:p w14:paraId="53E2BAE2" w14:textId="6ABA3144" w:rsidR="00E00DE1" w:rsidRDefault="00907053" w:rsidP="00907053">
      <w:pPr>
        <w:spacing w:after="3120" w:line="276" w:lineRule="auto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4384" behindDoc="1" locked="0" layoutInCell="1" allowOverlap="1" wp14:anchorId="5F92F30E" wp14:editId="20952876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2275205" cy="1763395"/>
            <wp:effectExtent l="8255" t="0" r="0" b="0"/>
            <wp:wrapTight wrapText="bothSides">
              <wp:wrapPolygon edited="0">
                <wp:start x="78" y="21701"/>
                <wp:lineTo x="21419" y="21701"/>
                <wp:lineTo x="21419" y="233"/>
                <wp:lineTo x="78" y="233"/>
                <wp:lineTo x="78" y="21701"/>
              </wp:wrapPolygon>
            </wp:wrapTight>
            <wp:docPr id="8" name="Obraz 8" descr="Wejście do Kancelarii WI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Wejście do Kancelarii WIT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520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DE1">
        <w:rPr>
          <w:szCs w:val="28"/>
        </w:rPr>
        <w:t xml:space="preserve">Możesz przyjść do urzędu osobiście. Na parterze budynku znajduje się Kancelaria, </w:t>
      </w:r>
      <w:r w:rsidR="002B5FC1">
        <w:rPr>
          <w:szCs w:val="28"/>
        </w:rPr>
        <w:t>t</w:t>
      </w:r>
      <w:r w:rsidR="002213BB">
        <w:rPr>
          <w:szCs w:val="28"/>
        </w:rPr>
        <w:t xml:space="preserve">utaj </w:t>
      </w:r>
      <w:r w:rsidR="00E00DE1">
        <w:rPr>
          <w:szCs w:val="28"/>
        </w:rPr>
        <w:t>możesz zostawić pisma, albo uzyskać potrzebną informację.</w:t>
      </w:r>
    </w:p>
    <w:p w14:paraId="740AF79F" w14:textId="0D65F950" w:rsidR="00FE423A" w:rsidRPr="00804CC4" w:rsidRDefault="002F72FB" w:rsidP="00804CC4">
      <w:pPr>
        <w:spacing w:after="1680" w:line="276" w:lineRule="auto"/>
        <w:rPr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FACC88" wp14:editId="30CF370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80000" cy="1080000"/>
            <wp:effectExtent l="0" t="0" r="6350" b="6350"/>
            <wp:wrapThrough wrapText="bothSides">
              <wp:wrapPolygon edited="0">
                <wp:start x="7624" y="0"/>
                <wp:lineTo x="4955" y="1525"/>
                <wp:lineTo x="762" y="5336"/>
                <wp:lineTo x="0" y="12960"/>
                <wp:lineTo x="3431" y="18678"/>
                <wp:lineTo x="7242" y="20584"/>
                <wp:lineTo x="7624" y="21346"/>
                <wp:lineTo x="14104" y="21346"/>
                <wp:lineTo x="14485" y="20584"/>
                <wp:lineTo x="18296" y="18678"/>
                <wp:lineTo x="21346" y="13341"/>
                <wp:lineTo x="21346" y="11054"/>
                <wp:lineTo x="20965" y="5336"/>
                <wp:lineTo x="15628" y="762"/>
                <wp:lineTo x="13722" y="0"/>
                <wp:lineTo x="7624" y="0"/>
              </wp:wrapPolygon>
            </wp:wrapThrough>
            <wp:docPr id="5" name="Obraz 5" descr="Grafika zegara analog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Grafika zegara analogowego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" t="6767" r="9024" b="6015"/>
                    <a:stretch/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23A" w:rsidRPr="00804CC4">
        <w:rPr>
          <w:szCs w:val="28"/>
        </w:rPr>
        <w:t>Nasz urząd czynny jest w godzinach 7.</w:t>
      </w:r>
      <w:r w:rsidR="005D4D83">
        <w:rPr>
          <w:szCs w:val="28"/>
        </w:rPr>
        <w:t>00</w:t>
      </w:r>
      <w:r w:rsidR="00FE423A" w:rsidRPr="00804CC4">
        <w:rPr>
          <w:szCs w:val="28"/>
        </w:rPr>
        <w:t>-15.</w:t>
      </w:r>
      <w:r w:rsidR="005D4D83">
        <w:rPr>
          <w:szCs w:val="28"/>
        </w:rPr>
        <w:t>00</w:t>
      </w:r>
    </w:p>
    <w:p w14:paraId="151C475C" w14:textId="5BA07800" w:rsidR="00804CC4" w:rsidRDefault="00804CC4" w:rsidP="00804CC4">
      <w:pPr>
        <w:spacing w:after="0" w:line="276" w:lineRule="auto"/>
        <w:rPr>
          <w:szCs w:val="28"/>
        </w:rPr>
      </w:pPr>
      <w:r>
        <w:rPr>
          <w:szCs w:val="28"/>
        </w:rPr>
        <w:t>Jeśli nie możesz przyjść do WITD</w:t>
      </w:r>
      <w:r w:rsidR="003B077F">
        <w:rPr>
          <w:szCs w:val="28"/>
        </w:rPr>
        <w:t>,</w:t>
      </w:r>
      <w:r>
        <w:rPr>
          <w:szCs w:val="28"/>
        </w:rPr>
        <w:t xml:space="preserve"> m</w:t>
      </w:r>
      <w:r w:rsidR="009D7171">
        <w:rPr>
          <w:szCs w:val="28"/>
        </w:rPr>
        <w:t>ożesz do nas</w:t>
      </w:r>
      <w:r>
        <w:rPr>
          <w:szCs w:val="28"/>
        </w:rPr>
        <w:t>:</w:t>
      </w:r>
    </w:p>
    <w:p w14:paraId="17B9E6C9" w14:textId="362874D7" w:rsidR="00804CC4" w:rsidRDefault="00F206E0" w:rsidP="00327B17">
      <w:pPr>
        <w:pStyle w:val="Akapitzlist"/>
        <w:numPr>
          <w:ilvl w:val="0"/>
          <w:numId w:val="2"/>
        </w:numPr>
        <w:spacing w:after="1800" w:line="1440" w:lineRule="auto"/>
        <w:ind w:left="714" w:hanging="35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1312" behindDoc="0" locked="0" layoutInCell="1" allowOverlap="1" wp14:anchorId="701D900C" wp14:editId="7031297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080000" cy="996692"/>
            <wp:effectExtent l="0" t="0" r="6350" b="0"/>
            <wp:wrapThrough wrapText="bothSides">
              <wp:wrapPolygon edited="0">
                <wp:start x="4574" y="0"/>
                <wp:lineTo x="0" y="413"/>
                <wp:lineTo x="0" y="7434"/>
                <wp:lineTo x="1906" y="13216"/>
                <wp:lineTo x="1144" y="15281"/>
                <wp:lineTo x="762" y="19824"/>
                <wp:lineTo x="1906" y="21063"/>
                <wp:lineTo x="19440" y="21063"/>
                <wp:lineTo x="20965" y="19824"/>
                <wp:lineTo x="20202" y="15281"/>
                <wp:lineTo x="19440" y="13216"/>
                <wp:lineTo x="21346" y="7434"/>
                <wp:lineTo x="21346" y="413"/>
                <wp:lineTo x="16772" y="0"/>
                <wp:lineTo x="4574" y="0"/>
              </wp:wrapPolygon>
            </wp:wrapThrough>
            <wp:docPr id="6" name="Obraz 6" descr="Grafika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Grafika telefon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9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71" w:rsidRPr="00804CC4">
        <w:rPr>
          <w:szCs w:val="28"/>
        </w:rPr>
        <w:t>zadzwonić</w:t>
      </w:r>
      <w:r w:rsidR="00804CC4" w:rsidRPr="00804CC4">
        <w:rPr>
          <w:szCs w:val="28"/>
        </w:rPr>
        <w:t xml:space="preserve"> pod numer</w:t>
      </w:r>
      <w:r w:rsidR="009D7171" w:rsidRPr="00804CC4">
        <w:rPr>
          <w:szCs w:val="28"/>
        </w:rPr>
        <w:t xml:space="preserve"> 61 656-77-11</w:t>
      </w:r>
    </w:p>
    <w:p w14:paraId="67724155" w14:textId="3A2FE00E" w:rsidR="009D7171" w:rsidRDefault="00804CC4" w:rsidP="00327B17">
      <w:pPr>
        <w:pStyle w:val="Akapitzlist"/>
        <w:numPr>
          <w:ilvl w:val="0"/>
          <w:numId w:val="2"/>
        </w:numPr>
        <w:spacing w:after="1680" w:line="1440" w:lineRule="auto"/>
        <w:ind w:left="714" w:hanging="35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2336" behindDoc="0" locked="0" layoutInCell="1" allowOverlap="1" wp14:anchorId="3E1247F9" wp14:editId="0338BAD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080000" cy="1082166"/>
            <wp:effectExtent l="0" t="0" r="6350" b="3810"/>
            <wp:wrapThrough wrapText="bothSides">
              <wp:wrapPolygon edited="0">
                <wp:start x="2668" y="0"/>
                <wp:lineTo x="1525" y="6085"/>
                <wp:lineTo x="0" y="8366"/>
                <wp:lineTo x="0" y="18254"/>
                <wp:lineTo x="2668" y="18254"/>
                <wp:lineTo x="2668" y="21296"/>
                <wp:lineTo x="18678" y="21296"/>
                <wp:lineTo x="18678" y="18254"/>
                <wp:lineTo x="21346" y="18254"/>
                <wp:lineTo x="21346" y="8366"/>
                <wp:lineTo x="19821" y="6085"/>
                <wp:lineTo x="14485" y="0"/>
                <wp:lineTo x="2668" y="0"/>
              </wp:wrapPolygon>
            </wp:wrapThrough>
            <wp:docPr id="7" name="Obraz 7" descr="Grafika fa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Grafika fax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2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71" w:rsidRPr="00804CC4">
        <w:rPr>
          <w:szCs w:val="28"/>
        </w:rPr>
        <w:t xml:space="preserve">wysłać fax na numer 61 656-77-10 </w:t>
      </w:r>
    </w:p>
    <w:p w14:paraId="5B6615CA" w14:textId="1B7D7DF8" w:rsidR="00327B17" w:rsidRDefault="002C635A" w:rsidP="002C635A">
      <w:pPr>
        <w:pStyle w:val="Akapitzlist"/>
        <w:numPr>
          <w:ilvl w:val="0"/>
          <w:numId w:val="2"/>
        </w:numPr>
        <w:spacing w:after="1680" w:line="276" w:lineRule="auto"/>
        <w:ind w:left="714" w:hanging="357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3360" behindDoc="1" locked="0" layoutInCell="1" allowOverlap="1" wp14:anchorId="7B264E14" wp14:editId="6618903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79500" cy="1079500"/>
            <wp:effectExtent l="0" t="0" r="6350" b="6350"/>
            <wp:wrapTight wrapText="bothSides">
              <wp:wrapPolygon edited="0">
                <wp:start x="7624" y="0"/>
                <wp:lineTo x="5718" y="381"/>
                <wp:lineTo x="0" y="4955"/>
                <wp:lineTo x="0" y="15247"/>
                <wp:lineTo x="1525" y="18296"/>
                <wp:lineTo x="1525" y="18678"/>
                <wp:lineTo x="5718" y="21346"/>
                <wp:lineTo x="6480" y="21346"/>
                <wp:lineTo x="14485" y="21346"/>
                <wp:lineTo x="15247" y="21346"/>
                <wp:lineTo x="15628" y="18296"/>
                <wp:lineTo x="21346" y="12960"/>
                <wp:lineTo x="21346" y="4574"/>
                <wp:lineTo x="18296" y="1525"/>
                <wp:lineTo x="15247" y="0"/>
                <wp:lineTo x="7624" y="0"/>
              </wp:wrapPolygon>
            </wp:wrapTight>
            <wp:docPr id="3" name="Obraz 3" descr="Grafika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Grafika e-mai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77F">
        <w:rPr>
          <w:noProof/>
          <w:szCs w:val="28"/>
        </w:rPr>
        <w:t>albo</w:t>
      </w:r>
      <w:r w:rsidR="00327B17">
        <w:rPr>
          <w:szCs w:val="28"/>
        </w:rPr>
        <w:t xml:space="preserve"> wysłać e-mail na adres </w:t>
      </w:r>
      <w:hyperlink r:id="rId14" w:history="1">
        <w:r w:rsidR="00E00DE1" w:rsidRPr="00E00DE1">
          <w:rPr>
            <w:rStyle w:val="Hipercze"/>
            <w:color w:val="000000" w:themeColor="text1"/>
            <w:szCs w:val="28"/>
          </w:rPr>
          <w:t>witd@poznan.uw.gov.pl</w:t>
        </w:r>
      </w:hyperlink>
    </w:p>
    <w:p w14:paraId="730CB3FA" w14:textId="3B943E15" w:rsidR="007B1AB4" w:rsidRPr="00E00DE1" w:rsidRDefault="00907053" w:rsidP="00E00DE1">
      <w:pPr>
        <w:spacing w:after="0" w:line="276" w:lineRule="auto"/>
        <w:rPr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3E390BF4" wp14:editId="0544FC4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8882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10" y="20971"/>
                <wp:lineTo x="21310" y="0"/>
                <wp:lineTo x="0" y="0"/>
              </wp:wrapPolygon>
            </wp:wrapTight>
            <wp:docPr id="9" name="Obraz 9" descr="Logotyp systemy epu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Logotyp systemy epua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3BB">
        <w:rPr>
          <w:szCs w:val="28"/>
        </w:rPr>
        <w:t xml:space="preserve">Możesz także </w:t>
      </w:r>
      <w:r>
        <w:rPr>
          <w:szCs w:val="28"/>
        </w:rPr>
        <w:t>skontakt</w:t>
      </w:r>
      <w:r w:rsidR="002213BB">
        <w:rPr>
          <w:szCs w:val="28"/>
        </w:rPr>
        <w:t xml:space="preserve">ować </w:t>
      </w:r>
      <w:r>
        <w:rPr>
          <w:szCs w:val="28"/>
        </w:rPr>
        <w:t xml:space="preserve">się z nami przez EPUAP – czyli Elektroniczną Platformę Usług Publicznych – </w:t>
      </w:r>
      <w:hyperlink r:id="rId16" w:history="1">
        <w:r w:rsidR="007B1AB4" w:rsidRPr="007B1AB4">
          <w:rPr>
            <w:rStyle w:val="Hipercze"/>
            <w:color w:val="000000" w:themeColor="text1"/>
            <w:szCs w:val="28"/>
          </w:rPr>
          <w:t>www.epuap.gov.pl</w:t>
        </w:r>
      </w:hyperlink>
    </w:p>
    <w:sectPr w:rsidR="007B1AB4" w:rsidRPr="00E0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B47BC"/>
    <w:multiLevelType w:val="hybridMultilevel"/>
    <w:tmpl w:val="7396C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4176E"/>
    <w:multiLevelType w:val="hybridMultilevel"/>
    <w:tmpl w:val="317A8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94FEE"/>
    <w:multiLevelType w:val="hybridMultilevel"/>
    <w:tmpl w:val="2CD4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51641">
    <w:abstractNumId w:val="1"/>
  </w:num>
  <w:num w:numId="2" w16cid:durableId="467666770">
    <w:abstractNumId w:val="2"/>
  </w:num>
  <w:num w:numId="3" w16cid:durableId="153376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A2"/>
    <w:rsid w:val="002010B1"/>
    <w:rsid w:val="002213BB"/>
    <w:rsid w:val="002B5FC1"/>
    <w:rsid w:val="002C635A"/>
    <w:rsid w:val="002F72FB"/>
    <w:rsid w:val="00327B17"/>
    <w:rsid w:val="003B077F"/>
    <w:rsid w:val="00480299"/>
    <w:rsid w:val="005D4D83"/>
    <w:rsid w:val="005D679E"/>
    <w:rsid w:val="00610AA2"/>
    <w:rsid w:val="00677C3A"/>
    <w:rsid w:val="007348E0"/>
    <w:rsid w:val="00746AB7"/>
    <w:rsid w:val="007B1AB4"/>
    <w:rsid w:val="00804CC4"/>
    <w:rsid w:val="00832A12"/>
    <w:rsid w:val="00895684"/>
    <w:rsid w:val="00907053"/>
    <w:rsid w:val="009D7171"/>
    <w:rsid w:val="00A4008B"/>
    <w:rsid w:val="00AE45A2"/>
    <w:rsid w:val="00D767F0"/>
    <w:rsid w:val="00E00DE1"/>
    <w:rsid w:val="00EA0149"/>
    <w:rsid w:val="00EB44B1"/>
    <w:rsid w:val="00F206E0"/>
    <w:rsid w:val="00F7295F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2856"/>
  <w15:chartTrackingRefBased/>
  <w15:docId w15:val="{BE62C168-9DA7-4D72-9C7E-AE5AF1DE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171"/>
    <w:rPr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4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7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04C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D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D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1A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uap.gov.p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witd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Inspektorat Transportu Drogowego w Poznaniu - w tekście łatwym do czytania i zrozumienia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Inspektorat Transportu Drogowego w Poznaniu - w tekście łatwym do czytania i zrozumienia</dc:title>
  <dc:subject/>
  <dc:creator>Sławomir Rusiecki</dc:creator>
  <cp:keywords/>
  <dc:description/>
  <cp:lastModifiedBy>Sławomir Rusiecki</cp:lastModifiedBy>
  <cp:revision>2</cp:revision>
  <dcterms:created xsi:type="dcterms:W3CDTF">2024-04-08T09:47:00Z</dcterms:created>
  <dcterms:modified xsi:type="dcterms:W3CDTF">2024-04-08T09:47:00Z</dcterms:modified>
</cp:coreProperties>
</file>