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45"/>
        <w:gridCol w:w="5151"/>
      </w:tblGrid>
      <w:tr w:rsidR="008F7193" w:rsidTr="00AA0132">
        <w:tc>
          <w:tcPr>
            <w:tcW w:w="5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F7193" w:rsidRPr="00E93BD1" w:rsidRDefault="008F7193" w:rsidP="00E93BD1">
            <w:pPr>
              <w:pStyle w:val="Bezodstpw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E93BD1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IZBA ADMINISTRACJI SKARBOWEJ W KATOWICACH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before="150" w:after="15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Nr ewidencyjny:</w:t>
            </w:r>
          </w:p>
        </w:tc>
      </w:tr>
      <w:tr w:rsidR="008F7193" w:rsidTr="00AA0132">
        <w:tc>
          <w:tcPr>
            <w:tcW w:w="5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………………………………………………………………………………..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 xml:space="preserve">jednostka organizacyjna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br/>
              <w:t xml:space="preserve">Krajowej Administracji Skarbowej,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br/>
              <w:t>do której jest prowadzone postępowanie kwalifikacyjne</w:t>
            </w:r>
          </w:p>
        </w:tc>
        <w:tc>
          <w:tcPr>
            <w:tcW w:w="51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 xml:space="preserve">    ………………………………………………………………….                     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 xml:space="preserve"> nr nadaje komórka kadrowa</w:t>
            </w: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</w:p>
          <w:p w:rsidR="008F7193" w:rsidRDefault="008F719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KWESTIONARIUSZ OSOBOWY</w:t>
            </w:r>
          </w:p>
          <w:p w:rsidR="008F7193" w:rsidRDefault="008F719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- wypełnia kandydat do służby w Służbie Celno-Skarbowej -</w:t>
            </w:r>
          </w:p>
          <w:p w:rsidR="008F7193" w:rsidRDefault="008F719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W niniejszym kwestionariuszu należy zawrzeć wszystkie informacje, które są niezbędne w postępowaniu kwalifikacyjnym do służby w Służbie Celno-Skarbowej. Na poniższe pytania proszę udzielić wyczerpujących odpowiedzi zgodnych ze stanem faktycznym. Dane zawarte w kwestionariuszu mogą podlegać sprawdzeniu.    Kwestionariusz osobowy nie podlega zwrotowi.</w:t>
            </w: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2. Kwestionariusz osobowy należy wypełnić pismem drukowanym</w:t>
            </w: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Kwestionariusz składa się z następujących części: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Pouczenie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– wypełnia jednostka organizacyjna Krajowej Administracji Skarbowej, do której prowadzone jest postępowanie kwalifikacyjne. Pouczenie zawiera informację dotyczącą administratora danych oraz inspektora ochrony danych.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Część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II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lang w:eastAsia="pl-PL"/>
              </w:rPr>
              <w:t>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wypełnia kandydat do służby w Służbie Celno-Skarbowej przed przystąpieniem do postępowania kwalifikacyjnego.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</w:t>
            </w: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4. Pouczenie:</w:t>
            </w: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Administrator danych i kontakt do niego:</w:t>
            </w:r>
          </w:p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Administratorem Pana/Pani danych osobowych jest Dyrektor Izby Administracji Skarbowej w Katowicach (dalej: IAS w Katowicach) z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siedzibą w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Katowicach przy ul. Damrota 25, 40-022 Katowice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 Kontakt pod adresem e-mail: </w:t>
            </w:r>
            <w:hyperlink r:id="rId7" w:history="1">
              <w:r>
                <w:rPr>
                  <w:rStyle w:val="Hipercze"/>
                  <w:rFonts w:ascii="Times New Roman" w:eastAsia="Times New Roman" w:hAnsi="Times New Roman"/>
                  <w:sz w:val="24"/>
                  <w:szCs w:val="24"/>
                </w:rPr>
                <w:t>kancelaria.ias.katowice@mf.gov.pl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lub pocztą tradycyjną kierowaną na powyższy adres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Kontakt do inspektora ochrony danych osobowych:</w:t>
            </w:r>
          </w:p>
          <w:p w:rsidR="008F7193" w:rsidRDefault="008F7193" w:rsidP="00F35A9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W sprawach dotyczących przetwarzania danych osobowych można kontaktować się z Inspektorem Ochrony Danych drogą elektroniczną na adres e-mail: </w:t>
            </w:r>
            <w:hyperlink r:id="rId8" w:history="1">
              <w:r>
                <w:rPr>
                  <w:rStyle w:val="Hipercze"/>
                  <w:rFonts w:ascii="Times New Roman" w:eastAsia="Times New Roman" w:hAnsi="Times New Roman"/>
                  <w:sz w:val="24"/>
                  <w:szCs w:val="24"/>
                </w:rPr>
                <w:t>iod.katowice@mf.gov.pl</w:t>
              </w:r>
            </w:hyperlink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Cel przetwarzania danych:</w:t>
            </w:r>
          </w:p>
          <w:p w:rsidR="008F7193" w:rsidRDefault="008F7193" w:rsidP="00F35A9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Przeprowadzenie postępowania kwalifikacyjnego do służby w Służbie Celno-Skarbowej.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Informacje o odbiorcach danych:</w:t>
            </w:r>
          </w:p>
          <w:p w:rsidR="008F7193" w:rsidRDefault="008F7193" w:rsidP="00F35A9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Pana/Pani </w:t>
            </w:r>
            <w:r>
              <w:rPr>
                <w:rFonts w:ascii="Times New Roman" w:eastAsia="Times New Roman" w:hAnsi="Times New Roman"/>
                <w:color w:val="000000"/>
              </w:rPr>
              <w:t>dane osobowe mogą być udostępniane tylko i wyłącznie uprawnionym organom na podstawie odpowiednich przepisów prawa.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Okres przechowywania danych:</w:t>
            </w:r>
          </w:p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Dane osobowe przekazane przez kandydata będą przechowywane przez czas niezbędny do przeprowadzenia postępowania kwalifikacyjnego do służby w Służbie Celno-Skarbowej, a następnie przez czas wynikający z przepisów o archiwizacji.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Uprawnienia: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prawo dostępu do swoich danych oraz otrzymania ich kopii,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prawo do sprostowania (poprawiania) swoich danych osobowych,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prawo do ograniczenia przetwarzania danych osobowych,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prawo do usunięcia danych osobowych</w:t>
            </w:r>
          </w:p>
          <w:p w:rsidR="008F7193" w:rsidRDefault="008F7193" w:rsidP="00F35A9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- żądanie realizacji tych praw należy przesłać w formie pisemnej na adres kontaktowy administratora danych, podany powyżej;</w:t>
            </w:r>
          </w:p>
          <w:p w:rsidR="008F7193" w:rsidRPr="00FC3190" w:rsidRDefault="008F7193" w:rsidP="00F35A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prawo do wniesienia skargi do organu nadzorczego – Prezesa Urzędu Ochrony Danych Osobowych                      (ul. Stawki 2, 00-193 Warszawa).</w:t>
            </w:r>
          </w:p>
          <w:p w:rsidR="00FC3190" w:rsidRDefault="00FC3190" w:rsidP="00FC3190">
            <w:pPr>
              <w:pStyle w:val="Akapitzlist"/>
              <w:spacing w:after="0" w:line="240" w:lineRule="auto"/>
              <w:ind w:left="360"/>
              <w:jc w:val="both"/>
            </w:pP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Podstawa prawna przetwarzania danych: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art. 6 ust. 1 lit. b i c RODO;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art. 151 i art. 153 ustawy z dnia 16 listopada 2016 r. o Krajowej Administracji Skarbowej (Dz. U. z 2021 r. poz. 422, z późn. zm.) oraz rozporządzenie Ministra Finansów, Funduszy i Polityki Regionalnej z dnia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28 września 2021 r. w sprawie postępowania kwalifikacyjnego do służby w Służbie Celno-Skarbowej (Dz. U. poz. 1943);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art. 6 ust. 1 lit. a RODO oraz art. 9 ust. 2 lit. a i b RODO;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art. 5 ust. 1 i 2 RODO.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Informacje o wymogu podania danych:</w:t>
            </w:r>
          </w:p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Podanie danych osobowych w zakresie wynikającym z ustawy z dnia 16 listopada 2016 r. o Krajowej Administracji Skarbowej i rozporządzenia Ministra Finansów, Funduszy i Polityki Regionalnej z dnia 28 września 2021 r. w sprawie postępowania kwalifikacyjnego do służby w Służbie Celno-Skarbowej jest dobrowolne, jednak niezbędne, aby uczestniczyć w postępowaniu kwalifikacyjnym do służby w Służbie Celno-Skarbowej.</w:t>
            </w:r>
          </w:p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Podanie innych danych w zakresie nieokreślonym przepisami prawa, zostanie potraktowane jako zgoda na przetwarzanie danych osobowych. Wyrażenie zgody w tym przypadku jest dobrowolne, a zgodę tak wyrażoną można odwołać w każdym czasie.</w:t>
            </w:r>
          </w:p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Jeżeli podane dane będą obejmowały szczególne kategorie danych, o których mowa w art. 9 ust. 1 RODO, konieczna będzie wyraźna zgoda na ich przetwarzanie, która może zostać odwołana w dowolnym czasie.</w:t>
            </w:r>
          </w:p>
          <w:p w:rsidR="008F7193" w:rsidRDefault="008F7193" w:rsidP="00F35A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Inne informacje:</w:t>
            </w:r>
          </w:p>
          <w:p w:rsidR="008F7193" w:rsidRDefault="008F7193" w:rsidP="00F35A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Podane dane nie będą podstawą do zautomatyzowanego podejmowania decyzji; nie będą też profilowane.</w:t>
            </w:r>
          </w:p>
        </w:tc>
      </w:tr>
      <w:tr w:rsidR="008F7193" w:rsidTr="00AA0132">
        <w:tblPrEx>
          <w:tblCellMar>
            <w:left w:w="60" w:type="dxa"/>
          </w:tblCellMar>
        </w:tblPrEx>
        <w:tc>
          <w:tcPr>
            <w:tcW w:w="10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lastRenderedPageBreak/>
              <w:t>Zatajenie lub podanie nieprawdziwych danych stanowi podstawę do zakończenia postępowania kwalifikacyjnego wobec kandydata.</w:t>
            </w:r>
          </w:p>
        </w:tc>
      </w:tr>
      <w:tr w:rsidR="008F7193" w:rsidTr="00AA0132">
        <w:trPr>
          <w:trHeight w:val="432"/>
        </w:trPr>
        <w:tc>
          <w:tcPr>
            <w:tcW w:w="5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before="150" w:after="15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before="150" w:after="15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before="150" w:after="15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8F7193" w:rsidTr="00AA0132">
        <w:trPr>
          <w:trHeight w:val="65"/>
        </w:trPr>
        <w:tc>
          <w:tcPr>
            <w:tcW w:w="534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…...................................................................................</w:t>
            </w:r>
          </w:p>
        </w:tc>
        <w:tc>
          <w:tcPr>
            <w:tcW w:w="51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</w:t>
            </w:r>
          </w:p>
        </w:tc>
      </w:tr>
      <w:tr w:rsidR="008F7193" w:rsidTr="00AA0132">
        <w:trPr>
          <w:trHeight w:val="147"/>
        </w:trPr>
        <w:tc>
          <w:tcPr>
            <w:tcW w:w="5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1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czytelny podpis kandydata</w:t>
            </w:r>
          </w:p>
        </w:tc>
      </w:tr>
    </w:tbl>
    <w:p w:rsidR="008F7193" w:rsidRDefault="008F7193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6"/>
          <w:szCs w:val="6"/>
          <w:lang w:eastAsia="pl-PL"/>
        </w:rPr>
      </w:pPr>
    </w:p>
    <w:p w:rsidR="008F7193" w:rsidRDefault="008F7193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6"/>
          <w:szCs w:val="6"/>
          <w:lang w:eastAsia="pl-PL"/>
        </w:rPr>
      </w:pPr>
    </w:p>
    <w:p w:rsidR="008F7193" w:rsidRDefault="008F7193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6"/>
          <w:szCs w:val="6"/>
          <w:lang w:eastAsia="pl-PL"/>
        </w:rPr>
      </w:pPr>
    </w:p>
    <w:p w:rsidR="008F7193" w:rsidRDefault="008F7193">
      <w:pPr>
        <w:spacing w:after="0" w:line="240" w:lineRule="auto"/>
        <w:ind w:firstLine="48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CZĘŚĆ I</w:t>
      </w:r>
    </w:p>
    <w:p w:rsidR="008F7193" w:rsidRDefault="008F7193">
      <w:pPr>
        <w:spacing w:after="0" w:line="240" w:lineRule="auto"/>
        <w:ind w:firstLine="48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tbl>
      <w:tblPr>
        <w:tblW w:w="4986" w:type="pct"/>
        <w:tblInd w:w="-82" w:type="dxa"/>
        <w:tblLayout w:type="fixed"/>
        <w:tblCellMar>
          <w:top w:w="15" w:type="dxa"/>
          <w:left w:w="6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9"/>
        <w:gridCol w:w="930"/>
        <w:gridCol w:w="329"/>
        <w:gridCol w:w="2068"/>
        <w:gridCol w:w="586"/>
        <w:gridCol w:w="1104"/>
        <w:gridCol w:w="1554"/>
        <w:gridCol w:w="425"/>
        <w:gridCol w:w="2146"/>
      </w:tblGrid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KWESTIONARIUSZ OSOBOWY</w:t>
            </w:r>
          </w:p>
          <w:p w:rsidR="008F7193" w:rsidRDefault="008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1. Dane ogólne:</w:t>
            </w:r>
          </w:p>
        </w:tc>
      </w:tr>
      <w:tr w:rsidR="008F7193" w:rsidTr="00AA0132">
        <w:trPr>
          <w:trHeight w:val="489"/>
        </w:trPr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a) imię (imiona) i nazwisko</w:t>
            </w:r>
          </w:p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b) imiona rodziców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2. Data i miejsce urodzenia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3. Obywatelstwo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eastAsia="pl-PL"/>
              </w:rPr>
              <w:t>(podać każde obywatelstwo, jakie posiada kandydat)</w:t>
            </w:r>
          </w:p>
        </w:tc>
      </w:tr>
      <w:tr w:rsidR="008F7193" w:rsidTr="00AA0132">
        <w:trPr>
          <w:trHeight w:val="48"/>
        </w:trPr>
        <w:tc>
          <w:tcPr>
            <w:tcW w:w="1051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4. Miejsce zameldowania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(dokładny adres)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5. Miejsce zamieszkania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(dokładny adres)</w:t>
            </w:r>
          </w:p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6. Adres do korespondencji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(dokładny adres)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7. Adres poczty elektronicznej: </w:t>
            </w: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……………………………………….………………………………………………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8. Telefon kontaktowy: </w:t>
            </w: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……………………………………………………………………..…………………………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9. Numer ewidencyjny (PESEL)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10. W przypadku gdy został wydany paszport - seria, numer, data wydania oraz data ważności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paszportu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pl-PL"/>
              </w:rPr>
            </w:pP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11. Wykształcenie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(zawód, tytuł zawodowy, tytuł naukowy, stopień naukowy)</w:t>
            </w:r>
          </w:p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Posiadane wykształcenie: ............................................................................................................................................... 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lastRenderedPageBreak/>
              <w:t>Nazwa uczelni/szkoły</w:t>
            </w: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nazwy ukończonych uczelni, szkół - od szkoły ponadgimnazjalnej, ponadpodstawowej albo średniej branżowej)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Okres nauki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(od-do)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Kierunek/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specjalność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Uzyskany tytuł zawodowy/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br/>
              <w:t>tytuł naukowy/ stopień naukowy</w:t>
            </w:r>
          </w:p>
        </w:tc>
      </w:tr>
      <w:tr w:rsidR="008F7193" w:rsidTr="00AA0132">
        <w:tblPrEx>
          <w:tblCellMar>
            <w:left w:w="15" w:type="dxa"/>
          </w:tblCellMar>
        </w:tblPrEx>
        <w:trPr>
          <w:trHeight w:val="364"/>
        </w:trPr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rPr>
          <w:trHeight w:val="330"/>
        </w:trPr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12. Wykształcenie uzupełniające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(kursy, studia podyplomowe, data ukończenia lub rozpoczęcia nauki w przypadku jej                    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trwania)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uczelni/ szkoły/kursu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Okres nauki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(od-do)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Kierunek/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specjalność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Uzyskany tytuł zawodowy/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br/>
              <w:t>tytuł naukowy/ stopień naukowy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13. Kwalifikacje zawodowe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odatkowe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 xml:space="preserve">wypełnić, jeśli kwalifikacje zawodowe dodatkowe zostały podane w informacji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br/>
              <w:t>o postępowaniu kwalifikacyjnym do służby w Służbie Celno-Skarbowej, np. obsługa komputera, znajomość języków obcych, prawo jazdy)</w:t>
            </w:r>
          </w:p>
        </w:tc>
      </w:tr>
      <w:tr w:rsidR="008F7193" w:rsidRPr="00900CC0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a) umiejętność obsługi komputera (znajomość programów)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Pr="00900CC0" w:rsidRDefault="008F7193">
            <w:pPr>
              <w:spacing w:after="0" w:line="240" w:lineRule="auto"/>
              <w:jc w:val="both"/>
              <w:rPr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GB" w:eastAsia="pl-PL"/>
              </w:rPr>
              <w:t>□MS Word</w:t>
            </w:r>
            <w:r>
              <w:rPr>
                <w:rFonts w:ascii="Times New Roman" w:eastAsia="Times New Roman" w:hAnsi="Times New Roman"/>
                <w:color w:val="000000"/>
                <w:lang w:val="en-GB" w:eastAsia="pl-PL"/>
              </w:rPr>
              <w:t xml:space="preserve">   □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GB" w:eastAsia="pl-PL"/>
              </w:rPr>
              <w:t>MS Excel</w:t>
            </w:r>
            <w:r>
              <w:rPr>
                <w:rFonts w:ascii="Times New Roman" w:eastAsia="Times New Roman" w:hAnsi="Times New Roman"/>
                <w:bCs/>
                <w:color w:val="000000"/>
                <w:lang w:val="en-GB"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lang w:val="en-GB" w:eastAsia="pl-PL"/>
              </w:rPr>
              <w:t xml:space="preserve"> □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GB" w:eastAsia="pl-PL"/>
              </w:rPr>
              <w:t>Power Point</w:t>
            </w:r>
            <w:r>
              <w:rPr>
                <w:rFonts w:ascii="Times New Roman" w:eastAsia="Times New Roman" w:hAnsi="Times New Roman"/>
                <w:color w:val="000000"/>
                <w:lang w:val="en-GB" w:eastAsia="pl-PL"/>
              </w:rPr>
              <w:t xml:space="preserve">   □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GB" w:eastAsia="pl-PL"/>
              </w:rPr>
              <w:t>MS Access</w:t>
            </w:r>
            <w:r>
              <w:rPr>
                <w:rFonts w:ascii="Times New Roman" w:eastAsia="Times New Roman" w:hAnsi="Times New Roman"/>
                <w:color w:val="000000"/>
                <w:lang w:val="en-GB" w:eastAsia="pl-PL"/>
              </w:rPr>
              <w:t xml:space="preserve"> </w:t>
            </w:r>
            <w:r w:rsidRPr="00AA01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pl-PL"/>
              </w:rPr>
              <w:t>(</w:t>
            </w:r>
            <w:proofErr w:type="spellStart"/>
            <w:r w:rsidRPr="00AA01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pl-PL"/>
              </w:rPr>
              <w:t>właściwe</w:t>
            </w:r>
            <w:proofErr w:type="spellEnd"/>
            <w:r w:rsidRPr="00AA01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A01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pl-PL"/>
              </w:rPr>
              <w:t>zaznaczyć</w:t>
            </w:r>
            <w:proofErr w:type="spellEnd"/>
            <w:r w:rsidRPr="00AA01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inne programy.................................................................................................................................................................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b) poziom znajomości języka obcego 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język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</w:t>
            </w:r>
          </w:p>
        </w:tc>
        <w:tc>
          <w:tcPr>
            <w:tcW w:w="82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 podstawowy   □ średnio zaawansowany   □ zaawansowany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język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</w:t>
            </w:r>
          </w:p>
        </w:tc>
        <w:tc>
          <w:tcPr>
            <w:tcW w:w="82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 podstawowy   □ średnio zaawansowany   □ zaawansowany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język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</w:t>
            </w:r>
          </w:p>
        </w:tc>
        <w:tc>
          <w:tcPr>
            <w:tcW w:w="82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 podstawowy   □ średnio zaawansowany   □ zaawansowany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c) czynne prawo jazdy kategorii: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d) inne posiadane kwalifikacje zawodowe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pl-PL"/>
              </w:rPr>
              <w:t>(np. szkolenia, kursy, uprawnienia specjalistyczne)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14. Powszechny obowiązek obrony: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a) stosunek do powszechnego obowiązku obrony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b) stopień wojskowy ............................................................................................. nr specjalności wojskowej</w:t>
            </w:r>
          </w:p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c) przynależność ewidencyjna do Wojskowej Komendy Uzupełnień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d) numer książeczki wojskowej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e) kategoria zdrowia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15. Przebieg pracy zawodowej: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a) doświadczenie zawodowe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262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Okres zatrudnienia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(podać miesiąc i rok)</w:t>
            </w:r>
          </w:p>
        </w:tc>
        <w:tc>
          <w:tcPr>
            <w:tcW w:w="375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F7193" w:rsidRDefault="008F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Nazwa zakładu pracy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Ostatnio zajmowane stanowisko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Podstawa rozwiązania umowy o pracę/ </w:t>
            </w:r>
          </w:p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stosunku służbowego</w:t>
            </w:r>
          </w:p>
        </w:tc>
      </w:tr>
      <w:tr w:rsidR="008F7193" w:rsidTr="00AA0132">
        <w:tblPrEx>
          <w:tblCellMar>
            <w:left w:w="15" w:type="dxa"/>
          </w:tblCellMar>
        </w:tblPrEx>
        <w:trPr>
          <w:trHeight w:val="262"/>
        </w:trPr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        od   </w:t>
            </w:r>
          </w:p>
        </w:tc>
        <w:tc>
          <w:tcPr>
            <w:tcW w:w="125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       do</w:t>
            </w:r>
          </w:p>
        </w:tc>
        <w:tc>
          <w:tcPr>
            <w:tcW w:w="3758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F7193" w:rsidRDefault="008F71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F7193" w:rsidRDefault="008F71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257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AA0132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A0132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A0132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A0132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132" w:rsidRDefault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b) czy pracuje Pan/Pani obecnie zawodowo?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□TAK   □NIE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Jeżeli TAK, to proszę podać rodzaj wykonywanej pracy, stanowisko oraz nazwę zakładu pracy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8F7193" w:rsidRDefault="008F719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8F7193" w:rsidRDefault="008F719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c) dodatkowe źródła zarobkowania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(np. korepetycje, chałupnictwo, inne - wskazać jakie)</w:t>
            </w:r>
            <w:r>
              <w:rPr>
                <w:rFonts w:ascii="Times New Roman" w:eastAsia="Times New Roman" w:hAnsi="Times New Roman"/>
                <w:i/>
                <w:color w:val="000000"/>
                <w:lang w:eastAsia="pl-PL"/>
              </w:rPr>
              <w:t xml:space="preserve"> </w:t>
            </w:r>
          </w:p>
          <w:p w:rsidR="008F7193" w:rsidRDefault="008F7193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……………………………………………………………………………………………………………….………..</w:t>
            </w:r>
          </w:p>
        </w:tc>
      </w:tr>
      <w:tr w:rsidR="008F7193" w:rsidTr="00AA0132">
        <w:trPr>
          <w:trHeight w:val="1117"/>
        </w:trPr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16. Oświadczam, że dane zawarte w pkt 1, 2 i 9 są zgodne z dowodem osobistym: seria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nr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.......................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wydanym przez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……………………………………………………………………………………………..………</w:t>
            </w:r>
          </w:p>
          <w:p w:rsidR="008F7193" w:rsidRDefault="008F719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dnia ..................................................................... albo innym dowodem tożsamości .....................................................</w:t>
            </w:r>
          </w:p>
          <w:p w:rsidR="008F7193" w:rsidRDefault="008F7193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seria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nr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..........................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wydanym przez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17. Informacje dodatkowe i uwagi: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(informacje, które nie zostały wyszczególnione w niniejszym kwestionariuszu, a które są ważne zdaniem kandydata,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np. proponowane miejsce pełnienia służby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8F7193" w:rsidTr="00AA0132">
        <w:tc>
          <w:tcPr>
            <w:tcW w:w="1051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18. Prawdziwość danych zawartych w części I kwestionariusza potwierdzam podpisem.</w:t>
            </w:r>
          </w:p>
        </w:tc>
      </w:tr>
      <w:tr w:rsidR="008F7193" w:rsidTr="00AA0132">
        <w:tc>
          <w:tcPr>
            <w:tcW w:w="1051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before="120"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W trakcie trwania postępowania kwalifikacyjnego zobowiązuję się niezwłocznie zawiadomić komórkę kadrową jednostki organizacyjnej Krajowej Administracji Skarbowej, do której jest prowadzone postępowanie,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br/>
              <w:t>o zmianie danych zawartych w kwestionariuszu.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528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5283" w:type="dxa"/>
            <w:gridSpan w:val="5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</w:t>
            </w:r>
          </w:p>
        </w:tc>
        <w:tc>
          <w:tcPr>
            <w:tcW w:w="5229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5283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2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czytelny podpis kandydata</w:t>
            </w:r>
          </w:p>
        </w:tc>
      </w:tr>
    </w:tbl>
    <w:p w:rsidR="008F7193" w:rsidRDefault="008F7193">
      <w:pPr>
        <w:spacing w:after="0" w:line="240" w:lineRule="auto"/>
        <w:ind w:firstLine="48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8F7193" w:rsidRDefault="008F7193">
      <w:pPr>
        <w:spacing w:after="0" w:line="240" w:lineRule="auto"/>
        <w:ind w:firstLine="48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CZĘŚĆ II</w:t>
      </w:r>
    </w:p>
    <w:p w:rsidR="008F7193" w:rsidRDefault="008F7193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bCs/>
          <w:color w:val="000000"/>
          <w:sz w:val="12"/>
          <w:szCs w:val="12"/>
          <w:lang w:eastAsia="pl-PL"/>
        </w:rPr>
      </w:pPr>
    </w:p>
    <w:tbl>
      <w:tblPr>
        <w:tblW w:w="4923" w:type="pct"/>
        <w:tblInd w:w="60" w:type="dxa"/>
        <w:tblLayout w:type="fixed"/>
        <w:tblCellMar>
          <w:top w:w="15" w:type="dxa"/>
          <w:left w:w="6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0"/>
        <w:gridCol w:w="1492"/>
        <w:gridCol w:w="394"/>
        <w:gridCol w:w="5143"/>
      </w:tblGrid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1. Oświadczenie kandydata: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Ja,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imię i nazwisko kandydata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urodzony(-na)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right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  data urodzenia kandydata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oświadczam, że: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a) korzystam z pełni praw publicznych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ind w:firstLine="482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b) byłem(-łam) skazany(-na) za przestępstwo popełnione umyślnie lub umyślne przestępstwo skarbowe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c) byłem(-łam) karany(-na) mandatem za wykroczenie wynikające z przekroczenia norm przywozowych w ruchu podróżnych</w:t>
            </w:r>
          </w:p>
        </w:tc>
      </w:tr>
      <w:tr w:rsidR="008F7193" w:rsidTr="00AA0132">
        <w:trPr>
          <w:trHeight w:val="112"/>
        </w:trPr>
        <w:tc>
          <w:tcPr>
            <w:tcW w:w="10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rPr>
          <w:trHeight w:val="1553"/>
        </w:trPr>
        <w:tc>
          <w:tcPr>
            <w:tcW w:w="10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d) jest prowadzone przeciwko mnie postępowanie karne o przestępstwo lub postępowanie karne skarbowe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o przestępstwo skarbowe</w:t>
            </w:r>
          </w:p>
          <w:p w:rsidR="008F7193" w:rsidRDefault="008F7193">
            <w:pPr>
              <w:spacing w:after="0" w:line="240" w:lineRule="auto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□TAK   □N</w:t>
            </w:r>
            <w:r w:rsidRPr="00AA0132">
              <w:rPr>
                <w:rFonts w:ascii="Times New Roman" w:eastAsia="Times New Roman" w:hAnsi="Times New Roman"/>
                <w:color w:val="000000"/>
                <w:bdr w:val="single" w:sz="4" w:space="0" w:color="auto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e) zapoznałem(-łam) się z treścią </w:t>
            </w:r>
            <w:hyperlink r:id="rId9" w:anchor="_blank" w:history="1">
              <w:r>
                <w:rPr>
                  <w:rStyle w:val="Hipercze"/>
                  <w:rFonts w:ascii="Times New Roman" w:eastAsia="Times New Roman" w:hAnsi="Times New Roman"/>
                  <w:color w:val="000000"/>
                  <w:lang w:eastAsia="pl-PL"/>
                </w:rPr>
                <w:t>art. 162 ust. 2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ustawy z dnia 16 listopada 2016 r. o Krajowej Administracji Skarbowej, zgodnie z którym, jeżeli wymagają tego potrzeby Krajowej Administracji Skarbowej, funkcjonariusza można przenieść na takie samo lub równorzędne stanowisko do innej jednostki organizacyjnej Krajowej Administracji Skarbowej, w tej samej lub innej miejscowości.</w:t>
            </w:r>
          </w:p>
          <w:p w:rsidR="008F7193" w:rsidRDefault="008F7193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pl-PL"/>
              </w:rPr>
            </w:pPr>
          </w:p>
          <w:p w:rsidR="008F7193" w:rsidRDefault="008F7193">
            <w:pPr>
              <w:spacing w:after="0" w:line="240" w:lineRule="auto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8F7193" w:rsidTr="00AA0132">
        <w:trPr>
          <w:trHeight w:val="2133"/>
        </w:trPr>
        <w:tc>
          <w:tcPr>
            <w:tcW w:w="10379" w:type="dxa"/>
            <w:gridSpan w:val="4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lastRenderedPageBreak/>
              <w:t>2. Jeśli prowadzone jest postępowanie karne o przestępstwo lub postępowanie karne skarbowe o przestępstwo skarbowe, proszę podać:</w:t>
            </w:r>
          </w:p>
          <w:p w:rsidR="008F7193" w:rsidRDefault="008F7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a) datę wszczęcia postępowania: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b) przyczynę wszczęcia postępowania: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c) jaki organ prowadzi postępowanie: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3. Czy ubiegał/ubiegała się Pan/Pani o przyjęcie do służby w Służbie Celno-Skarbowej?</w:t>
            </w:r>
          </w:p>
          <w:p w:rsidR="008F7193" w:rsidRDefault="008F7193">
            <w:pPr>
              <w:spacing w:after="0" w:line="240" w:lineRule="auto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Jeśli TAK, proszę podać: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3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Nazwę jednostki organizacyjnej Krajowej Administracji Skarbowej, do której były składane dokumenty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o przyjęcie do służby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Datę złożenia dokumentów</w:t>
            </w:r>
          </w:p>
        </w:tc>
        <w:tc>
          <w:tcPr>
            <w:tcW w:w="5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Przyczynę nieprzyjęcia do służby (np. nieuzyskanie z testu wiedzy, rozmowy kwalifikacyjnej, testu sprawności fizycznej, psychologicznego lub kompetencyjnego wymaganego wyniku).</w:t>
            </w:r>
          </w:p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przypadku uzyskania wymaganej liczby punktów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z rozmowy kwalifikacyjnej proszę podać liczbę uzyskanych punktów.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3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 w:rsidP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5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3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 w:rsidP="00AA01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5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4. Czy </w:t>
            </w:r>
            <w:r>
              <w:rPr>
                <w:rFonts w:ascii="Times New Roman" w:hAnsi="Times New Roman"/>
                <w:b/>
              </w:rPr>
              <w:t>w ciągu ostatnich 12 miesięcy przystąpił Pan/Pani do testu psychologicznego w ramach wcześniej prowadzonego postępowania kwalifikacyjnego do służby w Służbie Celno-Skarbowej?</w:t>
            </w:r>
          </w:p>
          <w:p w:rsidR="008F7193" w:rsidRDefault="008F7193">
            <w:pPr>
              <w:spacing w:after="0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Jeżeli TAK, proszę podać uzyskany wynik testu psychologicznego oraz jednostkę organizacyjną Krajowej Administracji Skarbowej, w której został przeprowadzony test psychologiczny</w:t>
            </w:r>
          </w:p>
          <w:p w:rsidR="008F7193" w:rsidRDefault="008F7193" w:rsidP="00AA0132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Wynik testu: .............................   Izba Administracji Skarbowej w ................................................................................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5. Czy </w:t>
            </w:r>
            <w:r>
              <w:rPr>
                <w:rFonts w:ascii="Times New Roman" w:hAnsi="Times New Roman"/>
                <w:b/>
              </w:rPr>
              <w:t>w ciągu ostatnich 12 miesięcy przystąpił Pan/Pani do testu kompetencyjnego w ramach wcześniej prowadzonego postępowania kwalifikacyjnego do służby w Służbie Celno-Skarbowej?</w:t>
            </w:r>
          </w:p>
          <w:p w:rsidR="008F7193" w:rsidRDefault="008F7193">
            <w:pPr>
              <w:spacing w:after="0"/>
              <w:ind w:firstLine="48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□TAK   □NIE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(właściwe zaznaczyć)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Jeżeli TAK, proszę podać uzyskany wynik testu kompetencyjnego oraz jednostkę organizacyjną Krajowej Administracji Skarbowej, w której został przeprowadzony test kompetencyjny</w:t>
            </w:r>
          </w:p>
          <w:p w:rsidR="008F7193" w:rsidRDefault="008F7193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Wynik testu: .............................   Izba Administracji Skarbowej w .................................................</w:t>
            </w:r>
            <w:r w:rsidR="00AA0132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6. Znany jest mi tryb postępowania kwalifikacyjnego do służby w Służbie Celno-Skarbowej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 w:rsidP="00AA01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7. Zobowiązuję się powiadomić na piśmie komórkę kadrową jednostki organizacyjnej Krajowej Administracji Skarbowej, do której jest prowadzone postępowanie o rezygnacji z ubiegania się o przyjęcie do służby w Służbie Celno-Skarbowej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8. Oświadczam, że zobowiązuję się niezwłocznie zawiadomić komórkę kadrową jednostki organizacyjnej Krajowej Administracji Skarbowej, do której jest prowadzone postępowanie o każdej zmianie informacji zamieszczonych w części II niniejszego kwestionariusza.</w:t>
            </w:r>
          </w:p>
        </w:tc>
      </w:tr>
      <w:tr w:rsidR="008F7193" w:rsidTr="00AA0132">
        <w:tc>
          <w:tcPr>
            <w:tcW w:w="103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9. Prawdziwość danych potwierdzam podpisem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5236" w:type="dxa"/>
            <w:gridSpan w:val="3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:rsidR="008F7193" w:rsidRDefault="008F71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523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...................................................................................</w:t>
            </w:r>
          </w:p>
        </w:tc>
        <w:tc>
          <w:tcPr>
            <w:tcW w:w="5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..................................................................................</w:t>
            </w:r>
          </w:p>
        </w:tc>
      </w:tr>
      <w:tr w:rsidR="008F7193" w:rsidTr="00AA0132">
        <w:tblPrEx>
          <w:tblCellMar>
            <w:left w:w="15" w:type="dxa"/>
          </w:tblCellMar>
        </w:tblPrEx>
        <w:tc>
          <w:tcPr>
            <w:tcW w:w="5236" w:type="dxa"/>
            <w:gridSpan w:val="3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193" w:rsidRDefault="008F71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czytelny podpis kandydata</w:t>
            </w:r>
          </w:p>
        </w:tc>
      </w:tr>
    </w:tbl>
    <w:p w:rsidR="008F7193" w:rsidRDefault="008F71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:rsidR="008F7193" w:rsidRDefault="008F71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:rsidR="008F7193" w:rsidRDefault="008F7193">
      <w:pPr>
        <w:spacing w:after="0" w:line="240" w:lineRule="auto"/>
        <w:jc w:val="both"/>
      </w:pPr>
    </w:p>
    <w:sectPr w:rsidR="008F7193" w:rsidSect="00AA0132">
      <w:headerReference w:type="first" r:id="rId10"/>
      <w:pgSz w:w="11906" w:h="16838"/>
      <w:pgMar w:top="284" w:right="720" w:bottom="426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C1" w:rsidRDefault="00D153C1">
      <w:pPr>
        <w:spacing w:after="0" w:line="240" w:lineRule="auto"/>
      </w:pPr>
      <w:r>
        <w:separator/>
      </w:r>
    </w:p>
  </w:endnote>
  <w:endnote w:type="continuationSeparator" w:id="0">
    <w:p w:rsidR="00D153C1" w:rsidRDefault="00D1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C1" w:rsidRDefault="00D153C1">
      <w:pPr>
        <w:spacing w:after="0" w:line="240" w:lineRule="auto"/>
      </w:pPr>
      <w:r>
        <w:separator/>
      </w:r>
    </w:p>
  </w:footnote>
  <w:footnote w:type="continuationSeparator" w:id="0">
    <w:p w:rsidR="00D153C1" w:rsidRDefault="00D1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93" w:rsidRDefault="008F7193">
    <w:pPr>
      <w:pStyle w:val="TEKSTZacznikido"/>
      <w:ind w:left="4956"/>
      <w:jc w:val="right"/>
    </w:pPr>
    <w:r>
      <w:rPr>
        <w:sz w:val="22"/>
        <w:szCs w:val="22"/>
      </w:rPr>
      <w:t xml:space="preserve">Załączniki do rozporządzenia Ministra Finansów, Funduszy </w:t>
    </w:r>
    <w:r>
      <w:rPr>
        <w:sz w:val="22"/>
        <w:szCs w:val="22"/>
      </w:rPr>
      <w:br/>
      <w:t>i Polityki Regionalnej z dnia 28 września 2021 r. (poz. 1943)</w:t>
    </w:r>
  </w:p>
  <w:p w:rsidR="008F7193" w:rsidRDefault="008F7193">
    <w:pPr>
      <w:pStyle w:val="TEKSTZacznikido"/>
      <w:ind w:left="4956" w:firstLine="708"/>
      <w:rPr>
        <w:sz w:val="22"/>
        <w:szCs w:val="22"/>
      </w:rPr>
    </w:pPr>
  </w:p>
  <w:p w:rsidR="008F7193" w:rsidRDefault="008F7193">
    <w:pPr>
      <w:pStyle w:val="TEKSTZacznikido"/>
      <w:ind w:left="4956" w:firstLine="708"/>
      <w:jc w:val="right"/>
    </w:pPr>
    <w:r>
      <w:rPr>
        <w:b/>
        <w:sz w:val="22"/>
        <w:szCs w:val="22"/>
      </w:rPr>
      <w:t>Załącznik nr 1</w:t>
    </w:r>
  </w:p>
  <w:p w:rsidR="008F7193" w:rsidRDefault="008F7193">
    <w:pPr>
      <w:pStyle w:val="TEKSTZacznikido"/>
      <w:ind w:left="4956" w:firstLine="708"/>
      <w:jc w:val="right"/>
      <w:rPr>
        <w:b/>
        <w:sz w:val="6"/>
        <w:szCs w:val="6"/>
      </w:rPr>
    </w:pPr>
  </w:p>
  <w:p w:rsidR="008F7193" w:rsidRDefault="008F7193">
    <w:pPr>
      <w:pStyle w:val="TEKSTZacznikido"/>
      <w:ind w:left="4956" w:firstLine="708"/>
      <w:jc w:val="right"/>
      <w:rPr>
        <w:b/>
        <w:sz w:val="6"/>
        <w:szCs w:val="6"/>
      </w:rPr>
    </w:pPr>
  </w:p>
  <w:p w:rsidR="008F7193" w:rsidRDefault="008F7193">
    <w:pPr>
      <w:pStyle w:val="TEKSTZacznikido"/>
      <w:ind w:left="4956" w:firstLine="708"/>
      <w:jc w:val="right"/>
      <w:rPr>
        <w:b/>
        <w:sz w:val="6"/>
        <w:szCs w:val="6"/>
      </w:rPr>
    </w:pPr>
  </w:p>
  <w:p w:rsidR="008F7193" w:rsidRDefault="008F7193">
    <w:pPr>
      <w:pStyle w:val="TEKSTZacznikido"/>
      <w:ind w:left="4956" w:firstLine="708"/>
      <w:jc w:val="right"/>
      <w:rPr>
        <w:b/>
        <w:sz w:val="6"/>
        <w:szCs w:val="6"/>
      </w:rPr>
    </w:pPr>
  </w:p>
  <w:p w:rsidR="008F7193" w:rsidRDefault="008F7193">
    <w:pPr>
      <w:pStyle w:val="Nagwek"/>
      <w:jc w:val="center"/>
      <w:rPr>
        <w:rFonts w:ascii="Times New Roman" w:hAnsi="Times New Roman"/>
        <w:i/>
        <w:sz w:val="24"/>
        <w:szCs w:val="24"/>
      </w:rPr>
    </w:pPr>
  </w:p>
  <w:p w:rsidR="008F7193" w:rsidRDefault="008F7193">
    <w:pPr>
      <w:pStyle w:val="Nagwek"/>
      <w:jc w:val="center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lang w:eastAsia="pl-P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C0"/>
    <w:rsid w:val="001709BA"/>
    <w:rsid w:val="0046021A"/>
    <w:rsid w:val="005D60A8"/>
    <w:rsid w:val="006825BF"/>
    <w:rsid w:val="008F7193"/>
    <w:rsid w:val="00900CC0"/>
    <w:rsid w:val="009F7218"/>
    <w:rsid w:val="00AA0132"/>
    <w:rsid w:val="00C95BCD"/>
    <w:rsid w:val="00D153C1"/>
    <w:rsid w:val="00E164A5"/>
    <w:rsid w:val="00E93BD1"/>
    <w:rsid w:val="00F35A93"/>
    <w:rsid w:val="00F731C6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1571078-7CFC-4BDC-8A9E-62DCFAB9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color w:val="000000"/>
      <w:lang w:eastAsia="pl-PL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Zacznikido">
    <w:name w:val="TEKST&quot;Załącznik(i) do ...&quot;"/>
    <w:pPr>
      <w:keepNext/>
      <w:suppressAutoHyphens/>
      <w:spacing w:after="240"/>
      <w:ind w:left="5670"/>
      <w:contextualSpacing/>
    </w:pPr>
    <w:rPr>
      <w:rFonts w:cs="Arial"/>
      <w:sz w:val="24"/>
      <w:lang w:eastAsia="zh-CN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ias.katowice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x.mf.gov.pl/lex/content.rpc?reqId=1500970668440_2147287148&amp;nro=18272575&amp;wersja=-1&amp;class=CONTENT&amp;dataOceny=2017-07-25&amp;loc=4&amp;tknDATA=120%2C121%2C122%2C123%2C124%2C125%2C126%2C127%2C13%2C30%2C31%2C35%2C37%2C6%2C8%2C87%2C95%2C1500396079&amp;baseHref=http%3A%2F%2Flex.mf.gov.pl%2Flex%2Findex.rpc&amp;print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2531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17688</CharactersWithSpaces>
  <SharedDoc>false</SharedDoc>
  <HLinks>
    <vt:vector size="18" baseType="variant">
      <vt:variant>
        <vt:i4>2949125</vt:i4>
      </vt:variant>
      <vt:variant>
        <vt:i4>6</vt:i4>
      </vt:variant>
      <vt:variant>
        <vt:i4>0</vt:i4>
      </vt:variant>
      <vt:variant>
        <vt:i4>5</vt:i4>
      </vt:variant>
      <vt:variant>
        <vt:lpwstr>http://lex.mf.gov.pl/lex/content.rpc?reqId=1500970668440_2147287148&amp;nro=18272575&amp;wersja=-1&amp;class=CONTENT&amp;dataOceny=2017-07-25&amp;loc=4&amp;tknDATA=120%2C121%2C122%2C123%2C124%2C125%2C126%2C127%2C13%2C30%2C31%2C35%2C37%2C6%2C8%2C87%2C95%2C1500396079&amp;baseHref=http%3A%2F%2Flex.mf.gov.pl%2Flex%2Findex.rpc&amp;print=1</vt:lpwstr>
      </vt:variant>
      <vt:variant>
        <vt:lpwstr>hiperlinkText.rpc?hiperlink=type=tresc:nro=Powszechny.1869213:part=a162u2&amp;full=1</vt:lpwstr>
      </vt:variant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mailto:iod.katowice@mf.gov.pl</vt:lpwstr>
      </vt:variant>
      <vt:variant>
        <vt:lpwstr/>
      </vt:variant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mailto:kancelaria.ias.katowice@mf.gov.pl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---</dc:creator>
  <cp:keywords/>
  <dc:description/>
  <cp:lastModifiedBy>Dadał Małgorzata 2</cp:lastModifiedBy>
  <cp:revision>2</cp:revision>
  <cp:lastPrinted>2025-01-02T12:18:00Z</cp:lastPrinted>
  <dcterms:created xsi:type="dcterms:W3CDTF">2025-08-13T11:07:00Z</dcterms:created>
  <dcterms:modified xsi:type="dcterms:W3CDTF">2025-08-13T11:07:00Z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0x010100399288742145044AAF69700DA28BE32A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UxC4dwLulzfINJ8nQH+xvX5LNGipWa4BRSZhPgxsCvkveJ4qqKp3tthOlx5FikiGcvVjAewkIuBqr8fUPaW/5Q==</vt:lpwstr>
  </property>
  <property fmtid="{D5CDD505-2E9C-101B-9397-08002B2CF9AE}" pid="5" name="MFClassificationDate">
    <vt:lpwstr>2024-04-04T10:05:56.4622457+02:00</vt:lpwstr>
  </property>
  <property fmtid="{D5CDD505-2E9C-101B-9397-08002B2CF9AE}" pid="6" name="MFClassifiedBySID">
    <vt:lpwstr>UxC4dwLulzfINJ8nQH+xvX5LNGipWa4BRSZhPgxsCvm42mrIC/DSDv0ggS+FjUN/2v1BBotkLlY5aAiEhoi6uVpL0J1vXp10zepl2+9ML4UqR5+PLprpZo0/upg48n+R</vt:lpwstr>
  </property>
  <property fmtid="{D5CDD505-2E9C-101B-9397-08002B2CF9AE}" pid="7" name="MFGRNItemId">
    <vt:lpwstr>GRN-934d607c-4759-4306-ba80-b82a43d004df</vt:lpwstr>
  </property>
  <property fmtid="{D5CDD505-2E9C-101B-9397-08002B2CF9AE}" pid="8" name="MFHash">
    <vt:lpwstr>KtmdWE/nf3/ncBYiHODBDI/dTt0eTBCqVQjulANZG8E=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