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B12B96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B12B96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B12B96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64B361AA" w:rsidR="00350165" w:rsidRPr="00B12B96" w:rsidRDefault="00350165" w:rsidP="00350165">
      <w:pPr>
        <w:rPr>
          <w:rFonts w:ascii="Lato" w:hAnsi="Lato"/>
          <w:spacing w:val="4"/>
          <w:sz w:val="22"/>
          <w:szCs w:val="22"/>
        </w:rPr>
      </w:pPr>
      <w:r w:rsidRPr="00B12B96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09295568"/>
      <w:r w:rsidR="00991496" w:rsidRPr="00B12B96">
        <w:rPr>
          <w:rFonts w:ascii="Lato" w:hAnsi="Lato"/>
          <w:spacing w:val="4"/>
          <w:sz w:val="22"/>
          <w:szCs w:val="22"/>
        </w:rPr>
        <w:t>DLI-II.762</w:t>
      </w:r>
      <w:r w:rsidR="00B12B96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086E95">
        <w:rPr>
          <w:rFonts w:ascii="Lato" w:hAnsi="Lato"/>
          <w:spacing w:val="4"/>
          <w:sz w:val="22"/>
          <w:szCs w:val="22"/>
        </w:rPr>
        <w:t>57</w:t>
      </w:r>
      <w:r w:rsidR="00991496" w:rsidRPr="00B12B96">
        <w:rPr>
          <w:rFonts w:ascii="Lato" w:hAnsi="Lato"/>
          <w:spacing w:val="4"/>
          <w:sz w:val="22"/>
          <w:szCs w:val="22"/>
        </w:rPr>
        <w:t>.202</w:t>
      </w:r>
      <w:r w:rsidR="00086E95">
        <w:rPr>
          <w:rFonts w:ascii="Lato" w:hAnsi="Lato"/>
          <w:spacing w:val="4"/>
          <w:sz w:val="22"/>
          <w:szCs w:val="22"/>
        </w:rPr>
        <w:t>1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bookmarkEnd w:id="0"/>
      <w:r w:rsidR="00991496" w:rsidRPr="00B12B96">
        <w:rPr>
          <w:rFonts w:ascii="Lato" w:hAnsi="Lato"/>
          <w:spacing w:val="4"/>
          <w:sz w:val="22"/>
          <w:szCs w:val="22"/>
        </w:rPr>
        <w:t>K</w:t>
      </w:r>
      <w:r w:rsidR="002B407B">
        <w:rPr>
          <w:rFonts w:ascii="Lato" w:hAnsi="Lato"/>
          <w:spacing w:val="4"/>
          <w:sz w:val="22"/>
          <w:szCs w:val="22"/>
        </w:rPr>
        <w:t>M</w:t>
      </w:r>
      <w:r w:rsidR="00991496" w:rsidRPr="00B12B96">
        <w:rPr>
          <w:rFonts w:ascii="Lato" w:hAnsi="Lato"/>
          <w:spacing w:val="4"/>
          <w:sz w:val="22"/>
          <w:szCs w:val="22"/>
        </w:rPr>
        <w:t>.</w:t>
      </w:r>
      <w:r w:rsidR="00E94971">
        <w:rPr>
          <w:rFonts w:ascii="Lato" w:hAnsi="Lato"/>
          <w:spacing w:val="4"/>
          <w:sz w:val="22"/>
          <w:szCs w:val="22"/>
        </w:rPr>
        <w:t>12</w:t>
      </w:r>
      <w:r w:rsidR="00C4596A">
        <w:rPr>
          <w:rFonts w:ascii="Lato" w:hAnsi="Lato"/>
          <w:spacing w:val="4"/>
          <w:sz w:val="22"/>
          <w:szCs w:val="22"/>
        </w:rPr>
        <w:t>(KP/ML)</w:t>
      </w:r>
    </w:p>
    <w:p w14:paraId="4A3B9B7A" w14:textId="137BBECD" w:rsidR="004116FD" w:rsidRPr="00B12B96" w:rsidRDefault="004116FD" w:rsidP="00D61726">
      <w:pPr>
        <w:spacing w:line="260" w:lineRule="exact"/>
        <w:rPr>
          <w:rFonts w:ascii="Lato" w:hAnsi="Lato" w:cstheme="minorHAnsi"/>
          <w:sz w:val="22"/>
          <w:szCs w:val="22"/>
        </w:rPr>
      </w:pPr>
    </w:p>
    <w:p w14:paraId="109D42BA" w14:textId="77777777" w:rsidR="0017469A" w:rsidRDefault="0017469A" w:rsidP="002D77C8">
      <w:pPr>
        <w:spacing w:line="240" w:lineRule="exact"/>
        <w:contextualSpacing/>
        <w:rPr>
          <w:rFonts w:ascii="Lato" w:hAnsi="Lato" w:cs="Arial"/>
          <w:spacing w:val="4"/>
          <w:sz w:val="22"/>
          <w:szCs w:val="22"/>
          <w:lang w:eastAsia="x-none"/>
        </w:rPr>
      </w:pPr>
    </w:p>
    <w:p w14:paraId="491A4E5F" w14:textId="77777777" w:rsidR="001279EB" w:rsidRDefault="001279EB" w:rsidP="009B6BA4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  <w:lang w:eastAsia="x-none"/>
        </w:rPr>
      </w:pPr>
    </w:p>
    <w:p w14:paraId="5E86B8E8" w14:textId="48FA65A5" w:rsidR="009C2335" w:rsidRDefault="00997E1C" w:rsidP="009B6BA4">
      <w:pPr>
        <w:spacing w:after="240" w:line="240" w:lineRule="exact"/>
        <w:jc w:val="center"/>
        <w:rPr>
          <w:rFonts w:ascii="Lato" w:hAnsi="Lato" w:cs="Arial"/>
          <w:spacing w:val="4"/>
          <w:sz w:val="22"/>
          <w:szCs w:val="22"/>
          <w:lang w:eastAsia="x-none"/>
        </w:rPr>
      </w:pPr>
      <w:r>
        <w:rPr>
          <w:rFonts w:ascii="Lato" w:hAnsi="Lato" w:cs="Arial"/>
          <w:b/>
          <w:bCs/>
          <w:spacing w:val="4"/>
          <w:sz w:val="22"/>
          <w:szCs w:val="22"/>
          <w:lang w:eastAsia="x-none"/>
        </w:rPr>
        <w:t>OBWIESZCZENIE</w:t>
      </w:r>
    </w:p>
    <w:p w14:paraId="727D1929" w14:textId="77777777" w:rsidR="009C2335" w:rsidRDefault="009C2335" w:rsidP="00B12B96">
      <w:pPr>
        <w:jc w:val="both"/>
        <w:rPr>
          <w:rFonts w:ascii="Lato" w:hAnsi="Lato" w:cs="Arial"/>
          <w:spacing w:val="4"/>
          <w:sz w:val="22"/>
          <w:szCs w:val="22"/>
        </w:rPr>
      </w:pPr>
    </w:p>
    <w:p w14:paraId="470D8371" w14:textId="49FCCB36" w:rsidR="009B6BA4" w:rsidRPr="00C717B0" w:rsidRDefault="009B6BA4" w:rsidP="009B6BA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717B0">
        <w:rPr>
          <w:rFonts w:ascii="Lato" w:hAnsi="Lato" w:cs="Arial"/>
          <w:spacing w:val="4"/>
          <w:sz w:val="22"/>
          <w:szCs w:val="22"/>
        </w:rPr>
        <w:t xml:space="preserve">Na podstawie art. </w:t>
      </w:r>
      <w:r w:rsidR="00997E1C" w:rsidRPr="00C717B0">
        <w:rPr>
          <w:rFonts w:ascii="Lato" w:hAnsi="Lato" w:cs="Arial"/>
          <w:spacing w:val="4"/>
          <w:sz w:val="22"/>
          <w:szCs w:val="22"/>
        </w:rPr>
        <w:t>49</w:t>
      </w:r>
      <w:r w:rsidRPr="00C717B0">
        <w:rPr>
          <w:rFonts w:ascii="Lato" w:hAnsi="Lato" w:cs="Arial"/>
          <w:spacing w:val="4"/>
          <w:sz w:val="22"/>
          <w:szCs w:val="22"/>
        </w:rPr>
        <w:t xml:space="preserve"> </w:t>
      </w:r>
      <w:r w:rsidR="00086E95" w:rsidRPr="00C717B0">
        <w:rPr>
          <w:rFonts w:ascii="Lato" w:hAnsi="Lato" w:cs="Arial"/>
          <w:color w:val="000000"/>
          <w:spacing w:val="4"/>
          <w:sz w:val="22"/>
          <w:szCs w:val="22"/>
        </w:rPr>
        <w:t>§ 1 i 2 w zw. z art. 1</w:t>
      </w:r>
      <w:r w:rsidR="00E94971">
        <w:rPr>
          <w:rFonts w:ascii="Lato" w:hAnsi="Lato" w:cs="Arial"/>
          <w:color w:val="000000"/>
          <w:spacing w:val="4"/>
          <w:sz w:val="22"/>
          <w:szCs w:val="22"/>
        </w:rPr>
        <w:t>55</w:t>
      </w:r>
      <w:r w:rsidR="00086E95" w:rsidRPr="00C717B0">
        <w:rPr>
          <w:rFonts w:ascii="Lato" w:hAnsi="Lato" w:cs="Arial"/>
          <w:color w:val="000000"/>
          <w:spacing w:val="4"/>
          <w:sz w:val="22"/>
          <w:szCs w:val="22"/>
        </w:rPr>
        <w:t xml:space="preserve"> </w:t>
      </w:r>
      <w:r w:rsidRPr="00C717B0">
        <w:rPr>
          <w:rFonts w:ascii="Lato" w:hAnsi="Lato" w:cs="Arial"/>
          <w:spacing w:val="4"/>
          <w:sz w:val="22"/>
          <w:szCs w:val="22"/>
        </w:rPr>
        <w:t xml:space="preserve">ustawy z dnia 14 czerwca 1960 r. Kodeks postępowania administracyjnego </w:t>
      </w:r>
      <w:r w:rsidR="00C56D9A" w:rsidRPr="00C717B0">
        <w:rPr>
          <w:rFonts w:ascii="Lato" w:hAnsi="Lato" w:cs="Arial"/>
          <w:spacing w:val="4"/>
          <w:sz w:val="22"/>
          <w:szCs w:val="22"/>
        </w:rPr>
        <w:t>(</w:t>
      </w:r>
      <w:proofErr w:type="spellStart"/>
      <w:r w:rsidR="00C56D9A" w:rsidRPr="00C717B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C56D9A" w:rsidRPr="00C717B0">
        <w:rPr>
          <w:rFonts w:ascii="Lato" w:hAnsi="Lato" w:cs="Arial"/>
          <w:spacing w:val="4"/>
          <w:sz w:val="22"/>
          <w:szCs w:val="22"/>
        </w:rPr>
        <w:t xml:space="preserve">. </w:t>
      </w:r>
      <w:r w:rsidR="00E94971" w:rsidRPr="00E94971">
        <w:rPr>
          <w:rFonts w:ascii="Lato" w:hAnsi="Lato" w:cs="Arial"/>
          <w:spacing w:val="4"/>
          <w:sz w:val="22"/>
          <w:szCs w:val="22"/>
        </w:rPr>
        <w:t xml:space="preserve">Dz. U. z 2023 r. poz. 775, z </w:t>
      </w:r>
      <w:proofErr w:type="spellStart"/>
      <w:r w:rsidR="00E94971" w:rsidRPr="00E94971">
        <w:rPr>
          <w:rFonts w:ascii="Lato" w:hAnsi="Lato" w:cs="Arial"/>
          <w:spacing w:val="4"/>
          <w:sz w:val="22"/>
          <w:szCs w:val="22"/>
        </w:rPr>
        <w:t>pózn</w:t>
      </w:r>
      <w:proofErr w:type="spellEnd"/>
      <w:r w:rsidR="00E94971" w:rsidRPr="00E94971">
        <w:rPr>
          <w:rFonts w:ascii="Lato" w:hAnsi="Lato" w:cs="Arial"/>
          <w:spacing w:val="4"/>
          <w:sz w:val="22"/>
          <w:szCs w:val="22"/>
        </w:rPr>
        <w:t>. zm.</w:t>
      </w:r>
      <w:r w:rsidR="00C56D9A" w:rsidRPr="00C717B0">
        <w:rPr>
          <w:rFonts w:ascii="Lato" w:hAnsi="Lato" w:cs="Arial"/>
          <w:spacing w:val="4"/>
          <w:sz w:val="22"/>
          <w:szCs w:val="22"/>
        </w:rPr>
        <w:t>),</w:t>
      </w:r>
      <w:r w:rsidR="00C56D9A" w:rsidRPr="00C717B0">
        <w:rPr>
          <w:rFonts w:ascii="Lato" w:hAnsi="Lato"/>
          <w:spacing w:val="4"/>
          <w:sz w:val="22"/>
          <w:szCs w:val="22"/>
        </w:rPr>
        <w:t xml:space="preserve"> </w:t>
      </w:r>
      <w:r w:rsidRPr="00C717B0">
        <w:rPr>
          <w:rFonts w:ascii="Lato" w:hAnsi="Lato" w:cs="Arial"/>
          <w:spacing w:val="4"/>
          <w:sz w:val="22"/>
          <w:szCs w:val="22"/>
        </w:rPr>
        <w:t xml:space="preserve">zwanej dalej </w:t>
      </w:r>
      <w:r w:rsidRPr="00C717B0">
        <w:rPr>
          <w:rFonts w:ascii="Lato" w:hAnsi="Lato" w:cs="Arial"/>
          <w:i/>
          <w:spacing w:val="4"/>
          <w:sz w:val="22"/>
          <w:szCs w:val="22"/>
        </w:rPr>
        <w:t>„kpa</w:t>
      </w:r>
      <w:r w:rsidR="00086E95" w:rsidRPr="00C717B0">
        <w:rPr>
          <w:rFonts w:ascii="Lato" w:hAnsi="Lato" w:cs="Arial"/>
          <w:i/>
          <w:spacing w:val="4"/>
          <w:sz w:val="22"/>
          <w:szCs w:val="22"/>
        </w:rPr>
        <w:t>,</w:t>
      </w:r>
      <w:r w:rsidR="00C4596A" w:rsidRPr="00C717B0">
        <w:rPr>
          <w:rFonts w:ascii="Lato" w:hAnsi="Lato" w:cs="Arial"/>
          <w:i/>
          <w:spacing w:val="4"/>
          <w:sz w:val="22"/>
          <w:szCs w:val="22"/>
        </w:rPr>
        <w:t xml:space="preserve"> </w:t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 xml:space="preserve">w zw. z art. </w:t>
      </w:r>
      <w:r w:rsidR="007E428C" w:rsidRPr="00C717B0">
        <w:rPr>
          <w:rFonts w:ascii="Lato" w:hAnsi="Lato" w:cs="Arial"/>
          <w:bCs/>
          <w:iCs/>
          <w:spacing w:val="4"/>
          <w:sz w:val="22"/>
          <w:szCs w:val="22"/>
        </w:rPr>
        <w:t xml:space="preserve">10 </w:t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>ust. 8 ustawy z dnia 8 lipca 2010 r. o szczególnych zasadach przygotowania do realizacji inwestycji w zakresie budowli przeciwpowodziowych</w:t>
      </w:r>
      <w:r w:rsidR="00C717B0">
        <w:rPr>
          <w:rFonts w:ascii="Lato" w:hAnsi="Lato" w:cs="Arial"/>
          <w:iCs/>
          <w:spacing w:val="4"/>
          <w:sz w:val="22"/>
          <w:szCs w:val="22"/>
        </w:rPr>
        <w:t xml:space="preserve"> </w:t>
      </w:r>
      <w:r w:rsidR="00C717B0">
        <w:rPr>
          <w:rFonts w:ascii="Lato" w:hAnsi="Lato" w:cs="Arial"/>
          <w:iCs/>
          <w:spacing w:val="4"/>
          <w:sz w:val="22"/>
          <w:szCs w:val="22"/>
        </w:rPr>
        <w:br/>
      </w:r>
      <w:r w:rsidR="007E428C" w:rsidRPr="00C717B0">
        <w:rPr>
          <w:rFonts w:ascii="Lato" w:hAnsi="Lato" w:cs="Arial"/>
          <w:iCs/>
          <w:spacing w:val="4"/>
          <w:sz w:val="22"/>
          <w:szCs w:val="22"/>
        </w:rPr>
        <w:t>(</w:t>
      </w:r>
      <w:proofErr w:type="spellStart"/>
      <w:r w:rsidR="007E428C" w:rsidRPr="00C717B0">
        <w:rPr>
          <w:rFonts w:ascii="Lato" w:hAnsi="Lato" w:cs="Arial"/>
          <w:iCs/>
          <w:spacing w:val="4"/>
          <w:sz w:val="22"/>
          <w:szCs w:val="22"/>
        </w:rPr>
        <w:t>t.j</w:t>
      </w:r>
      <w:proofErr w:type="spellEnd"/>
      <w:r w:rsidR="007E428C" w:rsidRPr="00C717B0">
        <w:rPr>
          <w:rFonts w:ascii="Lato" w:hAnsi="Lato" w:cs="Arial"/>
          <w:iCs/>
          <w:spacing w:val="4"/>
          <w:sz w:val="22"/>
          <w:szCs w:val="22"/>
        </w:rPr>
        <w:t xml:space="preserve">. </w:t>
      </w:r>
      <w:r w:rsidR="007E428C" w:rsidRPr="00C717B0">
        <w:rPr>
          <w:rFonts w:ascii="Lato" w:hAnsi="Lato" w:cs="Arial"/>
          <w:bCs/>
          <w:iCs/>
          <w:spacing w:val="4"/>
          <w:sz w:val="22"/>
          <w:szCs w:val="22"/>
        </w:rPr>
        <w:t>Dz. U. z 2021 r. poz. 1812),</w:t>
      </w:r>
      <w:r w:rsidR="002A201E" w:rsidRPr="00C717B0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6C786DAD" w14:textId="5CBEFD36" w:rsidR="009B6BA4" w:rsidRDefault="009B6BA4" w:rsidP="009B6BA4">
      <w:pPr>
        <w:spacing w:after="240" w:line="240" w:lineRule="exact"/>
        <w:jc w:val="center"/>
        <w:rPr>
          <w:rFonts w:ascii="Lato" w:hAnsi="Lato" w:cs="Arial"/>
          <w:b/>
          <w:spacing w:val="4"/>
          <w:sz w:val="22"/>
          <w:szCs w:val="22"/>
        </w:rPr>
      </w:pPr>
      <w:r w:rsidRPr="009B6BA4">
        <w:rPr>
          <w:rFonts w:ascii="Lato" w:hAnsi="Lato" w:cs="Arial"/>
          <w:b/>
          <w:spacing w:val="4"/>
          <w:sz w:val="22"/>
          <w:szCs w:val="22"/>
        </w:rPr>
        <w:t>Minister Rozwoju i Technologii</w:t>
      </w:r>
    </w:p>
    <w:p w14:paraId="58311E79" w14:textId="522EE5A9" w:rsidR="00086E95" w:rsidRDefault="00086E95" w:rsidP="00086E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C717B0">
        <w:rPr>
          <w:rFonts w:ascii="Lato" w:hAnsi="Lato" w:cs="Arial"/>
          <w:spacing w:val="4"/>
          <w:sz w:val="22"/>
          <w:szCs w:val="22"/>
        </w:rPr>
        <w:t xml:space="preserve">zawiadamia, że </w:t>
      </w:r>
      <w:r w:rsidR="00E94971">
        <w:rPr>
          <w:rFonts w:ascii="Lato" w:hAnsi="Lato" w:cs="Arial"/>
          <w:spacing w:val="4"/>
          <w:sz w:val="22"/>
          <w:szCs w:val="22"/>
        </w:rPr>
        <w:t xml:space="preserve">wydał decyzję z dnia 26 lipca 2023 r., znak: </w:t>
      </w:r>
      <w:r w:rsidR="00E94971">
        <w:rPr>
          <w:rFonts w:ascii="Lato" w:hAnsi="Lato" w:cs="Arial"/>
          <w:spacing w:val="4"/>
          <w:sz w:val="22"/>
          <w:szCs w:val="22"/>
        </w:rPr>
        <w:br/>
      </w:r>
      <w:r w:rsidR="00E94971" w:rsidRPr="00E94971">
        <w:rPr>
          <w:rFonts w:ascii="Lato" w:hAnsi="Lato" w:cs="Arial"/>
          <w:spacing w:val="4"/>
          <w:sz w:val="22"/>
          <w:szCs w:val="22"/>
        </w:rPr>
        <w:t>DLI-II.7621.57.2021.KM.1</w:t>
      </w:r>
      <w:r w:rsidR="00E94971">
        <w:rPr>
          <w:rFonts w:ascii="Lato" w:hAnsi="Lato" w:cs="Arial"/>
          <w:spacing w:val="4"/>
          <w:sz w:val="22"/>
          <w:szCs w:val="22"/>
        </w:rPr>
        <w:t>1</w:t>
      </w:r>
      <w:r w:rsidR="00E94971" w:rsidRPr="00E94971">
        <w:rPr>
          <w:rFonts w:ascii="Lato" w:hAnsi="Lato" w:cs="Arial"/>
          <w:spacing w:val="4"/>
          <w:sz w:val="22"/>
          <w:szCs w:val="22"/>
        </w:rPr>
        <w:t>(KP/ML)</w:t>
      </w:r>
      <w:r w:rsidR="00E94971">
        <w:rPr>
          <w:rFonts w:ascii="Lato" w:hAnsi="Lato" w:cs="Arial"/>
          <w:spacing w:val="4"/>
          <w:sz w:val="22"/>
          <w:szCs w:val="22"/>
        </w:rPr>
        <w:t xml:space="preserve">, w przedmiocie </w:t>
      </w:r>
      <w:r w:rsidR="00337DD5" w:rsidRPr="00C717B0">
        <w:rPr>
          <w:rFonts w:ascii="Lato" w:hAnsi="Lato" w:cs="Arial"/>
          <w:spacing w:val="4"/>
          <w:sz w:val="22"/>
          <w:szCs w:val="22"/>
        </w:rPr>
        <w:t>zmiany decyzji Ministra Rozwoju, Pracy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i Technologii z dnia 31 marca 2021 r., znak: DLI-II.7621.66.2020.PMJ.5, uchylającej w części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i orzekającej w tym zakresie co do istoty sprawy, a w pozostałej części utrzymującej w mocy decyzję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Wojewody Małopolskiego Nr 04/2020 z dnia </w:t>
      </w:r>
      <w:r w:rsidR="00E94971">
        <w:rPr>
          <w:rFonts w:ascii="Lato" w:hAnsi="Lato" w:cs="Arial"/>
          <w:spacing w:val="4"/>
          <w:sz w:val="22"/>
          <w:szCs w:val="22"/>
        </w:rPr>
        <w:br/>
      </w:r>
      <w:r w:rsidR="00337DD5" w:rsidRPr="00C717B0">
        <w:rPr>
          <w:rFonts w:ascii="Lato" w:hAnsi="Lato" w:cs="Arial"/>
          <w:spacing w:val="4"/>
          <w:sz w:val="22"/>
          <w:szCs w:val="22"/>
        </w:rPr>
        <w:t>5 listopada 2020 r., znak: WI-XI.7840.27.5.2019.JCh,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o pozwoleniu na realizację inwestycji pn.: „Dokończenie przebudowy wałów przeciwpowodziowych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 xml:space="preserve">rzeki Wisły </w:t>
      </w:r>
      <w:r w:rsidR="00E94971">
        <w:rPr>
          <w:rFonts w:ascii="Lato" w:hAnsi="Lato" w:cs="Arial"/>
          <w:spacing w:val="4"/>
          <w:sz w:val="22"/>
          <w:szCs w:val="22"/>
        </w:rPr>
        <w:br/>
      </w:r>
      <w:r w:rsidR="00337DD5" w:rsidRPr="00C717B0">
        <w:rPr>
          <w:rFonts w:ascii="Lato" w:hAnsi="Lato" w:cs="Arial"/>
          <w:spacing w:val="4"/>
          <w:sz w:val="22"/>
          <w:szCs w:val="22"/>
        </w:rPr>
        <w:t>w Krakowie. Odcinek 3 - prawy wał rzeki Wisły od stopnia Dąbie do stopnia Przewóz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E94971">
        <w:rPr>
          <w:rFonts w:ascii="Lato" w:hAnsi="Lato"/>
          <w:spacing w:val="4"/>
          <w:sz w:val="22"/>
          <w:szCs w:val="22"/>
        </w:rPr>
        <w:br/>
      </w:r>
      <w:r w:rsidR="00337DD5" w:rsidRPr="00C717B0">
        <w:rPr>
          <w:rFonts w:ascii="Lato" w:hAnsi="Lato" w:cs="Arial"/>
          <w:spacing w:val="4"/>
          <w:sz w:val="22"/>
          <w:szCs w:val="22"/>
        </w:rPr>
        <w:t>w ramach rozbudowy prawego i lewego wału rzeki Wisły w Krakowie”, sprostowaną postanowieniem</w:t>
      </w:r>
      <w:r w:rsidR="00337DD5" w:rsidRPr="00C717B0">
        <w:rPr>
          <w:rFonts w:ascii="Lato" w:hAnsi="Lato"/>
          <w:spacing w:val="4"/>
          <w:sz w:val="22"/>
          <w:szCs w:val="22"/>
        </w:rPr>
        <w:t xml:space="preserve"> </w:t>
      </w:r>
      <w:r w:rsidR="00337DD5" w:rsidRPr="00C717B0">
        <w:rPr>
          <w:rFonts w:ascii="Lato" w:hAnsi="Lato" w:cs="Arial"/>
          <w:spacing w:val="4"/>
          <w:sz w:val="22"/>
          <w:szCs w:val="22"/>
        </w:rPr>
        <w:t>z dnia 15 grudnia 2020 r., znak: WI-XI.7840.27.5.2019.JCh</w:t>
      </w:r>
      <w:r w:rsidR="00E94971">
        <w:rPr>
          <w:rFonts w:ascii="Lato" w:hAnsi="Lato" w:cs="Arial"/>
          <w:spacing w:val="4"/>
          <w:sz w:val="22"/>
          <w:szCs w:val="22"/>
        </w:rPr>
        <w:t>.</w:t>
      </w:r>
    </w:p>
    <w:p w14:paraId="30C6E45B" w14:textId="03B88123" w:rsidR="00E94971" w:rsidRPr="00301269" w:rsidRDefault="00E94971" w:rsidP="00E94971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E94971">
        <w:rPr>
          <w:rFonts w:ascii="Lato" w:hAnsi="Lato" w:cs="Arial"/>
          <w:spacing w:val="4"/>
          <w:sz w:val="22"/>
          <w:szCs w:val="22"/>
        </w:rPr>
        <w:t xml:space="preserve">Z treścią ww. decyzji </w:t>
      </w:r>
      <w:r>
        <w:rPr>
          <w:rFonts w:ascii="Lato" w:hAnsi="Lato" w:cs="Arial"/>
          <w:spacing w:val="4"/>
          <w:sz w:val="22"/>
          <w:szCs w:val="22"/>
        </w:rPr>
        <w:t xml:space="preserve">Ministra Rozwoju i Technologii </w:t>
      </w:r>
      <w:r w:rsidRPr="00E94971">
        <w:rPr>
          <w:rFonts w:ascii="Lato" w:hAnsi="Lato" w:cs="Arial"/>
          <w:spacing w:val="4"/>
          <w:sz w:val="22"/>
          <w:szCs w:val="22"/>
        </w:rPr>
        <w:t>z dnia 2</w:t>
      </w:r>
      <w:r>
        <w:rPr>
          <w:rFonts w:ascii="Lato" w:hAnsi="Lato" w:cs="Arial"/>
          <w:spacing w:val="4"/>
          <w:sz w:val="22"/>
          <w:szCs w:val="22"/>
        </w:rPr>
        <w:t>6</w:t>
      </w:r>
      <w:r w:rsidRPr="00E94971">
        <w:rPr>
          <w:rFonts w:ascii="Lato" w:hAnsi="Lato" w:cs="Arial"/>
          <w:spacing w:val="4"/>
          <w:sz w:val="22"/>
          <w:szCs w:val="22"/>
        </w:rPr>
        <w:t xml:space="preserve"> lipca 2023 r.</w:t>
      </w:r>
      <w:r w:rsidR="00301269">
        <w:rPr>
          <w:rFonts w:ascii="Lato" w:hAnsi="Lato" w:cs="Arial"/>
          <w:spacing w:val="4"/>
          <w:sz w:val="22"/>
          <w:szCs w:val="22"/>
        </w:rPr>
        <w:t xml:space="preserve"> (wraz </w:t>
      </w:r>
      <w:r w:rsidR="00301269">
        <w:rPr>
          <w:rFonts w:ascii="Lato" w:hAnsi="Lato" w:cs="Arial"/>
          <w:spacing w:val="4"/>
          <w:sz w:val="22"/>
          <w:szCs w:val="22"/>
        </w:rPr>
        <w:br/>
        <w:t>z załącznikiem)</w:t>
      </w:r>
      <w:r w:rsidRPr="00E94971">
        <w:rPr>
          <w:rFonts w:ascii="Lato" w:hAnsi="Lato" w:cs="Arial"/>
          <w:spacing w:val="4"/>
          <w:sz w:val="22"/>
          <w:szCs w:val="22"/>
        </w:rPr>
        <w:t xml:space="preserve"> można zapoznać się w Ministerstwie Rozwoju i Technologii w Warszawie, ul. Chałubińskiego 4/6, we </w:t>
      </w:r>
      <w:r w:rsidRPr="00E94971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301269">
        <w:rPr>
          <w:rFonts w:ascii="Lato" w:hAnsi="Lato" w:cs="Arial"/>
          <w:iCs/>
          <w:spacing w:val="4"/>
          <w:sz w:val="22"/>
          <w:szCs w:val="22"/>
        </w:rPr>
        <w:br/>
      </w:r>
      <w:r w:rsidRPr="00E94971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 323 40 70</w:t>
      </w:r>
      <w:r w:rsidRPr="00E94971">
        <w:rPr>
          <w:rFonts w:ascii="Lato" w:hAnsi="Lato" w:cs="Arial"/>
          <w:spacing w:val="4"/>
          <w:sz w:val="22"/>
          <w:szCs w:val="22"/>
        </w:rPr>
        <w:t xml:space="preserve">, jak również </w:t>
      </w:r>
      <w:r w:rsidR="00301269">
        <w:rPr>
          <w:rFonts w:ascii="Lato" w:hAnsi="Lato" w:cs="Arial"/>
          <w:spacing w:val="4"/>
          <w:sz w:val="22"/>
          <w:szCs w:val="22"/>
        </w:rPr>
        <w:t xml:space="preserve">z </w:t>
      </w:r>
      <w:r w:rsidR="00301269" w:rsidRPr="00301269">
        <w:rPr>
          <w:rFonts w:ascii="Lato" w:hAnsi="Lato" w:cs="Arial"/>
          <w:spacing w:val="4"/>
          <w:sz w:val="22"/>
          <w:szCs w:val="22"/>
        </w:rPr>
        <w:t>treścią ww. decyzji Ministra Rozwoju i Technologii z dnia 26 lipca 2023 r. (</w:t>
      </w:r>
      <w:r w:rsidR="00301269">
        <w:rPr>
          <w:rFonts w:ascii="Lato" w:hAnsi="Lato" w:cs="Arial"/>
          <w:spacing w:val="4"/>
          <w:sz w:val="22"/>
          <w:szCs w:val="22"/>
        </w:rPr>
        <w:t xml:space="preserve">bez </w:t>
      </w:r>
      <w:r w:rsidR="00301269" w:rsidRPr="00301269">
        <w:rPr>
          <w:rFonts w:ascii="Lato" w:hAnsi="Lato" w:cs="Arial"/>
          <w:spacing w:val="4"/>
          <w:sz w:val="22"/>
          <w:szCs w:val="22"/>
        </w:rPr>
        <w:t>załącznik</w:t>
      </w:r>
      <w:r w:rsidR="00301269">
        <w:rPr>
          <w:rFonts w:ascii="Lato" w:hAnsi="Lato" w:cs="Arial"/>
          <w:spacing w:val="4"/>
          <w:sz w:val="22"/>
          <w:szCs w:val="22"/>
        </w:rPr>
        <w:t>a</w:t>
      </w:r>
      <w:r w:rsidR="00301269" w:rsidRPr="00301269">
        <w:rPr>
          <w:rFonts w:ascii="Lato" w:hAnsi="Lato" w:cs="Arial"/>
          <w:spacing w:val="4"/>
          <w:sz w:val="22"/>
          <w:szCs w:val="22"/>
        </w:rPr>
        <w:t>)</w:t>
      </w:r>
      <w:r w:rsidR="00301269">
        <w:rPr>
          <w:rFonts w:ascii="Lato" w:hAnsi="Lato" w:cs="Arial"/>
          <w:spacing w:val="4"/>
          <w:sz w:val="22"/>
          <w:szCs w:val="22"/>
        </w:rPr>
        <w:t xml:space="preserve"> - </w:t>
      </w:r>
      <w:r w:rsidRPr="00E94971">
        <w:rPr>
          <w:rFonts w:ascii="Lato" w:hAnsi="Lato" w:cs="Arial"/>
          <w:spacing w:val="4"/>
          <w:sz w:val="22"/>
          <w:szCs w:val="22"/>
        </w:rPr>
        <w:t>w urzęd</w:t>
      </w:r>
      <w:r>
        <w:rPr>
          <w:rFonts w:ascii="Lato" w:hAnsi="Lato" w:cs="Arial"/>
          <w:spacing w:val="4"/>
          <w:sz w:val="22"/>
          <w:szCs w:val="22"/>
        </w:rPr>
        <w:t>ach</w:t>
      </w:r>
      <w:r w:rsidRPr="00E94971">
        <w:rPr>
          <w:rFonts w:ascii="Lato" w:hAnsi="Lato" w:cs="Arial"/>
          <w:spacing w:val="4"/>
          <w:sz w:val="22"/>
          <w:szCs w:val="22"/>
        </w:rPr>
        <w:t xml:space="preserve"> gmin właściwy</w:t>
      </w:r>
      <w:r>
        <w:rPr>
          <w:rFonts w:ascii="Lato" w:hAnsi="Lato" w:cs="Arial"/>
          <w:spacing w:val="4"/>
          <w:sz w:val="22"/>
          <w:szCs w:val="22"/>
        </w:rPr>
        <w:t>ch</w:t>
      </w:r>
      <w:r w:rsidRPr="00E94971">
        <w:rPr>
          <w:rFonts w:ascii="Lato" w:hAnsi="Lato" w:cs="Arial"/>
          <w:spacing w:val="4"/>
          <w:sz w:val="22"/>
          <w:szCs w:val="22"/>
        </w:rPr>
        <w:t xml:space="preserve"> ze względu na przebieg </w:t>
      </w:r>
      <w:r>
        <w:rPr>
          <w:rFonts w:ascii="Lato" w:hAnsi="Lato" w:cs="Arial"/>
          <w:spacing w:val="4"/>
          <w:sz w:val="22"/>
          <w:szCs w:val="22"/>
        </w:rPr>
        <w:t>inwestycji</w:t>
      </w:r>
      <w:r w:rsidRPr="00E94971">
        <w:rPr>
          <w:rFonts w:ascii="Lato" w:hAnsi="Lato" w:cs="Arial"/>
          <w:spacing w:val="4"/>
          <w:sz w:val="22"/>
          <w:szCs w:val="22"/>
        </w:rPr>
        <w:t xml:space="preserve">, </w:t>
      </w:r>
      <w:r w:rsidR="00301269">
        <w:rPr>
          <w:rFonts w:ascii="Lato" w:hAnsi="Lato" w:cs="Arial"/>
          <w:spacing w:val="4"/>
          <w:sz w:val="22"/>
          <w:szCs w:val="22"/>
        </w:rPr>
        <w:br/>
      </w:r>
      <w:r w:rsidRPr="00E94971">
        <w:rPr>
          <w:rFonts w:ascii="Lato" w:hAnsi="Lato" w:cs="Arial"/>
          <w:spacing w:val="4"/>
          <w:sz w:val="22"/>
          <w:szCs w:val="22"/>
        </w:rPr>
        <w:t xml:space="preserve">tj. </w:t>
      </w:r>
      <w:bookmarkStart w:id="1" w:name="_Hlk120797517"/>
      <w:r w:rsidRPr="00E94971">
        <w:rPr>
          <w:rFonts w:ascii="Lato" w:hAnsi="Lato" w:cs="Arial"/>
          <w:bCs/>
          <w:spacing w:val="4"/>
          <w:sz w:val="22"/>
          <w:szCs w:val="22"/>
        </w:rPr>
        <w:t>w Urzędzie Miasta Krakowa</w:t>
      </w:r>
      <w:r>
        <w:rPr>
          <w:rFonts w:ascii="Lato" w:hAnsi="Lato" w:cs="Arial"/>
          <w:bCs/>
          <w:spacing w:val="4"/>
          <w:sz w:val="22"/>
          <w:szCs w:val="22"/>
        </w:rPr>
        <w:t xml:space="preserve"> i w </w:t>
      </w:r>
      <w:r w:rsidRPr="00E94971">
        <w:rPr>
          <w:rFonts w:ascii="Lato" w:hAnsi="Lato" w:cs="Arial"/>
          <w:bCs/>
          <w:spacing w:val="4"/>
          <w:sz w:val="22"/>
          <w:szCs w:val="22"/>
        </w:rPr>
        <w:t>Urzędzie Miasta i Gminy Wieliczka.</w:t>
      </w:r>
    </w:p>
    <w:bookmarkEnd w:id="1"/>
    <w:p w14:paraId="7A21716F" w14:textId="3EC85FAB" w:rsidR="00E94971" w:rsidRPr="00E94971" w:rsidRDefault="00E94971" w:rsidP="00E94971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E94971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obwieszczenia: </w:t>
      </w:r>
      <w:r>
        <w:rPr>
          <w:rFonts w:ascii="Lato" w:hAnsi="Lato" w:cs="Arial"/>
          <w:spacing w:val="4"/>
          <w:sz w:val="22"/>
          <w:szCs w:val="22"/>
          <w:u w:val="single"/>
        </w:rPr>
        <w:t>4</w:t>
      </w:r>
      <w:r w:rsidRPr="00E94971">
        <w:rPr>
          <w:rFonts w:ascii="Lato" w:hAnsi="Lato" w:cs="Arial"/>
          <w:spacing w:val="4"/>
          <w:sz w:val="22"/>
          <w:szCs w:val="22"/>
          <w:u w:val="single"/>
        </w:rPr>
        <w:t xml:space="preserve"> sierpnia 2023 r. </w:t>
      </w:r>
    </w:p>
    <w:p w14:paraId="6BAC2F0B" w14:textId="411183B1" w:rsidR="00E94971" w:rsidRDefault="005B1404" w:rsidP="00086E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784C8" wp14:editId="1FBEE8AD">
                <wp:simplePos x="0" y="0"/>
                <wp:positionH relativeFrom="margin">
                  <wp:posOffset>1889125</wp:posOffset>
                </wp:positionH>
                <wp:positionV relativeFrom="paragraph">
                  <wp:posOffset>10795</wp:posOffset>
                </wp:positionV>
                <wp:extent cx="3631565" cy="749935"/>
                <wp:effectExtent l="0" t="0" r="6985" b="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8B05F" w14:textId="77777777" w:rsidR="005B1404" w:rsidRDefault="005B1404" w:rsidP="005B140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84302C2" w14:textId="77777777" w:rsidR="005B1404" w:rsidRDefault="005B1404" w:rsidP="005B140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5DCD8293" w14:textId="77777777" w:rsidR="005B1404" w:rsidRDefault="005B1404" w:rsidP="005B140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301720CA" w14:textId="77777777" w:rsidR="005B1404" w:rsidRDefault="005B1404" w:rsidP="005B1404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14:paraId="0251A1A1" w14:textId="77777777" w:rsidR="005B1404" w:rsidRDefault="005B1404" w:rsidP="005B140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0B25277" w14:textId="77777777" w:rsidR="005B1404" w:rsidRDefault="005B1404" w:rsidP="005B1404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784C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8.75pt;margin-top:.8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" stroked="f">
                <v:textbox>
                  <w:txbxContent>
                    <w:p w14:paraId="3168B05F" w14:textId="77777777" w:rsidR="005B1404" w:rsidRDefault="005B1404" w:rsidP="005B140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84302C2" w14:textId="77777777" w:rsidR="005B1404" w:rsidRDefault="005B1404" w:rsidP="005B1404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5DCD8293" w14:textId="77777777" w:rsidR="005B1404" w:rsidRDefault="005B1404" w:rsidP="005B140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301720CA" w14:textId="77777777" w:rsidR="005B1404" w:rsidRDefault="005B1404" w:rsidP="005B1404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14:paraId="0251A1A1" w14:textId="77777777" w:rsidR="005B1404" w:rsidRDefault="005B1404" w:rsidP="005B140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0B25277" w14:textId="77777777" w:rsidR="005B1404" w:rsidRDefault="005B1404" w:rsidP="005B1404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658C6" w14:textId="6D85CCDF" w:rsidR="00E94971" w:rsidRDefault="00E94971" w:rsidP="00086E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DB4FA01" w14:textId="77777777" w:rsidR="00E94971" w:rsidRDefault="00E94971" w:rsidP="00086E95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8496EE6" w14:textId="37A1D11F" w:rsidR="001D36B5" w:rsidRPr="008D0A74" w:rsidRDefault="001D36B5" w:rsidP="008D0A74">
      <w:pPr>
        <w:spacing w:after="100" w:line="200" w:lineRule="exact"/>
        <w:rPr>
          <w:rFonts w:ascii="Lato" w:hAnsi="Lato"/>
          <w:b/>
          <w:bCs/>
          <w:sz w:val="22"/>
          <w:szCs w:val="22"/>
          <w:u w:val="single"/>
        </w:rPr>
      </w:pPr>
    </w:p>
    <w:sectPr w:rsidR="001D36B5" w:rsidRPr="008D0A7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DC56" w14:textId="77777777" w:rsidR="00D91563" w:rsidRDefault="00D91563" w:rsidP="009276B2">
      <w:r>
        <w:separator/>
      </w:r>
    </w:p>
  </w:endnote>
  <w:endnote w:type="continuationSeparator" w:id="0">
    <w:p w14:paraId="1A04D07B" w14:textId="77777777" w:rsidR="00D91563" w:rsidRDefault="00D91563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ECD53E9-7D5F-48B6-95C8-2322B0281BB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C91837EA-0DA2-4DF7-8C2C-405FC926CB12}"/>
    <w:embedBold r:id="rId3" w:fontKey="{9E6D0365-AC08-4026-91EB-1E9EECBE4F19}"/>
    <w:embedItalic r:id="rId4" w:fontKey="{14FA987C-DBF1-4E66-B87F-B48ECC88DD35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987B60CE-3B11-4FA1-906C-3AE715043F4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763A67B-2823-40A3-9237-45A1266195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00114307" w14:textId="35C9B325" w:rsidR="00384F4F" w:rsidRDefault="00044B94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2A201E">
          <w:rPr>
            <w:rFonts w:ascii="Lato" w:hAnsi="Lato"/>
            <w:sz w:val="16"/>
            <w:szCs w:val="16"/>
          </w:rPr>
          <w:t>2</w:t>
        </w:r>
        <w:r w:rsidR="00384F4F">
          <w:rPr>
            <w:rFonts w:ascii="Lato" w:hAnsi="Lato"/>
            <w:sz w:val="16"/>
            <w:szCs w:val="16"/>
          </w:rPr>
          <w:t>)</w:t>
        </w:r>
      </w:p>
      <w:p w14:paraId="20BF7B85" w14:textId="68FAFEE3" w:rsidR="00044B94" w:rsidRDefault="00000000" w:rsidP="00384F4F">
        <w:pPr>
          <w:pStyle w:val="Stopka"/>
        </w:pP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8FAA0" w14:textId="77777777" w:rsidR="00D91563" w:rsidRDefault="00D91563" w:rsidP="009276B2">
      <w:r>
        <w:separator/>
      </w:r>
    </w:p>
  </w:footnote>
  <w:footnote w:type="continuationSeparator" w:id="0">
    <w:p w14:paraId="28E7D3DB" w14:textId="77777777" w:rsidR="00D91563" w:rsidRDefault="00D91563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19B"/>
    <w:multiLevelType w:val="hybridMultilevel"/>
    <w:tmpl w:val="E744DC1A"/>
    <w:lvl w:ilvl="0" w:tplc="D34EFBD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CF6DCB"/>
    <w:multiLevelType w:val="hybridMultilevel"/>
    <w:tmpl w:val="A5D08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0A4249"/>
    <w:multiLevelType w:val="hybridMultilevel"/>
    <w:tmpl w:val="69240958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FB3FCC"/>
    <w:multiLevelType w:val="hybridMultilevel"/>
    <w:tmpl w:val="2FAE9C10"/>
    <w:lvl w:ilvl="0" w:tplc="7A4650F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6330870A"/>
    <w:lvl w:ilvl="0" w:tplc="3298736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E6A54"/>
    <w:multiLevelType w:val="hybridMultilevel"/>
    <w:tmpl w:val="DBF85D6C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14726"/>
    <w:multiLevelType w:val="hybridMultilevel"/>
    <w:tmpl w:val="7D72DCB0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4"/>
  </w:num>
  <w:num w:numId="7" w16cid:durableId="606813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1"/>
  </w:num>
  <w:num w:numId="10" w16cid:durableId="65588616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1870229">
    <w:abstractNumId w:val="4"/>
  </w:num>
  <w:num w:numId="15" w16cid:durableId="1338849290">
    <w:abstractNumId w:val="6"/>
  </w:num>
  <w:num w:numId="16" w16cid:durableId="1024286652">
    <w:abstractNumId w:val="22"/>
  </w:num>
  <w:num w:numId="17" w16cid:durableId="573859793">
    <w:abstractNumId w:val="25"/>
  </w:num>
  <w:num w:numId="18" w16cid:durableId="728649036">
    <w:abstractNumId w:val="15"/>
  </w:num>
  <w:num w:numId="19" w16cid:durableId="440807859">
    <w:abstractNumId w:val="5"/>
  </w:num>
  <w:num w:numId="20" w16cid:durableId="744840112">
    <w:abstractNumId w:val="17"/>
  </w:num>
  <w:num w:numId="21" w16cid:durableId="1349023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13251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843743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6397066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806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4020070">
    <w:abstractNumId w:val="14"/>
  </w:num>
  <w:num w:numId="27" w16cid:durableId="2113043276">
    <w:abstractNumId w:val="19"/>
  </w:num>
  <w:num w:numId="28" w16cid:durableId="1540512558">
    <w:abstractNumId w:val="11"/>
  </w:num>
  <w:num w:numId="29" w16cid:durableId="295186737">
    <w:abstractNumId w:val="0"/>
  </w:num>
  <w:num w:numId="30" w16cid:durableId="22186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112"/>
    <w:rsid w:val="00005D11"/>
    <w:rsid w:val="000351DE"/>
    <w:rsid w:val="00035637"/>
    <w:rsid w:val="00044B94"/>
    <w:rsid w:val="000519FD"/>
    <w:rsid w:val="00052B2B"/>
    <w:rsid w:val="00055F10"/>
    <w:rsid w:val="000665C8"/>
    <w:rsid w:val="00073E63"/>
    <w:rsid w:val="00086E95"/>
    <w:rsid w:val="000A05DD"/>
    <w:rsid w:val="000B0589"/>
    <w:rsid w:val="000C77AA"/>
    <w:rsid w:val="000D24C2"/>
    <w:rsid w:val="000D2F84"/>
    <w:rsid w:val="000E3BAD"/>
    <w:rsid w:val="000F4147"/>
    <w:rsid w:val="00100315"/>
    <w:rsid w:val="001129A1"/>
    <w:rsid w:val="00113528"/>
    <w:rsid w:val="001173ED"/>
    <w:rsid w:val="001202A4"/>
    <w:rsid w:val="001236B0"/>
    <w:rsid w:val="0012767E"/>
    <w:rsid w:val="001279EB"/>
    <w:rsid w:val="00142C43"/>
    <w:rsid w:val="00152176"/>
    <w:rsid w:val="00162FFB"/>
    <w:rsid w:val="00166817"/>
    <w:rsid w:val="00166A88"/>
    <w:rsid w:val="0017469A"/>
    <w:rsid w:val="00183B62"/>
    <w:rsid w:val="00194542"/>
    <w:rsid w:val="001A7A3B"/>
    <w:rsid w:val="001A7C09"/>
    <w:rsid w:val="001B70EB"/>
    <w:rsid w:val="001D36B5"/>
    <w:rsid w:val="001D773D"/>
    <w:rsid w:val="0021595A"/>
    <w:rsid w:val="00233898"/>
    <w:rsid w:val="00250C8B"/>
    <w:rsid w:val="00274D44"/>
    <w:rsid w:val="002830CF"/>
    <w:rsid w:val="00283E5F"/>
    <w:rsid w:val="0029239C"/>
    <w:rsid w:val="002A201E"/>
    <w:rsid w:val="002A238E"/>
    <w:rsid w:val="002A5B80"/>
    <w:rsid w:val="002B2147"/>
    <w:rsid w:val="002B407B"/>
    <w:rsid w:val="002C0D8A"/>
    <w:rsid w:val="002C1EAE"/>
    <w:rsid w:val="002D77C8"/>
    <w:rsid w:val="002E0C9D"/>
    <w:rsid w:val="002E356C"/>
    <w:rsid w:val="002F117E"/>
    <w:rsid w:val="00301269"/>
    <w:rsid w:val="003028B7"/>
    <w:rsid w:val="003147D2"/>
    <w:rsid w:val="00314C9F"/>
    <w:rsid w:val="00315BBF"/>
    <w:rsid w:val="00337DD5"/>
    <w:rsid w:val="0034070A"/>
    <w:rsid w:val="00343A14"/>
    <w:rsid w:val="00350165"/>
    <w:rsid w:val="003536E1"/>
    <w:rsid w:val="00362CAD"/>
    <w:rsid w:val="00371F60"/>
    <w:rsid w:val="00375E4D"/>
    <w:rsid w:val="00377A15"/>
    <w:rsid w:val="003826D4"/>
    <w:rsid w:val="00384F4F"/>
    <w:rsid w:val="00397A9C"/>
    <w:rsid w:val="003A0178"/>
    <w:rsid w:val="003A1976"/>
    <w:rsid w:val="003A4B15"/>
    <w:rsid w:val="003B0184"/>
    <w:rsid w:val="003C123B"/>
    <w:rsid w:val="003D2AD6"/>
    <w:rsid w:val="003E0771"/>
    <w:rsid w:val="003E7121"/>
    <w:rsid w:val="003F0446"/>
    <w:rsid w:val="00406344"/>
    <w:rsid w:val="004116FD"/>
    <w:rsid w:val="00433E9D"/>
    <w:rsid w:val="00463F9A"/>
    <w:rsid w:val="004732B2"/>
    <w:rsid w:val="00475A9A"/>
    <w:rsid w:val="00496C63"/>
    <w:rsid w:val="004A0DD4"/>
    <w:rsid w:val="004A2223"/>
    <w:rsid w:val="004D0F27"/>
    <w:rsid w:val="004D1E8D"/>
    <w:rsid w:val="004F3499"/>
    <w:rsid w:val="004F5D02"/>
    <w:rsid w:val="00513A8B"/>
    <w:rsid w:val="005269FA"/>
    <w:rsid w:val="00532FE6"/>
    <w:rsid w:val="0053709E"/>
    <w:rsid w:val="005462BF"/>
    <w:rsid w:val="00557D28"/>
    <w:rsid w:val="005659E4"/>
    <w:rsid w:val="00565D32"/>
    <w:rsid w:val="00584CC7"/>
    <w:rsid w:val="005869A8"/>
    <w:rsid w:val="00590C4E"/>
    <w:rsid w:val="0059434A"/>
    <w:rsid w:val="00597697"/>
    <w:rsid w:val="005B1404"/>
    <w:rsid w:val="005B53AD"/>
    <w:rsid w:val="005B5BFE"/>
    <w:rsid w:val="005C031E"/>
    <w:rsid w:val="005C53C2"/>
    <w:rsid w:val="005C565F"/>
    <w:rsid w:val="005D01A8"/>
    <w:rsid w:val="005E0AAC"/>
    <w:rsid w:val="005E56C6"/>
    <w:rsid w:val="005F4E5E"/>
    <w:rsid w:val="00616904"/>
    <w:rsid w:val="00620437"/>
    <w:rsid w:val="00625B62"/>
    <w:rsid w:val="0063220F"/>
    <w:rsid w:val="006372C6"/>
    <w:rsid w:val="006410DE"/>
    <w:rsid w:val="00647AF4"/>
    <w:rsid w:val="006509CB"/>
    <w:rsid w:val="00666CC8"/>
    <w:rsid w:val="00673E82"/>
    <w:rsid w:val="00680BEB"/>
    <w:rsid w:val="00692403"/>
    <w:rsid w:val="006A77CE"/>
    <w:rsid w:val="006C214E"/>
    <w:rsid w:val="00700C08"/>
    <w:rsid w:val="007053CC"/>
    <w:rsid w:val="0070631E"/>
    <w:rsid w:val="00716214"/>
    <w:rsid w:val="007475AB"/>
    <w:rsid w:val="007873D5"/>
    <w:rsid w:val="00795A60"/>
    <w:rsid w:val="00797577"/>
    <w:rsid w:val="007C0044"/>
    <w:rsid w:val="007C1B0D"/>
    <w:rsid w:val="007C607F"/>
    <w:rsid w:val="007D2708"/>
    <w:rsid w:val="007E428C"/>
    <w:rsid w:val="007E618A"/>
    <w:rsid w:val="007F337D"/>
    <w:rsid w:val="008101B6"/>
    <w:rsid w:val="008124F9"/>
    <w:rsid w:val="008206E3"/>
    <w:rsid w:val="00827032"/>
    <w:rsid w:val="008B10E0"/>
    <w:rsid w:val="008C4A22"/>
    <w:rsid w:val="008D0A74"/>
    <w:rsid w:val="008F36BA"/>
    <w:rsid w:val="008F7759"/>
    <w:rsid w:val="008F7FB6"/>
    <w:rsid w:val="009036DF"/>
    <w:rsid w:val="009276B2"/>
    <w:rsid w:val="0093525C"/>
    <w:rsid w:val="0094631B"/>
    <w:rsid w:val="00947779"/>
    <w:rsid w:val="00947F4D"/>
    <w:rsid w:val="00950B86"/>
    <w:rsid w:val="0095461E"/>
    <w:rsid w:val="00965EC8"/>
    <w:rsid w:val="00975E1D"/>
    <w:rsid w:val="00986D6C"/>
    <w:rsid w:val="009874ED"/>
    <w:rsid w:val="00991496"/>
    <w:rsid w:val="009915F4"/>
    <w:rsid w:val="00992AEF"/>
    <w:rsid w:val="00995781"/>
    <w:rsid w:val="00997E1C"/>
    <w:rsid w:val="009B27D7"/>
    <w:rsid w:val="009B6BA4"/>
    <w:rsid w:val="009C2335"/>
    <w:rsid w:val="009D6548"/>
    <w:rsid w:val="009F12BD"/>
    <w:rsid w:val="009F6820"/>
    <w:rsid w:val="009F6DF1"/>
    <w:rsid w:val="00A21071"/>
    <w:rsid w:val="00A379A0"/>
    <w:rsid w:val="00A45604"/>
    <w:rsid w:val="00A659A2"/>
    <w:rsid w:val="00A92943"/>
    <w:rsid w:val="00AA798C"/>
    <w:rsid w:val="00AB2262"/>
    <w:rsid w:val="00AD6984"/>
    <w:rsid w:val="00AE366B"/>
    <w:rsid w:val="00AE392E"/>
    <w:rsid w:val="00AE4A38"/>
    <w:rsid w:val="00AE6415"/>
    <w:rsid w:val="00B06E81"/>
    <w:rsid w:val="00B12B96"/>
    <w:rsid w:val="00B20AD8"/>
    <w:rsid w:val="00B36262"/>
    <w:rsid w:val="00B45834"/>
    <w:rsid w:val="00B518AE"/>
    <w:rsid w:val="00B5350E"/>
    <w:rsid w:val="00B566BD"/>
    <w:rsid w:val="00B56779"/>
    <w:rsid w:val="00B60A1D"/>
    <w:rsid w:val="00B63C36"/>
    <w:rsid w:val="00B66DDE"/>
    <w:rsid w:val="00B67CAD"/>
    <w:rsid w:val="00B836CF"/>
    <w:rsid w:val="00B84D3E"/>
    <w:rsid w:val="00B87744"/>
    <w:rsid w:val="00B93309"/>
    <w:rsid w:val="00BA0BEF"/>
    <w:rsid w:val="00BA1CA1"/>
    <w:rsid w:val="00BD0A8A"/>
    <w:rsid w:val="00BD1152"/>
    <w:rsid w:val="00BE48C9"/>
    <w:rsid w:val="00BE6444"/>
    <w:rsid w:val="00BE6BDB"/>
    <w:rsid w:val="00C24FEC"/>
    <w:rsid w:val="00C3376F"/>
    <w:rsid w:val="00C449B7"/>
    <w:rsid w:val="00C44F50"/>
    <w:rsid w:val="00C4596A"/>
    <w:rsid w:val="00C52239"/>
    <w:rsid w:val="00C53987"/>
    <w:rsid w:val="00C543CE"/>
    <w:rsid w:val="00C56D9A"/>
    <w:rsid w:val="00C715C9"/>
    <w:rsid w:val="00C717B0"/>
    <w:rsid w:val="00C758DF"/>
    <w:rsid w:val="00C8064A"/>
    <w:rsid w:val="00C81AEC"/>
    <w:rsid w:val="00C85D56"/>
    <w:rsid w:val="00C87903"/>
    <w:rsid w:val="00CA411A"/>
    <w:rsid w:val="00CC15BC"/>
    <w:rsid w:val="00CC21E0"/>
    <w:rsid w:val="00CD40A1"/>
    <w:rsid w:val="00CE6D52"/>
    <w:rsid w:val="00CE7228"/>
    <w:rsid w:val="00CF1D4C"/>
    <w:rsid w:val="00CF21C3"/>
    <w:rsid w:val="00D04EED"/>
    <w:rsid w:val="00D1295B"/>
    <w:rsid w:val="00D132C0"/>
    <w:rsid w:val="00D16F5B"/>
    <w:rsid w:val="00D325C7"/>
    <w:rsid w:val="00D34D2C"/>
    <w:rsid w:val="00D34D97"/>
    <w:rsid w:val="00D43BF2"/>
    <w:rsid w:val="00D50422"/>
    <w:rsid w:val="00D61726"/>
    <w:rsid w:val="00D63656"/>
    <w:rsid w:val="00D665E1"/>
    <w:rsid w:val="00D723B5"/>
    <w:rsid w:val="00D73437"/>
    <w:rsid w:val="00D81E7B"/>
    <w:rsid w:val="00D82A76"/>
    <w:rsid w:val="00D91563"/>
    <w:rsid w:val="00DA2527"/>
    <w:rsid w:val="00DA46CC"/>
    <w:rsid w:val="00DA4A80"/>
    <w:rsid w:val="00DC45CD"/>
    <w:rsid w:val="00DF1194"/>
    <w:rsid w:val="00DF6EFD"/>
    <w:rsid w:val="00E02A25"/>
    <w:rsid w:val="00E22609"/>
    <w:rsid w:val="00E24217"/>
    <w:rsid w:val="00E3400A"/>
    <w:rsid w:val="00E427F0"/>
    <w:rsid w:val="00E53824"/>
    <w:rsid w:val="00E62B54"/>
    <w:rsid w:val="00E811D3"/>
    <w:rsid w:val="00E85E32"/>
    <w:rsid w:val="00E94971"/>
    <w:rsid w:val="00EB222C"/>
    <w:rsid w:val="00EB4EA7"/>
    <w:rsid w:val="00EB7966"/>
    <w:rsid w:val="00EC6F76"/>
    <w:rsid w:val="00EE30A7"/>
    <w:rsid w:val="00EE34A9"/>
    <w:rsid w:val="00EF6838"/>
    <w:rsid w:val="00F0100D"/>
    <w:rsid w:val="00F05F16"/>
    <w:rsid w:val="00F12812"/>
    <w:rsid w:val="00F13890"/>
    <w:rsid w:val="00F16523"/>
    <w:rsid w:val="00F30C3F"/>
    <w:rsid w:val="00F321F5"/>
    <w:rsid w:val="00F40743"/>
    <w:rsid w:val="00F55782"/>
    <w:rsid w:val="00F62581"/>
    <w:rsid w:val="00F645E1"/>
    <w:rsid w:val="00F671EB"/>
    <w:rsid w:val="00F80AC2"/>
    <w:rsid w:val="00F96CC0"/>
    <w:rsid w:val="00FA6BD4"/>
    <w:rsid w:val="00FA75F7"/>
    <w:rsid w:val="00FA76E5"/>
    <w:rsid w:val="00FB01DD"/>
    <w:rsid w:val="00FE2451"/>
    <w:rsid w:val="00FE4A4F"/>
    <w:rsid w:val="00F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991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B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2B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2B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B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7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77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7759"/>
    <w:rPr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5B14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12</cp:revision>
  <cp:lastPrinted>2023-08-01T05:59:00Z</cp:lastPrinted>
  <dcterms:created xsi:type="dcterms:W3CDTF">2023-06-05T09:51:00Z</dcterms:created>
  <dcterms:modified xsi:type="dcterms:W3CDTF">2023-08-01T05:59:00Z</dcterms:modified>
</cp:coreProperties>
</file>