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AE3" w:rsidRDefault="00906AE3" w:rsidP="005F6E75">
      <w:pPr>
        <w:pStyle w:val="Nagwek"/>
        <w:rPr>
          <w:rFonts w:ascii="Verdana" w:hAnsi="Verdana"/>
          <w:noProof/>
          <w:sz w:val="20"/>
          <w:szCs w:val="20"/>
          <w:lang w:eastAsia="pl-PL"/>
        </w:rPr>
      </w:pPr>
    </w:p>
    <w:p w:rsidR="00906AE3" w:rsidRDefault="00906AE3" w:rsidP="005F6E75">
      <w:pPr>
        <w:pStyle w:val="Nagwek"/>
        <w:rPr>
          <w:rFonts w:ascii="Verdana" w:hAnsi="Verdana"/>
          <w:noProof/>
          <w:sz w:val="20"/>
          <w:szCs w:val="20"/>
          <w:lang w:eastAsia="pl-PL"/>
        </w:rPr>
      </w:pPr>
    </w:p>
    <w:p w:rsidR="00471A2D" w:rsidRPr="005F6E75" w:rsidRDefault="00471A2D" w:rsidP="005F6E75">
      <w:pPr>
        <w:pStyle w:val="Nagwek"/>
        <w:rPr>
          <w:rFonts w:ascii="Verdana" w:hAnsi="Verdana"/>
          <w:sz w:val="20"/>
          <w:szCs w:val="20"/>
        </w:rPr>
      </w:pPr>
      <w:r w:rsidRPr="005F6E75">
        <w:rPr>
          <w:rFonts w:ascii="Verdana" w:hAnsi="Verdana"/>
          <w:noProof/>
          <w:sz w:val="20"/>
          <w:szCs w:val="20"/>
          <w:lang w:eastAsia="pl-PL"/>
        </w:rPr>
        <w:ptab w:relativeTo="margin" w:alignment="left" w:leader="none"/>
      </w:r>
      <w:r w:rsidRPr="005F6E75">
        <w:rPr>
          <w:rFonts w:ascii="Verdana" w:hAnsi="Verdana"/>
          <w:noProof/>
          <w:sz w:val="20"/>
          <w:szCs w:val="20"/>
          <w:lang w:eastAsia="pl-PL"/>
        </w:rPr>
        <w:t xml:space="preserve"> </w:t>
      </w:r>
      <w:r w:rsidRPr="005F6E75">
        <w:rPr>
          <w:rFonts w:ascii="Verdana" w:hAnsi="Verdana"/>
          <w:noProof/>
          <w:sz w:val="20"/>
          <w:szCs w:val="20"/>
          <w:lang w:eastAsia="pl-PL"/>
        </w:rPr>
        <w:ptab w:relativeTo="margin" w:alignment="right" w:leader="none"/>
      </w:r>
    </w:p>
    <w:p w:rsidR="00471A2D" w:rsidRPr="0010540F" w:rsidRDefault="00E63DBC" w:rsidP="003D2816">
      <w:pPr>
        <w:shd w:val="clear" w:color="auto" w:fill="FFFFFF"/>
        <w:ind w:left="10620" w:firstLine="708"/>
        <w:rPr>
          <w:rFonts w:ascii="Roboto" w:hAnsi="Roboto"/>
          <w:b/>
          <w:bCs/>
          <w:color w:val="333333"/>
        </w:rPr>
      </w:pPr>
      <w:r w:rsidRPr="0010540F">
        <w:rPr>
          <w:rFonts w:ascii="Roboto" w:hAnsi="Roboto"/>
          <w:b/>
          <w:bCs/>
          <w:color w:val="333333"/>
        </w:rPr>
        <w:t>Załącznik nr 3</w:t>
      </w:r>
    </w:p>
    <w:p w:rsidR="00E63DBC" w:rsidRDefault="00E63DBC" w:rsidP="00E63DBC">
      <w:pPr>
        <w:keepNext/>
        <w:spacing w:line="254" w:lineRule="auto"/>
        <w:ind w:left="-851"/>
        <w:outlineLvl w:val="0"/>
        <w:rPr>
          <w:rFonts w:ascii="Roboto" w:eastAsia="Times New Roman" w:hAnsi="Roboto" w:cs="Tahoma"/>
          <w:sz w:val="20"/>
          <w:szCs w:val="20"/>
          <w:lang w:eastAsia="pl-PL"/>
        </w:rPr>
      </w:pPr>
      <w:r>
        <w:rPr>
          <w:rFonts w:ascii="Roboto" w:eastAsia="Times New Roman" w:hAnsi="Roboto" w:cs="Tahoma"/>
          <w:sz w:val="20"/>
          <w:szCs w:val="20"/>
          <w:lang w:eastAsia="pl-PL"/>
        </w:rPr>
        <w:t>………………………………………………………………………</w:t>
      </w:r>
      <w:bookmarkStart w:id="0" w:name="_GoBack"/>
      <w:bookmarkEnd w:id="0"/>
    </w:p>
    <w:p w:rsidR="00E63DBC" w:rsidRDefault="00E63DBC" w:rsidP="00E63DBC">
      <w:pPr>
        <w:keepNext/>
        <w:spacing w:line="254" w:lineRule="auto"/>
        <w:ind w:left="-851" w:firstLine="567"/>
        <w:outlineLvl w:val="0"/>
        <w:rPr>
          <w:rFonts w:ascii="Roboto" w:eastAsia="Calibri" w:hAnsi="Roboto" w:cs="Tahoma"/>
          <w:b/>
          <w:i/>
          <w:caps/>
          <w:sz w:val="18"/>
          <w:szCs w:val="20"/>
        </w:rPr>
      </w:pPr>
      <w:r>
        <w:rPr>
          <w:rFonts w:ascii="Roboto" w:eastAsia="Times New Roman" w:hAnsi="Roboto" w:cs="Tahoma"/>
          <w:i/>
          <w:sz w:val="18"/>
          <w:szCs w:val="20"/>
          <w:lang w:eastAsia="pl-PL"/>
        </w:rPr>
        <w:t>Nazwa i adres Wykonawcy</w:t>
      </w:r>
    </w:p>
    <w:p w:rsidR="00E63DBC" w:rsidRDefault="00E63DBC" w:rsidP="00E63DBC">
      <w:pPr>
        <w:spacing w:after="200" w:line="276" w:lineRule="auto"/>
        <w:jc w:val="center"/>
        <w:rPr>
          <w:rFonts w:ascii="Roboto" w:eastAsia="Calibri" w:hAnsi="Roboto" w:cs="Tahoma"/>
          <w:b/>
          <w:bCs/>
          <w:szCs w:val="20"/>
        </w:rPr>
      </w:pPr>
      <w:r>
        <w:rPr>
          <w:rFonts w:ascii="Roboto" w:eastAsia="Calibri" w:hAnsi="Roboto" w:cs="Tahoma"/>
          <w:b/>
          <w:szCs w:val="20"/>
        </w:rPr>
        <w:t>Potwierdzenie spełnienia wymagania</w:t>
      </w:r>
    </w:p>
    <w:p w:rsidR="00E63DBC" w:rsidRDefault="00E63DBC" w:rsidP="00E63DBC">
      <w:pPr>
        <w:spacing w:after="200" w:line="276" w:lineRule="auto"/>
        <w:ind w:left="-851" w:right="-880"/>
        <w:jc w:val="both"/>
        <w:rPr>
          <w:rFonts w:ascii="Roboto" w:eastAsia="Calibri" w:hAnsi="Roboto" w:cs="Tahoma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Warunek ten zostanie spełniony, jeżeli Wykonawca wykaże, że w okresie ostatnich trzech lat przed upł</w:t>
      </w:r>
      <w:r w:rsidR="000A5088">
        <w:rPr>
          <w:rFonts w:ascii="Roboto" w:hAnsi="Roboto" w:cs="Arial"/>
          <w:sz w:val="20"/>
          <w:szCs w:val="20"/>
        </w:rPr>
        <w:t xml:space="preserve">ywem terminu składania ofert, </w:t>
      </w:r>
      <w:r>
        <w:rPr>
          <w:rFonts w:ascii="Roboto" w:hAnsi="Roboto" w:cs="Arial"/>
          <w:sz w:val="20"/>
          <w:szCs w:val="20"/>
        </w:rPr>
        <w:t xml:space="preserve">zrealizował </w:t>
      </w:r>
      <w:r w:rsidR="003E62D7">
        <w:rPr>
          <w:rFonts w:ascii="Roboto" w:hAnsi="Roboto" w:cs="Arial"/>
          <w:b/>
          <w:sz w:val="20"/>
          <w:szCs w:val="20"/>
        </w:rPr>
        <w:t xml:space="preserve">co najmniej jedną usługę audytu projektu finansowanego z funduszy zagranicznych </w:t>
      </w:r>
      <w:r>
        <w:rPr>
          <w:rFonts w:ascii="Roboto" w:hAnsi="Roboto" w:cs="Arial"/>
          <w:b/>
          <w:sz w:val="20"/>
          <w:szCs w:val="20"/>
        </w:rPr>
        <w:t xml:space="preserve"> </w:t>
      </w:r>
    </w:p>
    <w:tbl>
      <w:tblPr>
        <w:tblStyle w:val="Tabela-Siatka1"/>
        <w:tblW w:w="13745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1325"/>
        <w:gridCol w:w="1097"/>
        <w:gridCol w:w="1275"/>
        <w:gridCol w:w="3816"/>
      </w:tblGrid>
      <w:tr w:rsidR="00E63DBC" w:rsidTr="00200C65">
        <w:trPr>
          <w:trHeight w:val="354"/>
        </w:trPr>
        <w:tc>
          <w:tcPr>
            <w:tcW w:w="704" w:type="dxa"/>
            <w:vMerge w:val="restart"/>
            <w:hideMark/>
          </w:tcPr>
          <w:p w:rsidR="00E63DBC" w:rsidRDefault="00E63DBC">
            <w:pPr>
              <w:jc w:val="center"/>
              <w:rPr>
                <w:rFonts w:ascii="Roboto" w:eastAsia="Calibri" w:hAnsi="Roboto" w:cs="Tahoma"/>
                <w:b/>
                <w:sz w:val="18"/>
                <w:szCs w:val="18"/>
              </w:rPr>
            </w:pPr>
            <w:r>
              <w:rPr>
                <w:rFonts w:ascii="Roboto" w:eastAsia="Calibri" w:hAnsi="Roboto" w:cs="Tahoma"/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  <w:vMerge w:val="restart"/>
            <w:hideMark/>
          </w:tcPr>
          <w:p w:rsidR="00E63DBC" w:rsidRDefault="00E63DBC">
            <w:pPr>
              <w:jc w:val="center"/>
              <w:rPr>
                <w:rFonts w:ascii="Roboto" w:eastAsia="Calibri" w:hAnsi="Roboto" w:cs="Tahoma"/>
                <w:b/>
                <w:sz w:val="18"/>
                <w:szCs w:val="18"/>
              </w:rPr>
            </w:pPr>
            <w:r>
              <w:rPr>
                <w:rFonts w:ascii="Roboto" w:hAnsi="Roboto" w:cs="Tahoma"/>
                <w:b/>
                <w:sz w:val="18"/>
                <w:szCs w:val="18"/>
              </w:rPr>
              <w:t>Przedmiot zamówienia zawierający informacje umożliwiające Zamawiającemu ocenę</w:t>
            </w:r>
            <w:r w:rsidR="00203465">
              <w:rPr>
                <w:rFonts w:ascii="Roboto" w:hAnsi="Roboto" w:cs="Tahoma"/>
                <w:b/>
                <w:sz w:val="18"/>
                <w:szCs w:val="18"/>
              </w:rPr>
              <w:t>,</w:t>
            </w:r>
            <w:r>
              <w:rPr>
                <w:rFonts w:ascii="Roboto" w:hAnsi="Roboto" w:cs="Tahoma"/>
                <w:b/>
                <w:sz w:val="18"/>
                <w:szCs w:val="18"/>
              </w:rPr>
              <w:t xml:space="preserve"> czy Wykonawca spełnia warunek udziału w postępowaniu, określony cz. III zapytania ofertowego </w:t>
            </w:r>
          </w:p>
        </w:tc>
        <w:tc>
          <w:tcPr>
            <w:tcW w:w="1325" w:type="dxa"/>
            <w:vMerge w:val="restart"/>
            <w:hideMark/>
          </w:tcPr>
          <w:p w:rsidR="00E63DBC" w:rsidRDefault="00E63DBC">
            <w:pPr>
              <w:jc w:val="center"/>
              <w:rPr>
                <w:rFonts w:ascii="Roboto" w:eastAsia="Calibri" w:hAnsi="Roboto" w:cs="Tahoma"/>
                <w:b/>
                <w:sz w:val="18"/>
                <w:szCs w:val="18"/>
              </w:rPr>
            </w:pPr>
            <w:r>
              <w:rPr>
                <w:rFonts w:ascii="Roboto" w:eastAsia="Calibri" w:hAnsi="Roboto" w:cs="Tahoma"/>
                <w:b/>
                <w:sz w:val="18"/>
                <w:szCs w:val="18"/>
              </w:rPr>
              <w:t>Wartość</w:t>
            </w:r>
            <w:r>
              <w:rPr>
                <w:rFonts w:ascii="Roboto" w:eastAsia="Calibri" w:hAnsi="Roboto" w:cs="Tahoma"/>
                <w:b/>
                <w:sz w:val="18"/>
                <w:szCs w:val="18"/>
              </w:rPr>
              <w:br/>
              <w:t xml:space="preserve">usługi </w:t>
            </w:r>
          </w:p>
          <w:p w:rsidR="00E63DBC" w:rsidRDefault="00E63DBC">
            <w:pPr>
              <w:jc w:val="center"/>
              <w:rPr>
                <w:rFonts w:ascii="Roboto" w:eastAsia="Calibri" w:hAnsi="Roboto" w:cs="Tahoma"/>
                <w:b/>
                <w:sz w:val="18"/>
                <w:szCs w:val="18"/>
              </w:rPr>
            </w:pPr>
            <w:r>
              <w:rPr>
                <w:rFonts w:ascii="Roboto" w:eastAsia="Calibri" w:hAnsi="Roboto" w:cs="Tahoma"/>
                <w:b/>
                <w:sz w:val="18"/>
                <w:szCs w:val="18"/>
              </w:rPr>
              <w:t>(zł brutto)</w:t>
            </w:r>
          </w:p>
        </w:tc>
        <w:tc>
          <w:tcPr>
            <w:tcW w:w="2372" w:type="dxa"/>
            <w:gridSpan w:val="2"/>
            <w:hideMark/>
          </w:tcPr>
          <w:p w:rsidR="00E63DBC" w:rsidRDefault="00E63DBC">
            <w:pPr>
              <w:jc w:val="center"/>
              <w:rPr>
                <w:rFonts w:ascii="Roboto" w:eastAsia="Calibri" w:hAnsi="Roboto" w:cs="Tahoma"/>
                <w:b/>
                <w:sz w:val="18"/>
                <w:szCs w:val="18"/>
              </w:rPr>
            </w:pPr>
            <w:r>
              <w:rPr>
                <w:rFonts w:ascii="Roboto" w:eastAsia="Calibri" w:hAnsi="Roboto" w:cs="Tahoma"/>
                <w:b/>
                <w:sz w:val="18"/>
                <w:szCs w:val="18"/>
              </w:rPr>
              <w:t>Data realizacji</w:t>
            </w:r>
          </w:p>
        </w:tc>
        <w:tc>
          <w:tcPr>
            <w:tcW w:w="3816" w:type="dxa"/>
            <w:vMerge w:val="restart"/>
            <w:hideMark/>
          </w:tcPr>
          <w:p w:rsidR="00E63DBC" w:rsidRDefault="00E63DBC">
            <w:pPr>
              <w:jc w:val="center"/>
              <w:rPr>
                <w:rFonts w:ascii="Roboto" w:eastAsia="Calibri" w:hAnsi="Roboto" w:cs="Tahoma"/>
                <w:b/>
                <w:sz w:val="18"/>
                <w:szCs w:val="18"/>
              </w:rPr>
            </w:pPr>
            <w:r>
              <w:rPr>
                <w:rFonts w:ascii="Roboto" w:eastAsia="Calibri" w:hAnsi="Roboto" w:cs="Tahoma"/>
                <w:b/>
                <w:sz w:val="18"/>
                <w:szCs w:val="18"/>
              </w:rPr>
              <w:t>Nazwa i adres odbiorcy usługi</w:t>
            </w:r>
          </w:p>
        </w:tc>
      </w:tr>
      <w:tr w:rsidR="00E63DBC" w:rsidTr="00200C65">
        <w:trPr>
          <w:trHeight w:val="826"/>
        </w:trPr>
        <w:tc>
          <w:tcPr>
            <w:tcW w:w="704" w:type="dxa"/>
            <w:vMerge/>
            <w:hideMark/>
          </w:tcPr>
          <w:p w:rsidR="00E63DBC" w:rsidRDefault="00E63DBC">
            <w:pPr>
              <w:rPr>
                <w:rFonts w:ascii="Roboto" w:eastAsia="Calibri" w:hAnsi="Roboto" w:cs="Tahoma"/>
                <w:b/>
                <w:sz w:val="18"/>
                <w:szCs w:val="18"/>
              </w:rPr>
            </w:pPr>
          </w:p>
        </w:tc>
        <w:tc>
          <w:tcPr>
            <w:tcW w:w="5528" w:type="dxa"/>
            <w:vMerge/>
            <w:hideMark/>
          </w:tcPr>
          <w:p w:rsidR="00E63DBC" w:rsidRDefault="00E63DBC">
            <w:pPr>
              <w:rPr>
                <w:rFonts w:ascii="Roboto" w:eastAsia="Calibri" w:hAnsi="Roboto" w:cs="Tahoma"/>
                <w:b/>
                <w:sz w:val="18"/>
                <w:szCs w:val="18"/>
              </w:rPr>
            </w:pPr>
          </w:p>
        </w:tc>
        <w:tc>
          <w:tcPr>
            <w:tcW w:w="1325" w:type="dxa"/>
            <w:vMerge/>
            <w:hideMark/>
          </w:tcPr>
          <w:p w:rsidR="00E63DBC" w:rsidRDefault="00E63DBC">
            <w:pPr>
              <w:rPr>
                <w:rFonts w:ascii="Roboto" w:eastAsia="Calibri" w:hAnsi="Roboto" w:cs="Tahoma"/>
                <w:b/>
                <w:sz w:val="18"/>
                <w:szCs w:val="18"/>
              </w:rPr>
            </w:pPr>
          </w:p>
        </w:tc>
        <w:tc>
          <w:tcPr>
            <w:tcW w:w="1097" w:type="dxa"/>
            <w:hideMark/>
          </w:tcPr>
          <w:p w:rsidR="00E63DBC" w:rsidRDefault="00E63DBC">
            <w:pPr>
              <w:spacing w:line="276" w:lineRule="auto"/>
              <w:jc w:val="center"/>
              <w:rPr>
                <w:rFonts w:ascii="Roboto" w:eastAsia="Calibri" w:hAnsi="Roboto" w:cs="Tahoma"/>
                <w:b/>
                <w:sz w:val="16"/>
                <w:szCs w:val="16"/>
              </w:rPr>
            </w:pPr>
            <w:r>
              <w:rPr>
                <w:rFonts w:ascii="Roboto" w:eastAsia="Calibri" w:hAnsi="Roboto" w:cs="Tahoma"/>
                <w:b/>
                <w:sz w:val="16"/>
                <w:szCs w:val="16"/>
              </w:rPr>
              <w:t>początek</w:t>
            </w:r>
          </w:p>
          <w:p w:rsidR="00E63DBC" w:rsidRDefault="00E63DBC">
            <w:pPr>
              <w:spacing w:line="276" w:lineRule="auto"/>
              <w:jc w:val="center"/>
              <w:rPr>
                <w:rFonts w:ascii="Roboto" w:eastAsia="Calibri" w:hAnsi="Roboto" w:cs="Tahoma"/>
                <w:b/>
                <w:sz w:val="16"/>
                <w:szCs w:val="16"/>
              </w:rPr>
            </w:pPr>
            <w:r>
              <w:rPr>
                <w:rFonts w:ascii="Roboto" w:eastAsia="Calibri" w:hAnsi="Roboto" w:cs="Tahoma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Roboto" w:eastAsia="Calibri" w:hAnsi="Roboto" w:cs="Tahoma"/>
                <w:b/>
                <w:sz w:val="16"/>
                <w:szCs w:val="16"/>
              </w:rPr>
              <w:t>dd.mm.rr</w:t>
            </w:r>
            <w:proofErr w:type="spellEnd"/>
            <w:r>
              <w:rPr>
                <w:rFonts w:ascii="Roboto" w:eastAsia="Calibri" w:hAnsi="Roboto" w:cs="Tahoma"/>
                <w:b/>
                <w:sz w:val="16"/>
                <w:szCs w:val="16"/>
              </w:rPr>
              <w:t>.)</w:t>
            </w:r>
          </w:p>
        </w:tc>
        <w:tc>
          <w:tcPr>
            <w:tcW w:w="1275" w:type="dxa"/>
            <w:hideMark/>
          </w:tcPr>
          <w:p w:rsidR="00E63DBC" w:rsidRDefault="00E63DBC">
            <w:pPr>
              <w:spacing w:line="276" w:lineRule="auto"/>
              <w:jc w:val="center"/>
              <w:rPr>
                <w:rFonts w:ascii="Roboto" w:eastAsia="Calibri" w:hAnsi="Roboto" w:cs="Tahoma"/>
                <w:b/>
                <w:sz w:val="16"/>
                <w:szCs w:val="16"/>
              </w:rPr>
            </w:pPr>
            <w:r>
              <w:rPr>
                <w:rFonts w:ascii="Roboto" w:eastAsia="Calibri" w:hAnsi="Roboto" w:cs="Tahoma"/>
                <w:b/>
                <w:sz w:val="16"/>
                <w:szCs w:val="16"/>
              </w:rPr>
              <w:t>zakończenie</w:t>
            </w:r>
          </w:p>
          <w:p w:rsidR="00E63DBC" w:rsidRDefault="00E63DBC">
            <w:pPr>
              <w:spacing w:line="276" w:lineRule="auto"/>
              <w:jc w:val="center"/>
              <w:rPr>
                <w:rFonts w:ascii="Roboto" w:eastAsia="Calibri" w:hAnsi="Roboto" w:cs="Tahoma"/>
                <w:b/>
                <w:sz w:val="16"/>
                <w:szCs w:val="16"/>
              </w:rPr>
            </w:pPr>
            <w:r>
              <w:rPr>
                <w:rFonts w:ascii="Roboto" w:eastAsia="Calibri" w:hAnsi="Roboto" w:cs="Tahoma"/>
                <w:b/>
                <w:sz w:val="16"/>
                <w:szCs w:val="16"/>
              </w:rPr>
              <w:t>(</w:t>
            </w:r>
            <w:proofErr w:type="spellStart"/>
            <w:r>
              <w:rPr>
                <w:rFonts w:ascii="Roboto" w:eastAsia="Calibri" w:hAnsi="Roboto" w:cs="Tahoma"/>
                <w:b/>
                <w:sz w:val="16"/>
                <w:szCs w:val="16"/>
              </w:rPr>
              <w:t>dd.mm.rr</w:t>
            </w:r>
            <w:proofErr w:type="spellEnd"/>
            <w:r>
              <w:rPr>
                <w:rFonts w:ascii="Roboto" w:eastAsia="Calibri" w:hAnsi="Roboto" w:cs="Tahoma"/>
                <w:b/>
                <w:sz w:val="16"/>
                <w:szCs w:val="16"/>
              </w:rPr>
              <w:t>.)</w:t>
            </w:r>
          </w:p>
        </w:tc>
        <w:tc>
          <w:tcPr>
            <w:tcW w:w="3816" w:type="dxa"/>
            <w:vMerge/>
            <w:hideMark/>
          </w:tcPr>
          <w:p w:rsidR="00E63DBC" w:rsidRDefault="00E63DBC">
            <w:pPr>
              <w:rPr>
                <w:rFonts w:ascii="Roboto" w:eastAsia="Calibri" w:hAnsi="Roboto" w:cs="Tahoma"/>
                <w:b/>
                <w:sz w:val="18"/>
                <w:szCs w:val="18"/>
              </w:rPr>
            </w:pPr>
          </w:p>
        </w:tc>
      </w:tr>
      <w:tr w:rsidR="00E63DBC" w:rsidTr="00200C65">
        <w:trPr>
          <w:trHeight w:val="1500"/>
        </w:trPr>
        <w:tc>
          <w:tcPr>
            <w:tcW w:w="704" w:type="dxa"/>
            <w:hideMark/>
          </w:tcPr>
          <w:p w:rsidR="00E63DBC" w:rsidRDefault="00E63DBC">
            <w:pPr>
              <w:spacing w:after="200" w:line="276" w:lineRule="auto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  <w:r>
              <w:rPr>
                <w:rFonts w:ascii="Roboto" w:eastAsia="Calibri" w:hAnsi="Roboto" w:cs="Tahoma"/>
                <w:sz w:val="20"/>
                <w:szCs w:val="20"/>
              </w:rPr>
              <w:t>1.</w:t>
            </w:r>
          </w:p>
        </w:tc>
        <w:tc>
          <w:tcPr>
            <w:tcW w:w="5528" w:type="dxa"/>
            <w:hideMark/>
          </w:tcPr>
          <w:p w:rsidR="00E63DBC" w:rsidRDefault="00E63DBC">
            <w:pPr>
              <w:spacing w:line="276" w:lineRule="auto"/>
              <w:jc w:val="center"/>
              <w:rPr>
                <w:rFonts w:ascii="Roboto" w:eastAsia="Calibri" w:hAnsi="Roboto" w:cs="Tahoma"/>
                <w:i/>
                <w:sz w:val="20"/>
                <w:szCs w:val="20"/>
              </w:rPr>
            </w:pPr>
          </w:p>
        </w:tc>
        <w:tc>
          <w:tcPr>
            <w:tcW w:w="1325" w:type="dxa"/>
          </w:tcPr>
          <w:p w:rsidR="00E63DBC" w:rsidRDefault="00E63DBC">
            <w:pPr>
              <w:spacing w:after="200" w:line="276" w:lineRule="auto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097" w:type="dxa"/>
          </w:tcPr>
          <w:p w:rsidR="00E63DBC" w:rsidRDefault="00E63DBC">
            <w:pPr>
              <w:spacing w:after="200" w:line="276" w:lineRule="auto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1275" w:type="dxa"/>
          </w:tcPr>
          <w:p w:rsidR="00E63DBC" w:rsidRDefault="00E63DBC">
            <w:pPr>
              <w:spacing w:after="200" w:line="276" w:lineRule="auto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  <w:tc>
          <w:tcPr>
            <w:tcW w:w="3816" w:type="dxa"/>
          </w:tcPr>
          <w:p w:rsidR="00E63DBC" w:rsidRDefault="00E63DBC">
            <w:pPr>
              <w:spacing w:after="200" w:line="276" w:lineRule="auto"/>
              <w:jc w:val="both"/>
              <w:rPr>
                <w:rFonts w:ascii="Roboto" w:eastAsia="Calibri" w:hAnsi="Roboto" w:cs="Tahoma"/>
                <w:sz w:val="20"/>
                <w:szCs w:val="20"/>
              </w:rPr>
            </w:pPr>
          </w:p>
        </w:tc>
      </w:tr>
    </w:tbl>
    <w:p w:rsidR="00E63DBC" w:rsidRDefault="00E63DBC" w:rsidP="00E63DBC">
      <w:pPr>
        <w:suppressAutoHyphens/>
        <w:spacing w:line="254" w:lineRule="auto"/>
        <w:ind w:left="-851"/>
        <w:rPr>
          <w:rFonts w:ascii="Roboto" w:eastAsia="Calibri" w:hAnsi="Roboto" w:cs="Tahoma"/>
          <w:sz w:val="18"/>
          <w:szCs w:val="20"/>
        </w:rPr>
      </w:pPr>
    </w:p>
    <w:p w:rsidR="003D2816" w:rsidRDefault="003D2816" w:rsidP="00E63DBC">
      <w:pPr>
        <w:suppressAutoHyphens/>
        <w:spacing w:line="254" w:lineRule="auto"/>
        <w:ind w:left="-851"/>
        <w:rPr>
          <w:rFonts w:ascii="Roboto" w:eastAsia="Calibri" w:hAnsi="Roboto" w:cs="Tahoma"/>
          <w:sz w:val="18"/>
          <w:szCs w:val="20"/>
        </w:rPr>
      </w:pPr>
      <w:r>
        <w:rPr>
          <w:rFonts w:ascii="Roboto" w:eastAsia="Calibri" w:hAnsi="Roboto" w:cs="Tahoma"/>
          <w:sz w:val="18"/>
          <w:szCs w:val="20"/>
        </w:rPr>
        <w:t>Na potwierdzenie powyższego, Wykonawca dostarczy protokół odbioru lub inne dokumenty, z treści których wynika należyte wykonanie ww. usługi.</w:t>
      </w:r>
    </w:p>
    <w:p w:rsidR="00E63DBC" w:rsidRDefault="00E63DBC" w:rsidP="00E63DBC">
      <w:pPr>
        <w:suppressAutoHyphens/>
        <w:spacing w:line="254" w:lineRule="auto"/>
        <w:ind w:left="-851"/>
        <w:rPr>
          <w:rFonts w:ascii="Roboto" w:eastAsia="Calibri" w:hAnsi="Roboto" w:cs="Tahoma"/>
          <w:sz w:val="18"/>
          <w:szCs w:val="20"/>
        </w:rPr>
      </w:pPr>
    </w:p>
    <w:sectPr w:rsidR="00E63DBC" w:rsidSect="003E62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A8B" w:rsidRDefault="00007A8B" w:rsidP="00471A2D">
      <w:pPr>
        <w:spacing w:after="0" w:line="240" w:lineRule="auto"/>
      </w:pPr>
      <w:r>
        <w:separator/>
      </w:r>
    </w:p>
  </w:endnote>
  <w:endnote w:type="continuationSeparator" w:id="0">
    <w:p w:rsidR="00007A8B" w:rsidRDefault="00007A8B" w:rsidP="0047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A8B" w:rsidRDefault="00007A8B" w:rsidP="00471A2D">
      <w:pPr>
        <w:spacing w:after="0" w:line="240" w:lineRule="auto"/>
      </w:pPr>
      <w:r>
        <w:separator/>
      </w:r>
    </w:p>
  </w:footnote>
  <w:footnote w:type="continuationSeparator" w:id="0">
    <w:p w:rsidR="00007A8B" w:rsidRDefault="00007A8B" w:rsidP="00471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A2D" w:rsidRDefault="00471A2D" w:rsidP="00471A2D">
    <w:pPr>
      <w:pStyle w:val="Nagwek"/>
    </w:pPr>
    <w:r>
      <w:rPr>
        <w:noProof/>
        <w:lang w:eastAsia="pl-PL"/>
      </w:rPr>
      <w:ptab w:relativeTo="margin" w:alignment="left" w:leader="none"/>
    </w:r>
    <w:r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>
          <wp:extent cx="2066925" cy="438150"/>
          <wp:effectExtent l="0" t="0" r="9525" b="0"/>
          <wp:docPr id="6" name="Obraz 6" descr="Finansowane przez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nansowane przez 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ptab w:relativeTo="margin" w:alignment="right" w:leader="none"/>
    </w:r>
    <w:r>
      <w:rPr>
        <w:noProof/>
        <w:lang w:eastAsia="pl-PL"/>
      </w:rPr>
      <w:drawing>
        <wp:inline distT="0" distB="0" distL="0" distR="0">
          <wp:extent cx="1914525" cy="704850"/>
          <wp:effectExtent l="0" t="0" r="9525" b="0"/>
          <wp:docPr id="5" name="Obraz 5" descr="PL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L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1A2D" w:rsidRDefault="00471A2D">
    <w:pPr>
      <w:pStyle w:val="Nagwek"/>
    </w:pPr>
  </w:p>
  <w:p w:rsidR="00471A2D" w:rsidRDefault="00471A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2D"/>
    <w:rsid w:val="00007A8B"/>
    <w:rsid w:val="000A5088"/>
    <w:rsid w:val="0010540F"/>
    <w:rsid w:val="001528E7"/>
    <w:rsid w:val="00200C65"/>
    <w:rsid w:val="00203465"/>
    <w:rsid w:val="00250060"/>
    <w:rsid w:val="00297BC2"/>
    <w:rsid w:val="002B670D"/>
    <w:rsid w:val="003C183B"/>
    <w:rsid w:val="003D2816"/>
    <w:rsid w:val="003E62D7"/>
    <w:rsid w:val="003F7F6C"/>
    <w:rsid w:val="00471A2D"/>
    <w:rsid w:val="005F6E75"/>
    <w:rsid w:val="00906AE3"/>
    <w:rsid w:val="009C619A"/>
    <w:rsid w:val="00AF1F04"/>
    <w:rsid w:val="00B04FFA"/>
    <w:rsid w:val="00BD5927"/>
    <w:rsid w:val="00D144C1"/>
    <w:rsid w:val="00D16C46"/>
    <w:rsid w:val="00D65BA8"/>
    <w:rsid w:val="00E40C65"/>
    <w:rsid w:val="00E63DBC"/>
    <w:rsid w:val="00EB654C"/>
    <w:rsid w:val="00F0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AEAE8-3D67-46BB-81DF-65BD5883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A2D"/>
  </w:style>
  <w:style w:type="paragraph" w:styleId="Stopka">
    <w:name w:val="footer"/>
    <w:basedOn w:val="Normalny"/>
    <w:link w:val="StopkaZnak"/>
    <w:uiPriority w:val="99"/>
    <w:unhideWhenUsed/>
    <w:rsid w:val="00471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A2D"/>
  </w:style>
  <w:style w:type="table" w:styleId="Tabela-Siatka">
    <w:name w:val="Table Grid"/>
    <w:basedOn w:val="Standardowy"/>
    <w:uiPriority w:val="39"/>
    <w:rsid w:val="00471A2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47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7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Kaniewska Magdalena</dc:creator>
  <cp:keywords/>
  <dc:description/>
  <cp:lastModifiedBy>Brynkiewicz Katarzyna</cp:lastModifiedBy>
  <cp:revision>3</cp:revision>
  <dcterms:created xsi:type="dcterms:W3CDTF">2024-03-08T15:32:00Z</dcterms:created>
  <dcterms:modified xsi:type="dcterms:W3CDTF">2024-03-12T12:39:00Z</dcterms:modified>
</cp:coreProperties>
</file>