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1B577" w14:textId="4C924F9F" w:rsidR="007E08B6" w:rsidRPr="009E47D3" w:rsidRDefault="007E08B6" w:rsidP="009E47D3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9E47D3">
        <w:rPr>
          <w:rFonts w:asciiTheme="minorHAnsi" w:hAnsiTheme="minorHAnsi" w:cstheme="minorHAnsi"/>
          <w:color w:val="4C4C4C"/>
        </w:rPr>
        <w:t xml:space="preserve">Załącznik nr </w:t>
      </w:r>
      <w:r w:rsidR="00D069EF" w:rsidRPr="009E47D3">
        <w:rPr>
          <w:rFonts w:asciiTheme="minorHAnsi" w:hAnsiTheme="minorHAnsi" w:cstheme="minorHAnsi"/>
          <w:color w:val="4C4C4C"/>
        </w:rPr>
        <w:t>4</w:t>
      </w:r>
    </w:p>
    <w:p w14:paraId="3A0B5ACA" w14:textId="77777777" w:rsidR="000763BF" w:rsidRPr="009E47D3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9E47D3">
        <w:rPr>
          <w:rFonts w:cstheme="minorHAnsi"/>
        </w:rPr>
        <w:t xml:space="preserve"> </w:t>
      </w:r>
      <w:r w:rsidR="000763BF" w:rsidRPr="009E47D3">
        <w:rPr>
          <w:rFonts w:cstheme="minorHAnsi"/>
        </w:rPr>
        <w:t>Oświadczenie</w:t>
      </w:r>
    </w:p>
    <w:p w14:paraId="60A6D8F0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7BDD5C0E" w14:textId="4751109C" w:rsidR="000763BF" w:rsidRPr="009E47D3" w:rsidRDefault="000763BF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9E47D3">
        <w:rPr>
          <w:rFonts w:asciiTheme="minorHAnsi" w:hAnsiTheme="minorHAnsi" w:cstheme="minorHAnsi"/>
        </w:rPr>
        <w:t>Ja ………………………………………………………………………………………… oświadczam, że zapoznała/em się z</w:t>
      </w:r>
      <w:r w:rsidR="009E47D3">
        <w:rPr>
          <w:rFonts w:asciiTheme="minorHAnsi" w:hAnsiTheme="minorHAnsi" w:cstheme="minorHAnsi"/>
        </w:rPr>
        <w:t> </w:t>
      </w:r>
      <w:r w:rsidRPr="009E47D3">
        <w:rPr>
          <w:rFonts w:asciiTheme="minorHAnsi" w:hAnsiTheme="minorHAnsi" w:cstheme="minorHAnsi"/>
        </w:rPr>
        <w:t>zamieszczonymi poniżej informacjami dotyczącymi przetwarzania moich danych osobowych w</w:t>
      </w:r>
      <w:r w:rsidR="009E47D3">
        <w:rPr>
          <w:rFonts w:asciiTheme="minorHAnsi" w:hAnsiTheme="minorHAnsi" w:cstheme="minorHAnsi"/>
        </w:rPr>
        <w:t> </w:t>
      </w:r>
      <w:r w:rsidRPr="009E47D3">
        <w:rPr>
          <w:rFonts w:asciiTheme="minorHAnsi" w:hAnsiTheme="minorHAnsi" w:cstheme="minorHAnsi"/>
        </w:rPr>
        <w:t xml:space="preserve">związku z udziałem w przetargu publicznym na sprzedaż </w:t>
      </w:r>
      <w:r w:rsidR="00AE6B24" w:rsidRPr="009E47D3">
        <w:rPr>
          <w:rFonts w:asciiTheme="minorHAnsi" w:hAnsiTheme="minorHAnsi" w:cstheme="minorHAnsi"/>
        </w:rPr>
        <w:t>składników majątku ruchomego</w:t>
      </w:r>
      <w:r w:rsidR="00D427A7">
        <w:rPr>
          <w:rFonts w:asciiTheme="minorHAnsi" w:hAnsiTheme="minorHAnsi" w:cstheme="minorHAnsi"/>
        </w:rPr>
        <w:t xml:space="preserve"> Konsulatu Generalnego RP w Chengdu</w:t>
      </w:r>
      <w:r w:rsidRPr="009E47D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7621825D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7E931E98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D09B450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8574E16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  <w:t>……………………………………………………</w:t>
      </w:r>
    </w:p>
    <w:p w14:paraId="385B608F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  <w:t>/data i podpis/</w:t>
      </w:r>
    </w:p>
    <w:p w14:paraId="24941B21" w14:textId="77777777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0E177E9" w14:textId="77777777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4C204F4" w14:textId="17578819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47D3">
        <w:rPr>
          <w:rFonts w:asciiTheme="minorHAnsi" w:hAnsiTheme="minorHAnsi" w:cstheme="minorHAnsi"/>
          <w:b/>
        </w:rPr>
        <w:t>Informacja dotycząca przetwarzania danych osobowych przez</w:t>
      </w:r>
      <w:r w:rsidR="00D427A7">
        <w:rPr>
          <w:rFonts w:asciiTheme="minorHAnsi" w:hAnsiTheme="minorHAnsi" w:cstheme="minorHAnsi"/>
          <w:b/>
        </w:rPr>
        <w:t xml:space="preserve"> Konsulat Generalny RP w Chengdu</w:t>
      </w:r>
      <w:r w:rsidRPr="009E47D3">
        <w:rPr>
          <w:rFonts w:asciiTheme="minorHAnsi" w:hAnsiTheme="minorHAnsi" w:cstheme="minorHAnsi"/>
          <w:b/>
        </w:rPr>
        <w:br/>
      </w:r>
    </w:p>
    <w:p w14:paraId="6244E047" w14:textId="77777777" w:rsidR="000763BF" w:rsidRPr="009E47D3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E47D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E47D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075CE341" w14:textId="0E111426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D427A7">
        <w:rPr>
          <w:rFonts w:cstheme="minorHAnsi"/>
        </w:rPr>
        <w:t>Konsul Generalny RP w Chengdu</w:t>
      </w:r>
      <w:r w:rsidRPr="009E47D3">
        <w:rPr>
          <w:rFonts w:cstheme="minorHAnsi"/>
        </w:rPr>
        <w:t>.</w:t>
      </w:r>
    </w:p>
    <w:p w14:paraId="1186F7D4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 xml:space="preserve">W MSZ i placówkach zagranicznych powołano Inspektora Ochrony Danych (IOD). </w:t>
      </w:r>
    </w:p>
    <w:p w14:paraId="01DE30DF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>Dane kontaktowe IOD:</w:t>
      </w:r>
    </w:p>
    <w:p w14:paraId="44059EF9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14:paraId="26B086A2" w14:textId="77777777" w:rsidR="000763BF" w:rsidRPr="009E47D3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9E47D3">
        <w:rPr>
          <w:rFonts w:asciiTheme="minorHAnsi" w:eastAsia="Times New Roman" w:hAnsiTheme="minorHAnsi" w:cstheme="minorHAnsi"/>
          <w:bCs/>
          <w:lang w:eastAsia="pl-PL"/>
        </w:rPr>
        <w:t xml:space="preserve">      adres  e-mail: </w:t>
      </w:r>
      <w:hyperlink r:id="rId5" w:history="1">
        <w:r w:rsidRPr="009E47D3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iod@msz.gov.pl</w:t>
        </w:r>
      </w:hyperlink>
      <w:r w:rsidRPr="009E47D3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5D29CCF7" w14:textId="0E39E942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9E47D3">
        <w:rPr>
          <w:rFonts w:eastAsia="Times New Roman" w:cstheme="minorHAnsi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9E47D3">
        <w:rPr>
          <w:rFonts w:eastAsia="Times New Roman" w:cstheme="minorHAnsi"/>
          <w:bCs/>
          <w:lang w:eastAsia="pl-PL"/>
        </w:rPr>
        <w:t xml:space="preserve"> w celu przeprowadzenia </w:t>
      </w:r>
      <w:r w:rsidR="00D427A7" w:rsidRPr="002455F8">
        <w:rPr>
          <w:rFonts w:cstheme="minorHAnsi"/>
          <w:sz w:val="20"/>
          <w:szCs w:val="20"/>
        </w:rPr>
        <w:t xml:space="preserve">sprawie sprzedaży składników rzeczowych majątku ruchomego </w:t>
      </w:r>
      <w:r w:rsidRPr="009E47D3">
        <w:rPr>
          <w:rFonts w:eastAsia="Times New Roman" w:cstheme="minorHAnsi"/>
          <w:bCs/>
          <w:lang w:eastAsia="pl-PL"/>
        </w:rPr>
        <w:t>w drodze przetargu publicznego.</w:t>
      </w:r>
    </w:p>
    <w:p w14:paraId="27A910F3" w14:textId="2BDAAA37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>Dostęp do danych posiadają wyłącznie uprawnieni pracownicy Ministerstwa Spraw Zagranicznych i</w:t>
      </w:r>
      <w:r w:rsidR="009E47D3">
        <w:rPr>
          <w:rFonts w:eastAsia="Times New Roman" w:cstheme="minorHAnsi"/>
          <w:bCs/>
          <w:lang w:eastAsia="pl-PL"/>
        </w:rPr>
        <w:t> </w:t>
      </w:r>
      <w:r w:rsidR="00D427A7">
        <w:rPr>
          <w:rFonts w:eastAsia="Times New Roman" w:cstheme="minorHAnsi"/>
          <w:bCs/>
          <w:lang w:eastAsia="pl-PL"/>
        </w:rPr>
        <w:t>Konsulatu Generalnego RP w Chengdu</w:t>
      </w:r>
      <w:r w:rsidRPr="009E47D3">
        <w:rPr>
          <w:rFonts w:eastAsia="Times New Roman" w:cstheme="minorHAnsi"/>
          <w:bCs/>
          <w:lang w:eastAsia="pl-PL"/>
        </w:rPr>
        <w:t>, w szczególności członkowie komisji przetargowej.</w:t>
      </w:r>
    </w:p>
    <w:p w14:paraId="45FB6FC6" w14:textId="77777777" w:rsidR="00D427A7" w:rsidRDefault="00D427A7" w:rsidP="00D427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59FBD6F8" w14:textId="77777777" w:rsidR="00D427A7" w:rsidRPr="00265C08" w:rsidRDefault="00D427A7" w:rsidP="00D427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>
        <w:rPr>
          <w:rFonts w:eastAsia="Times New Roman" w:cs="Arial"/>
          <w:bCs/>
          <w:lang w:eastAsia="pl-PL"/>
        </w:rPr>
        <w:t>o organizacji międzynarodowej.</w:t>
      </w:r>
    </w:p>
    <w:p w14:paraId="2D72D258" w14:textId="77777777" w:rsidR="00D427A7" w:rsidRPr="0052064C" w:rsidRDefault="00D427A7" w:rsidP="00D427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3CF84805" w14:textId="0AA3E8D2" w:rsidR="000763BF" w:rsidRPr="009E47D3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bookmarkStart w:id="0" w:name="_GoBack"/>
      <w:bookmarkEnd w:id="0"/>
      <w:r w:rsidRPr="009E47D3">
        <w:rPr>
          <w:rFonts w:cstheme="minorHAnsi"/>
        </w:rPr>
        <w:lastRenderedPageBreak/>
        <w:t xml:space="preserve">Osobie, której dane dotyczą, przysługują prawa do kontroli przetwarzania danych, określone w art. </w:t>
      </w:r>
      <w:r w:rsidRPr="009E47D3">
        <w:rPr>
          <w:rFonts w:eastAsia="Times New Roman" w:cstheme="minorHAnsi"/>
          <w:lang w:eastAsia="pl-PL"/>
        </w:rPr>
        <w:t>15-16 RODO, w  szczególności prawo dostępu do treści swoich danych i ich sprostowania oraz w</w:t>
      </w:r>
      <w:r w:rsidR="009E47D3">
        <w:rPr>
          <w:rFonts w:eastAsia="Times New Roman" w:cstheme="minorHAnsi"/>
          <w:lang w:eastAsia="pl-PL"/>
        </w:rPr>
        <w:t> </w:t>
      </w:r>
      <w:r w:rsidRPr="009E47D3">
        <w:rPr>
          <w:rFonts w:eastAsia="Times New Roman" w:cstheme="minorHAnsi"/>
          <w:lang w:eastAsia="pl-PL"/>
        </w:rPr>
        <w:t xml:space="preserve">art. 18 RODO, tj. prawo do ograniczenia przetwarzania, </w:t>
      </w:r>
      <w:r w:rsidRPr="009E47D3">
        <w:rPr>
          <w:rFonts w:cstheme="minorHAnsi"/>
          <w:lang w:eastAsia="pl-PL"/>
        </w:rPr>
        <w:t>o ile będzie miało zastosowanie</w:t>
      </w:r>
      <w:r w:rsidRPr="009E47D3">
        <w:rPr>
          <w:rFonts w:eastAsia="Times New Roman" w:cstheme="minorHAnsi"/>
          <w:lang w:eastAsia="pl-PL"/>
        </w:rPr>
        <w:t xml:space="preserve">. </w:t>
      </w:r>
    </w:p>
    <w:p w14:paraId="1BEFC3FB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E47D3">
        <w:rPr>
          <w:rFonts w:cstheme="minorHAnsi"/>
        </w:rPr>
        <w:t xml:space="preserve">Dane osobowe nie będą przetwarzane w sposób zautomatyzowany, </w:t>
      </w:r>
      <w:r w:rsidRPr="009E47D3">
        <w:rPr>
          <w:rFonts w:eastAsia="Times New Roman" w:cstheme="minorHAnsi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583E37B1" w14:textId="77777777" w:rsidR="005C09B6" w:rsidRPr="009E47D3" w:rsidRDefault="005C09B6">
      <w:pPr>
        <w:rPr>
          <w:rFonts w:asciiTheme="minorHAnsi" w:hAnsiTheme="minorHAnsi" w:cstheme="minorHAnsi"/>
        </w:rPr>
      </w:pPr>
    </w:p>
    <w:sectPr w:rsidR="005C09B6" w:rsidRPr="009E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5C09B6"/>
    <w:rsid w:val="007E08B6"/>
    <w:rsid w:val="009E47D3"/>
    <w:rsid w:val="00AE6B24"/>
    <w:rsid w:val="00D069EF"/>
    <w:rsid w:val="00D427A7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FA2C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Dyszlewski Adam</cp:lastModifiedBy>
  <cp:revision>2</cp:revision>
  <cp:lastPrinted>2023-09-19T21:19:00Z</cp:lastPrinted>
  <dcterms:created xsi:type="dcterms:W3CDTF">2025-01-11T06:09:00Z</dcterms:created>
  <dcterms:modified xsi:type="dcterms:W3CDTF">2025-01-11T06:09:00Z</dcterms:modified>
</cp:coreProperties>
</file>