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9201" w14:textId="77777777" w:rsidR="008D2C65" w:rsidRPr="00862937" w:rsidRDefault="008D2C65" w:rsidP="00862937">
      <w:pPr>
        <w:shd w:val="clear" w:color="auto" w:fill="FFFFFF"/>
        <w:spacing w:after="180" w:line="240" w:lineRule="auto"/>
        <w:jc w:val="both"/>
        <w:textAlignment w:val="baseline"/>
        <w:outlineLvl w:val="1"/>
        <w:rPr>
          <w:rFonts w:ascii="Times New Roman" w:eastAsia="Times New Roman" w:hAnsi="Times New Roman" w:cs="Times New Roman"/>
          <w:b/>
          <w:bCs/>
          <w:color w:val="1B1B1B"/>
          <w:kern w:val="0"/>
          <w:sz w:val="26"/>
          <w:szCs w:val="26"/>
          <w:lang w:eastAsia="pl-PL"/>
          <w14:ligatures w14:val="none"/>
        </w:rPr>
      </w:pPr>
      <w:r w:rsidRPr="00862937">
        <w:rPr>
          <w:rFonts w:ascii="Times New Roman" w:eastAsia="Times New Roman" w:hAnsi="Times New Roman" w:cs="Times New Roman"/>
          <w:b/>
          <w:bCs/>
          <w:color w:val="1B1B1B"/>
          <w:kern w:val="0"/>
          <w:sz w:val="26"/>
          <w:szCs w:val="26"/>
          <w:lang w:eastAsia="pl-PL"/>
          <w14:ligatures w14:val="none"/>
        </w:rPr>
        <w:t xml:space="preserve">Klauzula informacyjna </w:t>
      </w:r>
      <w:proofErr w:type="spellStart"/>
      <w:r w:rsidRPr="00862937">
        <w:rPr>
          <w:rFonts w:ascii="Times New Roman" w:eastAsia="Times New Roman" w:hAnsi="Times New Roman" w:cs="Times New Roman"/>
          <w:b/>
          <w:bCs/>
          <w:color w:val="1B1B1B"/>
          <w:kern w:val="0"/>
          <w:sz w:val="26"/>
          <w:szCs w:val="26"/>
          <w:lang w:eastAsia="pl-PL"/>
          <w14:ligatures w14:val="none"/>
        </w:rPr>
        <w:t>KSeF</w:t>
      </w:r>
      <w:proofErr w:type="spellEnd"/>
    </w:p>
    <w:p w14:paraId="144FA95F" w14:textId="77777777"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b/>
          <w:bCs/>
          <w:color w:val="1B1B1B"/>
          <w:kern w:val="0"/>
          <w:sz w:val="26"/>
          <w:szCs w:val="26"/>
          <w:lang w:eastAsia="pl-PL"/>
          <w14:ligatures w14:val="none"/>
        </w:rPr>
      </w:pPr>
      <w:r w:rsidRPr="00862937">
        <w:rPr>
          <w:rFonts w:ascii="Times New Roman" w:eastAsia="Times New Roman" w:hAnsi="Times New Roman" w:cs="Times New Roman"/>
          <w:b/>
          <w:bCs/>
          <w:color w:val="1B1B1B"/>
          <w:kern w:val="0"/>
          <w:sz w:val="26"/>
          <w:szCs w:val="26"/>
          <w:lang w:eastAsia="pl-PL"/>
          <w14:ligatures w14:val="none"/>
        </w:rPr>
        <w:t xml:space="preserve">dla kontrahentów w związku z przetwarzaniem danych osobowych w </w:t>
      </w:r>
      <w:proofErr w:type="spellStart"/>
      <w:r w:rsidRPr="00862937">
        <w:rPr>
          <w:rFonts w:ascii="Times New Roman" w:eastAsia="Times New Roman" w:hAnsi="Times New Roman" w:cs="Times New Roman"/>
          <w:b/>
          <w:bCs/>
          <w:color w:val="1B1B1B"/>
          <w:kern w:val="0"/>
          <w:sz w:val="26"/>
          <w:szCs w:val="26"/>
          <w:lang w:eastAsia="pl-PL"/>
          <w14:ligatures w14:val="none"/>
        </w:rPr>
        <w:t>KSeF</w:t>
      </w:r>
      <w:proofErr w:type="spellEnd"/>
    </w:p>
    <w:p w14:paraId="58673389" w14:textId="77777777"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ogólne rozporządzenie o ochronie danych):</w:t>
      </w:r>
    </w:p>
    <w:p w14:paraId="29B00F8E" w14:textId="77777777"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1)Administratorem Państwa danych osobowych przetwarzanych w Krajowym Systemie e-Faktur jest Prokuratura Okręgowa we Bydgoszczy, która ma swoją siedzibę przy ul. Stefana Okrzei 10, 85-317 Bydgoszcz, dalej: Administrator;</w:t>
      </w:r>
    </w:p>
    <w:p w14:paraId="2BA6E833" w14:textId="6A15668B"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1a) Odrębnymi Administratorami mogą być także Prokuratury Rejonowe okręgu bydgoskiego, jeżeli dana faktura dotyczy ich siedziby lub zakresu działania:</w:t>
      </w:r>
      <w:r w:rsidRPr="00862937">
        <w:rPr>
          <w:rFonts w:ascii="Times New Roman" w:eastAsia="Times New Roman" w:hAnsi="Times New Roman" w:cs="Times New Roman"/>
          <w:color w:val="1B1B1B"/>
          <w:kern w:val="0"/>
          <w:sz w:val="26"/>
          <w:szCs w:val="26"/>
          <w:lang w:eastAsia="pl-PL"/>
          <w14:ligatures w14:val="none"/>
        </w:rPr>
        <w:br/>
      </w:r>
    </w:p>
    <w:p w14:paraId="5EEFCB66" w14:textId="43858F71"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Prokuratura Rejonowa Bydgoszcz – Południe , z siedzibą przy ul. Nowy Rynek 10, 85-</w:t>
      </w:r>
      <w:r w:rsidR="00CE62CC" w:rsidRPr="00862937">
        <w:rPr>
          <w:rFonts w:ascii="Times New Roman" w:eastAsia="Times New Roman" w:hAnsi="Times New Roman" w:cs="Times New Roman"/>
          <w:color w:val="1B1B1B"/>
          <w:kern w:val="0"/>
          <w:sz w:val="26"/>
          <w:szCs w:val="26"/>
          <w:lang w:eastAsia="pl-PL"/>
          <w14:ligatures w14:val="none"/>
        </w:rPr>
        <w:t>131</w:t>
      </w:r>
      <w:r w:rsidRPr="00862937">
        <w:rPr>
          <w:rFonts w:ascii="Times New Roman" w:eastAsia="Times New Roman" w:hAnsi="Times New Roman" w:cs="Times New Roman"/>
          <w:color w:val="1B1B1B"/>
          <w:kern w:val="0"/>
          <w:sz w:val="26"/>
          <w:szCs w:val="26"/>
          <w:lang w:eastAsia="pl-PL"/>
          <w14:ligatures w14:val="none"/>
        </w:rPr>
        <w:t xml:space="preserve"> Bydgoszcz</w:t>
      </w:r>
      <w:r w:rsidR="00CE62CC" w:rsidRPr="00862937">
        <w:rPr>
          <w:rFonts w:ascii="Times New Roman" w:eastAsia="Times New Roman" w:hAnsi="Times New Roman" w:cs="Times New Roman"/>
          <w:color w:val="1B1B1B"/>
          <w:kern w:val="0"/>
          <w:sz w:val="26"/>
          <w:szCs w:val="26"/>
          <w:lang w:eastAsia="pl-PL"/>
          <w14:ligatures w14:val="none"/>
        </w:rPr>
        <w:t xml:space="preserve"> w tym Dział ds. Wojskowych z siedzibą przy ul. Farnej 6, 85-101 Bydgoszcz</w:t>
      </w:r>
      <w:r w:rsidRPr="00862937">
        <w:rPr>
          <w:rFonts w:ascii="Times New Roman" w:eastAsia="Times New Roman" w:hAnsi="Times New Roman" w:cs="Times New Roman"/>
          <w:color w:val="1B1B1B"/>
          <w:kern w:val="0"/>
          <w:sz w:val="26"/>
          <w:szCs w:val="26"/>
          <w:lang w:eastAsia="pl-PL"/>
          <w14:ligatures w14:val="none"/>
        </w:rPr>
        <w:t>;</w:t>
      </w:r>
    </w:p>
    <w:p w14:paraId="0FBAE22F" w14:textId="7D9DF306"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 xml:space="preserve">- Prokuratura Rejonowa </w:t>
      </w:r>
      <w:r w:rsidR="00CE62CC" w:rsidRPr="00862937">
        <w:rPr>
          <w:rFonts w:ascii="Times New Roman" w:eastAsia="Times New Roman" w:hAnsi="Times New Roman" w:cs="Times New Roman"/>
          <w:color w:val="1B1B1B"/>
          <w:kern w:val="0"/>
          <w:sz w:val="26"/>
          <w:szCs w:val="26"/>
          <w:lang w:eastAsia="pl-PL"/>
          <w14:ligatures w14:val="none"/>
        </w:rPr>
        <w:t>Bydgoszcz – Północ</w:t>
      </w:r>
      <w:r w:rsidRPr="00862937">
        <w:rPr>
          <w:rFonts w:ascii="Times New Roman" w:eastAsia="Times New Roman" w:hAnsi="Times New Roman" w:cs="Times New Roman"/>
          <w:color w:val="1B1B1B"/>
          <w:kern w:val="0"/>
          <w:sz w:val="26"/>
          <w:szCs w:val="26"/>
          <w:lang w:eastAsia="pl-PL"/>
          <w14:ligatures w14:val="none"/>
        </w:rPr>
        <w:t xml:space="preserve">, z siedzibą przy ul. </w:t>
      </w:r>
      <w:r w:rsidR="00CE62CC" w:rsidRPr="00862937">
        <w:rPr>
          <w:rFonts w:ascii="Times New Roman" w:eastAsia="Times New Roman" w:hAnsi="Times New Roman" w:cs="Times New Roman"/>
          <w:color w:val="1B1B1B"/>
          <w:kern w:val="0"/>
          <w:sz w:val="26"/>
          <w:szCs w:val="26"/>
          <w:lang w:eastAsia="pl-PL"/>
          <w14:ligatures w14:val="none"/>
        </w:rPr>
        <w:t>Przyrzecze 2-4</w:t>
      </w:r>
      <w:r w:rsidRPr="00862937">
        <w:rPr>
          <w:rFonts w:ascii="Times New Roman" w:eastAsia="Times New Roman" w:hAnsi="Times New Roman" w:cs="Times New Roman"/>
          <w:color w:val="1B1B1B"/>
          <w:kern w:val="0"/>
          <w:sz w:val="26"/>
          <w:szCs w:val="26"/>
          <w:lang w:eastAsia="pl-PL"/>
          <w14:ligatures w14:val="none"/>
        </w:rPr>
        <w:t>, 8</w:t>
      </w:r>
      <w:r w:rsidR="00CE62CC" w:rsidRPr="00862937">
        <w:rPr>
          <w:rFonts w:ascii="Times New Roman" w:eastAsia="Times New Roman" w:hAnsi="Times New Roman" w:cs="Times New Roman"/>
          <w:color w:val="1B1B1B"/>
          <w:kern w:val="0"/>
          <w:sz w:val="26"/>
          <w:szCs w:val="26"/>
          <w:lang w:eastAsia="pl-PL"/>
          <w14:ligatures w14:val="none"/>
        </w:rPr>
        <w:t>5-102</w:t>
      </w:r>
      <w:r w:rsidRPr="00862937">
        <w:rPr>
          <w:rFonts w:ascii="Times New Roman" w:eastAsia="Times New Roman" w:hAnsi="Times New Roman" w:cs="Times New Roman"/>
          <w:color w:val="1B1B1B"/>
          <w:kern w:val="0"/>
          <w:sz w:val="26"/>
          <w:szCs w:val="26"/>
          <w:lang w:eastAsia="pl-PL"/>
          <w14:ligatures w14:val="none"/>
        </w:rPr>
        <w:t xml:space="preserve"> </w:t>
      </w:r>
      <w:r w:rsidR="00CE62CC" w:rsidRPr="00862937">
        <w:rPr>
          <w:rFonts w:ascii="Times New Roman" w:eastAsia="Times New Roman" w:hAnsi="Times New Roman" w:cs="Times New Roman"/>
          <w:color w:val="1B1B1B"/>
          <w:kern w:val="0"/>
          <w:sz w:val="26"/>
          <w:szCs w:val="26"/>
          <w:lang w:eastAsia="pl-PL"/>
          <w14:ligatures w14:val="none"/>
        </w:rPr>
        <w:t>Bydgoszcz</w:t>
      </w:r>
      <w:r w:rsidRPr="00862937">
        <w:rPr>
          <w:rFonts w:ascii="Times New Roman" w:eastAsia="Times New Roman" w:hAnsi="Times New Roman" w:cs="Times New Roman"/>
          <w:color w:val="1B1B1B"/>
          <w:kern w:val="0"/>
          <w:sz w:val="26"/>
          <w:szCs w:val="26"/>
          <w:lang w:eastAsia="pl-PL"/>
          <w14:ligatures w14:val="none"/>
        </w:rPr>
        <w:t>;</w:t>
      </w:r>
      <w:r w:rsidRPr="00862937">
        <w:rPr>
          <w:rFonts w:ascii="Times New Roman" w:eastAsia="Times New Roman" w:hAnsi="Times New Roman" w:cs="Times New Roman"/>
          <w:color w:val="1B1B1B"/>
          <w:kern w:val="0"/>
          <w:sz w:val="26"/>
          <w:szCs w:val="26"/>
          <w:lang w:eastAsia="pl-PL"/>
          <w14:ligatures w14:val="none"/>
        </w:rPr>
        <w:br/>
      </w:r>
    </w:p>
    <w:p w14:paraId="2F84826F" w14:textId="77777777" w:rsidR="00CE62CC"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xml:space="preserve">- Prokuratura Rejonowa w </w:t>
      </w:r>
      <w:r w:rsidR="00CE62CC" w:rsidRPr="00862937">
        <w:rPr>
          <w:rFonts w:ascii="Times New Roman" w:eastAsia="Times New Roman" w:hAnsi="Times New Roman" w:cs="Times New Roman"/>
          <w:color w:val="1B1B1B"/>
          <w:kern w:val="0"/>
          <w:sz w:val="26"/>
          <w:szCs w:val="26"/>
          <w:lang w:eastAsia="pl-PL"/>
          <w14:ligatures w14:val="none"/>
        </w:rPr>
        <w:t>Inowrocławiu</w:t>
      </w:r>
      <w:r w:rsidRPr="00862937">
        <w:rPr>
          <w:rFonts w:ascii="Times New Roman" w:eastAsia="Times New Roman" w:hAnsi="Times New Roman" w:cs="Times New Roman"/>
          <w:color w:val="1B1B1B"/>
          <w:kern w:val="0"/>
          <w:sz w:val="26"/>
          <w:szCs w:val="26"/>
          <w:lang w:eastAsia="pl-PL"/>
          <w14:ligatures w14:val="none"/>
        </w:rPr>
        <w:t xml:space="preserve">, z siedzibą przy ul. </w:t>
      </w:r>
      <w:r w:rsidR="00CE62CC" w:rsidRPr="00862937">
        <w:rPr>
          <w:rFonts w:ascii="Times New Roman" w:eastAsia="Times New Roman" w:hAnsi="Times New Roman" w:cs="Times New Roman"/>
          <w:color w:val="1B1B1B"/>
          <w:kern w:val="0"/>
          <w:sz w:val="26"/>
          <w:szCs w:val="26"/>
          <w:lang w:eastAsia="pl-PL"/>
          <w14:ligatures w14:val="none"/>
        </w:rPr>
        <w:t>Aleja Ratuszowa 23</w:t>
      </w:r>
      <w:r w:rsidRPr="00862937">
        <w:rPr>
          <w:rFonts w:ascii="Times New Roman" w:eastAsia="Times New Roman" w:hAnsi="Times New Roman" w:cs="Times New Roman"/>
          <w:color w:val="1B1B1B"/>
          <w:kern w:val="0"/>
          <w:sz w:val="26"/>
          <w:szCs w:val="26"/>
          <w:lang w:eastAsia="pl-PL"/>
          <w14:ligatures w14:val="none"/>
        </w:rPr>
        <w:t xml:space="preserve">, </w:t>
      </w:r>
      <w:r w:rsidR="00CE62CC" w:rsidRPr="00862937">
        <w:rPr>
          <w:rFonts w:ascii="Times New Roman" w:eastAsia="Times New Roman" w:hAnsi="Times New Roman" w:cs="Times New Roman"/>
          <w:color w:val="1B1B1B"/>
          <w:kern w:val="0"/>
          <w:sz w:val="26"/>
          <w:szCs w:val="26"/>
          <w:lang w:eastAsia="pl-PL"/>
          <w14:ligatures w14:val="none"/>
        </w:rPr>
        <w:t>88-100 Inowrocław</w:t>
      </w:r>
      <w:r w:rsidRPr="00862937">
        <w:rPr>
          <w:rFonts w:ascii="Times New Roman" w:eastAsia="Times New Roman" w:hAnsi="Times New Roman" w:cs="Times New Roman"/>
          <w:color w:val="1B1B1B"/>
          <w:kern w:val="0"/>
          <w:sz w:val="26"/>
          <w:szCs w:val="26"/>
          <w:lang w:eastAsia="pl-PL"/>
          <w14:ligatures w14:val="none"/>
        </w:rPr>
        <w:t>;</w:t>
      </w:r>
    </w:p>
    <w:p w14:paraId="33D15273" w14:textId="098C9CB1"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p>
    <w:p w14:paraId="4F02F0E3" w14:textId="59599261"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Prokuratura Rejonowa w</w:t>
      </w:r>
      <w:r w:rsidR="00CE62CC" w:rsidRPr="00862937">
        <w:rPr>
          <w:rFonts w:ascii="Times New Roman" w:eastAsia="Times New Roman" w:hAnsi="Times New Roman" w:cs="Times New Roman"/>
          <w:color w:val="1B1B1B"/>
          <w:kern w:val="0"/>
          <w:sz w:val="26"/>
          <w:szCs w:val="26"/>
          <w:lang w:eastAsia="pl-PL"/>
          <w14:ligatures w14:val="none"/>
        </w:rPr>
        <w:t xml:space="preserve"> Mogilnie</w:t>
      </w:r>
      <w:r w:rsidRPr="00862937">
        <w:rPr>
          <w:rFonts w:ascii="Times New Roman" w:eastAsia="Times New Roman" w:hAnsi="Times New Roman" w:cs="Times New Roman"/>
          <w:color w:val="1B1B1B"/>
          <w:kern w:val="0"/>
          <w:sz w:val="26"/>
          <w:szCs w:val="26"/>
          <w:lang w:eastAsia="pl-PL"/>
          <w14:ligatures w14:val="none"/>
        </w:rPr>
        <w:t xml:space="preserve">, z siedzibą przy ul. </w:t>
      </w:r>
      <w:r w:rsidR="00CE62CC" w:rsidRPr="00862937">
        <w:rPr>
          <w:rFonts w:ascii="Times New Roman" w:eastAsia="Times New Roman" w:hAnsi="Times New Roman" w:cs="Times New Roman"/>
          <w:color w:val="1B1B1B"/>
          <w:kern w:val="0"/>
          <w:sz w:val="26"/>
          <w:szCs w:val="26"/>
          <w:lang w:eastAsia="pl-PL"/>
          <w14:ligatures w14:val="none"/>
        </w:rPr>
        <w:t>Benedyktyńskiej 5</w:t>
      </w:r>
      <w:r w:rsidRPr="00862937">
        <w:rPr>
          <w:rFonts w:ascii="Times New Roman" w:eastAsia="Times New Roman" w:hAnsi="Times New Roman" w:cs="Times New Roman"/>
          <w:color w:val="1B1B1B"/>
          <w:kern w:val="0"/>
          <w:sz w:val="26"/>
          <w:szCs w:val="26"/>
          <w:lang w:eastAsia="pl-PL"/>
          <w14:ligatures w14:val="none"/>
        </w:rPr>
        <w:t>4</w:t>
      </w:r>
      <w:r w:rsidR="00CE62CC" w:rsidRPr="00862937">
        <w:rPr>
          <w:rFonts w:ascii="Times New Roman" w:eastAsia="Times New Roman" w:hAnsi="Times New Roman" w:cs="Times New Roman"/>
          <w:color w:val="1B1B1B"/>
          <w:kern w:val="0"/>
          <w:sz w:val="26"/>
          <w:szCs w:val="26"/>
          <w:lang w:eastAsia="pl-PL"/>
          <w14:ligatures w14:val="none"/>
        </w:rPr>
        <w:t>, 88-300 Mogilno</w:t>
      </w:r>
      <w:r w:rsidRPr="00862937">
        <w:rPr>
          <w:rFonts w:ascii="Times New Roman" w:eastAsia="Times New Roman" w:hAnsi="Times New Roman" w:cs="Times New Roman"/>
          <w:color w:val="1B1B1B"/>
          <w:kern w:val="0"/>
          <w:sz w:val="26"/>
          <w:szCs w:val="26"/>
          <w:lang w:eastAsia="pl-PL"/>
          <w14:ligatures w14:val="none"/>
        </w:rPr>
        <w:t>;</w:t>
      </w:r>
      <w:r w:rsidRPr="00862937">
        <w:rPr>
          <w:rFonts w:ascii="Times New Roman" w:eastAsia="Times New Roman" w:hAnsi="Times New Roman" w:cs="Times New Roman"/>
          <w:color w:val="1B1B1B"/>
          <w:kern w:val="0"/>
          <w:sz w:val="26"/>
          <w:szCs w:val="26"/>
          <w:lang w:eastAsia="pl-PL"/>
          <w14:ligatures w14:val="none"/>
        </w:rPr>
        <w:br/>
      </w:r>
    </w:p>
    <w:p w14:paraId="33D9AEAC" w14:textId="555917F6"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xml:space="preserve">- Prokuratura Rejonowa </w:t>
      </w:r>
      <w:r w:rsidR="00CE62CC" w:rsidRPr="00862937">
        <w:rPr>
          <w:rFonts w:ascii="Times New Roman" w:eastAsia="Times New Roman" w:hAnsi="Times New Roman" w:cs="Times New Roman"/>
          <w:color w:val="1B1B1B"/>
          <w:kern w:val="0"/>
          <w:sz w:val="26"/>
          <w:szCs w:val="26"/>
          <w:lang w:eastAsia="pl-PL"/>
          <w14:ligatures w14:val="none"/>
        </w:rPr>
        <w:t>w Nakle nad Notecią</w:t>
      </w:r>
      <w:r w:rsidRPr="00862937">
        <w:rPr>
          <w:rFonts w:ascii="Times New Roman" w:eastAsia="Times New Roman" w:hAnsi="Times New Roman" w:cs="Times New Roman"/>
          <w:color w:val="1B1B1B"/>
          <w:kern w:val="0"/>
          <w:sz w:val="26"/>
          <w:szCs w:val="26"/>
          <w:lang w:eastAsia="pl-PL"/>
          <w14:ligatures w14:val="none"/>
        </w:rPr>
        <w:t xml:space="preserve">, z siedzibą przy ul. </w:t>
      </w:r>
      <w:r w:rsidR="00CE62CC" w:rsidRPr="00862937">
        <w:rPr>
          <w:rFonts w:ascii="Times New Roman" w:eastAsia="Times New Roman" w:hAnsi="Times New Roman" w:cs="Times New Roman"/>
          <w:color w:val="1B1B1B"/>
          <w:kern w:val="0"/>
          <w:sz w:val="26"/>
          <w:szCs w:val="26"/>
          <w:lang w:eastAsia="pl-PL"/>
          <w14:ligatures w14:val="none"/>
        </w:rPr>
        <w:t>Sądowej 1</w:t>
      </w:r>
      <w:r w:rsidRPr="00862937">
        <w:rPr>
          <w:rFonts w:ascii="Times New Roman" w:eastAsia="Times New Roman" w:hAnsi="Times New Roman" w:cs="Times New Roman"/>
          <w:color w:val="1B1B1B"/>
          <w:kern w:val="0"/>
          <w:sz w:val="26"/>
          <w:szCs w:val="26"/>
          <w:lang w:eastAsia="pl-PL"/>
          <w14:ligatures w14:val="none"/>
        </w:rPr>
        <w:t>,</w:t>
      </w:r>
      <w:r w:rsidR="00CE62CC" w:rsidRPr="00862937">
        <w:rPr>
          <w:rFonts w:ascii="Times New Roman" w:eastAsia="Times New Roman" w:hAnsi="Times New Roman" w:cs="Times New Roman"/>
          <w:color w:val="1B1B1B"/>
          <w:kern w:val="0"/>
          <w:sz w:val="26"/>
          <w:szCs w:val="26"/>
          <w:lang w:eastAsia="pl-PL"/>
          <w14:ligatures w14:val="none"/>
        </w:rPr>
        <w:t xml:space="preserve"> 89-100 Nakło</w:t>
      </w:r>
      <w:r w:rsidRPr="00862937">
        <w:rPr>
          <w:rFonts w:ascii="Times New Roman" w:eastAsia="Times New Roman" w:hAnsi="Times New Roman" w:cs="Times New Roman"/>
          <w:color w:val="1B1B1B"/>
          <w:kern w:val="0"/>
          <w:sz w:val="26"/>
          <w:szCs w:val="26"/>
          <w:lang w:eastAsia="pl-PL"/>
          <w14:ligatures w14:val="none"/>
        </w:rPr>
        <w:t>;</w:t>
      </w:r>
      <w:r w:rsidRPr="00862937">
        <w:rPr>
          <w:rFonts w:ascii="Times New Roman" w:eastAsia="Times New Roman" w:hAnsi="Times New Roman" w:cs="Times New Roman"/>
          <w:color w:val="1B1B1B"/>
          <w:kern w:val="0"/>
          <w:sz w:val="26"/>
          <w:szCs w:val="26"/>
          <w:lang w:eastAsia="pl-PL"/>
          <w14:ligatures w14:val="none"/>
        </w:rPr>
        <w:br/>
      </w:r>
    </w:p>
    <w:p w14:paraId="65E8A01F" w14:textId="244B6BF2" w:rsidR="00CE62CC" w:rsidRPr="00862937" w:rsidRDefault="00CE62CC"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Prokuratura Rejonowa w Szubinie, z siedzibą przy ul. Ogrodowej 14, 89-200 Szubin;</w:t>
      </w:r>
    </w:p>
    <w:p w14:paraId="4623E534" w14:textId="77777777" w:rsidR="00CE62CC" w:rsidRPr="00862937" w:rsidRDefault="00CE62CC"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p>
    <w:p w14:paraId="345934A3" w14:textId="2CA0C389" w:rsidR="00CE62CC" w:rsidRPr="00862937" w:rsidRDefault="00CE62CC" w:rsidP="00862937">
      <w:pPr>
        <w:spacing w:after="0" w:line="240" w:lineRule="auto"/>
        <w:jc w:val="both"/>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Ośrodek Zamiejscowy Prokuratury Rejonowej w Szubinie z Siedzibą w Żninie przy ul. Spokojnej 24, 88-400 Żnin;</w:t>
      </w:r>
    </w:p>
    <w:p w14:paraId="1F176A29" w14:textId="77777777" w:rsidR="00CE62CC" w:rsidRPr="00862937" w:rsidRDefault="00CE62CC" w:rsidP="00862937">
      <w:pPr>
        <w:spacing w:after="0" w:line="240" w:lineRule="auto"/>
        <w:jc w:val="both"/>
        <w:rPr>
          <w:rFonts w:ascii="Times New Roman" w:eastAsia="Times New Roman" w:hAnsi="Times New Roman" w:cs="Times New Roman"/>
          <w:b/>
          <w:bCs/>
          <w:color w:val="1B1B1B"/>
          <w:kern w:val="0"/>
          <w:sz w:val="26"/>
          <w:szCs w:val="26"/>
          <w:lang w:eastAsia="pl-PL"/>
          <w14:ligatures w14:val="none"/>
        </w:rPr>
      </w:pPr>
    </w:p>
    <w:p w14:paraId="4C9C5F74" w14:textId="31D862F5" w:rsidR="00CE62CC" w:rsidRPr="00862937" w:rsidRDefault="00CE62CC"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Prokuratura Rejonowa w Świeciu, z siedzibą przy ul. 10 lutego 9, 86-100 Świecie;</w:t>
      </w:r>
    </w:p>
    <w:p w14:paraId="2AD4D663" w14:textId="77777777" w:rsidR="00CE62CC" w:rsidRPr="00862937" w:rsidRDefault="00CE62CC"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p>
    <w:p w14:paraId="79FC6063" w14:textId="1D97DD7C" w:rsidR="00CE62CC" w:rsidRPr="00862937" w:rsidRDefault="00CE62CC"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Prokuratura Rejonowa w Tucholi, z siedzibą przy ul. Świeckiej 23, 89-500 Tuchola;</w:t>
      </w:r>
    </w:p>
    <w:p w14:paraId="5487DB02" w14:textId="77777777" w:rsidR="00CE62CC" w:rsidRPr="00862937" w:rsidRDefault="00CE62CC"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p>
    <w:p w14:paraId="732C4A3E" w14:textId="77777777" w:rsidR="00CE62CC" w:rsidRPr="00862937" w:rsidRDefault="00CE62CC"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p>
    <w:p w14:paraId="2C4CC6FA" w14:textId="77777777"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xml:space="preserve">w zależności od adresata faktury </w:t>
      </w:r>
      <w:proofErr w:type="spellStart"/>
      <w:r w:rsidRPr="00862937">
        <w:rPr>
          <w:rFonts w:ascii="Times New Roman" w:eastAsia="Times New Roman" w:hAnsi="Times New Roman" w:cs="Times New Roman"/>
          <w:color w:val="1B1B1B"/>
          <w:kern w:val="0"/>
          <w:sz w:val="26"/>
          <w:szCs w:val="26"/>
          <w:lang w:eastAsia="pl-PL"/>
          <w14:ligatures w14:val="none"/>
        </w:rPr>
        <w:t>KSeF</w:t>
      </w:r>
      <w:proofErr w:type="spellEnd"/>
      <w:r w:rsidRPr="00862937">
        <w:rPr>
          <w:rFonts w:ascii="Times New Roman" w:eastAsia="Times New Roman" w:hAnsi="Times New Roman" w:cs="Times New Roman"/>
          <w:color w:val="1B1B1B"/>
          <w:kern w:val="0"/>
          <w:sz w:val="26"/>
          <w:szCs w:val="26"/>
          <w:lang w:eastAsia="pl-PL"/>
          <w14:ligatures w14:val="none"/>
        </w:rPr>
        <w:t>.</w:t>
      </w:r>
    </w:p>
    <w:p w14:paraId="6FBFD127" w14:textId="187A396B"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p>
    <w:p w14:paraId="05C51238" w14:textId="77777777" w:rsidR="00CE62CC"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xml:space="preserve">2) Inspektorem ochrony danych w Prokuraturze Okręgowej </w:t>
      </w:r>
      <w:r w:rsidR="00CE62CC" w:rsidRPr="00862937">
        <w:rPr>
          <w:rFonts w:ascii="Times New Roman" w:eastAsia="Times New Roman" w:hAnsi="Times New Roman" w:cs="Times New Roman"/>
          <w:color w:val="1B1B1B"/>
          <w:kern w:val="0"/>
          <w:sz w:val="26"/>
          <w:szCs w:val="26"/>
          <w:lang w:eastAsia="pl-PL"/>
          <w14:ligatures w14:val="none"/>
        </w:rPr>
        <w:t xml:space="preserve">w Bydgoszczy </w:t>
      </w:r>
      <w:r w:rsidRPr="00862937">
        <w:rPr>
          <w:rFonts w:ascii="Times New Roman" w:eastAsia="Times New Roman" w:hAnsi="Times New Roman" w:cs="Times New Roman"/>
          <w:color w:val="1B1B1B"/>
          <w:kern w:val="0"/>
          <w:sz w:val="26"/>
          <w:szCs w:val="26"/>
          <w:lang w:eastAsia="pl-PL"/>
          <w14:ligatures w14:val="none"/>
        </w:rPr>
        <w:t xml:space="preserve"> i podległych prokuratur rejonowych jest </w:t>
      </w:r>
      <w:r w:rsidR="00CE62CC" w:rsidRPr="00862937">
        <w:rPr>
          <w:rFonts w:ascii="Times New Roman" w:eastAsia="Times New Roman" w:hAnsi="Times New Roman" w:cs="Times New Roman"/>
          <w:color w:val="1B1B1B"/>
          <w:kern w:val="0"/>
          <w:sz w:val="26"/>
          <w:szCs w:val="26"/>
          <w:lang w:eastAsia="pl-PL"/>
          <w14:ligatures w14:val="none"/>
        </w:rPr>
        <w:t>Pani Aneta Triebwasser,</w:t>
      </w:r>
      <w:r w:rsidRPr="00862937">
        <w:rPr>
          <w:rFonts w:ascii="Times New Roman" w:eastAsia="Times New Roman" w:hAnsi="Times New Roman" w:cs="Times New Roman"/>
          <w:color w:val="1B1B1B"/>
          <w:kern w:val="0"/>
          <w:sz w:val="26"/>
          <w:szCs w:val="26"/>
          <w:lang w:eastAsia="pl-PL"/>
          <w14:ligatures w14:val="none"/>
        </w:rPr>
        <w:t xml:space="preserve"> adres</w:t>
      </w:r>
      <w:r w:rsidR="00CE62CC" w:rsidRPr="00862937">
        <w:rPr>
          <w:rFonts w:ascii="Times New Roman" w:eastAsia="Times New Roman" w:hAnsi="Times New Roman" w:cs="Times New Roman"/>
          <w:color w:val="1B1B1B"/>
          <w:kern w:val="0"/>
          <w:sz w:val="26"/>
          <w:szCs w:val="26"/>
          <w:lang w:eastAsia="pl-PL"/>
          <w14:ligatures w14:val="none"/>
        </w:rPr>
        <w:t xml:space="preserve"> </w:t>
      </w:r>
      <w:r w:rsidRPr="00862937">
        <w:rPr>
          <w:rFonts w:ascii="Times New Roman" w:eastAsia="Times New Roman" w:hAnsi="Times New Roman" w:cs="Times New Roman"/>
          <w:color w:val="1B1B1B"/>
          <w:kern w:val="0"/>
          <w:sz w:val="26"/>
          <w:szCs w:val="26"/>
          <w:lang w:eastAsia="pl-PL"/>
          <w14:ligatures w14:val="none"/>
        </w:rPr>
        <w:t>e</w:t>
      </w:r>
      <w:r w:rsidR="00CE62CC" w:rsidRPr="00862937">
        <w:rPr>
          <w:rFonts w:ascii="Times New Roman" w:eastAsia="Times New Roman" w:hAnsi="Times New Roman" w:cs="Times New Roman"/>
          <w:color w:val="1B1B1B"/>
          <w:kern w:val="0"/>
          <w:sz w:val="26"/>
          <w:szCs w:val="26"/>
          <w:lang w:eastAsia="pl-PL"/>
          <w14:ligatures w14:val="none"/>
        </w:rPr>
        <w:noBreakHyphen/>
      </w:r>
      <w:r w:rsidRPr="00862937">
        <w:rPr>
          <w:rFonts w:ascii="Times New Roman" w:eastAsia="Times New Roman" w:hAnsi="Times New Roman" w:cs="Times New Roman"/>
          <w:color w:val="1B1B1B"/>
          <w:kern w:val="0"/>
          <w:sz w:val="26"/>
          <w:szCs w:val="26"/>
          <w:lang w:eastAsia="pl-PL"/>
          <w14:ligatures w14:val="none"/>
        </w:rPr>
        <w:t>mail: </w:t>
      </w:r>
      <w:hyperlink r:id="rId4" w:history="1">
        <w:r w:rsidR="00CE62CC" w:rsidRPr="00862937">
          <w:rPr>
            <w:rStyle w:val="Hipercze"/>
            <w:rFonts w:ascii="Times New Roman" w:eastAsia="Times New Roman" w:hAnsi="Times New Roman" w:cs="Times New Roman"/>
            <w:kern w:val="0"/>
            <w:sz w:val="26"/>
            <w:szCs w:val="26"/>
            <w:lang w:eastAsia="pl-PL"/>
            <w14:ligatures w14:val="none"/>
          </w:rPr>
          <w:t>sekretariat.pobyd.iod@prokuratura.gov.pl</w:t>
        </w:r>
      </w:hyperlink>
      <w:r w:rsidR="00CE62CC" w:rsidRPr="00862937">
        <w:rPr>
          <w:rFonts w:ascii="Times New Roman" w:eastAsia="Times New Roman" w:hAnsi="Times New Roman" w:cs="Times New Roman"/>
          <w:color w:val="1B1B1B"/>
          <w:kern w:val="0"/>
          <w:sz w:val="26"/>
          <w:szCs w:val="26"/>
          <w:lang w:eastAsia="pl-PL"/>
          <w14:ligatures w14:val="none"/>
        </w:rPr>
        <w:t>;</w:t>
      </w:r>
    </w:p>
    <w:p w14:paraId="035F4821" w14:textId="13E9A755"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lastRenderedPageBreak/>
        <w:br/>
      </w:r>
    </w:p>
    <w:p w14:paraId="45A6B846" w14:textId="753A92C1"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3) Dane osobowe będą przetwarzane na podstawie art. 6 ust. 1 lit. c) RODO – obowiązek administratora w związku z przepisami ustawy z dnia z dnia 11 marca 2004 r. o podatku od towarów i usług oraz rozporządzeniem Ministra Finansów z dnia 27 grudnia 2021 r. w sprawie korzystania z Krajowego Systemu e-Faktur w celu wykonania obowiązku administratora polegających na wykonywania czynności w systemie informatycznym Szefa Krajowej Administracji Skarbowej, tj. Krajowym Systemie e-Faktur (wystawianie i odbieranie faktur ustrukturyzowanych).</w:t>
      </w:r>
    </w:p>
    <w:p w14:paraId="332F6AB2" w14:textId="77777777"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 xml:space="preserve">4) Dane osobowe będą, przetwarzane w ramach wystawianych i odbieranych faktur,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serwisowych lub finansowo-księgowych), a także Szefowi Krajowej Administracji Skarbowej, w związku z wystawianiem faktur ustrukturyzowanych w </w:t>
      </w:r>
      <w:proofErr w:type="spellStart"/>
      <w:r w:rsidRPr="00862937">
        <w:rPr>
          <w:rFonts w:ascii="Times New Roman" w:eastAsia="Times New Roman" w:hAnsi="Times New Roman" w:cs="Times New Roman"/>
          <w:color w:val="1B1B1B"/>
          <w:kern w:val="0"/>
          <w:sz w:val="26"/>
          <w:szCs w:val="26"/>
          <w:lang w:eastAsia="pl-PL"/>
          <w14:ligatures w14:val="none"/>
        </w:rPr>
        <w:t>KSeF</w:t>
      </w:r>
      <w:proofErr w:type="spellEnd"/>
      <w:r w:rsidRPr="00862937">
        <w:rPr>
          <w:rFonts w:ascii="Times New Roman" w:eastAsia="Times New Roman" w:hAnsi="Times New Roman" w:cs="Times New Roman"/>
          <w:color w:val="1B1B1B"/>
          <w:kern w:val="0"/>
          <w:sz w:val="26"/>
          <w:szCs w:val="26"/>
          <w:lang w:eastAsia="pl-PL"/>
          <w14:ligatures w14:val="none"/>
        </w:rPr>
        <w:t>. Dane osobowe, w związku z wystawioną fakturą, mogą być udostępnione komornikom sądowym lub organom egzekucyjnym.</w:t>
      </w:r>
    </w:p>
    <w:p w14:paraId="0444C939" w14:textId="3D1CF420"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p>
    <w:p w14:paraId="2B8A82D5" w14:textId="77777777"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t xml:space="preserve">5) Dane osobowe będą przechowywane do momentu przedawnienia zobowiązania podatkowego, dane osobowe (zawarte w fakturach) będą ponadto przechowywane w </w:t>
      </w:r>
      <w:proofErr w:type="spellStart"/>
      <w:r w:rsidRPr="00862937">
        <w:rPr>
          <w:rFonts w:ascii="Times New Roman" w:eastAsia="Times New Roman" w:hAnsi="Times New Roman" w:cs="Times New Roman"/>
          <w:color w:val="1B1B1B"/>
          <w:kern w:val="0"/>
          <w:sz w:val="26"/>
          <w:szCs w:val="26"/>
          <w:lang w:eastAsia="pl-PL"/>
          <w14:ligatures w14:val="none"/>
        </w:rPr>
        <w:t>KSeF</w:t>
      </w:r>
      <w:proofErr w:type="spellEnd"/>
      <w:r w:rsidRPr="00862937">
        <w:rPr>
          <w:rFonts w:ascii="Times New Roman" w:eastAsia="Times New Roman" w:hAnsi="Times New Roman" w:cs="Times New Roman"/>
          <w:color w:val="1B1B1B"/>
          <w:kern w:val="0"/>
          <w:sz w:val="26"/>
          <w:szCs w:val="26"/>
          <w:lang w:eastAsia="pl-PL"/>
          <w14:ligatures w14:val="none"/>
        </w:rPr>
        <w:t xml:space="preserve"> przez okres 10 lat od momentu ich wystawienia.</w:t>
      </w:r>
    </w:p>
    <w:p w14:paraId="0D9ECC8C" w14:textId="0765F4C4"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6) Posiada Pani/Pan prawo dostępu do treści swoich danych oraz prawo ich sprostowania, usunięcia w przypadkach przewidzianych przepisami prawa oraz ograniczenia przetwarzania.</w:t>
      </w:r>
    </w:p>
    <w:p w14:paraId="19AA88F3" w14:textId="6D6BA884"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7) Posiada Pani/Pan prawo wniesienia skargi do organu nadzorczego - Prezesa Urzędu Ochrony Danych Osobowych, jeżeli uzna Pani/Pan, iż przetwarzanie danych osobowych Pani/Pana dotyczących narusza przepisy RODO.</w:t>
      </w:r>
    </w:p>
    <w:p w14:paraId="4DD5352E" w14:textId="562CBB53" w:rsidR="008D2C65"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8) Podanie danych osobowych jest obowiązkiem ustawowym. Niepodanie danych będzie skutkować brakiem możliwości wystawienia faktury.</w:t>
      </w:r>
    </w:p>
    <w:p w14:paraId="2834EF9F" w14:textId="3E3CB6D1" w:rsidR="007D1551" w:rsidRPr="00862937" w:rsidRDefault="008D2C65" w:rsidP="00862937">
      <w:pPr>
        <w:shd w:val="clear" w:color="auto" w:fill="FFFFFF"/>
        <w:spacing w:after="0" w:line="240" w:lineRule="auto"/>
        <w:jc w:val="both"/>
        <w:textAlignment w:val="baseline"/>
        <w:rPr>
          <w:rFonts w:ascii="Times New Roman" w:eastAsia="Times New Roman" w:hAnsi="Times New Roman" w:cs="Times New Roman"/>
          <w:color w:val="1B1B1B"/>
          <w:kern w:val="0"/>
          <w:sz w:val="26"/>
          <w:szCs w:val="26"/>
          <w:lang w:eastAsia="pl-PL"/>
          <w14:ligatures w14:val="none"/>
        </w:rPr>
      </w:pPr>
      <w:r w:rsidRPr="00862937">
        <w:rPr>
          <w:rFonts w:ascii="Times New Roman" w:eastAsia="Times New Roman" w:hAnsi="Times New Roman" w:cs="Times New Roman"/>
          <w:color w:val="1B1B1B"/>
          <w:kern w:val="0"/>
          <w:sz w:val="26"/>
          <w:szCs w:val="26"/>
          <w:lang w:eastAsia="pl-PL"/>
          <w14:ligatures w14:val="none"/>
        </w:rPr>
        <w:br/>
        <w:t>9) Dane osobowe nie będą podlegały profilowaniu ani, na podstawie tych danych, nie będą podejmowane decyzje w sposób zautomatyzowany. </w:t>
      </w:r>
    </w:p>
    <w:p w14:paraId="148F54EA" w14:textId="77777777" w:rsidR="00796FFD" w:rsidRPr="00862937" w:rsidRDefault="00796FFD" w:rsidP="00862937">
      <w:pPr>
        <w:spacing w:line="240" w:lineRule="auto"/>
        <w:jc w:val="both"/>
        <w:rPr>
          <w:rFonts w:ascii="Times New Roman" w:hAnsi="Times New Roman" w:cs="Times New Roman"/>
          <w:sz w:val="26"/>
          <w:szCs w:val="26"/>
        </w:rPr>
      </w:pPr>
    </w:p>
    <w:sectPr w:rsidR="00796FFD" w:rsidRPr="00862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65"/>
    <w:rsid w:val="002D031D"/>
    <w:rsid w:val="00363977"/>
    <w:rsid w:val="00796FFD"/>
    <w:rsid w:val="007D1551"/>
    <w:rsid w:val="00862937"/>
    <w:rsid w:val="008D2C65"/>
    <w:rsid w:val="009502EC"/>
    <w:rsid w:val="00CE62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FA0B"/>
  <w15:chartTrackingRefBased/>
  <w15:docId w15:val="{8F35C2CD-F008-492A-BE5E-43E03DA6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D2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D2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2C6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2C6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2C6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2C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2C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2C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2C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2C6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D2C6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2C6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2C6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2C6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2C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2C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2C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2C65"/>
    <w:rPr>
      <w:rFonts w:eastAsiaTheme="majorEastAsia" w:cstheme="majorBidi"/>
      <w:color w:val="272727" w:themeColor="text1" w:themeTint="D8"/>
    </w:rPr>
  </w:style>
  <w:style w:type="paragraph" w:styleId="Tytu">
    <w:name w:val="Title"/>
    <w:basedOn w:val="Normalny"/>
    <w:next w:val="Normalny"/>
    <w:link w:val="TytuZnak"/>
    <w:uiPriority w:val="10"/>
    <w:qFormat/>
    <w:rsid w:val="008D2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2C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2C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2C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2C65"/>
    <w:pPr>
      <w:spacing w:before="160"/>
      <w:jc w:val="center"/>
    </w:pPr>
    <w:rPr>
      <w:i/>
      <w:iCs/>
      <w:color w:val="404040" w:themeColor="text1" w:themeTint="BF"/>
    </w:rPr>
  </w:style>
  <w:style w:type="character" w:customStyle="1" w:styleId="CytatZnak">
    <w:name w:val="Cytat Znak"/>
    <w:basedOn w:val="Domylnaczcionkaakapitu"/>
    <w:link w:val="Cytat"/>
    <w:uiPriority w:val="29"/>
    <w:rsid w:val="008D2C65"/>
    <w:rPr>
      <w:i/>
      <w:iCs/>
      <w:color w:val="404040" w:themeColor="text1" w:themeTint="BF"/>
    </w:rPr>
  </w:style>
  <w:style w:type="paragraph" w:styleId="Akapitzlist">
    <w:name w:val="List Paragraph"/>
    <w:basedOn w:val="Normalny"/>
    <w:uiPriority w:val="34"/>
    <w:qFormat/>
    <w:rsid w:val="008D2C65"/>
    <w:pPr>
      <w:ind w:left="720"/>
      <w:contextualSpacing/>
    </w:pPr>
  </w:style>
  <w:style w:type="character" w:styleId="Wyrnienieintensywne">
    <w:name w:val="Intense Emphasis"/>
    <w:basedOn w:val="Domylnaczcionkaakapitu"/>
    <w:uiPriority w:val="21"/>
    <w:qFormat/>
    <w:rsid w:val="008D2C65"/>
    <w:rPr>
      <w:i/>
      <w:iCs/>
      <w:color w:val="0F4761" w:themeColor="accent1" w:themeShade="BF"/>
    </w:rPr>
  </w:style>
  <w:style w:type="paragraph" w:styleId="Cytatintensywny">
    <w:name w:val="Intense Quote"/>
    <w:basedOn w:val="Normalny"/>
    <w:next w:val="Normalny"/>
    <w:link w:val="CytatintensywnyZnak"/>
    <w:uiPriority w:val="30"/>
    <w:qFormat/>
    <w:rsid w:val="008D2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2C65"/>
    <w:rPr>
      <w:i/>
      <w:iCs/>
      <w:color w:val="0F4761" w:themeColor="accent1" w:themeShade="BF"/>
    </w:rPr>
  </w:style>
  <w:style w:type="character" w:styleId="Odwoanieintensywne">
    <w:name w:val="Intense Reference"/>
    <w:basedOn w:val="Domylnaczcionkaakapitu"/>
    <w:uiPriority w:val="32"/>
    <w:qFormat/>
    <w:rsid w:val="008D2C65"/>
    <w:rPr>
      <w:b/>
      <w:bCs/>
      <w:smallCaps/>
      <w:color w:val="0F4761" w:themeColor="accent1" w:themeShade="BF"/>
      <w:spacing w:val="5"/>
    </w:rPr>
  </w:style>
  <w:style w:type="character" w:styleId="Hipercze">
    <w:name w:val="Hyperlink"/>
    <w:basedOn w:val="Domylnaczcionkaakapitu"/>
    <w:uiPriority w:val="99"/>
    <w:unhideWhenUsed/>
    <w:rsid w:val="00CE62CC"/>
    <w:rPr>
      <w:color w:val="467886" w:themeColor="hyperlink"/>
      <w:u w:val="single"/>
    </w:rPr>
  </w:style>
  <w:style w:type="character" w:styleId="Nierozpoznanawzmianka">
    <w:name w:val="Unresolved Mention"/>
    <w:basedOn w:val="Domylnaczcionkaakapitu"/>
    <w:uiPriority w:val="99"/>
    <w:semiHidden/>
    <w:unhideWhenUsed/>
    <w:rsid w:val="00CE6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6003">
      <w:bodyDiv w:val="1"/>
      <w:marLeft w:val="0"/>
      <w:marRight w:val="0"/>
      <w:marTop w:val="0"/>
      <w:marBottom w:val="0"/>
      <w:divBdr>
        <w:top w:val="none" w:sz="0" w:space="0" w:color="auto"/>
        <w:left w:val="none" w:sz="0" w:space="0" w:color="auto"/>
        <w:bottom w:val="none" w:sz="0" w:space="0" w:color="auto"/>
        <w:right w:val="none" w:sz="0" w:space="0" w:color="auto"/>
      </w:divBdr>
    </w:div>
    <w:div w:id="1132290634">
      <w:bodyDiv w:val="1"/>
      <w:marLeft w:val="0"/>
      <w:marRight w:val="0"/>
      <w:marTop w:val="0"/>
      <w:marBottom w:val="0"/>
      <w:divBdr>
        <w:top w:val="none" w:sz="0" w:space="0" w:color="auto"/>
        <w:left w:val="none" w:sz="0" w:space="0" w:color="auto"/>
        <w:bottom w:val="none" w:sz="0" w:space="0" w:color="auto"/>
        <w:right w:val="none" w:sz="0" w:space="0" w:color="auto"/>
      </w:divBdr>
    </w:div>
    <w:div w:id="1360158043">
      <w:bodyDiv w:val="1"/>
      <w:marLeft w:val="0"/>
      <w:marRight w:val="0"/>
      <w:marTop w:val="0"/>
      <w:marBottom w:val="0"/>
      <w:divBdr>
        <w:top w:val="none" w:sz="0" w:space="0" w:color="auto"/>
        <w:left w:val="none" w:sz="0" w:space="0" w:color="auto"/>
        <w:bottom w:val="none" w:sz="0" w:space="0" w:color="auto"/>
        <w:right w:val="none" w:sz="0" w:space="0" w:color="auto"/>
      </w:divBdr>
    </w:div>
    <w:div w:id="1415976455">
      <w:bodyDiv w:val="1"/>
      <w:marLeft w:val="0"/>
      <w:marRight w:val="0"/>
      <w:marTop w:val="0"/>
      <w:marBottom w:val="0"/>
      <w:divBdr>
        <w:top w:val="none" w:sz="0" w:space="0" w:color="auto"/>
        <w:left w:val="none" w:sz="0" w:space="0" w:color="auto"/>
        <w:bottom w:val="none" w:sz="0" w:space="0" w:color="auto"/>
        <w:right w:val="none" w:sz="0" w:space="0" w:color="auto"/>
      </w:divBdr>
    </w:div>
    <w:div w:id="2059040593">
      <w:bodyDiv w:val="1"/>
      <w:marLeft w:val="0"/>
      <w:marRight w:val="0"/>
      <w:marTop w:val="0"/>
      <w:marBottom w:val="0"/>
      <w:divBdr>
        <w:top w:val="none" w:sz="0" w:space="0" w:color="auto"/>
        <w:left w:val="none" w:sz="0" w:space="0" w:color="auto"/>
        <w:bottom w:val="none" w:sz="0" w:space="0" w:color="auto"/>
        <w:right w:val="none" w:sz="0" w:space="0" w:color="auto"/>
      </w:divBdr>
      <w:divsChild>
        <w:div w:id="1424570352">
          <w:marLeft w:val="0"/>
          <w:marRight w:val="0"/>
          <w:marTop w:val="0"/>
          <w:marBottom w:val="0"/>
          <w:divBdr>
            <w:top w:val="none" w:sz="0" w:space="0" w:color="auto"/>
            <w:left w:val="none" w:sz="0" w:space="0" w:color="auto"/>
            <w:bottom w:val="none" w:sz="0" w:space="0" w:color="auto"/>
            <w:right w:val="none" w:sz="0" w:space="0" w:color="auto"/>
          </w:divBdr>
          <w:divsChild>
            <w:div w:id="6928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kretariat.pobyd.iod@prokura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575</Words>
  <Characters>3454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Triebwasser Aneta (PO Bydgoszcz)</dc:creator>
  <cp:keywords/>
  <dc:description/>
  <cp:lastModifiedBy>Triebwasser Aneta (PO Bydgoszcz)</cp:lastModifiedBy>
  <cp:revision>2</cp:revision>
  <cp:lastPrinted>2026-02-02T12:07:00Z</cp:lastPrinted>
  <dcterms:created xsi:type="dcterms:W3CDTF">2026-02-02T10:15:00Z</dcterms:created>
  <dcterms:modified xsi:type="dcterms:W3CDTF">2026-02-03T06:58:00Z</dcterms:modified>
</cp:coreProperties>
</file>