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93532951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6D08B0" w:rsidRDefault="0082713A" w:rsidP="0016543C">
      <w:pPr>
        <w:pStyle w:val="Bezodstpw"/>
      </w:pPr>
      <w:r w:rsidRPr="006D08B0">
        <w:t>GENERALNY DYREKTOR OCHRONY ŚRODOWISKA</w:t>
      </w:r>
    </w:p>
    <w:p w14:paraId="0617D0E8" w14:textId="77777777" w:rsidR="0082713A" w:rsidRPr="006D08B0" w:rsidRDefault="0082713A" w:rsidP="0016543C">
      <w:pPr>
        <w:pStyle w:val="Bezodstpw"/>
      </w:pPr>
    </w:p>
    <w:p w14:paraId="60CC2ED0" w14:textId="73E840C6" w:rsidR="0082713A" w:rsidRPr="006D08B0" w:rsidRDefault="0082713A" w:rsidP="0016543C">
      <w:pPr>
        <w:pStyle w:val="Bezodstpw"/>
      </w:pPr>
      <w:r w:rsidRPr="006D08B0">
        <w:t xml:space="preserve">Warszawa, </w:t>
      </w:r>
      <w:r w:rsidR="009D7394">
        <w:t>19 listopada 2024 r.</w:t>
      </w:r>
    </w:p>
    <w:bookmarkEnd w:id="0"/>
    <w:p w14:paraId="163A78F2" w14:textId="533756D6" w:rsidR="00715C91" w:rsidRPr="006D08B0" w:rsidRDefault="009D7394" w:rsidP="006855D9">
      <w:pPr>
        <w:spacing w:after="120" w:line="312" w:lineRule="auto"/>
        <w:rPr>
          <w:b/>
        </w:rPr>
      </w:pPr>
      <w:r>
        <w:t>DOOŚ-WDŚIII.420.15.2024.MRO.6</w:t>
      </w:r>
    </w:p>
    <w:p w14:paraId="5C3EA7AB" w14:textId="77777777" w:rsidR="00715C91" w:rsidRPr="006D08B0" w:rsidRDefault="00715C91" w:rsidP="00715C91">
      <w:pPr>
        <w:spacing w:after="120" w:line="312" w:lineRule="auto"/>
      </w:pPr>
      <w:r w:rsidRPr="006D08B0">
        <w:rPr>
          <w:color w:val="000000"/>
        </w:rPr>
        <w:t>ZAWIADOMIENIE</w:t>
      </w:r>
    </w:p>
    <w:p w14:paraId="03BF42D8" w14:textId="77777777" w:rsidR="009D7394" w:rsidRPr="009D7394" w:rsidRDefault="009D7394" w:rsidP="009D7394">
      <w:pPr>
        <w:spacing w:line="312" w:lineRule="auto"/>
        <w:rPr>
          <w:color w:val="000000"/>
        </w:rPr>
      </w:pPr>
      <w:r w:rsidRPr="009D7394">
        <w:rPr>
          <w:color w:val="000000"/>
        </w:rPr>
        <w:t xml:space="preserve">Generalny Dyrektor Ochrony Środowiska, na podstawie art. 49 § 1 ustawy z dnia 14 czerwca 1960 r. – </w:t>
      </w:r>
      <w:r w:rsidRPr="009D7394">
        <w:rPr>
          <w:iCs/>
          <w:color w:val="000000"/>
        </w:rPr>
        <w:t>Kodeks postępowania administracyjnego</w:t>
      </w:r>
      <w:r w:rsidRPr="009D7394">
        <w:rPr>
          <w:color w:val="000000"/>
        </w:rPr>
        <w:t xml:space="preserve"> (Dz. U. z 2024 r. poz. 572), dalej k.</w:t>
      </w:r>
      <w:r w:rsidRPr="009D7394">
        <w:rPr>
          <w:iCs/>
          <w:color w:val="000000"/>
        </w:rPr>
        <w:t>p.a.</w:t>
      </w:r>
      <w:r w:rsidRPr="009D7394">
        <w:rPr>
          <w:color w:val="000000"/>
        </w:rPr>
        <w:t xml:space="preserve">, w związku z art. 74 ust. 3 ustawy z dnia 3 października 2008 r. </w:t>
      </w:r>
      <w:r w:rsidRPr="009D7394">
        <w:rPr>
          <w:iCs/>
          <w:color w:val="000000"/>
        </w:rPr>
        <w:t>o udostępnianiu informacji o środowisku i jego ochronie, udziale społeczeństwa w ochronie środowiska oraz o ocenach oddziaływania na środowisko</w:t>
      </w:r>
      <w:r w:rsidRPr="009D7394">
        <w:rPr>
          <w:color w:val="000000"/>
        </w:rPr>
        <w:t xml:space="preserve"> (Dz. U. z 2024 r. poz. 1112), dalej </w:t>
      </w:r>
      <w:proofErr w:type="spellStart"/>
      <w:r w:rsidRPr="009D7394">
        <w:rPr>
          <w:iCs/>
          <w:color w:val="000000"/>
        </w:rPr>
        <w:t>u.o.o.ś</w:t>
      </w:r>
      <w:proofErr w:type="spellEnd"/>
      <w:r w:rsidRPr="009D7394">
        <w:rPr>
          <w:iCs/>
          <w:color w:val="000000"/>
        </w:rPr>
        <w:t>.</w:t>
      </w:r>
      <w:r w:rsidRPr="009D7394">
        <w:rPr>
          <w:color w:val="000000"/>
        </w:rPr>
        <w:t>, zawiadamia strony postępowania</w:t>
      </w:r>
      <w:r w:rsidRPr="009D7394">
        <w:rPr>
          <w:bCs/>
          <w:color w:val="000000"/>
        </w:rPr>
        <w:t xml:space="preserve"> </w:t>
      </w:r>
      <w:r w:rsidRPr="009D7394">
        <w:rPr>
          <w:color w:val="000000"/>
        </w:rPr>
        <w:t xml:space="preserve">o wydaniu postanowienia z </w:t>
      </w:r>
      <w:r w:rsidRPr="009D7394">
        <w:t xml:space="preserve">12 listopada </w:t>
      </w:r>
      <w:r w:rsidRPr="009D7394">
        <w:rPr>
          <w:color w:val="000000"/>
        </w:rPr>
        <w:t xml:space="preserve">2024 r., znak: DOOŚ-WDŚIII.420.15.2024.MRO.5, uchylającego w części postanowienie </w:t>
      </w:r>
      <w:r w:rsidRPr="009D7394">
        <w:t>Regionalnego Dyrektora Ochrony Środowiska w Bydgoszczy z 29 maja 2024 r., znak: WOO.420.3.2024.DK.7, stwierdzające obowiązek przeprowadzenia oceny oddziaływania na środowisko dla przedsięwzięcia pn.: „</w:t>
      </w:r>
      <w:r w:rsidRPr="009D7394">
        <w:rPr>
          <w:iCs/>
        </w:rPr>
        <w:t xml:space="preserve">Zmiana lasu niestanowiącego własności Skarbu Państwa o powierzchni 1,51 ha na użytek rolny, na działce </w:t>
      </w:r>
      <w:proofErr w:type="spellStart"/>
      <w:r w:rsidRPr="009D7394">
        <w:rPr>
          <w:iCs/>
        </w:rPr>
        <w:t>ewid</w:t>
      </w:r>
      <w:proofErr w:type="spellEnd"/>
      <w:r w:rsidRPr="009D7394">
        <w:rPr>
          <w:iCs/>
        </w:rPr>
        <w:t>. nr 448/8, obręb 0004 Brzeźno, gmina Lipno, powiat lipnowski”</w:t>
      </w:r>
      <w:r w:rsidRPr="009D7394">
        <w:t xml:space="preserve"> oraz określające zakres raportu o oddziaływaniu przedsięwzięcia na środowisko </w:t>
      </w:r>
      <w:r w:rsidRPr="009D7394">
        <w:rPr>
          <w:color w:val="000000"/>
        </w:rPr>
        <w:t>i w tym zakresie orzekającego co do istoty sprawy, a w pozostałej części utrzymującego ww. postanowienie w mocy.</w:t>
      </w:r>
    </w:p>
    <w:p w14:paraId="6A281785" w14:textId="77777777" w:rsidR="009D7394" w:rsidRPr="009D7394" w:rsidRDefault="009D7394" w:rsidP="009D7394">
      <w:pPr>
        <w:spacing w:line="312" w:lineRule="auto"/>
      </w:pPr>
      <w:r w:rsidRPr="009D7394">
        <w:t>Doręczenie postanowienia stronom postępowania uważa się za dokonane po upływie czternastu dni liczonych od następnego dnia po dniu, w którym upubliczniono zawiadomienie.</w:t>
      </w:r>
    </w:p>
    <w:p w14:paraId="1F1B4ADF" w14:textId="77777777" w:rsidR="009D7394" w:rsidRPr="009D7394" w:rsidRDefault="009D7394" w:rsidP="009D7394">
      <w:pPr>
        <w:spacing w:line="312" w:lineRule="auto"/>
      </w:pPr>
      <w:r w:rsidRPr="009D7394">
        <w:t>Z treścią postanowienia strony postępowania mogą zapoznać się w: Generalnej Dyrekcji Ochrony Środowiska, Regionalnej Dyrekcji Ochrony Środowiska w Bydgoszczy lub w sposób wskazany w art. 49b § 1 k.</w:t>
      </w:r>
      <w:r w:rsidRPr="009D7394">
        <w:rPr>
          <w:iCs/>
        </w:rPr>
        <w:t>p.a</w:t>
      </w:r>
      <w:r w:rsidRPr="009D7394">
        <w:t>.</w:t>
      </w:r>
    </w:p>
    <w:p w14:paraId="03744781" w14:textId="77777777" w:rsidR="006D08B0" w:rsidRDefault="006D08B0" w:rsidP="009D7394">
      <w:pPr>
        <w:pStyle w:val="Bezodstpw"/>
      </w:pPr>
    </w:p>
    <w:p w14:paraId="3390CB3E" w14:textId="3D78EB19" w:rsidR="005E4A7E" w:rsidRPr="005B2F86" w:rsidRDefault="005E4A7E" w:rsidP="0082713A">
      <w:pPr>
        <w:pStyle w:val="Bezodstpw"/>
      </w:pPr>
      <w:r w:rsidRPr="005B2F86">
        <w:t xml:space="preserve">Upubliczniono w dniach: od </w:t>
      </w:r>
      <w:r w:rsidR="00353493">
        <w:t>19.11.2024 r. – 03.12</w:t>
      </w:r>
      <w:bookmarkStart w:id="1" w:name="_GoBack"/>
      <w:bookmarkEnd w:id="1"/>
      <w:r w:rsidR="006855D9">
        <w:t>.2024 r.</w:t>
      </w:r>
    </w:p>
    <w:p w14:paraId="54D1DECA" w14:textId="5F6F6E44" w:rsidR="004B13F6" w:rsidRPr="005B2F86" w:rsidRDefault="005E4A7E" w:rsidP="0082713A">
      <w:pPr>
        <w:pStyle w:val="Bezodstpw"/>
      </w:pPr>
      <w:r w:rsidRPr="005B2F86">
        <w:t>Pieczęć urzędu i podpis:</w:t>
      </w:r>
    </w:p>
    <w:p w14:paraId="50E615D2" w14:textId="292896C9" w:rsidR="00A334FB" w:rsidRPr="005B2F86" w:rsidRDefault="00A334FB" w:rsidP="0082713A">
      <w:pPr>
        <w:pStyle w:val="Bezodstpw"/>
      </w:pPr>
      <w:r w:rsidRPr="005B2F86">
        <w:t>Generalna Dyrekcja Ochrony Środowiska</w:t>
      </w:r>
    </w:p>
    <w:p w14:paraId="152D5691" w14:textId="4C5CA780" w:rsidR="00A334FB" w:rsidRPr="005B2F86" w:rsidRDefault="00A334FB" w:rsidP="0082713A">
      <w:pPr>
        <w:pStyle w:val="Bezodstpw"/>
      </w:pPr>
      <w:r w:rsidRPr="005B2F86">
        <w:t>Departament Ocen Oddziaływania na Środowisko</w:t>
      </w:r>
    </w:p>
    <w:p w14:paraId="1992AA93" w14:textId="05DEA2E6" w:rsidR="00A334FB" w:rsidRPr="005B2F86" w:rsidRDefault="000A6321" w:rsidP="0082713A">
      <w:pPr>
        <w:pStyle w:val="Bezodstpw"/>
      </w:pPr>
      <w:r w:rsidRPr="005B2F86">
        <w:t>ul. Al. Jerozolimskie 136, 02-305 Warszawa</w:t>
      </w:r>
    </w:p>
    <w:p w14:paraId="125CE059" w14:textId="1D566275" w:rsidR="004B13F6" w:rsidRPr="005B2F86" w:rsidRDefault="004B13F6" w:rsidP="0082713A">
      <w:pPr>
        <w:pStyle w:val="Bezodstpw"/>
      </w:pPr>
    </w:p>
    <w:p w14:paraId="2E272C63" w14:textId="54CDC451" w:rsidR="001E0C4A" w:rsidRPr="006855D9" w:rsidRDefault="000A6321" w:rsidP="0082713A">
      <w:pPr>
        <w:pStyle w:val="Bezodstpw"/>
      </w:pPr>
      <w:r w:rsidRPr="006855D9">
        <w:t xml:space="preserve">Z upoważnienia Generalnego Dyrektora Ochrony Środowiska, Naczelnik </w:t>
      </w:r>
      <w:r w:rsidR="00715C91" w:rsidRPr="006855D9">
        <w:t>III Wydziału Decyzji o Środowiskowych Uwarunkowaniach</w:t>
      </w:r>
      <w:r w:rsidRPr="006855D9">
        <w:t xml:space="preserve"> w Departamencie Ocen Oddziaływania na Środowisko,</w:t>
      </w:r>
    </w:p>
    <w:p w14:paraId="11215E41" w14:textId="734858EC" w:rsidR="001E0C4A" w:rsidRPr="006855D9" w:rsidRDefault="00715C91" w:rsidP="005B2F86">
      <w:pPr>
        <w:pStyle w:val="Bezodstpw"/>
      </w:pPr>
      <w:r w:rsidRPr="006855D9">
        <w:t>Ewa Urbaniak</w:t>
      </w:r>
    </w:p>
    <w:p w14:paraId="5308346A" w14:textId="77777777" w:rsidR="00715C91" w:rsidRPr="00823172" w:rsidRDefault="00715C91" w:rsidP="00715C91">
      <w:pPr>
        <w:suppressAutoHyphens/>
        <w:spacing w:line="312" w:lineRule="auto"/>
        <w:jc w:val="both"/>
      </w:pPr>
    </w:p>
    <w:p w14:paraId="35833DA9" w14:textId="77777777" w:rsidR="009D7394" w:rsidRPr="009D7394" w:rsidRDefault="009D7394" w:rsidP="009D7394">
      <w:pPr>
        <w:suppressAutoHyphens/>
        <w:spacing w:after="60"/>
        <w:rPr>
          <w:szCs w:val="18"/>
        </w:rPr>
      </w:pPr>
      <w:r w:rsidRPr="009D7394">
        <w:rPr>
          <w:szCs w:val="18"/>
        </w:rPr>
        <w:t>Art. 49 § 1 k.</w:t>
      </w:r>
      <w:r w:rsidRPr="009D7394">
        <w:rPr>
          <w:iCs/>
          <w:szCs w:val="18"/>
        </w:rPr>
        <w:t>p.a.</w:t>
      </w:r>
      <w:r w:rsidRPr="009D7394">
        <w:rPr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</w:t>
      </w:r>
      <w:r w:rsidRPr="009D7394">
        <w:rPr>
          <w:szCs w:val="18"/>
        </w:rPr>
        <w:lastRenderedPageBreak/>
        <w:t>miejscowości lub przez udostępnienie pisma w Biuletynie Informacji Publicznej na stronie podmiotowej właściwego organu administracji publicznej.</w:t>
      </w:r>
    </w:p>
    <w:p w14:paraId="06E1453B" w14:textId="77777777" w:rsidR="009D7394" w:rsidRPr="009D7394" w:rsidRDefault="009D7394" w:rsidP="009D7394">
      <w:pPr>
        <w:suppressAutoHyphens/>
        <w:spacing w:after="60"/>
        <w:rPr>
          <w:szCs w:val="18"/>
        </w:rPr>
      </w:pPr>
      <w:r w:rsidRPr="009D7394">
        <w:rPr>
          <w:szCs w:val="18"/>
        </w:rPr>
        <w:t>Art. 49b § 1 k.</w:t>
      </w:r>
      <w:r w:rsidRPr="009D7394">
        <w:rPr>
          <w:iCs/>
          <w:szCs w:val="18"/>
        </w:rPr>
        <w:t>p.a.</w:t>
      </w:r>
      <w:r w:rsidRPr="009D7394">
        <w:rPr>
          <w:i/>
          <w:szCs w:val="18"/>
        </w:rPr>
        <w:t xml:space="preserve"> </w:t>
      </w:r>
      <w:r w:rsidRPr="009D7394">
        <w:rPr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0B298AD4" w14:textId="77777777" w:rsidR="009D7394" w:rsidRPr="009D7394" w:rsidRDefault="009D7394" w:rsidP="009D7394">
      <w:pPr>
        <w:pStyle w:val="Bezodstpw1"/>
        <w:spacing w:after="60"/>
        <w:rPr>
          <w:szCs w:val="18"/>
        </w:rPr>
      </w:pPr>
      <w:r w:rsidRPr="009D7394">
        <w:rPr>
          <w:bCs/>
          <w:szCs w:val="18"/>
        </w:rPr>
        <w:t xml:space="preserve">Art. 74 ust. 3 </w:t>
      </w:r>
      <w:proofErr w:type="spellStart"/>
      <w:r w:rsidRPr="009D7394">
        <w:rPr>
          <w:bCs/>
          <w:szCs w:val="18"/>
        </w:rPr>
        <w:t>u.o.o.ś</w:t>
      </w:r>
      <w:proofErr w:type="spellEnd"/>
      <w:r w:rsidRPr="009D7394">
        <w:rPr>
          <w:bCs/>
          <w:szCs w:val="18"/>
        </w:rPr>
        <w:t>.</w:t>
      </w:r>
      <w:r w:rsidRPr="009D7394">
        <w:rPr>
          <w:szCs w:val="18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5C75A9C" w14:textId="23B6C3D3" w:rsidR="005E4A7E" w:rsidRPr="006D08B0" w:rsidRDefault="005E4A7E" w:rsidP="009D7394">
      <w:pPr>
        <w:autoSpaceDE w:val="0"/>
        <w:autoSpaceDN w:val="0"/>
        <w:adjustRightInd w:val="0"/>
        <w:rPr>
          <w:bCs/>
          <w:szCs w:val="18"/>
        </w:rPr>
      </w:pPr>
    </w:p>
    <w:sectPr w:rsidR="005E4A7E" w:rsidRPr="006D08B0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24D46" w14:textId="77777777" w:rsidR="000F26BF" w:rsidRDefault="000F26BF">
      <w:r>
        <w:separator/>
      </w:r>
    </w:p>
  </w:endnote>
  <w:endnote w:type="continuationSeparator" w:id="0">
    <w:p w14:paraId="12D48CD8" w14:textId="77777777" w:rsidR="000F26BF" w:rsidRDefault="000F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7A1E45AB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73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BB463" w14:textId="77777777" w:rsidR="000F26BF" w:rsidRDefault="000F26BF">
      <w:r>
        <w:separator/>
      </w:r>
    </w:p>
  </w:footnote>
  <w:footnote w:type="continuationSeparator" w:id="0">
    <w:p w14:paraId="666C913E" w14:textId="77777777" w:rsidR="000F26BF" w:rsidRDefault="000F2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6BF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3493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55D9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08B0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7394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288D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A76C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16</cp:revision>
  <cp:lastPrinted>2022-12-08T12:54:00Z</cp:lastPrinted>
  <dcterms:created xsi:type="dcterms:W3CDTF">2022-12-21T08:10:00Z</dcterms:created>
  <dcterms:modified xsi:type="dcterms:W3CDTF">2024-11-19T13:49:00Z</dcterms:modified>
</cp:coreProperties>
</file>