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79698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>23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AGH.4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C4186D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4186D">
        <w:rPr>
          <w:rFonts w:ascii="Arial" w:eastAsia="Lucida Sans Unicode" w:hAnsi="Arial" w:cs="Arial"/>
          <w:kern w:val="1"/>
          <w:sz w:val="21"/>
          <w:szCs w:val="21"/>
        </w:rPr>
        <w:t>Gdańsk, dnia 06.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>06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79698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79698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79698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B108B9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108B9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>, zwanej dalej „ustawą OOŚ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>postępowaniu na wniosek Burmistrza Czerska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</w:t>
      </w:r>
      <w:r w:rsidR="00B108B9">
        <w:rPr>
          <w:rFonts w:ascii="Arial" w:eastAsia="Times New Roman" w:hAnsi="Arial" w:cs="Arial"/>
          <w:sz w:val="21"/>
          <w:szCs w:val="21"/>
        </w:rPr>
        <w:t>znak: WP.6220.9.2022</w:t>
      </w:r>
      <w:r w:rsidR="00180E26" w:rsidRPr="001A37B3">
        <w:rPr>
          <w:rFonts w:ascii="Arial" w:eastAsia="Times New Roman" w:hAnsi="Arial" w:cs="Arial"/>
          <w:sz w:val="21"/>
          <w:szCs w:val="21"/>
        </w:rPr>
        <w:t xml:space="preserve"> </w:t>
      </w:r>
      <w:r w:rsidR="001A37B3" w:rsidRPr="001A37B3">
        <w:rPr>
          <w:rFonts w:ascii="Arial" w:eastAsia="Times New Roman" w:hAnsi="Arial" w:cs="Arial"/>
          <w:sz w:val="21"/>
          <w:szCs w:val="21"/>
        </w:rPr>
        <w:t xml:space="preserve">z dnia </w:t>
      </w:r>
      <w:r w:rsidR="00B108B9">
        <w:rPr>
          <w:rFonts w:ascii="Arial" w:eastAsia="Times New Roman" w:hAnsi="Arial" w:cs="Arial"/>
          <w:sz w:val="21"/>
          <w:szCs w:val="21"/>
        </w:rPr>
        <w:t>25.03.2022 r. (wpływ 31.03</w:t>
      </w:r>
      <w:r w:rsidR="00132821" w:rsidRPr="00132821">
        <w:rPr>
          <w:rFonts w:ascii="Arial" w:eastAsia="Times New Roman" w:hAnsi="Arial" w:cs="Arial"/>
          <w:sz w:val="21"/>
          <w:szCs w:val="21"/>
        </w:rPr>
        <w:t xml:space="preserve">.2022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B108B9" w:rsidRPr="00B108B9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Budo</w:t>
      </w:r>
      <w:r w:rsidR="00B108B9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wa instalacji fotowoltaicznej o </w:t>
      </w:r>
      <w:r w:rsidR="00B108B9" w:rsidRPr="00B108B9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mocy do 9 MW wraz z infrastrukturą towarzyszącą, na działce o nr 102/20, położonej w obrębie Łąg</w:t>
      </w:r>
      <w:r w:rsid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1A37B3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B108B9">
        <w:rPr>
          <w:rFonts w:ascii="Arial" w:hAnsi="Arial" w:cs="Arial"/>
          <w:sz w:val="21"/>
          <w:szCs w:val="21"/>
          <w:lang w:val="de-DE"/>
        </w:rPr>
        <w:t>23</w:t>
      </w:r>
      <w:r w:rsidR="00132821">
        <w:rPr>
          <w:rFonts w:ascii="Arial" w:hAnsi="Arial" w:cs="Arial"/>
          <w:sz w:val="21"/>
          <w:szCs w:val="21"/>
          <w:lang w:val="de-DE"/>
        </w:rPr>
        <w:t>6</w:t>
      </w:r>
      <w:r w:rsidR="00BD3F20" w:rsidRPr="001A37B3">
        <w:rPr>
          <w:rFonts w:ascii="Arial" w:hAnsi="Arial" w:cs="Arial"/>
          <w:sz w:val="21"/>
          <w:szCs w:val="21"/>
        </w:rPr>
        <w:t>.202</w:t>
      </w:r>
      <w:r w:rsidR="001A37B3" w:rsidRPr="001A37B3">
        <w:rPr>
          <w:rFonts w:ascii="Arial" w:hAnsi="Arial" w:cs="Arial"/>
          <w:sz w:val="21"/>
          <w:szCs w:val="21"/>
        </w:rPr>
        <w:t>2</w:t>
      </w:r>
      <w:r w:rsidR="00AA6597" w:rsidRPr="001A37B3">
        <w:rPr>
          <w:rFonts w:ascii="Arial" w:hAnsi="Arial" w:cs="Arial"/>
          <w:sz w:val="21"/>
          <w:szCs w:val="21"/>
        </w:rPr>
        <w:t>.</w:t>
      </w:r>
      <w:r w:rsidR="001A37B3" w:rsidRPr="001A37B3">
        <w:rPr>
          <w:rFonts w:ascii="Arial" w:hAnsi="Arial" w:cs="Arial"/>
          <w:sz w:val="21"/>
          <w:szCs w:val="21"/>
        </w:rPr>
        <w:t>AGH.3</w:t>
      </w:r>
      <w:r w:rsidR="00655171" w:rsidRPr="001A37B3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79698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796989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79698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79698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79698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79698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796989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79698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79698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79698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79698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79698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79698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79698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79698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796989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79698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79698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7969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B108B9" w:rsidP="0079698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Miejski w Czersku, ul. Kościuszki 27, 89-650 Czersk</w:t>
      </w:r>
    </w:p>
    <w:p w:rsidR="00276B1E" w:rsidRPr="0070775F" w:rsidRDefault="002D044F" w:rsidP="0079698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96989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4186D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CED0-8CD3-4966-A4AA-677B26CB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26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9</cp:revision>
  <cp:lastPrinted>2022-02-17T09:24:00Z</cp:lastPrinted>
  <dcterms:created xsi:type="dcterms:W3CDTF">2022-02-17T09:24:00Z</dcterms:created>
  <dcterms:modified xsi:type="dcterms:W3CDTF">2022-06-07T07:36:00Z</dcterms:modified>
</cp:coreProperties>
</file>