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68C5251B" w:rsidR="00C46239" w:rsidRPr="00C46239" w:rsidRDefault="00C46239" w:rsidP="00301092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>O BRAKU PODSTAWY WYKLUCZENIA Z POSTĘPOWANIA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6DFE1CD9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r w:rsidR="00301092" w:rsidRPr="00301092">
        <w:rPr>
          <w:rFonts w:ascii="Cambria" w:eastAsia="Times New Roman" w:hAnsi="Cambria" w:cs="Calibri"/>
          <w:b/>
          <w:lang w:eastAsia="ar-SA"/>
        </w:rPr>
        <w:t>„Dostawa kruszyw naturalnych łamanych na budowę dojazdu pożarowego „PRZY ŁĄKACH” na terenie Nadleśnictwa Krosno"</w:t>
      </w:r>
      <w:r w:rsidR="00301092">
        <w:rPr>
          <w:rFonts w:ascii="Cambria" w:eastAsia="Times New Roman" w:hAnsi="Cambria" w:cs="Calibri"/>
          <w:bCs/>
          <w:lang w:eastAsia="ar-SA"/>
        </w:rPr>
        <w:t>,</w:t>
      </w:r>
      <w:r w:rsidR="00301092" w:rsidRPr="00301092">
        <w:rPr>
          <w:rFonts w:ascii="Cambria" w:eastAsia="Times New Roman" w:hAnsi="Cambria" w:cs="Calibri"/>
          <w:b/>
          <w:lang w:eastAsia="ar-SA"/>
        </w:rPr>
        <w:t xml:space="preserve"> </w:t>
      </w:r>
      <w:r w:rsidRPr="00C46239">
        <w:rPr>
          <w:rFonts w:ascii="Cambria" w:eastAsia="Times New Roman" w:hAnsi="Cambria" w:cs="Calibri"/>
          <w:bCs/>
          <w:lang w:eastAsia="ar-SA"/>
        </w:rPr>
        <w:t>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1FC0149F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A06CA6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</w:t>
      </w:r>
      <w:r w:rsidR="00AE5372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 xml:space="preserve">r. Prawo zamówień publicznych </w:t>
      </w:r>
      <w:r w:rsidR="00AE5372">
        <w:rPr>
          <w:rFonts w:ascii="Cambria" w:eastAsia="Times New Roman" w:hAnsi="Cambria" w:cs="Arial"/>
          <w:bCs/>
          <w:lang w:eastAsia="ar-SA"/>
        </w:rPr>
        <w:t>(</w:t>
      </w:r>
      <w:r w:rsidRPr="00C46239">
        <w:rPr>
          <w:rFonts w:ascii="Cambria" w:eastAsia="Times New Roman" w:hAnsi="Cambria" w:cs="Arial"/>
          <w:bCs/>
          <w:lang w:eastAsia="ar-SA"/>
        </w:rPr>
        <w:t xml:space="preserve">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26E3CD43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9B41" w14:textId="77777777" w:rsidR="00BE3CCC" w:rsidRDefault="00BE3CCC">
      <w:pPr>
        <w:spacing w:after="0" w:line="240" w:lineRule="auto"/>
      </w:pPr>
      <w:r>
        <w:separator/>
      </w:r>
    </w:p>
  </w:endnote>
  <w:endnote w:type="continuationSeparator" w:id="0">
    <w:p w14:paraId="5C506FE8" w14:textId="77777777" w:rsidR="00BE3CCC" w:rsidRDefault="00BE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9FBCC" w14:textId="77777777" w:rsidR="000E2ED8" w:rsidRDefault="000E2E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2DF3" w14:textId="77777777" w:rsidR="000E2ED8" w:rsidRDefault="000E2ED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0E2ED8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0E2ED8" w:rsidRDefault="000E2ED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E057" w14:textId="77777777" w:rsidR="000E2ED8" w:rsidRDefault="000E2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9F25A" w14:textId="77777777" w:rsidR="00BE3CCC" w:rsidRDefault="00BE3CCC">
      <w:pPr>
        <w:spacing w:after="0" w:line="240" w:lineRule="auto"/>
      </w:pPr>
      <w:r>
        <w:separator/>
      </w:r>
    </w:p>
  </w:footnote>
  <w:footnote w:type="continuationSeparator" w:id="0">
    <w:p w14:paraId="6F4BB228" w14:textId="77777777" w:rsidR="00BE3CCC" w:rsidRDefault="00BE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578A" w14:textId="77777777" w:rsidR="000E2ED8" w:rsidRDefault="000E2E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655D" w14:textId="77777777" w:rsidR="000E2ED8" w:rsidRDefault="00C46239">
    <w:pPr>
      <w:pStyle w:val="Nagwek"/>
    </w:pPr>
    <w:r>
      <w:t xml:space="preserve"> </w:t>
    </w:r>
  </w:p>
  <w:p w14:paraId="22B1A423" w14:textId="77777777" w:rsidR="000E2ED8" w:rsidRDefault="000E2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8DBF9" w14:textId="77777777" w:rsidR="000E2ED8" w:rsidRDefault="000E2E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0E2ED8"/>
    <w:rsid w:val="002E0CE8"/>
    <w:rsid w:val="00301092"/>
    <w:rsid w:val="00442A4D"/>
    <w:rsid w:val="004636FF"/>
    <w:rsid w:val="0051369F"/>
    <w:rsid w:val="007975E8"/>
    <w:rsid w:val="008E3451"/>
    <w:rsid w:val="00A06CA6"/>
    <w:rsid w:val="00AE5372"/>
    <w:rsid w:val="00BE3CCC"/>
    <w:rsid w:val="00BF6DD3"/>
    <w:rsid w:val="00C46239"/>
    <w:rsid w:val="00DC15A2"/>
    <w:rsid w:val="00EB1162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2024-02-20T08:36:00Z</dcterms:created>
  <dcterms:modified xsi:type="dcterms:W3CDTF">2024-08-08T09:41:00Z</dcterms:modified>
</cp:coreProperties>
</file>