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5D74" w14:textId="77777777" w:rsidR="00AE1C98" w:rsidRDefault="00D71BB3" w:rsidP="00AE1C98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7005D">
        <w:rPr>
          <w:rFonts w:ascii="Arial" w:hAnsi="Arial" w:cs="Arial"/>
          <w:b/>
          <w:bCs/>
          <w:sz w:val="22"/>
          <w:szCs w:val="22"/>
        </w:rPr>
        <w:t xml:space="preserve">Informacja dotycząca terminów i procedury wydawania zezwoleń na wstęp </w:t>
      </w:r>
      <w:r w:rsidR="00E7005D">
        <w:rPr>
          <w:rFonts w:ascii="Arial" w:hAnsi="Arial" w:cs="Arial"/>
          <w:b/>
          <w:bCs/>
          <w:sz w:val="22"/>
          <w:szCs w:val="22"/>
        </w:rPr>
        <w:br/>
      </w:r>
      <w:r w:rsidRPr="00E7005D">
        <w:rPr>
          <w:rFonts w:ascii="Arial" w:hAnsi="Arial" w:cs="Arial"/>
          <w:b/>
          <w:bCs/>
          <w:sz w:val="22"/>
          <w:szCs w:val="22"/>
        </w:rPr>
        <w:t>do rezerwatu przyrody „Stawy Milickie”</w:t>
      </w:r>
      <w:r w:rsidR="00AE1C98">
        <w:rPr>
          <w:rFonts w:ascii="Arial" w:hAnsi="Arial" w:cs="Arial"/>
          <w:b/>
          <w:bCs/>
          <w:sz w:val="22"/>
          <w:szCs w:val="22"/>
        </w:rPr>
        <w:t>.</w:t>
      </w:r>
    </w:p>
    <w:p w14:paraId="3F9E26EC" w14:textId="77777777" w:rsidR="00AE1C98" w:rsidRDefault="00AE1C98" w:rsidP="00AE1C98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31480846" w14:textId="77777777" w:rsidR="00BA130D" w:rsidRDefault="00BA130D" w:rsidP="00AE1C98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3372256B" w14:textId="3EFA0B67" w:rsidR="00CF1A4F" w:rsidRDefault="00AE1C98" w:rsidP="00E7005D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AE1C98">
        <w:rPr>
          <w:rFonts w:ascii="Arial" w:hAnsi="Arial" w:cs="Arial"/>
          <w:bCs/>
          <w:sz w:val="22"/>
          <w:szCs w:val="22"/>
        </w:rPr>
        <w:t xml:space="preserve">Zezwolenia na </w:t>
      </w:r>
      <w:r>
        <w:rPr>
          <w:rFonts w:ascii="Arial" w:hAnsi="Arial" w:cs="Arial"/>
          <w:bCs/>
          <w:sz w:val="22"/>
          <w:szCs w:val="22"/>
        </w:rPr>
        <w:t>odstępstwa od zakazów obowi</w:t>
      </w:r>
      <w:r w:rsidR="00CF1A4F">
        <w:rPr>
          <w:rFonts w:ascii="Arial" w:hAnsi="Arial" w:cs="Arial"/>
          <w:bCs/>
          <w:sz w:val="22"/>
          <w:szCs w:val="22"/>
        </w:rPr>
        <w:t xml:space="preserve">ązujących w rezerwacie przyrody </w:t>
      </w:r>
      <w:r>
        <w:rPr>
          <w:rFonts w:ascii="Arial" w:hAnsi="Arial" w:cs="Arial"/>
          <w:bCs/>
          <w:sz w:val="22"/>
          <w:szCs w:val="22"/>
        </w:rPr>
        <w:t xml:space="preserve">„Stawy Milickie” </w:t>
      </w:r>
      <w:r w:rsidR="00CF1A4F">
        <w:rPr>
          <w:rFonts w:ascii="Arial" w:hAnsi="Arial" w:cs="Arial"/>
          <w:bCs/>
          <w:sz w:val="22"/>
          <w:szCs w:val="22"/>
        </w:rPr>
        <w:t xml:space="preserve">są wydawane przez Regionalnego Dyrektora Ochrony Środowiska </w:t>
      </w:r>
      <w:r w:rsidR="00CF1A4F">
        <w:rPr>
          <w:rFonts w:ascii="Arial" w:hAnsi="Arial" w:cs="Arial"/>
          <w:bCs/>
          <w:sz w:val="22"/>
          <w:szCs w:val="22"/>
        </w:rPr>
        <w:br/>
        <w:t xml:space="preserve">we Wrocławiu - w trybie </w:t>
      </w:r>
      <w:r w:rsidR="00CF1A4F" w:rsidRPr="00AE1C98">
        <w:rPr>
          <w:rFonts w:ascii="Arial" w:hAnsi="Arial" w:cs="Arial"/>
          <w:sz w:val="22"/>
          <w:szCs w:val="22"/>
        </w:rPr>
        <w:t xml:space="preserve">art. 15 ust. 1 pkt 15 i ust. 5 </w:t>
      </w:r>
      <w:r w:rsidR="00CF1A4F" w:rsidRPr="00AE1C98">
        <w:rPr>
          <w:rFonts w:ascii="Arial" w:hAnsi="Arial" w:cs="Arial"/>
          <w:i/>
          <w:sz w:val="22"/>
          <w:szCs w:val="22"/>
        </w:rPr>
        <w:t>ustawy z dnia 16 kwietnia 2004 r.</w:t>
      </w:r>
      <w:r w:rsidR="00CF1A4F" w:rsidRPr="00AE1C98">
        <w:rPr>
          <w:rFonts w:ascii="Arial" w:hAnsi="Arial" w:cs="Arial"/>
          <w:sz w:val="22"/>
          <w:szCs w:val="22"/>
        </w:rPr>
        <w:t xml:space="preserve"> </w:t>
      </w:r>
      <w:r w:rsidR="00CF1A4F">
        <w:rPr>
          <w:rFonts w:ascii="Arial" w:hAnsi="Arial" w:cs="Arial"/>
          <w:sz w:val="22"/>
          <w:szCs w:val="22"/>
        </w:rPr>
        <w:br/>
      </w:r>
      <w:r w:rsidR="00CF1A4F" w:rsidRPr="00AE1C98">
        <w:rPr>
          <w:rFonts w:ascii="Arial" w:hAnsi="Arial" w:cs="Arial"/>
          <w:i/>
          <w:sz w:val="22"/>
          <w:szCs w:val="22"/>
        </w:rPr>
        <w:t>o ochronie przyrody</w:t>
      </w:r>
      <w:r w:rsidR="00C40A1A">
        <w:rPr>
          <w:rFonts w:ascii="Arial" w:hAnsi="Arial" w:cs="Arial"/>
          <w:i/>
          <w:sz w:val="22"/>
          <w:szCs w:val="22"/>
        </w:rPr>
        <w:t xml:space="preserve"> </w:t>
      </w:r>
      <w:r w:rsidR="00CF1A4F">
        <w:rPr>
          <w:rFonts w:ascii="Arial" w:hAnsi="Arial" w:cs="Arial"/>
          <w:sz w:val="22"/>
          <w:szCs w:val="22"/>
        </w:rPr>
        <w:t xml:space="preserve">- </w:t>
      </w:r>
      <w:r w:rsidR="001B2203">
        <w:rPr>
          <w:rFonts w:ascii="Arial" w:hAnsi="Arial" w:cs="Arial"/>
          <w:bCs/>
          <w:sz w:val="22"/>
          <w:szCs w:val="22"/>
        </w:rPr>
        <w:t>w f</w:t>
      </w:r>
      <w:r w:rsidR="00CF1A4F">
        <w:rPr>
          <w:rFonts w:ascii="Arial" w:hAnsi="Arial" w:cs="Arial"/>
          <w:bCs/>
          <w:sz w:val="22"/>
          <w:szCs w:val="22"/>
        </w:rPr>
        <w:t>ormie decyzji administracyjnej.</w:t>
      </w:r>
    </w:p>
    <w:p w14:paraId="3D12585B" w14:textId="77777777" w:rsidR="001B2203" w:rsidRDefault="001B2203" w:rsidP="001B2203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Poniżej podaję </w:t>
      </w:r>
      <w:r w:rsidR="00FC01CD">
        <w:rPr>
          <w:rFonts w:ascii="Arial" w:hAnsi="Arial" w:cs="Arial"/>
          <w:sz w:val="22"/>
          <w:szCs w:val="22"/>
        </w:rPr>
        <w:t xml:space="preserve">trzy najczęstsze </w:t>
      </w:r>
      <w:r>
        <w:rPr>
          <w:rFonts w:ascii="Arial" w:hAnsi="Arial" w:cs="Arial"/>
          <w:sz w:val="22"/>
          <w:szCs w:val="22"/>
        </w:rPr>
        <w:t>przyczyn</w:t>
      </w:r>
      <w:r w:rsidR="00FC01CD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, które uniemożliwiają</w:t>
      </w:r>
      <w:r w:rsidRPr="00E7005D">
        <w:rPr>
          <w:rFonts w:ascii="Arial" w:hAnsi="Arial" w:cs="Arial"/>
          <w:sz w:val="22"/>
          <w:szCs w:val="22"/>
        </w:rPr>
        <w:t xml:space="preserve"> wydanie zezwo</w:t>
      </w:r>
      <w:r>
        <w:rPr>
          <w:rFonts w:ascii="Arial" w:hAnsi="Arial" w:cs="Arial"/>
          <w:sz w:val="22"/>
          <w:szCs w:val="22"/>
        </w:rPr>
        <w:t>lenia w czasie wskazanym przez Wnioskodawcę</w:t>
      </w:r>
      <w:r w:rsidR="00BA130D">
        <w:rPr>
          <w:rFonts w:ascii="Arial" w:hAnsi="Arial" w:cs="Arial"/>
          <w:sz w:val="22"/>
          <w:szCs w:val="22"/>
        </w:rPr>
        <w:t>.</w:t>
      </w:r>
    </w:p>
    <w:p w14:paraId="03D476C6" w14:textId="77777777" w:rsidR="00BA130D" w:rsidRPr="009A4C29" w:rsidRDefault="00BA130D" w:rsidP="00BA130D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A4C29">
        <w:rPr>
          <w:rFonts w:ascii="Arial" w:hAnsi="Arial" w:cs="Arial"/>
          <w:b/>
          <w:sz w:val="22"/>
          <w:szCs w:val="22"/>
        </w:rPr>
        <w:t>Niekompletność wniosku.</w:t>
      </w:r>
    </w:p>
    <w:p w14:paraId="08DD49FF" w14:textId="77777777" w:rsidR="008366FD" w:rsidRPr="009A4C29" w:rsidRDefault="00D6570A" w:rsidP="008366F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4C29">
        <w:rPr>
          <w:rFonts w:ascii="Arial" w:hAnsi="Arial" w:cs="Arial"/>
          <w:sz w:val="22"/>
          <w:szCs w:val="22"/>
        </w:rPr>
        <w:tab/>
        <w:t xml:space="preserve">Zgodnie z art. 15 ust. 7 </w:t>
      </w:r>
      <w:r w:rsidRPr="009A4C29">
        <w:rPr>
          <w:rFonts w:ascii="Arial" w:hAnsi="Arial" w:cs="Arial"/>
          <w:i/>
          <w:sz w:val="22"/>
          <w:szCs w:val="22"/>
        </w:rPr>
        <w:t xml:space="preserve">ustawy o ochronie przyrody, </w:t>
      </w:r>
      <w:r w:rsidRPr="009A4C29">
        <w:rPr>
          <w:rFonts w:ascii="Arial" w:hAnsi="Arial" w:cs="Arial"/>
          <w:sz w:val="22"/>
          <w:szCs w:val="22"/>
        </w:rPr>
        <w:t>wniosek o wydanie zezwolenia na odstępstwo od zaka</w:t>
      </w:r>
      <w:r w:rsidR="008366FD" w:rsidRPr="009A4C29">
        <w:rPr>
          <w:rFonts w:ascii="Arial" w:hAnsi="Arial" w:cs="Arial"/>
          <w:sz w:val="22"/>
          <w:szCs w:val="22"/>
        </w:rPr>
        <w:t>zów obowiązujących w rezerwacie</w:t>
      </w:r>
      <w:r w:rsidRPr="009A4C29">
        <w:rPr>
          <w:rFonts w:ascii="Arial" w:hAnsi="Arial" w:cs="Arial"/>
          <w:sz w:val="22"/>
          <w:szCs w:val="22"/>
        </w:rPr>
        <w:t xml:space="preserve"> przyrody</w:t>
      </w:r>
      <w:r w:rsidR="008366FD" w:rsidRPr="009A4C29">
        <w:rPr>
          <w:rFonts w:ascii="Arial" w:hAnsi="Arial" w:cs="Arial"/>
          <w:sz w:val="22"/>
          <w:szCs w:val="22"/>
        </w:rPr>
        <w:t xml:space="preserve"> „Stawy Milickie”, winien </w:t>
      </w:r>
      <w:r w:rsidR="00FA1AEF" w:rsidRPr="009A4C29">
        <w:rPr>
          <w:rFonts w:ascii="Arial" w:hAnsi="Arial" w:cs="Arial"/>
          <w:sz w:val="22"/>
          <w:szCs w:val="22"/>
        </w:rPr>
        <w:t xml:space="preserve">zawierać </w:t>
      </w:r>
      <w:r w:rsidR="008366FD" w:rsidRPr="009A4C29">
        <w:rPr>
          <w:rFonts w:ascii="Arial" w:hAnsi="Arial" w:cs="Arial"/>
          <w:sz w:val="22"/>
          <w:szCs w:val="22"/>
        </w:rPr>
        <w:t xml:space="preserve">w szczególności: </w:t>
      </w:r>
    </w:p>
    <w:p w14:paraId="2C6C7ABA" w14:textId="77777777" w:rsidR="00D6570A" w:rsidRPr="009A4C29" w:rsidRDefault="00D6570A" w:rsidP="008366FD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4C29">
        <w:rPr>
          <w:rFonts w:ascii="Arial" w:eastAsia="Times New Roman" w:hAnsi="Arial" w:cs="Arial"/>
          <w:sz w:val="22"/>
          <w:szCs w:val="22"/>
          <w:lang w:eastAsia="pl-PL"/>
        </w:rPr>
        <w:t>imię i nazwisko oraz adres alb</w:t>
      </w:r>
      <w:r w:rsidR="008366FD" w:rsidRPr="009A4C29">
        <w:rPr>
          <w:rFonts w:ascii="Arial" w:eastAsia="Times New Roman" w:hAnsi="Arial" w:cs="Arial"/>
          <w:sz w:val="22"/>
          <w:szCs w:val="22"/>
          <w:lang w:eastAsia="pl-PL"/>
        </w:rPr>
        <w:t>o nazwę i siedzibę wnioskodawcy,</w:t>
      </w:r>
    </w:p>
    <w:p w14:paraId="58AD0929" w14:textId="77777777" w:rsidR="009A4C29" w:rsidRPr="009A4C29" w:rsidRDefault="00D6570A" w:rsidP="009A4C29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4C29">
        <w:rPr>
          <w:rFonts w:ascii="Arial" w:eastAsia="Times New Roman" w:hAnsi="Arial" w:cs="Arial"/>
          <w:sz w:val="22"/>
          <w:szCs w:val="22"/>
          <w:lang w:eastAsia="pl-PL"/>
        </w:rPr>
        <w:t xml:space="preserve">wskazanie zakazów, od których wnioskodawca zamierza uzyskać zezwolenie </w:t>
      </w:r>
      <w:r w:rsidR="00C83147">
        <w:rPr>
          <w:rFonts w:ascii="Arial" w:eastAsia="Times New Roman" w:hAnsi="Arial" w:cs="Arial"/>
          <w:sz w:val="22"/>
          <w:szCs w:val="22"/>
          <w:lang w:eastAsia="pl-PL"/>
        </w:rPr>
        <w:br/>
      </w:r>
      <w:r w:rsidR="009A4C29">
        <w:rPr>
          <w:rFonts w:ascii="Arial" w:eastAsia="Times New Roman" w:hAnsi="Arial" w:cs="Arial"/>
          <w:sz w:val="22"/>
          <w:szCs w:val="22"/>
          <w:lang w:eastAsia="pl-PL"/>
        </w:rPr>
        <w:t>na odstępstwo,</w:t>
      </w:r>
    </w:p>
    <w:p w14:paraId="014550B3" w14:textId="77777777" w:rsidR="009A4C29" w:rsidRPr="009A4C29" w:rsidRDefault="00D6570A" w:rsidP="009A4C29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4C29">
        <w:rPr>
          <w:rFonts w:ascii="Arial" w:eastAsia="Times New Roman" w:hAnsi="Arial" w:cs="Arial"/>
          <w:sz w:val="22"/>
          <w:szCs w:val="22"/>
          <w:lang w:eastAsia="pl-PL"/>
        </w:rPr>
        <w:t>cel wykonania wnioskowanych</w:t>
      </w:r>
      <w:r w:rsidR="009A4C29">
        <w:rPr>
          <w:rFonts w:ascii="Arial" w:eastAsia="Times New Roman" w:hAnsi="Arial" w:cs="Arial"/>
          <w:sz w:val="22"/>
          <w:szCs w:val="22"/>
          <w:lang w:eastAsia="pl-PL"/>
        </w:rPr>
        <w:t xml:space="preserve"> czynności wraz z uzasadnieniem,</w:t>
      </w:r>
    </w:p>
    <w:p w14:paraId="5B359E98" w14:textId="77777777" w:rsidR="009A4C29" w:rsidRPr="009A4C29" w:rsidRDefault="009A4C29" w:rsidP="009A4C29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opis planowanych czynności,</w:t>
      </w:r>
    </w:p>
    <w:p w14:paraId="33121692" w14:textId="77777777" w:rsidR="009A4C29" w:rsidRPr="009A4C29" w:rsidRDefault="00D6570A" w:rsidP="009A4C29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4C29">
        <w:rPr>
          <w:rFonts w:ascii="Arial" w:eastAsia="Times New Roman" w:hAnsi="Arial" w:cs="Arial"/>
          <w:sz w:val="22"/>
          <w:szCs w:val="22"/>
          <w:lang w:eastAsia="pl-PL"/>
        </w:rPr>
        <w:t>lokalizację wyk</w:t>
      </w:r>
      <w:r w:rsidR="009A4C29">
        <w:rPr>
          <w:rFonts w:ascii="Arial" w:eastAsia="Times New Roman" w:hAnsi="Arial" w:cs="Arial"/>
          <w:sz w:val="22"/>
          <w:szCs w:val="22"/>
          <w:lang w:eastAsia="pl-PL"/>
        </w:rPr>
        <w:t>onywania plano</w:t>
      </w:r>
      <w:r w:rsidR="009A4C29">
        <w:rPr>
          <w:rFonts w:ascii="Arial" w:eastAsia="Times New Roman" w:hAnsi="Arial" w:cs="Arial"/>
          <w:sz w:val="22"/>
          <w:szCs w:val="22"/>
          <w:lang w:eastAsia="pl-PL"/>
        </w:rPr>
        <w:softHyphen/>
        <w:t>wanych czynności,</w:t>
      </w:r>
    </w:p>
    <w:p w14:paraId="57F8ACD0" w14:textId="77777777" w:rsidR="00F52122" w:rsidRPr="00FA1AEF" w:rsidRDefault="00D6570A" w:rsidP="00F52122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4C29">
        <w:rPr>
          <w:rFonts w:ascii="Arial" w:eastAsia="Times New Roman" w:hAnsi="Arial" w:cs="Arial"/>
          <w:sz w:val="22"/>
          <w:szCs w:val="22"/>
          <w:lang w:eastAsia="pl-PL"/>
        </w:rPr>
        <w:t>uzasadnienie braku rozwiązań alternatywnych względem plano</w:t>
      </w:r>
      <w:r w:rsidRPr="009A4C29">
        <w:rPr>
          <w:rFonts w:ascii="Arial" w:eastAsia="Times New Roman" w:hAnsi="Arial" w:cs="Arial"/>
          <w:sz w:val="22"/>
          <w:szCs w:val="22"/>
          <w:lang w:eastAsia="pl-PL"/>
        </w:rPr>
        <w:softHyphen/>
        <w:t xml:space="preserve">wanego wariantu </w:t>
      </w:r>
      <w:r w:rsidR="009A4C29">
        <w:rPr>
          <w:rFonts w:ascii="Arial" w:eastAsia="Times New Roman" w:hAnsi="Arial" w:cs="Arial"/>
          <w:sz w:val="22"/>
          <w:szCs w:val="22"/>
          <w:lang w:eastAsia="pl-PL"/>
        </w:rPr>
        <w:br/>
      </w:r>
      <w:r w:rsidRPr="009A4C29">
        <w:rPr>
          <w:rFonts w:ascii="Arial" w:eastAsia="Times New Roman" w:hAnsi="Arial" w:cs="Arial"/>
          <w:sz w:val="22"/>
          <w:szCs w:val="22"/>
          <w:lang w:eastAsia="pl-PL"/>
        </w:rPr>
        <w:t>w przypadku realizacji inwest</w:t>
      </w:r>
      <w:r w:rsidR="009A4C29">
        <w:rPr>
          <w:rFonts w:ascii="Arial" w:eastAsia="Times New Roman" w:hAnsi="Arial" w:cs="Arial"/>
          <w:sz w:val="22"/>
          <w:szCs w:val="22"/>
          <w:lang w:eastAsia="pl-PL"/>
        </w:rPr>
        <w:t>ycji liniowych celu publicznego.</w:t>
      </w:r>
    </w:p>
    <w:p w14:paraId="68934484" w14:textId="74B86646" w:rsidR="00C40A1A" w:rsidRPr="00C40A1A" w:rsidRDefault="009A4C29" w:rsidP="009A4C29">
      <w:pPr>
        <w:pStyle w:val="Default"/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9A4C29">
        <w:rPr>
          <w:rFonts w:ascii="Arial" w:eastAsia="Times New Roman" w:hAnsi="Arial" w:cs="Arial"/>
          <w:sz w:val="22"/>
          <w:szCs w:val="22"/>
          <w:lang w:eastAsia="pl-PL"/>
        </w:rPr>
        <w:tab/>
        <w:t>W</w:t>
      </w:r>
      <w:r w:rsidRPr="009A4C29">
        <w:rPr>
          <w:rFonts w:ascii="Arial" w:hAnsi="Arial" w:cs="Arial"/>
          <w:sz w:val="22"/>
          <w:szCs w:val="22"/>
        </w:rPr>
        <w:t xml:space="preserve"> przypadku</w:t>
      </w:r>
      <w:r w:rsidR="00FA1AEF">
        <w:rPr>
          <w:rFonts w:ascii="Arial" w:hAnsi="Arial" w:cs="Arial"/>
          <w:sz w:val="22"/>
          <w:szCs w:val="22"/>
        </w:rPr>
        <w:t xml:space="preserve"> niewskazania we wniosku informacji w ww. zakre</w:t>
      </w:r>
      <w:r w:rsidR="000B717D">
        <w:rPr>
          <w:rFonts w:ascii="Arial" w:hAnsi="Arial" w:cs="Arial"/>
          <w:sz w:val="22"/>
          <w:szCs w:val="22"/>
        </w:rPr>
        <w:t>sie (</w:t>
      </w:r>
      <w:r w:rsidR="00AA37BA">
        <w:rPr>
          <w:rFonts w:ascii="Arial" w:hAnsi="Arial" w:cs="Arial"/>
          <w:sz w:val="22"/>
          <w:szCs w:val="22"/>
        </w:rPr>
        <w:t xml:space="preserve">tj. tzw. </w:t>
      </w:r>
      <w:r w:rsidRPr="009A4C29">
        <w:rPr>
          <w:rFonts w:ascii="Arial" w:hAnsi="Arial" w:cs="Arial"/>
          <w:sz w:val="22"/>
          <w:szCs w:val="22"/>
        </w:rPr>
        <w:t>braków formalnych</w:t>
      </w:r>
      <w:r w:rsidR="000B717D">
        <w:rPr>
          <w:rFonts w:ascii="Arial" w:hAnsi="Arial" w:cs="Arial"/>
          <w:sz w:val="22"/>
          <w:szCs w:val="22"/>
        </w:rPr>
        <w:t>)</w:t>
      </w:r>
      <w:r w:rsidR="00FA1AEF">
        <w:rPr>
          <w:rFonts w:ascii="Arial" w:hAnsi="Arial" w:cs="Arial"/>
          <w:sz w:val="22"/>
          <w:szCs w:val="22"/>
        </w:rPr>
        <w:t>,</w:t>
      </w:r>
      <w:r w:rsidRPr="009A4C29">
        <w:rPr>
          <w:rFonts w:ascii="Arial" w:hAnsi="Arial" w:cs="Arial"/>
          <w:sz w:val="22"/>
          <w:szCs w:val="22"/>
        </w:rPr>
        <w:t xml:space="preserve"> tut. organ w</w:t>
      </w:r>
      <w:r>
        <w:rPr>
          <w:rFonts w:ascii="Arial" w:hAnsi="Arial" w:cs="Arial"/>
          <w:sz w:val="22"/>
          <w:szCs w:val="22"/>
        </w:rPr>
        <w:t>zywa W</w:t>
      </w:r>
      <w:r w:rsidRPr="009A4C29">
        <w:rPr>
          <w:rFonts w:ascii="Arial" w:hAnsi="Arial" w:cs="Arial"/>
          <w:sz w:val="22"/>
          <w:szCs w:val="22"/>
        </w:rPr>
        <w:t>nioskodawcę do</w:t>
      </w:r>
      <w:r w:rsidR="00FA1AEF">
        <w:rPr>
          <w:rFonts w:ascii="Arial" w:hAnsi="Arial" w:cs="Arial"/>
          <w:sz w:val="22"/>
          <w:szCs w:val="22"/>
        </w:rPr>
        <w:t xml:space="preserve"> jego</w:t>
      </w:r>
      <w:r w:rsidRPr="009A4C29">
        <w:rPr>
          <w:rFonts w:ascii="Arial" w:hAnsi="Arial" w:cs="Arial"/>
          <w:sz w:val="22"/>
          <w:szCs w:val="22"/>
        </w:rPr>
        <w:t xml:space="preserve"> uzupełnienia </w:t>
      </w:r>
      <w:r w:rsidRPr="00575A50">
        <w:rPr>
          <w:rFonts w:ascii="Arial" w:hAnsi="Arial" w:cs="Arial"/>
          <w:sz w:val="22"/>
          <w:szCs w:val="22"/>
          <w:u w:val="single"/>
        </w:rPr>
        <w:t>w terminie 7 dni</w:t>
      </w:r>
      <w:r w:rsidRPr="009A4C29">
        <w:rPr>
          <w:rFonts w:ascii="Arial" w:hAnsi="Arial" w:cs="Arial"/>
          <w:sz w:val="22"/>
          <w:szCs w:val="22"/>
        </w:rPr>
        <w:t xml:space="preserve"> </w:t>
      </w:r>
      <w:r w:rsidR="00BD43A2">
        <w:rPr>
          <w:rFonts w:ascii="Arial" w:hAnsi="Arial" w:cs="Arial"/>
          <w:sz w:val="22"/>
          <w:szCs w:val="22"/>
        </w:rPr>
        <w:br/>
      </w:r>
      <w:r w:rsidRPr="009A4C29">
        <w:rPr>
          <w:rFonts w:ascii="Arial" w:hAnsi="Arial" w:cs="Arial"/>
          <w:sz w:val="22"/>
          <w:szCs w:val="22"/>
        </w:rPr>
        <w:t xml:space="preserve">z pouczeniem, iż nieusunięcie braków spowoduje pozostawienie podania bez rozpoznania - wymóg </w:t>
      </w:r>
      <w:r w:rsidRPr="00AC6B15">
        <w:rPr>
          <w:rFonts w:ascii="Arial" w:hAnsi="Arial" w:cs="Arial"/>
          <w:sz w:val="22"/>
          <w:szCs w:val="22"/>
        </w:rPr>
        <w:t xml:space="preserve">art. 64 § 2 </w:t>
      </w:r>
      <w:r w:rsidRPr="00AC6B15">
        <w:rPr>
          <w:rFonts w:ascii="Arial" w:hAnsi="Arial" w:cs="Arial"/>
          <w:i/>
          <w:iCs/>
          <w:sz w:val="22"/>
          <w:szCs w:val="22"/>
        </w:rPr>
        <w:t>Kodeksu postępowania administracyjnego</w:t>
      </w:r>
      <w:r w:rsidR="00C40A1A">
        <w:rPr>
          <w:rFonts w:ascii="Arial" w:hAnsi="Arial" w:cs="Arial"/>
          <w:i/>
          <w:iCs/>
          <w:sz w:val="22"/>
          <w:szCs w:val="22"/>
        </w:rPr>
        <w:t>.</w:t>
      </w:r>
    </w:p>
    <w:p w14:paraId="03323A24" w14:textId="77777777" w:rsidR="00FA1AEF" w:rsidRDefault="00AA37BA" w:rsidP="009A4C29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63256">
        <w:rPr>
          <w:rFonts w:ascii="Arial" w:hAnsi="Arial" w:cs="Arial"/>
          <w:sz w:val="22"/>
          <w:szCs w:val="22"/>
        </w:rPr>
        <w:tab/>
        <w:t xml:space="preserve">Natomiast w sytuacji, jeżeli </w:t>
      </w:r>
      <w:r w:rsidR="00BD43A2">
        <w:rPr>
          <w:rFonts w:ascii="Arial" w:hAnsi="Arial" w:cs="Arial"/>
          <w:sz w:val="22"/>
          <w:szCs w:val="22"/>
        </w:rPr>
        <w:t xml:space="preserve">pomimo spełnienia wymogów zawartych w </w:t>
      </w:r>
      <w:r w:rsidR="00BD43A2" w:rsidRPr="009A4C29">
        <w:rPr>
          <w:rFonts w:ascii="Arial" w:hAnsi="Arial" w:cs="Arial"/>
          <w:sz w:val="22"/>
          <w:szCs w:val="22"/>
        </w:rPr>
        <w:t xml:space="preserve">art. 15 </w:t>
      </w:r>
      <w:r w:rsidR="00BD43A2">
        <w:rPr>
          <w:rFonts w:ascii="Arial" w:hAnsi="Arial" w:cs="Arial"/>
          <w:sz w:val="22"/>
          <w:szCs w:val="22"/>
        </w:rPr>
        <w:br/>
      </w:r>
      <w:r w:rsidR="00BD43A2" w:rsidRPr="009A4C29">
        <w:rPr>
          <w:rFonts w:ascii="Arial" w:hAnsi="Arial" w:cs="Arial"/>
          <w:sz w:val="22"/>
          <w:szCs w:val="22"/>
        </w:rPr>
        <w:t xml:space="preserve">ust. 7 </w:t>
      </w:r>
      <w:r w:rsidR="00BD43A2">
        <w:rPr>
          <w:rFonts w:ascii="Arial" w:hAnsi="Arial" w:cs="Arial"/>
          <w:sz w:val="22"/>
          <w:szCs w:val="22"/>
        </w:rPr>
        <w:t xml:space="preserve">cyt. </w:t>
      </w:r>
      <w:r w:rsidR="00BD43A2" w:rsidRPr="009A4C29">
        <w:rPr>
          <w:rFonts w:ascii="Arial" w:hAnsi="Arial" w:cs="Arial"/>
          <w:i/>
          <w:sz w:val="22"/>
          <w:szCs w:val="22"/>
        </w:rPr>
        <w:t>ustawy</w:t>
      </w:r>
      <w:r w:rsidR="00BD43A2">
        <w:rPr>
          <w:rFonts w:ascii="Arial" w:hAnsi="Arial" w:cs="Arial"/>
          <w:i/>
          <w:sz w:val="22"/>
          <w:szCs w:val="22"/>
        </w:rPr>
        <w:t xml:space="preserve"> </w:t>
      </w:r>
      <w:r w:rsidR="00BD43A2">
        <w:rPr>
          <w:rFonts w:ascii="Arial" w:hAnsi="Arial" w:cs="Arial"/>
          <w:sz w:val="22"/>
          <w:szCs w:val="22"/>
        </w:rPr>
        <w:t xml:space="preserve">wniosek nie będzie zawierał informacji, które pozwolą tut. organowi procedowanie sprawy (np. będzie za mało szczegółowy), Wnioskodawca zostanie wezwany </w:t>
      </w:r>
      <w:r w:rsidR="00AC6B15" w:rsidRPr="00263256">
        <w:rPr>
          <w:rFonts w:ascii="Arial" w:hAnsi="Arial" w:cs="Arial"/>
          <w:sz w:val="22"/>
          <w:szCs w:val="22"/>
        </w:rPr>
        <w:t xml:space="preserve">- na podstawie </w:t>
      </w:r>
      <w:r w:rsidR="00AC6B15" w:rsidRPr="00263256">
        <w:rPr>
          <w:rFonts w:ascii="Arial" w:eastAsia="Times New Roman" w:hAnsi="Arial" w:cs="Arial"/>
          <w:sz w:val="22"/>
          <w:szCs w:val="22"/>
        </w:rPr>
        <w:t xml:space="preserve">art. 50 § 1, w związku z art. 54 § 1 </w:t>
      </w:r>
      <w:r w:rsidR="00AC6B15" w:rsidRPr="00263256">
        <w:rPr>
          <w:rFonts w:ascii="Arial" w:hAnsi="Arial" w:cs="Arial"/>
          <w:i/>
          <w:sz w:val="22"/>
          <w:szCs w:val="22"/>
        </w:rPr>
        <w:t>Kodeku postępowania administracyjnego</w:t>
      </w:r>
      <w:r w:rsidR="00AC6B15" w:rsidRPr="00263256">
        <w:rPr>
          <w:rFonts w:ascii="Arial" w:eastAsia="Times New Roman" w:hAnsi="Arial" w:cs="Arial"/>
          <w:sz w:val="22"/>
          <w:szCs w:val="22"/>
        </w:rPr>
        <w:t xml:space="preserve"> </w:t>
      </w:r>
      <w:r w:rsidR="00263256" w:rsidRPr="00263256">
        <w:rPr>
          <w:rFonts w:ascii="Arial" w:eastAsia="Times New Roman" w:hAnsi="Arial" w:cs="Arial"/>
          <w:sz w:val="22"/>
          <w:szCs w:val="22"/>
        </w:rPr>
        <w:t xml:space="preserve">- </w:t>
      </w:r>
      <w:r w:rsidR="00AC6B15" w:rsidRPr="00263256">
        <w:rPr>
          <w:rFonts w:ascii="Arial" w:eastAsia="Times New Roman" w:hAnsi="Arial" w:cs="Arial"/>
          <w:sz w:val="22"/>
          <w:szCs w:val="22"/>
        </w:rPr>
        <w:t>do złożenia dodatkowych wyjaśnień w formie pisemnej</w:t>
      </w:r>
      <w:r w:rsidR="00263256" w:rsidRPr="00263256">
        <w:rPr>
          <w:rFonts w:ascii="Arial" w:eastAsia="Times New Roman" w:hAnsi="Arial" w:cs="Arial"/>
          <w:sz w:val="22"/>
          <w:szCs w:val="22"/>
        </w:rPr>
        <w:t xml:space="preserve">, </w:t>
      </w:r>
      <w:r w:rsidR="00263256" w:rsidRPr="00575A50">
        <w:rPr>
          <w:rFonts w:ascii="Arial" w:hAnsi="Arial" w:cs="Arial"/>
          <w:sz w:val="22"/>
          <w:szCs w:val="22"/>
          <w:u w:val="single"/>
        </w:rPr>
        <w:t>w terminie 14 dni</w:t>
      </w:r>
      <w:r w:rsidR="00263256" w:rsidRPr="000B717D">
        <w:rPr>
          <w:rFonts w:ascii="Arial" w:hAnsi="Arial" w:cs="Arial"/>
          <w:sz w:val="22"/>
          <w:szCs w:val="22"/>
        </w:rPr>
        <w:t xml:space="preserve"> </w:t>
      </w:r>
      <w:r w:rsidR="00263256" w:rsidRPr="00263256">
        <w:rPr>
          <w:rFonts w:ascii="Arial" w:hAnsi="Arial" w:cs="Arial"/>
          <w:sz w:val="22"/>
          <w:szCs w:val="22"/>
        </w:rPr>
        <w:t xml:space="preserve">z pouczeniem, </w:t>
      </w:r>
      <w:r w:rsidR="00BD43A2">
        <w:rPr>
          <w:rFonts w:ascii="Arial" w:hAnsi="Arial" w:cs="Arial"/>
          <w:sz w:val="22"/>
          <w:szCs w:val="22"/>
        </w:rPr>
        <w:br/>
      </w:r>
      <w:r w:rsidR="00263256" w:rsidRPr="00263256">
        <w:rPr>
          <w:rFonts w:ascii="Arial" w:hAnsi="Arial" w:cs="Arial"/>
          <w:sz w:val="22"/>
          <w:szCs w:val="22"/>
        </w:rPr>
        <w:t xml:space="preserve">iż w przypadku bezskutecznego upływu </w:t>
      </w:r>
      <w:r w:rsidR="00BD43A2">
        <w:rPr>
          <w:rFonts w:ascii="Arial" w:hAnsi="Arial" w:cs="Arial"/>
          <w:sz w:val="22"/>
          <w:szCs w:val="22"/>
        </w:rPr>
        <w:t xml:space="preserve">tego </w:t>
      </w:r>
      <w:r w:rsidR="00263256" w:rsidRPr="00263256">
        <w:rPr>
          <w:rFonts w:ascii="Arial" w:hAnsi="Arial" w:cs="Arial"/>
          <w:sz w:val="22"/>
          <w:szCs w:val="22"/>
        </w:rPr>
        <w:t xml:space="preserve">terminu, sprawa zostanie rozpatrzona </w:t>
      </w:r>
      <w:r w:rsidR="00BD43A2">
        <w:rPr>
          <w:rFonts w:ascii="Arial" w:hAnsi="Arial" w:cs="Arial"/>
          <w:sz w:val="22"/>
          <w:szCs w:val="22"/>
        </w:rPr>
        <w:br/>
      </w:r>
      <w:r w:rsidR="00263256" w:rsidRPr="00263256">
        <w:rPr>
          <w:rFonts w:ascii="Arial" w:hAnsi="Arial" w:cs="Arial"/>
          <w:sz w:val="22"/>
          <w:szCs w:val="22"/>
        </w:rPr>
        <w:t>w oparciu o materiał procesowy znajdujący się w dyspozycji organu.</w:t>
      </w:r>
    </w:p>
    <w:p w14:paraId="38ED2F5A" w14:textId="30B92CEB" w:rsidR="000B717D" w:rsidRDefault="00FA1AEF" w:rsidP="009A4C29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979CB">
        <w:rPr>
          <w:rFonts w:ascii="Arial" w:eastAsia="Times New Roman" w:hAnsi="Arial" w:cs="Arial"/>
          <w:sz w:val="22"/>
          <w:szCs w:val="22"/>
          <w:lang w:eastAsia="pl-PL"/>
        </w:rPr>
        <w:t xml:space="preserve">Dodatkowo, </w:t>
      </w:r>
      <w:r w:rsidRPr="00E7005D">
        <w:rPr>
          <w:rFonts w:ascii="Arial" w:hAnsi="Arial" w:cs="Arial"/>
          <w:sz w:val="22"/>
          <w:szCs w:val="22"/>
        </w:rPr>
        <w:t xml:space="preserve">do wniosku winien być załączony dowód wpłaty opłaty skarbowej </w:t>
      </w:r>
      <w:r w:rsidR="004979CB">
        <w:rPr>
          <w:rFonts w:ascii="Arial" w:hAnsi="Arial" w:cs="Arial"/>
          <w:sz w:val="22"/>
          <w:szCs w:val="22"/>
        </w:rPr>
        <w:t>-</w:t>
      </w:r>
      <w:r w:rsidRPr="00E7005D">
        <w:rPr>
          <w:rFonts w:ascii="Arial" w:hAnsi="Arial" w:cs="Arial"/>
          <w:sz w:val="22"/>
          <w:szCs w:val="22"/>
        </w:rPr>
        <w:t xml:space="preserve">pobieranej </w:t>
      </w:r>
      <w:r w:rsidR="000B717D">
        <w:rPr>
          <w:rFonts w:ascii="Arial" w:hAnsi="Arial" w:cs="Arial"/>
          <w:sz w:val="22"/>
          <w:szCs w:val="22"/>
        </w:rPr>
        <w:t>od wydawanego zezwolenia</w:t>
      </w:r>
      <w:r w:rsidRPr="00E7005D">
        <w:rPr>
          <w:rFonts w:ascii="Arial" w:hAnsi="Arial" w:cs="Arial"/>
          <w:sz w:val="22"/>
          <w:szCs w:val="22"/>
        </w:rPr>
        <w:t xml:space="preserve"> </w:t>
      </w:r>
      <w:r w:rsidR="000B717D">
        <w:rPr>
          <w:rFonts w:ascii="Arial" w:eastAsia="Calibri" w:hAnsi="Arial" w:cs="Arial"/>
          <w:sz w:val="22"/>
          <w:szCs w:val="22"/>
        </w:rPr>
        <w:t>z</w:t>
      </w:r>
      <w:r w:rsidR="000B717D" w:rsidRPr="00CE07E5">
        <w:rPr>
          <w:rFonts w:ascii="Arial" w:eastAsia="Calibri" w:hAnsi="Arial" w:cs="Arial"/>
          <w:sz w:val="22"/>
          <w:szCs w:val="22"/>
        </w:rPr>
        <w:t xml:space="preserve">godnie z art. 4 i załącznikiem cz. III pkt. 44 </w:t>
      </w:r>
      <w:proofErr w:type="spellStart"/>
      <w:r w:rsidR="000B717D" w:rsidRPr="00CE07E5">
        <w:rPr>
          <w:rFonts w:ascii="Arial" w:eastAsia="Calibri" w:hAnsi="Arial" w:cs="Arial"/>
          <w:sz w:val="22"/>
          <w:szCs w:val="22"/>
        </w:rPr>
        <w:t>ppkt</w:t>
      </w:r>
      <w:proofErr w:type="spellEnd"/>
      <w:r w:rsidR="000B717D" w:rsidRPr="00CE07E5">
        <w:rPr>
          <w:rFonts w:ascii="Arial" w:eastAsia="Calibri" w:hAnsi="Arial" w:cs="Arial"/>
          <w:sz w:val="22"/>
          <w:szCs w:val="22"/>
        </w:rPr>
        <w:t>. 2)</w:t>
      </w:r>
      <w:r w:rsidR="000B717D" w:rsidRPr="00CE07E5">
        <w:rPr>
          <w:rFonts w:ascii="Arial" w:eastAsia="Calibri" w:hAnsi="Arial" w:cs="Arial"/>
          <w:i/>
          <w:sz w:val="22"/>
          <w:szCs w:val="22"/>
        </w:rPr>
        <w:t xml:space="preserve"> ustawy z dnia 16 listopada 2006 r. o opłacie skarbowej</w:t>
      </w:r>
      <w:r w:rsidR="00C40A1A">
        <w:rPr>
          <w:rFonts w:ascii="Arial" w:eastAsia="Calibri" w:hAnsi="Arial" w:cs="Arial"/>
          <w:i/>
          <w:sz w:val="22"/>
          <w:szCs w:val="22"/>
        </w:rPr>
        <w:t xml:space="preserve"> </w:t>
      </w:r>
      <w:r w:rsidR="000B717D" w:rsidRPr="00CE07E5">
        <w:rPr>
          <w:rFonts w:ascii="Arial" w:eastAsia="Calibri" w:hAnsi="Arial" w:cs="Arial"/>
          <w:i/>
          <w:sz w:val="22"/>
          <w:szCs w:val="22"/>
        </w:rPr>
        <w:t xml:space="preserve"> </w:t>
      </w:r>
      <w:r w:rsidR="000B717D">
        <w:rPr>
          <w:rFonts w:ascii="Arial" w:eastAsia="Calibri" w:hAnsi="Arial" w:cs="Arial"/>
          <w:sz w:val="22"/>
          <w:szCs w:val="22"/>
        </w:rPr>
        <w:t>-</w:t>
      </w:r>
      <w:r w:rsidR="000B717D" w:rsidRPr="000B717D">
        <w:rPr>
          <w:rFonts w:ascii="Arial" w:hAnsi="Arial" w:cs="Arial"/>
          <w:sz w:val="22"/>
          <w:szCs w:val="22"/>
        </w:rPr>
        <w:t xml:space="preserve"> </w:t>
      </w:r>
      <w:r w:rsidR="000B717D" w:rsidRPr="00E7005D">
        <w:rPr>
          <w:rFonts w:ascii="Arial" w:hAnsi="Arial" w:cs="Arial"/>
          <w:sz w:val="22"/>
          <w:szCs w:val="22"/>
        </w:rPr>
        <w:t>w wysokości 82 zł</w:t>
      </w:r>
      <w:r w:rsidR="000B717D">
        <w:rPr>
          <w:rFonts w:ascii="Arial" w:hAnsi="Arial" w:cs="Arial"/>
          <w:sz w:val="22"/>
          <w:szCs w:val="22"/>
        </w:rPr>
        <w:t>.</w:t>
      </w:r>
    </w:p>
    <w:p w14:paraId="7E3E52FB" w14:textId="77777777" w:rsidR="00AC6B15" w:rsidRPr="00EA2449" w:rsidRDefault="00FA1AEF" w:rsidP="009A4C29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2449">
        <w:rPr>
          <w:rFonts w:ascii="Arial" w:hAnsi="Arial" w:cs="Arial"/>
          <w:sz w:val="22"/>
          <w:szCs w:val="22"/>
        </w:rPr>
        <w:lastRenderedPageBreak/>
        <w:tab/>
        <w:t>Obowiązek zapłaty opłaty skarbowej powstaje z chwilą złożenia wniosku o wydanie zezwolenia, zaś podmioty</w:t>
      </w:r>
      <w:r w:rsidR="00775ABA">
        <w:rPr>
          <w:rFonts w:ascii="Arial" w:hAnsi="Arial" w:cs="Arial"/>
          <w:sz w:val="22"/>
          <w:szCs w:val="22"/>
        </w:rPr>
        <w:t xml:space="preserve"> z niej</w:t>
      </w:r>
      <w:r w:rsidRPr="00EA2449">
        <w:rPr>
          <w:rFonts w:ascii="Arial" w:hAnsi="Arial" w:cs="Arial"/>
          <w:sz w:val="22"/>
          <w:szCs w:val="22"/>
        </w:rPr>
        <w:t xml:space="preserve"> zwolnione określa cyt. </w:t>
      </w:r>
      <w:r w:rsidRPr="00EA2449">
        <w:rPr>
          <w:rFonts w:ascii="Arial" w:hAnsi="Arial" w:cs="Arial"/>
          <w:i/>
          <w:iCs/>
          <w:sz w:val="22"/>
          <w:szCs w:val="22"/>
        </w:rPr>
        <w:t>ustawa</w:t>
      </w:r>
      <w:r w:rsidRPr="00EA2449">
        <w:rPr>
          <w:rFonts w:ascii="Arial" w:hAnsi="Arial" w:cs="Arial"/>
          <w:sz w:val="22"/>
          <w:szCs w:val="22"/>
        </w:rPr>
        <w:t>.</w:t>
      </w:r>
    </w:p>
    <w:p w14:paraId="38025C5F" w14:textId="77777777" w:rsidR="00D6570A" w:rsidRPr="004979CB" w:rsidRDefault="00EA2449" w:rsidP="00EA2449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2449">
        <w:rPr>
          <w:rFonts w:ascii="Arial" w:hAnsi="Arial" w:cs="Arial"/>
          <w:i/>
          <w:iCs/>
          <w:sz w:val="22"/>
          <w:szCs w:val="22"/>
        </w:rPr>
        <w:tab/>
      </w:r>
      <w:r w:rsidRPr="00EA2449">
        <w:rPr>
          <w:rFonts w:ascii="Arial" w:eastAsia="Times New Roman" w:hAnsi="Arial" w:cs="Arial"/>
          <w:sz w:val="22"/>
          <w:szCs w:val="22"/>
          <w:lang w:eastAsia="pl-PL"/>
        </w:rPr>
        <w:t>W</w:t>
      </w:r>
      <w:r w:rsidRPr="00EA2449">
        <w:rPr>
          <w:rFonts w:ascii="Arial" w:hAnsi="Arial" w:cs="Arial"/>
          <w:sz w:val="22"/>
          <w:szCs w:val="22"/>
        </w:rPr>
        <w:t xml:space="preserve"> przypadku jeżeli do wniosku nie zostanie załączony dowód </w:t>
      </w:r>
      <w:r w:rsidR="00775ABA">
        <w:rPr>
          <w:rFonts w:ascii="Arial" w:hAnsi="Arial" w:cs="Arial"/>
          <w:sz w:val="22"/>
          <w:szCs w:val="22"/>
        </w:rPr>
        <w:t xml:space="preserve">wpłaty </w:t>
      </w:r>
      <w:r w:rsidRPr="00EA2449">
        <w:rPr>
          <w:rFonts w:ascii="Arial" w:hAnsi="Arial" w:cs="Arial"/>
          <w:sz w:val="22"/>
          <w:szCs w:val="22"/>
        </w:rPr>
        <w:t xml:space="preserve">ww. opłaty         </w:t>
      </w:r>
      <w:r w:rsidR="004979CB">
        <w:rPr>
          <w:rFonts w:ascii="Arial" w:hAnsi="Arial" w:cs="Arial"/>
          <w:sz w:val="22"/>
          <w:szCs w:val="22"/>
        </w:rPr>
        <w:t xml:space="preserve">           skarbowej, Wnioskodawca zostanie wezwany </w:t>
      </w:r>
      <w:r w:rsidRPr="00EA2449">
        <w:rPr>
          <w:rFonts w:ascii="Arial" w:hAnsi="Arial" w:cs="Arial"/>
          <w:sz w:val="22"/>
          <w:szCs w:val="22"/>
        </w:rPr>
        <w:t>- na podstawie</w:t>
      </w:r>
      <w:r w:rsidRPr="00EA2449">
        <w:rPr>
          <w:rFonts w:ascii="Arial" w:eastAsia="Calibri" w:hAnsi="Arial" w:cs="Arial"/>
          <w:sz w:val="22"/>
          <w:szCs w:val="22"/>
        </w:rPr>
        <w:t xml:space="preserve"> art. 261 § 1 </w:t>
      </w:r>
      <w:r w:rsidRPr="00EA2449">
        <w:rPr>
          <w:rFonts w:ascii="Arial" w:eastAsia="Calibri" w:hAnsi="Arial" w:cs="Arial"/>
          <w:i/>
          <w:sz w:val="22"/>
          <w:szCs w:val="22"/>
        </w:rPr>
        <w:t xml:space="preserve">Kodeksu postępowania administracyjnego - </w:t>
      </w:r>
      <w:r w:rsidRPr="00EA2449">
        <w:rPr>
          <w:rFonts w:ascii="Arial" w:eastAsia="Calibri" w:hAnsi="Arial" w:cs="Arial"/>
          <w:sz w:val="22"/>
          <w:szCs w:val="22"/>
        </w:rPr>
        <w:t xml:space="preserve">o jego dosłanie </w:t>
      </w:r>
      <w:r w:rsidRPr="00575A50">
        <w:rPr>
          <w:rFonts w:ascii="Arial" w:eastAsia="Calibri" w:hAnsi="Arial" w:cs="Arial"/>
          <w:sz w:val="22"/>
          <w:szCs w:val="22"/>
          <w:u w:val="single"/>
        </w:rPr>
        <w:t>w terminie 14 dni.</w:t>
      </w:r>
    </w:p>
    <w:p w14:paraId="4D9E85A6" w14:textId="77777777" w:rsidR="00673850" w:rsidRPr="00575A50" w:rsidRDefault="00BA130D" w:rsidP="00575A50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32E84">
        <w:rPr>
          <w:rFonts w:ascii="Arial" w:hAnsi="Arial" w:cs="Arial"/>
          <w:b/>
          <w:sz w:val="22"/>
          <w:szCs w:val="22"/>
        </w:rPr>
        <w:t>Złożenie wniosku w zbyt późnym terminie.</w:t>
      </w:r>
    </w:p>
    <w:p w14:paraId="557A02AD" w14:textId="77777777" w:rsidR="00575A50" w:rsidRDefault="00673850" w:rsidP="00575A50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u w:val="single"/>
          <w:lang w:eastAsia="pl-PL"/>
        </w:rPr>
      </w:pPr>
      <w:r>
        <w:rPr>
          <w:rFonts w:ascii="Arial" w:hAnsi="Arial" w:cs="Arial"/>
        </w:rPr>
        <w:tab/>
        <w:t>Z</w:t>
      </w:r>
      <w:r w:rsidRPr="00673850">
        <w:rPr>
          <w:rFonts w:ascii="Arial" w:hAnsi="Arial" w:cs="Arial"/>
        </w:rPr>
        <w:t>godnie z zapisami</w:t>
      </w:r>
      <w:r w:rsidR="00775ABA" w:rsidRPr="00775ABA">
        <w:rPr>
          <w:rFonts w:ascii="Arial" w:eastAsia="Calibri" w:hAnsi="Arial" w:cs="Arial"/>
          <w:i/>
        </w:rPr>
        <w:t xml:space="preserve"> </w:t>
      </w:r>
      <w:r w:rsidR="00775ABA" w:rsidRPr="00EA2449">
        <w:rPr>
          <w:rFonts w:ascii="Arial" w:eastAsia="Calibri" w:hAnsi="Arial" w:cs="Arial"/>
          <w:i/>
        </w:rPr>
        <w:t>Kodeksu postępowania administracyjnego</w:t>
      </w:r>
      <w:r>
        <w:rPr>
          <w:rFonts w:ascii="Arial" w:hAnsi="Arial" w:cs="Arial"/>
        </w:rPr>
        <w:t xml:space="preserve"> </w:t>
      </w:r>
      <w:r w:rsidR="004979CB">
        <w:rPr>
          <w:rFonts w:ascii="Arial" w:eastAsia="Times New Roman" w:hAnsi="Arial" w:cs="Arial"/>
          <w:lang w:eastAsia="pl-PL"/>
        </w:rPr>
        <w:t xml:space="preserve">tut. organ </w:t>
      </w:r>
      <w:r w:rsidR="004979CB">
        <w:rPr>
          <w:rFonts w:ascii="Arial" w:eastAsia="Times New Roman" w:hAnsi="Arial" w:cs="Arial"/>
          <w:lang w:eastAsia="pl-PL"/>
        </w:rPr>
        <w:br/>
      </w:r>
      <w:r w:rsidR="004979CB" w:rsidRPr="00E7005D">
        <w:rPr>
          <w:rFonts w:ascii="Arial" w:hAnsi="Arial" w:cs="Arial"/>
        </w:rPr>
        <w:t>jest</w:t>
      </w:r>
      <w:r w:rsidR="004979CB">
        <w:rPr>
          <w:rFonts w:ascii="Arial" w:eastAsia="Times New Roman" w:hAnsi="Arial" w:cs="Arial"/>
          <w:lang w:eastAsia="pl-PL"/>
        </w:rPr>
        <w:t xml:space="preserve"> </w:t>
      </w:r>
      <w:r w:rsidRPr="00E7005D">
        <w:rPr>
          <w:rFonts w:ascii="Arial" w:hAnsi="Arial" w:cs="Arial"/>
        </w:rPr>
        <w:t xml:space="preserve">zobowiązany </w:t>
      </w:r>
      <w:r w:rsidRPr="00673850">
        <w:rPr>
          <w:rFonts w:ascii="Arial" w:eastAsia="Times New Roman" w:hAnsi="Arial" w:cs="Arial"/>
          <w:lang w:eastAsia="pl-PL"/>
        </w:rPr>
        <w:t xml:space="preserve">zapewnić Stronom czynny udział w każdym stadium postępowania. Oznacza to, że przed wydaniem decyzji, tut. organ wysyła najpierw Stronom postępowania - w tym przypadku </w:t>
      </w:r>
      <w:r>
        <w:rPr>
          <w:rFonts w:ascii="Arial" w:eastAsia="Times New Roman" w:hAnsi="Arial" w:cs="Arial"/>
          <w:lang w:eastAsia="pl-PL"/>
        </w:rPr>
        <w:t xml:space="preserve">Wnioskodawcy </w:t>
      </w:r>
      <w:r w:rsidRPr="00673850">
        <w:rPr>
          <w:rFonts w:ascii="Arial" w:eastAsia="Times New Roman" w:hAnsi="Arial" w:cs="Arial"/>
          <w:lang w:eastAsia="pl-PL"/>
        </w:rPr>
        <w:t xml:space="preserve">i Spółce „Stawy Milickie” S. A., której własność stanowią położone w granicach rezerwatu stawy, doprowadzalniki oraz odprowadzalniki wody, </w:t>
      </w:r>
      <w:r w:rsidR="00775ABA">
        <w:rPr>
          <w:rFonts w:ascii="Arial" w:eastAsia="Times New Roman" w:hAnsi="Arial" w:cs="Arial"/>
          <w:lang w:eastAsia="pl-PL"/>
        </w:rPr>
        <w:br/>
      </w:r>
      <w:r w:rsidRPr="00673850">
        <w:rPr>
          <w:rFonts w:ascii="Arial" w:eastAsia="Times New Roman" w:hAnsi="Arial" w:cs="Arial"/>
          <w:lang w:eastAsia="pl-PL"/>
        </w:rPr>
        <w:t xml:space="preserve">a także groble stawowe i część dróg - zawiadomienie o jego wszczęciu i możliwości zapoznania się z aktami zgromadzonymi w sprawie (wymóg art. 61 § 4 </w:t>
      </w:r>
      <w:r w:rsidRPr="00673850">
        <w:rPr>
          <w:rFonts w:ascii="Arial" w:eastAsia="Times New Roman" w:hAnsi="Arial" w:cs="Arial"/>
          <w:i/>
          <w:lang w:eastAsia="pl-PL"/>
        </w:rPr>
        <w:t>Kodeksu postępowania administracyjnego</w:t>
      </w:r>
      <w:r w:rsidRPr="00673850">
        <w:rPr>
          <w:rFonts w:ascii="Arial" w:eastAsia="Times New Roman" w:hAnsi="Arial" w:cs="Arial"/>
          <w:lang w:eastAsia="pl-PL"/>
        </w:rPr>
        <w:t xml:space="preserve">), a następnie drugie zawiadomienie o możliwości wypowiedzenia się, gdy organ zakończy zbieranie dowodów (zgodnie z art. 10 § 1 </w:t>
      </w:r>
      <w:r w:rsidR="00775ABA">
        <w:rPr>
          <w:rFonts w:ascii="Arial" w:eastAsia="Times New Roman" w:hAnsi="Arial" w:cs="Arial"/>
          <w:lang w:eastAsia="pl-PL"/>
        </w:rPr>
        <w:br/>
      </w:r>
      <w:r w:rsidRPr="00673850">
        <w:rPr>
          <w:rFonts w:ascii="Arial" w:eastAsia="Times New Roman" w:hAnsi="Arial" w:cs="Arial"/>
          <w:lang w:eastAsia="pl-PL"/>
        </w:rPr>
        <w:t xml:space="preserve">cyt. </w:t>
      </w:r>
      <w:r w:rsidRPr="00673850">
        <w:rPr>
          <w:rFonts w:ascii="Arial" w:eastAsia="Times New Roman" w:hAnsi="Arial" w:cs="Arial"/>
          <w:i/>
          <w:lang w:eastAsia="pl-PL"/>
        </w:rPr>
        <w:t>ustawy</w:t>
      </w:r>
      <w:r w:rsidRPr="00673850">
        <w:rPr>
          <w:rFonts w:ascii="Arial" w:eastAsia="Times New Roman" w:hAnsi="Arial" w:cs="Arial"/>
          <w:lang w:eastAsia="pl-PL"/>
        </w:rPr>
        <w:t xml:space="preserve">), przy czym oba zawiadomienia obwarowane są terminami - </w:t>
      </w:r>
      <w:r w:rsidRPr="00575A50">
        <w:rPr>
          <w:rFonts w:ascii="Arial" w:eastAsia="Times New Roman" w:hAnsi="Arial" w:cs="Arial"/>
          <w:u w:val="single"/>
          <w:lang w:eastAsia="pl-PL"/>
        </w:rPr>
        <w:t xml:space="preserve">zazwyczaj procedura ta trwa </w:t>
      </w:r>
      <w:r w:rsidR="00575A50">
        <w:rPr>
          <w:rFonts w:ascii="Arial" w:eastAsia="Times New Roman" w:hAnsi="Arial" w:cs="Arial"/>
          <w:u w:val="single"/>
          <w:lang w:eastAsia="pl-PL"/>
        </w:rPr>
        <w:t xml:space="preserve">ok. </w:t>
      </w:r>
      <w:r w:rsidRPr="00575A50">
        <w:rPr>
          <w:rFonts w:ascii="Arial" w:eastAsia="Times New Roman" w:hAnsi="Arial" w:cs="Arial"/>
          <w:u w:val="single"/>
          <w:lang w:eastAsia="pl-PL"/>
        </w:rPr>
        <w:t>3</w:t>
      </w:r>
      <w:r w:rsidR="00575A50">
        <w:rPr>
          <w:rFonts w:ascii="Arial" w:eastAsia="Times New Roman" w:hAnsi="Arial" w:cs="Arial"/>
          <w:u w:val="single"/>
          <w:lang w:eastAsia="pl-PL"/>
        </w:rPr>
        <w:t>-4</w:t>
      </w:r>
      <w:r w:rsidRPr="00575A50">
        <w:rPr>
          <w:rFonts w:ascii="Arial" w:eastAsia="Times New Roman" w:hAnsi="Arial" w:cs="Arial"/>
          <w:u w:val="single"/>
          <w:lang w:eastAsia="pl-PL"/>
        </w:rPr>
        <w:t xml:space="preserve"> tygodni.</w:t>
      </w:r>
    </w:p>
    <w:p w14:paraId="44C58ABA" w14:textId="77777777" w:rsidR="00575A50" w:rsidRDefault="00575A50" w:rsidP="00575A50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575A50">
        <w:rPr>
          <w:rFonts w:ascii="Arial" w:eastAsia="Times New Roman" w:hAnsi="Arial" w:cs="Arial"/>
          <w:lang w:eastAsia="pl-PL"/>
        </w:rPr>
        <w:tab/>
      </w:r>
      <w:r>
        <w:rPr>
          <w:rFonts w:ascii="Arial" w:hAnsi="Arial" w:cs="Arial"/>
        </w:rPr>
        <w:t>Nadmieniam, że</w:t>
      </w:r>
      <w:r w:rsidRPr="00E700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odbiorze zawiadomienia przez S</w:t>
      </w:r>
      <w:r w:rsidRPr="00E7005D">
        <w:rPr>
          <w:rFonts w:ascii="Arial" w:hAnsi="Arial" w:cs="Arial"/>
        </w:rPr>
        <w:t xml:space="preserve">trony postępowania świadczy wpływ do tut. Dyrekcji zwrotnego poświadczenia odbioru (tzw. „zwrotki”) - nieodebranie </w:t>
      </w:r>
      <w:r>
        <w:rPr>
          <w:rFonts w:ascii="Arial" w:hAnsi="Arial" w:cs="Arial"/>
        </w:rPr>
        <w:br/>
        <w:t xml:space="preserve">przez Wnioskodawcę </w:t>
      </w:r>
      <w:r w:rsidRPr="00E7005D">
        <w:rPr>
          <w:rFonts w:ascii="Arial" w:hAnsi="Arial" w:cs="Arial"/>
        </w:rPr>
        <w:t>korespondencji spowoduje jej odesłanie do tut.</w:t>
      </w:r>
      <w:r w:rsidR="00775ABA">
        <w:rPr>
          <w:rFonts w:ascii="Arial" w:hAnsi="Arial" w:cs="Arial"/>
        </w:rPr>
        <w:t xml:space="preserve"> Dyrekcji, co wydłuży</w:t>
      </w:r>
      <w:r>
        <w:rPr>
          <w:rFonts w:ascii="Arial" w:hAnsi="Arial" w:cs="Arial"/>
        </w:rPr>
        <w:t xml:space="preserve"> procedurę.</w:t>
      </w:r>
    </w:p>
    <w:p w14:paraId="6967E047" w14:textId="77777777" w:rsidR="00503B0B" w:rsidRPr="007E72C6" w:rsidRDefault="00575A50" w:rsidP="007E72C6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ab/>
        <w:t xml:space="preserve">W związku z powyższym, dla </w:t>
      </w:r>
      <w:r w:rsidRPr="00E7005D">
        <w:rPr>
          <w:rFonts w:ascii="Arial" w:hAnsi="Arial" w:cs="Arial"/>
        </w:rPr>
        <w:t xml:space="preserve">zwiększenia Państwa komfortu związanego </w:t>
      </w:r>
      <w:r>
        <w:rPr>
          <w:rFonts w:ascii="Arial" w:hAnsi="Arial" w:cs="Arial"/>
        </w:rPr>
        <w:br/>
      </w:r>
      <w:r w:rsidRPr="00E7005D">
        <w:rPr>
          <w:rFonts w:ascii="Arial" w:hAnsi="Arial" w:cs="Arial"/>
        </w:rPr>
        <w:t xml:space="preserve">z oczekiwaniem na wydanie przez tut. organ stosownego zezwolenia </w:t>
      </w:r>
      <w:r>
        <w:rPr>
          <w:rFonts w:ascii="Arial" w:hAnsi="Arial" w:cs="Arial"/>
        </w:rPr>
        <w:t xml:space="preserve">proponuję, aby </w:t>
      </w:r>
      <w:r w:rsidR="00775ABA">
        <w:rPr>
          <w:rFonts w:ascii="Arial" w:hAnsi="Arial" w:cs="Arial"/>
        </w:rPr>
        <w:t xml:space="preserve">wnioski </w:t>
      </w:r>
      <w:r w:rsidRPr="00E7005D">
        <w:rPr>
          <w:rFonts w:ascii="Arial" w:hAnsi="Arial" w:cs="Arial"/>
        </w:rPr>
        <w:t>na wstęp do rezerwatu przyrody „Stawy Milickie” były składane z wyp</w:t>
      </w:r>
      <w:r>
        <w:rPr>
          <w:rFonts w:ascii="Arial" w:hAnsi="Arial" w:cs="Arial"/>
        </w:rPr>
        <w:t xml:space="preserve">rzedzeniem. </w:t>
      </w:r>
    </w:p>
    <w:p w14:paraId="5113F469" w14:textId="77777777" w:rsidR="00595626" w:rsidRPr="00595626" w:rsidRDefault="00BA130D" w:rsidP="00595626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32E84">
        <w:rPr>
          <w:rFonts w:ascii="Arial" w:hAnsi="Arial" w:cs="Arial"/>
          <w:b/>
          <w:sz w:val="22"/>
          <w:szCs w:val="22"/>
        </w:rPr>
        <w:t>Względy merytoryczne.</w:t>
      </w:r>
    </w:p>
    <w:p w14:paraId="05943A36" w14:textId="77777777" w:rsidR="004B6452" w:rsidRDefault="004B6452" w:rsidP="004B6452">
      <w:pPr>
        <w:spacing w:after="0" w:line="360" w:lineRule="auto"/>
        <w:ind w:firstLine="539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Na terenie rezerwatu</w:t>
      </w:r>
      <w:r w:rsidR="00595626" w:rsidRPr="002522E2">
        <w:rPr>
          <w:rFonts w:ascii="Arial" w:eastAsia="Calibri" w:hAnsi="Arial" w:cs="Arial"/>
        </w:rPr>
        <w:t xml:space="preserve"> przyrody </w:t>
      </w:r>
      <w:r>
        <w:rPr>
          <w:rFonts w:ascii="Arial" w:eastAsia="Calibri" w:hAnsi="Arial" w:cs="Arial"/>
        </w:rPr>
        <w:t xml:space="preserve">„Stawy Milickie” </w:t>
      </w:r>
      <w:r w:rsidR="00595626" w:rsidRPr="002522E2">
        <w:rPr>
          <w:rFonts w:ascii="Arial" w:eastAsia="Calibri" w:hAnsi="Arial" w:cs="Arial"/>
        </w:rPr>
        <w:t xml:space="preserve">ingerencja człowieka w środowisko przyrodnicze powinna być maksymalnie ograniczona, na co wskazuje zawarty </w:t>
      </w:r>
      <w:r w:rsidR="004979CB">
        <w:rPr>
          <w:rFonts w:ascii="Arial" w:eastAsia="Calibri" w:hAnsi="Arial" w:cs="Arial"/>
        </w:rPr>
        <w:br/>
      </w:r>
      <w:r w:rsidR="00595626" w:rsidRPr="002522E2">
        <w:rPr>
          <w:rFonts w:ascii="Arial" w:eastAsia="Calibri" w:hAnsi="Arial" w:cs="Arial"/>
        </w:rPr>
        <w:t xml:space="preserve">w art. 15 ust. 1 </w:t>
      </w:r>
      <w:r>
        <w:rPr>
          <w:rFonts w:ascii="Arial" w:hAnsi="Arial" w:cs="Arial"/>
          <w:i/>
        </w:rPr>
        <w:t xml:space="preserve">ustawy </w:t>
      </w:r>
      <w:r w:rsidR="00595626" w:rsidRPr="002522E2">
        <w:rPr>
          <w:rFonts w:ascii="Arial" w:eastAsia="Calibri" w:hAnsi="Arial" w:cs="Arial"/>
          <w:i/>
        </w:rPr>
        <w:t xml:space="preserve">o ochronie przyrody </w:t>
      </w:r>
      <w:r w:rsidR="00595626" w:rsidRPr="002522E2">
        <w:rPr>
          <w:rFonts w:ascii="Arial" w:eastAsia="Calibri" w:hAnsi="Arial" w:cs="Arial"/>
        </w:rPr>
        <w:t xml:space="preserve">katalog zakazów obowiązujących w rezerwatach - </w:t>
      </w:r>
      <w:r>
        <w:rPr>
          <w:rFonts w:ascii="Arial" w:hAnsi="Arial" w:cs="Arial"/>
        </w:rPr>
        <w:t>m.</w:t>
      </w:r>
      <w:r w:rsidR="00595626">
        <w:rPr>
          <w:rFonts w:ascii="Arial" w:hAnsi="Arial" w:cs="Arial"/>
        </w:rPr>
        <w:t xml:space="preserve">in. </w:t>
      </w:r>
      <w:r w:rsidR="00595626" w:rsidRPr="00546F45">
        <w:rPr>
          <w:rFonts w:ascii="Arial" w:eastAsia="Calibri" w:hAnsi="Arial" w:cs="Arial"/>
        </w:rPr>
        <w:t>zakaz ruchu pieszego z wyjątkiem szlaków wyznaczonych przez regionalnego dyrektor</w:t>
      </w:r>
      <w:r w:rsidR="00595626">
        <w:rPr>
          <w:rFonts w:ascii="Arial" w:eastAsia="Calibri" w:hAnsi="Arial" w:cs="Arial"/>
        </w:rPr>
        <w:t xml:space="preserve">a ochrony środowiska (pkt 15), </w:t>
      </w:r>
      <w:r w:rsidR="00595626" w:rsidRPr="00546F45">
        <w:rPr>
          <w:rFonts w:ascii="Arial" w:eastAsia="Calibri" w:hAnsi="Arial" w:cs="Arial"/>
        </w:rPr>
        <w:t xml:space="preserve">zakaz </w:t>
      </w:r>
      <w:r w:rsidR="00595626">
        <w:rPr>
          <w:rFonts w:ascii="Arial" w:hAnsi="Arial" w:cs="Arial"/>
        </w:rPr>
        <w:t>prowadzenia badań naukowych (pkt 24)</w:t>
      </w:r>
      <w:r>
        <w:rPr>
          <w:rFonts w:ascii="Arial" w:hAnsi="Arial" w:cs="Arial"/>
        </w:rPr>
        <w:t>.</w:t>
      </w:r>
    </w:p>
    <w:p w14:paraId="2289E9D5" w14:textId="77777777" w:rsidR="00587445" w:rsidRDefault="004B6452" w:rsidP="004B6452">
      <w:pPr>
        <w:spacing w:after="0" w:line="360" w:lineRule="auto"/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>Zgodę na odstępstwo</w:t>
      </w:r>
      <w:r w:rsidRPr="00E053C4">
        <w:rPr>
          <w:rFonts w:ascii="Arial" w:eastAsia="Calibri" w:hAnsi="Arial" w:cs="Arial"/>
        </w:rPr>
        <w:t xml:space="preserve"> od ww. zakazów może udzielić regionalny dyrektor ochrony środowiska - na mocy art. 15 ust. 5 </w:t>
      </w:r>
      <w:r w:rsidRPr="00E053C4">
        <w:rPr>
          <w:rFonts w:ascii="Arial" w:eastAsia="Calibri" w:hAnsi="Arial" w:cs="Arial"/>
          <w:i/>
        </w:rPr>
        <w:t>ustawie o ochronie przyrody</w:t>
      </w:r>
      <w:r>
        <w:rPr>
          <w:rFonts w:ascii="Arial" w:hAnsi="Arial" w:cs="Arial"/>
          <w:i/>
        </w:rPr>
        <w:t xml:space="preserve">, </w:t>
      </w:r>
      <w:r w:rsidRPr="00207D89">
        <w:rPr>
          <w:rFonts w:ascii="Arial" w:hAnsi="Arial" w:cs="Arial"/>
          <w:u w:val="single"/>
        </w:rPr>
        <w:t>jednakże w ściśle określonych celach</w:t>
      </w:r>
      <w:r>
        <w:rPr>
          <w:rFonts w:ascii="Arial" w:hAnsi="Arial" w:cs="Arial"/>
        </w:rPr>
        <w:t xml:space="preserve">: </w:t>
      </w:r>
      <w:r w:rsidR="00207D89">
        <w:rPr>
          <w:rFonts w:ascii="Arial" w:hAnsi="Arial" w:cs="Arial"/>
        </w:rPr>
        <w:t xml:space="preserve">naukowym, edukacyjnym, kulturowym, turystycznym, rekreacyjnym </w:t>
      </w:r>
      <w:r w:rsidR="00207D89">
        <w:rPr>
          <w:rFonts w:ascii="Arial" w:hAnsi="Arial" w:cs="Arial"/>
        </w:rPr>
        <w:br/>
        <w:t xml:space="preserve">lub kultu religijnego </w:t>
      </w:r>
      <w:r w:rsidR="00207D89" w:rsidRPr="00207D89">
        <w:rPr>
          <w:rFonts w:ascii="Arial" w:hAnsi="Arial" w:cs="Arial"/>
          <w:b/>
        </w:rPr>
        <w:t xml:space="preserve">oraz </w:t>
      </w:r>
      <w:r w:rsidRPr="00207D89">
        <w:rPr>
          <w:rFonts w:ascii="Arial" w:eastAsia="Calibri" w:hAnsi="Arial" w:cs="Arial"/>
          <w:b/>
        </w:rPr>
        <w:t xml:space="preserve">jeżeli działania nie spowodują negatywnego oddziaływania </w:t>
      </w:r>
      <w:r w:rsidR="00207D89">
        <w:rPr>
          <w:rFonts w:ascii="Arial" w:hAnsi="Arial" w:cs="Arial"/>
          <w:b/>
        </w:rPr>
        <w:br/>
      </w:r>
      <w:r w:rsidRPr="00207D89">
        <w:rPr>
          <w:rFonts w:ascii="Arial" w:eastAsia="Calibri" w:hAnsi="Arial" w:cs="Arial"/>
          <w:b/>
        </w:rPr>
        <w:t>na cele ochrony przyrody rezerwatu przyrody</w:t>
      </w:r>
      <w:r w:rsidRPr="00E053C4">
        <w:rPr>
          <w:rFonts w:ascii="Arial" w:eastAsia="Calibri" w:hAnsi="Arial" w:cs="Arial"/>
        </w:rPr>
        <w:t>.</w:t>
      </w:r>
    </w:p>
    <w:p w14:paraId="1FDC5D68" w14:textId="011629CB" w:rsidR="00084B0E" w:rsidRDefault="00084B0E" w:rsidP="004B6452">
      <w:pPr>
        <w:spacing w:after="0" w:line="360" w:lineRule="auto"/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W świetle powyższego, przed wydaniem zezwolenia tut. organ każdorazowo rozstrzyga</w:t>
      </w:r>
      <w:r w:rsidR="00B405FC">
        <w:rPr>
          <w:rFonts w:ascii="Arial" w:hAnsi="Arial" w:cs="Arial"/>
        </w:rPr>
        <w:t xml:space="preserve"> na podstawie wniosku</w:t>
      </w:r>
      <w:r>
        <w:rPr>
          <w:rFonts w:ascii="Arial" w:hAnsi="Arial" w:cs="Arial"/>
        </w:rPr>
        <w:t xml:space="preserve">, czy działania będą powodowały negatywne oddziaływanie </w:t>
      </w:r>
      <w:r>
        <w:rPr>
          <w:rFonts w:ascii="Arial" w:hAnsi="Arial" w:cs="Arial"/>
        </w:rPr>
        <w:lastRenderedPageBreak/>
        <w:t xml:space="preserve">na cel ochrony rezerwatu przyrody „Stawy Milickie”, którym w myśl </w:t>
      </w:r>
      <w:r>
        <w:rPr>
          <w:rFonts w:ascii="Arial" w:hAnsi="Arial" w:cs="Arial"/>
          <w:i/>
          <w:iCs/>
        </w:rPr>
        <w:t>Zarządzenia</w:t>
      </w:r>
      <w:r w:rsidRPr="00E7005D">
        <w:rPr>
          <w:rFonts w:ascii="Arial" w:hAnsi="Arial" w:cs="Arial"/>
          <w:i/>
          <w:iCs/>
        </w:rPr>
        <w:t xml:space="preserve"> </w:t>
      </w:r>
      <w:r w:rsidR="004979CB">
        <w:rPr>
          <w:rFonts w:ascii="Arial" w:hAnsi="Arial" w:cs="Arial"/>
          <w:i/>
          <w:iCs/>
        </w:rPr>
        <w:br/>
      </w:r>
      <w:r w:rsidRPr="00E7005D">
        <w:rPr>
          <w:rFonts w:ascii="Arial" w:hAnsi="Arial" w:cs="Arial"/>
          <w:i/>
          <w:iCs/>
        </w:rPr>
        <w:t xml:space="preserve">Nr 14 Regionalnego Dyrektora Ochrony Środowiska we Wrocławiu z dnia 28 maja 2013 r. </w:t>
      </w:r>
      <w:r w:rsidR="00B405FC">
        <w:rPr>
          <w:rFonts w:ascii="Arial" w:hAnsi="Arial" w:cs="Arial"/>
          <w:i/>
          <w:iCs/>
        </w:rPr>
        <w:br/>
      </w:r>
      <w:r w:rsidRPr="00E7005D">
        <w:rPr>
          <w:rFonts w:ascii="Arial" w:hAnsi="Arial" w:cs="Arial"/>
          <w:i/>
          <w:iCs/>
        </w:rPr>
        <w:t>w sprawie rezerwatu przyrody „Sta</w:t>
      </w:r>
      <w:r>
        <w:rPr>
          <w:rFonts w:ascii="Arial" w:hAnsi="Arial" w:cs="Arial"/>
          <w:i/>
          <w:iCs/>
        </w:rPr>
        <w:t>wy Milickie”</w:t>
      </w:r>
      <w:r w:rsidRPr="00E7005D">
        <w:rPr>
          <w:rFonts w:ascii="Arial" w:hAnsi="Arial" w:cs="Arial"/>
        </w:rPr>
        <w:t xml:space="preserve">, jest </w:t>
      </w:r>
      <w:r>
        <w:rPr>
          <w:rFonts w:ascii="Arial" w:hAnsi="Arial" w:cs="Arial"/>
        </w:rPr>
        <w:t xml:space="preserve">w szczególności ornitofauna. </w:t>
      </w:r>
    </w:p>
    <w:p w14:paraId="63F82E21" w14:textId="77777777" w:rsidR="007E72C6" w:rsidRDefault="00084B0E" w:rsidP="00084B0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Nadmieniam, że a</w:t>
      </w:r>
      <w:r>
        <w:rPr>
          <w:rFonts w:ascii="Arial" w:eastAsia="Times New Roman" w:hAnsi="Arial" w:cs="Arial"/>
          <w:lang w:eastAsia="pl-PL"/>
        </w:rPr>
        <w:t xml:space="preserve">by </w:t>
      </w:r>
      <w:r>
        <w:rPr>
          <w:rFonts w:ascii="Arial" w:hAnsi="Arial" w:cs="Arial"/>
        </w:rPr>
        <w:t>maksymalnie ograniczyć ingerencję</w:t>
      </w:r>
      <w:r w:rsidRPr="00DD34FA">
        <w:rPr>
          <w:rFonts w:ascii="Arial" w:hAnsi="Arial" w:cs="Arial"/>
        </w:rPr>
        <w:t xml:space="preserve"> w środowisko przyrodnicze rezerwatu, działania o charakterze </w:t>
      </w:r>
      <w:r>
        <w:rPr>
          <w:rFonts w:ascii="Arial" w:hAnsi="Arial" w:cs="Arial"/>
        </w:rPr>
        <w:t xml:space="preserve">hobbystycznym </w:t>
      </w:r>
      <w:r w:rsidRPr="00DD34FA">
        <w:rPr>
          <w:rFonts w:ascii="Arial" w:hAnsi="Arial" w:cs="Arial"/>
        </w:rPr>
        <w:t xml:space="preserve">zostały umożliwione w ramach </w:t>
      </w:r>
      <w:r>
        <w:rPr>
          <w:rFonts w:ascii="Arial" w:hAnsi="Arial" w:cs="Arial"/>
        </w:rPr>
        <w:br/>
      </w:r>
      <w:r w:rsidRPr="00DD34FA">
        <w:rPr>
          <w:rFonts w:ascii="Arial" w:hAnsi="Arial" w:cs="Arial"/>
        </w:rPr>
        <w:t xml:space="preserve">sieci ogólnodostępnych szlaków i ścieżek dydaktycznych, o których udostępnieniu zadecydowała nieinwazyjność względem występującej w rezerwacie flory i fauny - szczególnie gatunków ptaków (trasy te omijają np. kolonie lęgowe lub cenne żerowiska, gdzie zakłócanie ciszy </w:t>
      </w:r>
      <w:r w:rsidR="000D2459">
        <w:rPr>
          <w:rFonts w:ascii="Arial" w:hAnsi="Arial" w:cs="Arial"/>
        </w:rPr>
        <w:t xml:space="preserve">lub </w:t>
      </w:r>
      <w:r w:rsidRPr="00DD34FA">
        <w:rPr>
          <w:rFonts w:ascii="Arial" w:hAnsi="Arial" w:cs="Arial"/>
        </w:rPr>
        <w:t>sama obecność człowieka nie jest wskazana).</w:t>
      </w:r>
    </w:p>
    <w:p w14:paraId="430E8F8A" w14:textId="77777777" w:rsidR="00BA130D" w:rsidRPr="00006C30" w:rsidRDefault="00BA130D" w:rsidP="00FC01CD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06C30">
        <w:rPr>
          <w:rFonts w:ascii="Arial" w:hAnsi="Arial" w:cs="Arial"/>
          <w:b/>
          <w:sz w:val="22"/>
          <w:szCs w:val="22"/>
        </w:rPr>
        <w:t>Inne przydatne informacje.</w:t>
      </w:r>
    </w:p>
    <w:p w14:paraId="20A57C06" w14:textId="77777777" w:rsidR="007E72C6" w:rsidRDefault="00006C30" w:rsidP="00FC01CD">
      <w:pPr>
        <w:pStyle w:val="Defaul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Przykładowy wzór wniosku</w:t>
      </w:r>
      <w:r w:rsidR="007E72C6" w:rsidRPr="00006C30">
        <w:rPr>
          <w:rFonts w:ascii="Arial" w:hAnsi="Arial" w:cs="Arial"/>
          <w:sz w:val="22"/>
          <w:szCs w:val="22"/>
        </w:rPr>
        <w:t xml:space="preserve"> na wstęp do rezerwatu </w:t>
      </w:r>
      <w:r>
        <w:rPr>
          <w:rFonts w:ascii="Arial" w:hAnsi="Arial" w:cs="Arial"/>
          <w:sz w:val="22"/>
          <w:szCs w:val="22"/>
        </w:rPr>
        <w:t xml:space="preserve">przyrody „Stawy Milickie” </w:t>
      </w:r>
      <w:r>
        <w:rPr>
          <w:rFonts w:ascii="Arial" w:hAnsi="Arial" w:cs="Arial"/>
          <w:sz w:val="22"/>
          <w:szCs w:val="22"/>
        </w:rPr>
        <w:br/>
      </w:r>
      <w:r w:rsidR="007E72C6" w:rsidRPr="00006C30">
        <w:rPr>
          <w:rFonts w:ascii="Arial" w:hAnsi="Arial" w:cs="Arial"/>
          <w:sz w:val="22"/>
          <w:szCs w:val="22"/>
        </w:rPr>
        <w:t>(wraz z informacją dotyczącą opłaty skarbowej) znajdą Państwo w zakładce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br/>
      </w:r>
      <w:r w:rsidR="007E72C6" w:rsidRPr="00006C30">
        <w:rPr>
          <w:rFonts w:ascii="Arial" w:hAnsi="Arial" w:cs="Arial"/>
          <w:i/>
          <w:iCs/>
          <w:sz w:val="22"/>
          <w:szCs w:val="22"/>
        </w:rPr>
        <w:t xml:space="preserve">„Jak załatwić sprawę” </w:t>
      </w:r>
      <w:r w:rsidR="007E72C6" w:rsidRPr="00006C30">
        <w:rPr>
          <w:rFonts w:ascii="Arial" w:hAnsi="Arial" w:cs="Arial"/>
          <w:sz w:val="22"/>
          <w:szCs w:val="22"/>
        </w:rPr>
        <w:t xml:space="preserve">w MENU Biuletynu Informacji Publicznej. </w:t>
      </w:r>
    </w:p>
    <w:p w14:paraId="0793B252" w14:textId="77777777" w:rsidR="00006C30" w:rsidRPr="000B0A76" w:rsidRDefault="00006C30" w:rsidP="000B0A76">
      <w:pPr>
        <w:pStyle w:val="Defaul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przebiegiem szlaków turystycznych w rezerwacie przyrody „Stawy Milickie” można zapozn</w:t>
      </w:r>
      <w:r w:rsidR="000B0A76">
        <w:rPr>
          <w:rFonts w:ascii="Arial" w:hAnsi="Arial" w:cs="Arial"/>
          <w:sz w:val="22"/>
          <w:szCs w:val="22"/>
        </w:rPr>
        <w:t>ać się wchodząc w zakładkę</w:t>
      </w:r>
      <w:r>
        <w:rPr>
          <w:rFonts w:ascii="Arial" w:hAnsi="Arial" w:cs="Arial"/>
          <w:sz w:val="22"/>
          <w:szCs w:val="22"/>
        </w:rPr>
        <w:t xml:space="preserve">: OCHRONA PRZYRODY, następnie: FORMY OCHRONY PRZYRODY i </w:t>
      </w:r>
      <w:r w:rsidR="000B0A76">
        <w:rPr>
          <w:rFonts w:ascii="Arial" w:hAnsi="Arial" w:cs="Arial"/>
          <w:sz w:val="22"/>
          <w:szCs w:val="22"/>
        </w:rPr>
        <w:t>wybierając: Rezerwaty przyrody.</w:t>
      </w:r>
    </w:p>
    <w:p w14:paraId="482CB9D9" w14:textId="77777777" w:rsidR="00006C30" w:rsidRPr="00006C30" w:rsidRDefault="00006C30" w:rsidP="00006C30">
      <w:pPr>
        <w:pStyle w:val="Defaul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6C30">
        <w:rPr>
          <w:rFonts w:ascii="Arial" w:eastAsia="Calibri" w:hAnsi="Arial" w:cs="Arial"/>
          <w:sz w:val="22"/>
          <w:szCs w:val="22"/>
        </w:rPr>
        <w:t xml:space="preserve">Przemieszczanie się </w:t>
      </w:r>
      <w:r w:rsidRPr="00006C30">
        <w:rPr>
          <w:rFonts w:ascii="Arial" w:hAnsi="Arial" w:cs="Arial"/>
          <w:sz w:val="22"/>
          <w:szCs w:val="22"/>
        </w:rPr>
        <w:t xml:space="preserve">w granicach rezerwatu przyrody „Stawy Milickie” </w:t>
      </w:r>
      <w:r w:rsidRPr="00006C30">
        <w:rPr>
          <w:rFonts w:ascii="Arial" w:eastAsia="Calibri" w:hAnsi="Arial" w:cs="Arial"/>
          <w:sz w:val="22"/>
          <w:szCs w:val="22"/>
          <w:u w:val="single"/>
        </w:rPr>
        <w:t>ogólnodostępnymi trasami turystycznymi</w:t>
      </w:r>
      <w:r w:rsidRPr="00006C30">
        <w:rPr>
          <w:rFonts w:ascii="Arial" w:eastAsia="Calibri" w:hAnsi="Arial" w:cs="Arial"/>
          <w:sz w:val="22"/>
          <w:szCs w:val="22"/>
        </w:rPr>
        <w:t xml:space="preserve"> </w:t>
      </w:r>
      <w:r w:rsidRPr="00006C30">
        <w:rPr>
          <w:rFonts w:ascii="Arial" w:eastAsia="Calibri" w:hAnsi="Arial" w:cs="Arial"/>
          <w:b/>
          <w:sz w:val="22"/>
          <w:szCs w:val="22"/>
        </w:rPr>
        <w:t>nie wymaga</w:t>
      </w:r>
      <w:r w:rsidR="009161F9">
        <w:rPr>
          <w:rFonts w:ascii="Arial" w:eastAsia="Calibri" w:hAnsi="Arial" w:cs="Arial"/>
          <w:sz w:val="22"/>
          <w:szCs w:val="22"/>
        </w:rPr>
        <w:t xml:space="preserve"> uzyskania zezwolenia                     </w:t>
      </w:r>
      <w:r w:rsidRPr="00006C30">
        <w:rPr>
          <w:rFonts w:ascii="Arial" w:eastAsia="Calibri" w:hAnsi="Arial" w:cs="Arial"/>
          <w:sz w:val="22"/>
          <w:szCs w:val="22"/>
        </w:rPr>
        <w:t>tut. organu.</w:t>
      </w:r>
    </w:p>
    <w:p w14:paraId="76E28D4D" w14:textId="77777777" w:rsidR="00006C30" w:rsidRPr="00006C30" w:rsidRDefault="00006C30" w:rsidP="00006C30">
      <w:pPr>
        <w:pStyle w:val="Defaul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6C30">
        <w:rPr>
          <w:rFonts w:ascii="Arial" w:hAnsi="Arial" w:cs="Arial"/>
          <w:sz w:val="22"/>
          <w:szCs w:val="22"/>
        </w:rPr>
        <w:t xml:space="preserve">w razie odmownej decyzji na realizację wnioskowanych działań </w:t>
      </w:r>
      <w:r w:rsidR="004979CB">
        <w:rPr>
          <w:rFonts w:ascii="Arial" w:hAnsi="Arial" w:cs="Arial"/>
          <w:sz w:val="22"/>
          <w:szCs w:val="22"/>
        </w:rPr>
        <w:t xml:space="preserve">rezerwacie przyrody „Stawy Milickie” </w:t>
      </w:r>
      <w:r w:rsidRPr="00006C30">
        <w:rPr>
          <w:rFonts w:ascii="Arial" w:hAnsi="Arial" w:cs="Arial"/>
          <w:sz w:val="22"/>
          <w:szCs w:val="22"/>
        </w:rPr>
        <w:t xml:space="preserve">ze strony tut. organu, </w:t>
      </w:r>
      <w:r w:rsidRPr="00006C30">
        <w:rPr>
          <w:rFonts w:ascii="Arial" w:eastAsia="Calibri" w:hAnsi="Arial" w:cs="Arial"/>
          <w:sz w:val="22"/>
          <w:szCs w:val="22"/>
        </w:rPr>
        <w:t xml:space="preserve">istnieje możliwość zwrotu uiszczonej opłaty skarbowej - </w:t>
      </w:r>
      <w:r w:rsidR="004979CB">
        <w:rPr>
          <w:rFonts w:ascii="Arial" w:hAnsi="Arial" w:cs="Arial"/>
          <w:iCs/>
          <w:sz w:val="22"/>
          <w:szCs w:val="22"/>
        </w:rPr>
        <w:t xml:space="preserve">zgodnie </w:t>
      </w:r>
      <w:r w:rsidRPr="00006C30">
        <w:rPr>
          <w:rFonts w:ascii="Arial" w:hAnsi="Arial" w:cs="Arial"/>
          <w:iCs/>
          <w:sz w:val="22"/>
          <w:szCs w:val="22"/>
        </w:rPr>
        <w:t xml:space="preserve">z art. 9 ust. 1 i ust. 2 </w:t>
      </w:r>
      <w:r w:rsidRPr="00006C30">
        <w:rPr>
          <w:rFonts w:ascii="Arial" w:hAnsi="Arial" w:cs="Arial"/>
          <w:i/>
          <w:iCs/>
          <w:sz w:val="22"/>
          <w:szCs w:val="22"/>
        </w:rPr>
        <w:t xml:space="preserve">ustawy o opłacie skarbowej </w:t>
      </w:r>
      <w:r w:rsidRPr="00006C30">
        <w:rPr>
          <w:rFonts w:ascii="Arial" w:hAnsi="Arial" w:cs="Arial"/>
          <w:iCs/>
          <w:sz w:val="22"/>
          <w:szCs w:val="22"/>
        </w:rPr>
        <w:t>opłata skarbowa podlega zwrotowi, jeżeli mimo zapłacenia opłaty nie wydano zezwolenia.</w:t>
      </w:r>
      <w:r w:rsidRPr="00006C30">
        <w:rPr>
          <w:rFonts w:ascii="Arial" w:hAnsi="Arial" w:cs="Arial"/>
          <w:sz w:val="22"/>
          <w:szCs w:val="22"/>
        </w:rPr>
        <w:t xml:space="preserve"> </w:t>
      </w:r>
    </w:p>
    <w:p w14:paraId="6C53AA26" w14:textId="77777777" w:rsidR="00A3109C" w:rsidRDefault="00A3109C" w:rsidP="00E7005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0B3524A" w14:textId="77777777" w:rsidR="00A3109C" w:rsidRDefault="00A3109C" w:rsidP="00E7005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A68BCAB" w14:textId="77777777" w:rsidR="00AE1C98" w:rsidRPr="00AE1C98" w:rsidRDefault="00AE1C98" w:rsidP="00E7005D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F1AD983" w14:textId="77777777" w:rsidR="00AE1C98" w:rsidRDefault="00AE1C98" w:rsidP="00E7005D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4177E49" w14:textId="77777777" w:rsidR="00E7005D" w:rsidRDefault="00E7005D" w:rsidP="00E7005D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4548E8F" w14:textId="77777777" w:rsidR="00D71BB3" w:rsidRPr="00E7005D" w:rsidRDefault="00D71BB3" w:rsidP="00E7005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AEDEE32" w14:textId="77777777" w:rsidR="00BA130D" w:rsidRDefault="00BA130D" w:rsidP="00E7005D">
      <w:pPr>
        <w:spacing w:line="360" w:lineRule="auto"/>
        <w:jc w:val="both"/>
        <w:rPr>
          <w:i/>
          <w:iCs/>
          <w:sz w:val="23"/>
          <w:szCs w:val="23"/>
        </w:rPr>
      </w:pPr>
    </w:p>
    <w:p w14:paraId="24D7E3BC" w14:textId="77777777" w:rsidR="00BA130D" w:rsidRDefault="00BA130D" w:rsidP="00E7005D">
      <w:pPr>
        <w:spacing w:line="360" w:lineRule="auto"/>
        <w:jc w:val="both"/>
      </w:pPr>
    </w:p>
    <w:sectPr w:rsidR="00BA130D" w:rsidSect="00386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05572"/>
    <w:multiLevelType w:val="hybridMultilevel"/>
    <w:tmpl w:val="498A9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E1384"/>
    <w:multiLevelType w:val="hybridMultilevel"/>
    <w:tmpl w:val="B0A2E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43011"/>
    <w:multiLevelType w:val="hybridMultilevel"/>
    <w:tmpl w:val="7F462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07811"/>
    <w:multiLevelType w:val="hybridMultilevel"/>
    <w:tmpl w:val="E550B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35C60"/>
    <w:multiLevelType w:val="hybridMultilevel"/>
    <w:tmpl w:val="47005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95A98"/>
    <w:multiLevelType w:val="hybridMultilevel"/>
    <w:tmpl w:val="7660D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86A3E"/>
    <w:multiLevelType w:val="hybridMultilevel"/>
    <w:tmpl w:val="3FC838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981765">
    <w:abstractNumId w:val="2"/>
  </w:num>
  <w:num w:numId="2" w16cid:durableId="884561626">
    <w:abstractNumId w:val="0"/>
  </w:num>
  <w:num w:numId="3" w16cid:durableId="1356154260">
    <w:abstractNumId w:val="4"/>
  </w:num>
  <w:num w:numId="4" w16cid:durableId="407966737">
    <w:abstractNumId w:val="6"/>
  </w:num>
  <w:num w:numId="5" w16cid:durableId="2105295843">
    <w:abstractNumId w:val="5"/>
  </w:num>
  <w:num w:numId="6" w16cid:durableId="1866014306">
    <w:abstractNumId w:val="1"/>
  </w:num>
  <w:num w:numId="7" w16cid:durableId="780882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B3"/>
    <w:rsid w:val="00006C30"/>
    <w:rsid w:val="0006171F"/>
    <w:rsid w:val="00084B0E"/>
    <w:rsid w:val="000908CF"/>
    <w:rsid w:val="000A4FD9"/>
    <w:rsid w:val="000B0A76"/>
    <w:rsid w:val="000B717D"/>
    <w:rsid w:val="000D2459"/>
    <w:rsid w:val="00137F48"/>
    <w:rsid w:val="001B2203"/>
    <w:rsid w:val="00207D89"/>
    <w:rsid w:val="00263256"/>
    <w:rsid w:val="003869CB"/>
    <w:rsid w:val="00425FD2"/>
    <w:rsid w:val="004979CB"/>
    <w:rsid w:val="004B6452"/>
    <w:rsid w:val="00501E90"/>
    <w:rsid w:val="00503B0B"/>
    <w:rsid w:val="00575A50"/>
    <w:rsid w:val="00587445"/>
    <w:rsid w:val="00595626"/>
    <w:rsid w:val="00673850"/>
    <w:rsid w:val="006C4F98"/>
    <w:rsid w:val="006F743F"/>
    <w:rsid w:val="00775ABA"/>
    <w:rsid w:val="007B325E"/>
    <w:rsid w:val="007E72C6"/>
    <w:rsid w:val="00811ED7"/>
    <w:rsid w:val="00816D63"/>
    <w:rsid w:val="008366FD"/>
    <w:rsid w:val="00887BB1"/>
    <w:rsid w:val="009105CB"/>
    <w:rsid w:val="009161F9"/>
    <w:rsid w:val="009244A1"/>
    <w:rsid w:val="00932E84"/>
    <w:rsid w:val="009A4C29"/>
    <w:rsid w:val="00A3109C"/>
    <w:rsid w:val="00AA37BA"/>
    <w:rsid w:val="00AB60C8"/>
    <w:rsid w:val="00AC6B15"/>
    <w:rsid w:val="00AE1C98"/>
    <w:rsid w:val="00B36C50"/>
    <w:rsid w:val="00B405FC"/>
    <w:rsid w:val="00BA130D"/>
    <w:rsid w:val="00BD43A2"/>
    <w:rsid w:val="00BD4D8B"/>
    <w:rsid w:val="00BE482E"/>
    <w:rsid w:val="00C40A1A"/>
    <w:rsid w:val="00C55DB0"/>
    <w:rsid w:val="00C83147"/>
    <w:rsid w:val="00CF1A4F"/>
    <w:rsid w:val="00D6570A"/>
    <w:rsid w:val="00D71BB3"/>
    <w:rsid w:val="00E7005D"/>
    <w:rsid w:val="00EA2449"/>
    <w:rsid w:val="00EF3123"/>
    <w:rsid w:val="00F52122"/>
    <w:rsid w:val="00F64F4F"/>
    <w:rsid w:val="00F86181"/>
    <w:rsid w:val="00FA1AEF"/>
    <w:rsid w:val="00FC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E46C"/>
  <w15:docId w15:val="{48288CA3-1302-44D2-9337-822ED0CD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69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1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87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8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121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094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139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83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99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93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6E46A-3DCC-46A7-9C07-86E7E92F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Matylda</dc:creator>
  <cp:lastModifiedBy>INF RDOS Wroclaw</cp:lastModifiedBy>
  <cp:revision>2</cp:revision>
  <dcterms:created xsi:type="dcterms:W3CDTF">2025-02-20T13:55:00Z</dcterms:created>
  <dcterms:modified xsi:type="dcterms:W3CDTF">2025-02-20T13:55:00Z</dcterms:modified>
</cp:coreProperties>
</file>