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BDF14" w14:textId="66998344" w:rsidR="000C7B39" w:rsidRDefault="000C7B39" w:rsidP="000C7B39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>Generalny Dyrektor Ochrony Środowiska</w:t>
      </w:r>
    </w:p>
    <w:p w14:paraId="3F742371" w14:textId="5FA5E62B" w:rsidR="00000000" w:rsidRPr="000C7B39" w:rsidRDefault="00000000" w:rsidP="000C7B39">
      <w:pPr>
        <w:spacing w:after="0" w:line="312" w:lineRule="auto"/>
        <w:rPr>
          <w:rFonts w:ascii="Arial" w:hAnsi="Arial" w:cs="Arial"/>
        </w:rPr>
      </w:pPr>
      <w:r w:rsidRPr="000C7B39">
        <w:rPr>
          <w:rFonts w:ascii="Arial" w:hAnsi="Arial" w:cs="Arial"/>
        </w:rPr>
        <w:t xml:space="preserve">Warszawa, </w:t>
      </w:r>
      <w:bookmarkStart w:id="0" w:name="ezdDataPodpisu"/>
      <w:r w:rsidRPr="000C7B39">
        <w:rPr>
          <w:rFonts w:ascii="Arial" w:hAnsi="Arial" w:cs="Arial"/>
        </w:rPr>
        <w:t>22 lipca 2026</w:t>
      </w:r>
      <w:bookmarkEnd w:id="0"/>
      <w:r w:rsidRPr="000C7B39">
        <w:rPr>
          <w:rFonts w:ascii="Arial" w:hAnsi="Arial" w:cs="Arial"/>
        </w:rPr>
        <w:t xml:space="preserve"> r.</w:t>
      </w:r>
    </w:p>
    <w:p w14:paraId="65808BE0" w14:textId="77777777" w:rsidR="00000000" w:rsidRPr="000C7B39" w:rsidRDefault="00000000" w:rsidP="000C7B39">
      <w:pPr>
        <w:spacing w:after="0" w:line="312" w:lineRule="auto"/>
        <w:rPr>
          <w:rFonts w:ascii="Arial" w:hAnsi="Arial" w:cs="Arial"/>
        </w:rPr>
      </w:pPr>
      <w:bookmarkStart w:id="1" w:name="ezdSprawaZnak"/>
      <w:r w:rsidRPr="000C7B39">
        <w:rPr>
          <w:rFonts w:ascii="Arial" w:hAnsi="Arial" w:cs="Arial"/>
        </w:rPr>
        <w:t>DOOŚ-WDŚIII.420.9.2026</w:t>
      </w:r>
      <w:bookmarkEnd w:id="1"/>
      <w:r w:rsidRPr="000C7B39">
        <w:rPr>
          <w:rFonts w:ascii="Arial" w:hAnsi="Arial" w:cs="Arial"/>
        </w:rPr>
        <w:t>.</w:t>
      </w:r>
      <w:bookmarkStart w:id="2" w:name="ezdAutorInicjaly"/>
      <w:bookmarkStart w:id="3" w:name="ezdAtrybut_ezdAutorInicjaly"/>
      <w:r w:rsidRPr="000C7B39">
        <w:rPr>
          <w:rFonts w:ascii="Arial" w:hAnsi="Arial" w:cs="Arial"/>
        </w:rPr>
        <w:t>AN</w:t>
      </w:r>
      <w:bookmarkEnd w:id="2"/>
      <w:bookmarkEnd w:id="3"/>
      <w:r w:rsidRPr="000C7B39">
        <w:rPr>
          <w:rFonts w:ascii="Arial" w:hAnsi="Arial" w:cs="Arial"/>
        </w:rPr>
        <w:t>.6</w:t>
      </w:r>
    </w:p>
    <w:p w14:paraId="0F830AD0" w14:textId="77777777" w:rsidR="00000000" w:rsidRPr="000C7B39" w:rsidRDefault="00000000" w:rsidP="000C7B39">
      <w:pPr>
        <w:tabs>
          <w:tab w:val="left" w:pos="3330"/>
          <w:tab w:val="center" w:pos="4535"/>
        </w:tabs>
        <w:spacing w:after="0" w:line="312" w:lineRule="auto"/>
        <w:rPr>
          <w:rFonts w:ascii="Arial" w:hAnsi="Arial" w:cs="Arial"/>
        </w:rPr>
      </w:pPr>
      <w:r w:rsidRPr="000C7B39">
        <w:rPr>
          <w:rFonts w:ascii="Arial" w:hAnsi="Arial" w:cs="Arial"/>
        </w:rPr>
        <w:t>ZAWIADOMIENIE</w:t>
      </w:r>
    </w:p>
    <w:p w14:paraId="31427966" w14:textId="77777777" w:rsidR="00000000" w:rsidRPr="000C7B39" w:rsidRDefault="00000000" w:rsidP="000C7B39">
      <w:pPr>
        <w:spacing w:after="0" w:line="312" w:lineRule="auto"/>
        <w:rPr>
          <w:rFonts w:ascii="Arial" w:hAnsi="Arial" w:cs="Arial"/>
          <w:lang w:eastAsia="pl-PL"/>
        </w:rPr>
      </w:pPr>
      <w:r w:rsidRPr="000C7B39">
        <w:rPr>
          <w:rFonts w:ascii="Arial" w:hAnsi="Arial" w:cs="Arial"/>
        </w:rPr>
        <w:t>Generalny Dyrektor Ochrony Środowiska, dalej GDOŚ, zawiadamia, że postępowanie odwoławcze od decyzji Regionalnego Dyrektora Ochrony Środowiska w Gdańsku z 28 kwietnia 2026 r., znak: RDOŚ-Gd-WOO.420.8.2026.AKĆ.9, o środowiskowych uwarunkowaniach dla przedsięwzięcia pn.: „</w:t>
      </w:r>
      <w:r w:rsidRPr="000C7B39">
        <w:rPr>
          <w:rFonts w:ascii="Arial" w:hAnsi="Arial" w:cs="Arial"/>
          <w:iCs/>
        </w:rPr>
        <w:t>Budowa płyty postojowej PPS4 z wydzieleniem stanowisk do odladzania samolotów oraz drogi kołowania w Porcie Lotniczym Gdańsk im. Lecha Wałęsy”</w:t>
      </w:r>
      <w:r w:rsidRPr="000C7B39">
        <w:rPr>
          <w:rFonts w:ascii="Arial" w:hAnsi="Arial" w:cs="Arial"/>
        </w:rPr>
        <w:t xml:space="preserve"> nie mogło być zakończone w ustawowym terminie, oraz wskazuje nowy termin załatwienia sprawy na 11 sierpnia 2026 r. Przyczyną zwłoki jest konieczność przeprowadzenia dodatkowego postępowania wyjaśniającego. W związku z powyższym GDOŚ, pismem z 23 czerwca 2026 r., znak: </w:t>
      </w:r>
      <w:r w:rsidRPr="000C7B39">
        <w:rPr>
          <w:rFonts w:ascii="Arial" w:hAnsi="Arial" w:cs="Arial"/>
          <w:iCs/>
        </w:rPr>
        <w:t>DOOŚ-WDŚIII.420.9.2026.AN.1</w:t>
      </w:r>
      <w:r w:rsidRPr="000C7B39">
        <w:rPr>
          <w:rFonts w:ascii="Arial" w:hAnsi="Arial" w:cs="Arial"/>
        </w:rPr>
        <w:t xml:space="preserve">, wezwał odwołującego się do </w:t>
      </w:r>
      <w:r w:rsidRPr="000C7B39">
        <w:rPr>
          <w:rFonts w:ascii="Arial" w:eastAsia="Times New Roman" w:hAnsi="Arial" w:cs="Arial"/>
          <w:lang w:eastAsia="pl-PL"/>
        </w:rPr>
        <w:t>wskazania posiadanego prawa rzeczowego, statuującego przymiot strony przedmiotowego postępowania</w:t>
      </w:r>
      <w:r w:rsidRPr="000C7B39">
        <w:rPr>
          <w:rFonts w:ascii="Arial" w:eastAsia="Times New Roman" w:hAnsi="Arial" w:cs="Arial"/>
          <w:lang w:eastAsia="pl-PL"/>
        </w:rPr>
        <w:t xml:space="preserve"> i oczekuje na doręczenie </w:t>
      </w:r>
      <w:r w:rsidRPr="000C7B39">
        <w:rPr>
          <w:rFonts w:ascii="Arial" w:eastAsia="Times New Roman" w:hAnsi="Arial" w:cs="Arial"/>
          <w:lang w:eastAsia="pl-PL"/>
        </w:rPr>
        <w:t xml:space="preserve">ewentualnej odpowiedzi. </w:t>
      </w:r>
    </w:p>
    <w:p w14:paraId="24B80EE1" w14:textId="1E167C29" w:rsidR="00000000" w:rsidRPr="000C7B39" w:rsidRDefault="00000000" w:rsidP="000C7B39">
      <w:pPr>
        <w:spacing w:after="0" w:line="312" w:lineRule="auto"/>
        <w:rPr>
          <w:rFonts w:ascii="Arial" w:hAnsi="Arial" w:cs="Arial"/>
        </w:rPr>
      </w:pPr>
      <w:r w:rsidRPr="000C7B39">
        <w:rPr>
          <w:rFonts w:ascii="Arial" w:hAnsi="Arial" w:cs="Arial"/>
        </w:rPr>
        <w:t>Równocześnie GDOŚ informuje, że stronie służy prawo do wniesienia ponaglenia. Ponaglenie wnosi się do GDOŚ, w formie papierowej – na adres siedziby GDOŚ: Al. Jerozolimskie 136, 02-305 Warszawa albo w formie elektronicznej – na adres do e-Doręczeń: AE:PL-14966-78422-TRCJH-21.</w:t>
      </w:r>
    </w:p>
    <w:p w14:paraId="441F9C1D" w14:textId="77777777" w:rsidR="00000000" w:rsidRPr="000C7B39" w:rsidRDefault="00000000" w:rsidP="000C7B39">
      <w:pPr>
        <w:spacing w:after="0" w:line="312" w:lineRule="auto"/>
        <w:rPr>
          <w:rFonts w:ascii="Arial" w:hAnsi="Arial" w:cs="Arial"/>
        </w:rPr>
      </w:pPr>
      <w:r w:rsidRPr="000C7B39">
        <w:rPr>
          <w:rFonts w:ascii="Arial" w:hAnsi="Arial" w:cs="Arial"/>
        </w:rPr>
        <w:t>Z upoważnienia</w:t>
      </w:r>
    </w:p>
    <w:p w14:paraId="0BB4DE3A" w14:textId="77777777" w:rsidR="00000000" w:rsidRPr="000C7B39" w:rsidRDefault="00000000" w:rsidP="000C7B39">
      <w:pPr>
        <w:spacing w:after="0" w:line="312" w:lineRule="auto"/>
        <w:rPr>
          <w:rFonts w:ascii="Arial" w:hAnsi="Arial" w:cs="Arial"/>
        </w:rPr>
      </w:pPr>
      <w:r w:rsidRPr="000C7B39">
        <w:rPr>
          <w:rFonts w:ascii="Arial" w:hAnsi="Arial" w:cs="Arial"/>
        </w:rPr>
        <w:t>Generalnego Dyrektora Ochrony Środowiska</w:t>
      </w:r>
    </w:p>
    <w:p w14:paraId="34BE1ACE" w14:textId="77777777" w:rsidR="00000000" w:rsidRPr="000C7B39" w:rsidRDefault="00000000" w:rsidP="000C7B39">
      <w:pPr>
        <w:spacing w:after="0" w:line="312" w:lineRule="auto"/>
        <w:rPr>
          <w:rFonts w:ascii="Arial" w:hAnsi="Arial" w:cs="Arial"/>
        </w:rPr>
      </w:pPr>
      <w:r w:rsidRPr="000C7B39">
        <w:rPr>
          <w:rFonts w:ascii="Arial" w:hAnsi="Arial" w:cs="Arial"/>
        </w:rPr>
        <w:t>EWA URBANIAK</w:t>
      </w:r>
    </w:p>
    <w:p w14:paraId="7C173277" w14:textId="77777777" w:rsidR="00000000" w:rsidRPr="000C7B39" w:rsidRDefault="00000000" w:rsidP="000C7B39">
      <w:pPr>
        <w:spacing w:after="0" w:line="312" w:lineRule="auto"/>
        <w:rPr>
          <w:rFonts w:ascii="Arial" w:hAnsi="Arial" w:cs="Arial"/>
        </w:rPr>
      </w:pPr>
      <w:r w:rsidRPr="000C7B39">
        <w:rPr>
          <w:rFonts w:ascii="Arial" w:hAnsi="Arial" w:cs="Arial"/>
        </w:rPr>
        <w:t>Naczelnik Wydziału</w:t>
      </w:r>
    </w:p>
    <w:p w14:paraId="20F7F312" w14:textId="77777777" w:rsidR="00000000" w:rsidRPr="000C7B39" w:rsidRDefault="00000000" w:rsidP="000C7B39">
      <w:pPr>
        <w:spacing w:after="0" w:line="312" w:lineRule="auto"/>
        <w:rPr>
          <w:rFonts w:ascii="Arial" w:hAnsi="Arial" w:cs="Arial"/>
        </w:rPr>
      </w:pPr>
      <w:r w:rsidRPr="000C7B39">
        <w:rPr>
          <w:rFonts w:ascii="Arial" w:hAnsi="Arial" w:cs="Arial"/>
        </w:rPr>
        <w:t>Departament Ocen Oddziaływania na Środowisko</w:t>
      </w:r>
    </w:p>
    <w:p w14:paraId="336E1318" w14:textId="5BE535B1" w:rsidR="00000000" w:rsidRPr="000C7B39" w:rsidRDefault="00000000" w:rsidP="000C7B39">
      <w:pPr>
        <w:spacing w:after="0" w:line="312" w:lineRule="auto"/>
        <w:rPr>
          <w:rFonts w:ascii="Arial" w:hAnsi="Arial" w:cs="Arial"/>
        </w:rPr>
      </w:pPr>
      <w:r w:rsidRPr="000C7B39">
        <w:rPr>
          <w:rFonts w:ascii="Arial" w:hAnsi="Arial" w:cs="Arial"/>
        </w:rPr>
        <w:t>/podpis elektroniczny/</w:t>
      </w:r>
      <w:bookmarkStart w:id="4" w:name="_Hlk205579832"/>
    </w:p>
    <w:p w14:paraId="20DF51EB" w14:textId="77777777" w:rsidR="00000000" w:rsidRPr="000C7B39" w:rsidRDefault="00000000" w:rsidP="000C7B39">
      <w:pPr>
        <w:spacing w:after="0" w:line="312" w:lineRule="auto"/>
        <w:rPr>
          <w:rFonts w:ascii="Arial" w:hAnsi="Arial" w:cs="Arial"/>
        </w:rPr>
      </w:pPr>
      <w:r w:rsidRPr="000C7B39">
        <w:rPr>
          <w:rFonts w:ascii="Arial" w:hAnsi="Arial" w:cs="Arial"/>
        </w:rPr>
        <w:t>Zawiadomienie zostało upublicznione w terminie od ………………… do …………………</w:t>
      </w:r>
    </w:p>
    <w:p w14:paraId="2CF6BEB6" w14:textId="3F078217" w:rsidR="00000000" w:rsidRPr="000C7B39" w:rsidRDefault="00000000" w:rsidP="000C7B39">
      <w:pPr>
        <w:spacing w:after="0" w:line="312" w:lineRule="auto"/>
        <w:rPr>
          <w:rFonts w:ascii="Arial" w:hAnsi="Arial" w:cs="Arial"/>
        </w:rPr>
      </w:pPr>
      <w:r w:rsidRPr="000C7B39">
        <w:rPr>
          <w:rFonts w:ascii="Arial" w:hAnsi="Arial" w:cs="Arial"/>
        </w:rPr>
        <w:t>Pieczęć urzędu i podpis:</w:t>
      </w:r>
      <w:bookmarkEnd w:id="4"/>
    </w:p>
    <w:p w14:paraId="10FF25CF" w14:textId="77777777" w:rsidR="00000000" w:rsidRPr="000C7B39" w:rsidRDefault="00000000" w:rsidP="000C7B39">
      <w:pPr>
        <w:pStyle w:val="Bezodstpw1"/>
        <w:spacing w:line="312" w:lineRule="auto"/>
        <w:rPr>
          <w:rFonts w:ascii="Arial" w:hAnsi="Arial" w:cs="Arial"/>
          <w:sz w:val="22"/>
          <w:szCs w:val="22"/>
        </w:rPr>
      </w:pPr>
      <w:r w:rsidRPr="000C7B39">
        <w:rPr>
          <w:rFonts w:ascii="Arial" w:hAnsi="Arial" w:cs="Arial"/>
          <w:sz w:val="22"/>
          <w:szCs w:val="22"/>
        </w:rPr>
        <w:t xml:space="preserve">Art. 36 ustawy z dnia 14 czerwca 1960 r. – Kodeks postępowania administracyjnego (Dz. U. z 2025 r. poz. 1691), dalej </w:t>
      </w:r>
      <w:r w:rsidRPr="000C7B39">
        <w:rPr>
          <w:rFonts w:ascii="Arial" w:hAnsi="Arial" w:cs="Arial"/>
          <w:iCs/>
          <w:sz w:val="22"/>
          <w:szCs w:val="22"/>
        </w:rPr>
        <w:t>k.p.a.:</w:t>
      </w:r>
      <w:r w:rsidRPr="000C7B39">
        <w:rPr>
          <w:rFonts w:ascii="Arial" w:hAnsi="Arial" w:cs="Arial"/>
          <w:sz w:val="22"/>
          <w:szCs w:val="22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275A39F0" w14:textId="77777777" w:rsidR="00000000" w:rsidRPr="000C7B39" w:rsidRDefault="00000000" w:rsidP="000C7B39">
      <w:pPr>
        <w:pStyle w:val="Bezodstpw1"/>
        <w:spacing w:line="312" w:lineRule="auto"/>
        <w:rPr>
          <w:rFonts w:ascii="Arial" w:hAnsi="Arial" w:cs="Arial"/>
          <w:sz w:val="22"/>
          <w:szCs w:val="22"/>
        </w:rPr>
      </w:pPr>
      <w:r w:rsidRPr="000C7B39">
        <w:rPr>
          <w:rFonts w:ascii="Arial" w:hAnsi="Arial" w:cs="Arial"/>
          <w:sz w:val="22"/>
          <w:szCs w:val="22"/>
        </w:rPr>
        <w:t xml:space="preserve">Art. 37 § 1 </w:t>
      </w:r>
      <w:r w:rsidRPr="000C7B39">
        <w:rPr>
          <w:rFonts w:ascii="Arial" w:hAnsi="Arial" w:cs="Arial"/>
          <w:iCs/>
          <w:sz w:val="22"/>
          <w:szCs w:val="22"/>
        </w:rPr>
        <w:t>k.p.a.:</w:t>
      </w:r>
      <w:r w:rsidRPr="000C7B39">
        <w:rPr>
          <w:rFonts w:ascii="Arial" w:hAnsi="Arial" w:cs="Arial"/>
          <w:sz w:val="22"/>
          <w:szCs w:val="22"/>
        </w:rPr>
        <w:t xml:space="preserve">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4B6D6775" w14:textId="77777777" w:rsidR="00000000" w:rsidRPr="000C7B39" w:rsidRDefault="00000000" w:rsidP="000C7B39">
      <w:pPr>
        <w:pStyle w:val="Bezodstpw1"/>
        <w:spacing w:line="312" w:lineRule="auto"/>
        <w:rPr>
          <w:rFonts w:ascii="Arial" w:hAnsi="Arial" w:cs="Arial"/>
          <w:sz w:val="22"/>
          <w:szCs w:val="22"/>
        </w:rPr>
      </w:pPr>
      <w:r w:rsidRPr="000C7B39">
        <w:rPr>
          <w:rFonts w:ascii="Arial" w:hAnsi="Arial" w:cs="Arial"/>
          <w:sz w:val="22"/>
          <w:szCs w:val="22"/>
        </w:rPr>
        <w:t>Art. 37 § 1 pkt 2 k.p.a.: Ponaglenie wnosi się do organu prowadzącego postępowanie - jeżeli nie ma organu wyższego stopnia.</w:t>
      </w:r>
    </w:p>
    <w:p w14:paraId="3F26C0FB" w14:textId="77777777" w:rsidR="00000000" w:rsidRPr="000C7B39" w:rsidRDefault="00000000" w:rsidP="000C7B39">
      <w:pPr>
        <w:pStyle w:val="Bezodstpw1"/>
        <w:spacing w:line="312" w:lineRule="auto"/>
        <w:rPr>
          <w:rFonts w:ascii="Arial" w:hAnsi="Arial" w:cs="Arial"/>
          <w:sz w:val="22"/>
          <w:szCs w:val="22"/>
        </w:rPr>
      </w:pPr>
      <w:r w:rsidRPr="000C7B39">
        <w:rPr>
          <w:rFonts w:ascii="Arial" w:hAnsi="Arial" w:cs="Arial"/>
          <w:sz w:val="22"/>
          <w:szCs w:val="22"/>
        </w:rPr>
        <w:t xml:space="preserve">Art. 49 § 1 </w:t>
      </w:r>
      <w:r w:rsidRPr="000C7B39">
        <w:rPr>
          <w:rFonts w:ascii="Arial" w:hAnsi="Arial" w:cs="Arial"/>
          <w:iCs/>
          <w:sz w:val="22"/>
          <w:szCs w:val="22"/>
        </w:rPr>
        <w:t>k.p.a.</w:t>
      </w:r>
      <w:r w:rsidRPr="000C7B39">
        <w:rPr>
          <w:rFonts w:ascii="Arial" w:hAnsi="Arial" w:cs="Arial"/>
          <w:sz w:val="22"/>
          <w:szCs w:val="22"/>
        </w:rPr>
        <w:t xml:space="preserve"> Jeżeli przepis szczególny tak stanowi, zawiadomienie stron o decyzjach i innych czynnościach organu administracji publicznej może nastąpić w formie publicznego </w:t>
      </w:r>
      <w:r w:rsidRPr="000C7B39">
        <w:rPr>
          <w:rFonts w:ascii="Arial" w:hAnsi="Arial" w:cs="Arial"/>
          <w:sz w:val="22"/>
          <w:szCs w:val="22"/>
        </w:rPr>
        <w:lastRenderedPageBreak/>
        <w:t>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4CC62FFB" w14:textId="77777777" w:rsidR="00000000" w:rsidRPr="000C7B39" w:rsidRDefault="00000000" w:rsidP="000C7B39">
      <w:pPr>
        <w:pStyle w:val="Bezodstpw1"/>
        <w:spacing w:line="312" w:lineRule="auto"/>
        <w:rPr>
          <w:rFonts w:ascii="Arial" w:hAnsi="Arial" w:cs="Arial"/>
          <w:sz w:val="22"/>
          <w:szCs w:val="22"/>
        </w:rPr>
      </w:pPr>
      <w:r w:rsidRPr="000C7B39">
        <w:rPr>
          <w:rFonts w:ascii="Arial" w:hAnsi="Arial" w:cs="Arial"/>
          <w:sz w:val="22"/>
          <w:szCs w:val="22"/>
        </w:rPr>
        <w:t xml:space="preserve">Art. 74 ust. 3 </w:t>
      </w:r>
      <w:r w:rsidRPr="000C7B39">
        <w:rPr>
          <w:rFonts w:ascii="Arial" w:hAnsi="Arial" w:cs="Arial"/>
          <w:iCs/>
          <w:sz w:val="22"/>
          <w:szCs w:val="22"/>
        </w:rPr>
        <w:t>ustawy z dnia 3 października 2008 r. o udostępnianiu informacji o środowisku i jego ochronie, udziale społeczeństwa w ochronie środowiska oraz o ocenach oddziaływania na środowisko (Dz. U. z 2026 r. poz. 670):</w:t>
      </w:r>
      <w:r w:rsidRPr="000C7B39">
        <w:rPr>
          <w:rFonts w:ascii="Arial" w:hAnsi="Arial" w:cs="Arial"/>
          <w:sz w:val="22"/>
          <w:szCs w:val="22"/>
        </w:rPr>
        <w:t xml:space="preserve">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6A2B7F02" w14:textId="77777777" w:rsidR="00000000" w:rsidRPr="000C7B39" w:rsidRDefault="00000000" w:rsidP="000C7B39">
      <w:pPr>
        <w:pStyle w:val="Bezodstpw1"/>
        <w:spacing w:line="312" w:lineRule="auto"/>
        <w:rPr>
          <w:sz w:val="22"/>
          <w:szCs w:val="22"/>
        </w:rPr>
      </w:pPr>
    </w:p>
    <w:p w14:paraId="21B44CDD" w14:textId="77777777" w:rsidR="00000000" w:rsidRPr="000C7B39" w:rsidRDefault="00000000" w:rsidP="000C7B39">
      <w:pPr>
        <w:spacing w:after="0" w:line="312" w:lineRule="auto"/>
      </w:pPr>
    </w:p>
    <w:p w14:paraId="1CF58BA9" w14:textId="77777777" w:rsidR="00000000" w:rsidRPr="000C7B39" w:rsidRDefault="00000000" w:rsidP="000C7B39">
      <w:pPr>
        <w:spacing w:after="0" w:line="312" w:lineRule="auto"/>
      </w:pPr>
    </w:p>
    <w:sectPr w:rsidR="004B4C9C" w:rsidRPr="000C7B39" w:rsidSect="00454CA9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E92CF" w14:textId="77777777" w:rsidR="00E968C6" w:rsidRDefault="00E968C6">
      <w:pPr>
        <w:spacing w:after="0" w:line="240" w:lineRule="auto"/>
      </w:pPr>
      <w:r>
        <w:separator/>
      </w:r>
    </w:p>
  </w:endnote>
  <w:endnote w:type="continuationSeparator" w:id="0">
    <w:p w14:paraId="7323A898" w14:textId="77777777" w:rsidR="00E968C6" w:rsidRDefault="00E9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543FD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B4801" w14:textId="77777777" w:rsidR="00E968C6" w:rsidRDefault="00E968C6">
      <w:pPr>
        <w:spacing w:after="0" w:line="240" w:lineRule="auto"/>
      </w:pPr>
      <w:r>
        <w:separator/>
      </w:r>
    </w:p>
  </w:footnote>
  <w:footnote w:type="continuationSeparator" w:id="0">
    <w:p w14:paraId="5B4A5B82" w14:textId="77777777" w:rsidR="00E968C6" w:rsidRDefault="00E9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D2257" w14:textId="77777777" w:rsidR="00000000" w:rsidRDefault="00000000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851"/>
    </w:tblGrid>
    <w:tr w:rsidR="00CE559A" w14:paraId="58D69D0C" w14:textId="77777777" w:rsidTr="000C7B39">
      <w:trPr>
        <w:trHeight w:val="470"/>
      </w:trPr>
      <w:tc>
        <w:tcPr>
          <w:tcW w:w="851" w:type="dxa"/>
          <w:vAlign w:val="center"/>
        </w:tcPr>
        <w:p w14:paraId="7C36AEA3" w14:textId="6936950A" w:rsidR="00000000" w:rsidRPr="00A65CAB" w:rsidRDefault="00000000" w:rsidP="000C7B39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rPr>
              <w:rFonts w:ascii="Garamond" w:hAnsi="Garamond"/>
              <w:b/>
              <w:smallCaps/>
              <w:sz w:val="40"/>
              <w:szCs w:val="40"/>
            </w:rPr>
          </w:pPr>
        </w:p>
      </w:tc>
    </w:tr>
  </w:tbl>
  <w:p w14:paraId="3C53BCB0" w14:textId="77777777" w:rsidR="00000000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59A"/>
    <w:rsid w:val="000C7B39"/>
    <w:rsid w:val="0084014F"/>
    <w:rsid w:val="00CE559A"/>
    <w:rsid w:val="00E9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B0BD8"/>
  <w15:docId w15:val="{05259264-3A56-47BF-8EAA-5DF4E7BFC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31696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</TotalTime>
  <Pages>2</Pages>
  <Words>519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Aleksandra Nowak</cp:lastModifiedBy>
  <cp:revision>2</cp:revision>
  <cp:lastPrinted>2010-12-24T09:23:00Z</cp:lastPrinted>
  <dcterms:created xsi:type="dcterms:W3CDTF">2026-07-22T08:03:00Z</dcterms:created>
  <dcterms:modified xsi:type="dcterms:W3CDTF">2026-07-22T08:03:00Z</dcterms:modified>
</cp:coreProperties>
</file>