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5806F3" w:rsidRPr="003F1208" w:rsidTr="00EC72DE">
        <w:trPr>
          <w:trHeight w:val="367"/>
        </w:trPr>
        <w:tc>
          <w:tcPr>
            <w:tcW w:w="5211" w:type="dxa"/>
          </w:tcPr>
          <w:p w:rsidR="005806F3" w:rsidRPr="00E62C90" w:rsidRDefault="005806F3" w:rsidP="00EC72DE">
            <w:pPr>
              <w:tabs>
                <w:tab w:val="center" w:pos="1276"/>
                <w:tab w:val="left" w:pos="3075"/>
              </w:tabs>
              <w:spacing w:after="0" w:line="240" w:lineRule="auto"/>
              <w:ind w:right="1876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5806F3" w:rsidRPr="003F1208" w:rsidRDefault="005806F3" w:rsidP="00EC72DE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3F1208">
              <w:rPr>
                <w:rFonts w:ascii="Arial" w:eastAsia="Times New Roman" w:hAnsi="Arial" w:cs="Arial"/>
                <w:sz w:val="20"/>
                <w:szCs w:val="20"/>
              </w:rPr>
              <w:t xml:space="preserve">…………… </w:t>
            </w:r>
            <w:bookmarkStart w:id="1" w:name="ezdDataPodpisu"/>
            <w:bookmarkEnd w:id="1"/>
            <w:r w:rsidRPr="003F1208">
              <w:rPr>
                <w:rFonts w:ascii="Arial" w:eastAsia="Times New Roman" w:hAnsi="Arial" w:cs="Arial"/>
                <w:sz w:val="20"/>
                <w:szCs w:val="20"/>
              </w:rPr>
              <w:t xml:space="preserve"> r.</w:t>
            </w:r>
          </w:p>
          <w:p w:rsidR="005806F3" w:rsidRPr="003F1208" w:rsidRDefault="005806F3" w:rsidP="00EC72DE">
            <w:pPr>
              <w:tabs>
                <w:tab w:val="left" w:pos="159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D6B6C" w:rsidRDefault="00DD6B6C" w:rsidP="001813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D6B6C" w:rsidRPr="0018135C" w:rsidRDefault="00DD6B6C" w:rsidP="00DD6B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18135C">
        <w:rPr>
          <w:rFonts w:ascii="Calibri" w:hAnsi="Calibri" w:cs="Calibri"/>
          <w:b/>
        </w:rPr>
        <w:t>OCENA PRACY RADY NADZORCZEJ</w:t>
      </w:r>
    </w:p>
    <w:p w:rsidR="00EB22A9" w:rsidRPr="0018135C" w:rsidRDefault="00D30C3F" w:rsidP="00DD6B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</w:t>
      </w:r>
      <w:r w:rsidR="00EB22A9" w:rsidRPr="0018135C">
        <w:rPr>
          <w:rFonts w:ascii="Calibri" w:hAnsi="Calibri" w:cs="Calibri"/>
          <w:b/>
        </w:rPr>
        <w:t>półki ……………………………….</w:t>
      </w:r>
      <w:r w:rsidR="0018135C">
        <w:rPr>
          <w:rStyle w:val="Odwoanieprzypisudolnego"/>
          <w:rFonts w:ascii="Calibri" w:hAnsi="Calibri" w:cs="Calibri"/>
          <w:b/>
        </w:rPr>
        <w:footnoteReference w:id="1"/>
      </w:r>
    </w:p>
    <w:p w:rsidR="00DD6B6C" w:rsidRPr="0018135C" w:rsidRDefault="00DD6B6C" w:rsidP="00DD6B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18135C">
        <w:rPr>
          <w:rFonts w:ascii="Calibri" w:hAnsi="Calibri" w:cs="Calibri"/>
          <w:b/>
        </w:rPr>
        <w:t xml:space="preserve">za rok … / </w:t>
      </w:r>
      <w:r w:rsidR="007C34C1" w:rsidRPr="0018135C">
        <w:rPr>
          <w:rFonts w:ascii="Calibri" w:hAnsi="Calibri" w:cs="Calibri"/>
          <w:b/>
        </w:rPr>
        <w:t xml:space="preserve">… </w:t>
      </w:r>
      <w:r w:rsidRPr="0018135C">
        <w:rPr>
          <w:rFonts w:ascii="Calibri" w:hAnsi="Calibri" w:cs="Calibri"/>
          <w:b/>
        </w:rPr>
        <w:t>kwartał …</w:t>
      </w:r>
      <w:r w:rsidR="007C34C1" w:rsidRPr="0018135C">
        <w:rPr>
          <w:rFonts w:ascii="Calibri" w:hAnsi="Calibri" w:cs="Calibri"/>
          <w:b/>
        </w:rPr>
        <w:t xml:space="preserve"> r.</w:t>
      </w:r>
      <w:r w:rsidRPr="0018135C">
        <w:rPr>
          <w:rFonts w:ascii="Calibri" w:hAnsi="Calibri" w:cs="Calibri"/>
          <w:b/>
        </w:rPr>
        <w:t>*</w:t>
      </w:r>
      <w:r w:rsidR="0018135C">
        <w:rPr>
          <w:rStyle w:val="Odwoanieprzypisudolnego"/>
          <w:rFonts w:ascii="Calibri" w:hAnsi="Calibri" w:cs="Calibri"/>
          <w:b/>
        </w:rPr>
        <w:footnoteReference w:id="2"/>
      </w:r>
    </w:p>
    <w:p w:rsidR="00DD6B6C" w:rsidRDefault="00DD6B6C" w:rsidP="00DD6B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D6B6C" w:rsidRDefault="007C34C1" w:rsidP="007C34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Skład Rady Nadzorczej w ocenianym okresie:</w:t>
      </w:r>
    </w:p>
    <w:tbl>
      <w:tblPr>
        <w:tblpPr w:leftFromText="141" w:rightFromText="141" w:vertAnchor="text" w:horzAnchor="margin" w:tblpXSpec="center" w:tblpY="186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1564"/>
        <w:gridCol w:w="1134"/>
        <w:gridCol w:w="1276"/>
        <w:gridCol w:w="1134"/>
      </w:tblGrid>
      <w:tr w:rsidR="0018135C" w:rsidRPr="003F1208" w:rsidTr="0018135C">
        <w:trPr>
          <w:trHeight w:val="82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F12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F12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Reprezentant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:rsidR="0018135C" w:rsidRPr="003F1208" w:rsidRDefault="0018135C" w:rsidP="00181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F12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Funkcja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8135C" w:rsidRPr="003F1208" w:rsidRDefault="0018135C" w:rsidP="00181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F12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Data powołania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8135C" w:rsidRPr="003F1208" w:rsidRDefault="0018135C" w:rsidP="00181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Data odwołania / rezygnacji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F12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Koniec kadencji</w:t>
            </w:r>
          </w:p>
        </w:tc>
      </w:tr>
      <w:tr w:rsidR="0018135C" w:rsidRPr="003F1208" w:rsidTr="0018135C">
        <w:trPr>
          <w:trHeight w:val="397"/>
        </w:trPr>
        <w:tc>
          <w:tcPr>
            <w:tcW w:w="1413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8135C" w:rsidRPr="003F1208" w:rsidTr="0018135C">
        <w:trPr>
          <w:trHeight w:val="397"/>
        </w:trPr>
        <w:tc>
          <w:tcPr>
            <w:tcW w:w="1413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8135C" w:rsidRPr="003F1208" w:rsidTr="0018135C">
        <w:trPr>
          <w:trHeight w:val="397"/>
        </w:trPr>
        <w:tc>
          <w:tcPr>
            <w:tcW w:w="1413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8135C" w:rsidRPr="003F1208" w:rsidTr="0018135C">
        <w:trPr>
          <w:trHeight w:val="397"/>
        </w:trPr>
        <w:tc>
          <w:tcPr>
            <w:tcW w:w="1413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8135C" w:rsidRPr="003F1208" w:rsidTr="0018135C">
        <w:trPr>
          <w:trHeight w:val="397"/>
        </w:trPr>
        <w:tc>
          <w:tcPr>
            <w:tcW w:w="1413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8135C" w:rsidRPr="003F1208" w:rsidTr="0018135C">
        <w:trPr>
          <w:trHeight w:val="397"/>
        </w:trPr>
        <w:tc>
          <w:tcPr>
            <w:tcW w:w="1413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135C" w:rsidRPr="003F1208" w:rsidRDefault="0018135C" w:rsidP="00181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7C34C1" w:rsidRDefault="007C34C1" w:rsidP="0018135C">
      <w:pPr>
        <w:autoSpaceDE w:val="0"/>
        <w:autoSpaceDN w:val="0"/>
        <w:adjustRightInd w:val="0"/>
        <w:spacing w:after="0" w:line="240" w:lineRule="auto"/>
        <w:ind w:firstLine="426"/>
        <w:rPr>
          <w:rFonts w:ascii="Calibri" w:hAnsi="Calibri" w:cs="Calibri"/>
        </w:rPr>
      </w:pPr>
    </w:p>
    <w:p w:rsidR="00063268" w:rsidRDefault="00063268" w:rsidP="0018135C">
      <w:pPr>
        <w:autoSpaceDE w:val="0"/>
        <w:autoSpaceDN w:val="0"/>
        <w:adjustRightInd w:val="0"/>
        <w:spacing w:after="0" w:line="240" w:lineRule="auto"/>
        <w:ind w:firstLine="426"/>
        <w:rPr>
          <w:rFonts w:ascii="Calibri" w:hAnsi="Calibri" w:cs="Calibri"/>
        </w:rPr>
      </w:pPr>
      <w:r>
        <w:rPr>
          <w:rFonts w:ascii="Calibri" w:hAnsi="Calibri" w:cs="Calibri"/>
        </w:rPr>
        <w:t>Rodzaj kadencji: ……………………….</w:t>
      </w:r>
    </w:p>
    <w:p w:rsidR="00063268" w:rsidRDefault="00063268" w:rsidP="0018135C">
      <w:pPr>
        <w:autoSpaceDE w:val="0"/>
        <w:autoSpaceDN w:val="0"/>
        <w:adjustRightInd w:val="0"/>
        <w:spacing w:after="0" w:line="240" w:lineRule="auto"/>
        <w:ind w:firstLine="426"/>
        <w:rPr>
          <w:rFonts w:ascii="Calibri" w:hAnsi="Calibri" w:cs="Calibri"/>
        </w:rPr>
      </w:pPr>
      <w:r>
        <w:rPr>
          <w:rFonts w:ascii="Calibri" w:hAnsi="Calibri" w:cs="Calibri"/>
        </w:rPr>
        <w:t>Długość kadencji: …………………….</w:t>
      </w:r>
    </w:p>
    <w:p w:rsidR="007C34C1" w:rsidRDefault="007C34C1" w:rsidP="007C34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135C" w:rsidRPr="007C34C1" w:rsidRDefault="0018135C" w:rsidP="007C34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C34C1" w:rsidRDefault="0018135C" w:rsidP="007C34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Ocena pracy Rady Nadzorczej: </w:t>
      </w:r>
      <w:r w:rsidRPr="00063268">
        <w:rPr>
          <w:rFonts w:ascii="Calibri" w:hAnsi="Calibri" w:cs="Calibri"/>
          <w:b/>
        </w:rPr>
        <w:t>POZYTYWNA / NEGATYWNA</w:t>
      </w:r>
      <w:r>
        <w:rPr>
          <w:rStyle w:val="Odwoanieprzypisudolnego"/>
          <w:rFonts w:ascii="Calibri" w:hAnsi="Calibri" w:cs="Calibri"/>
          <w:b/>
        </w:rPr>
        <w:footnoteReference w:id="3"/>
      </w:r>
    </w:p>
    <w:p w:rsidR="007C34C1" w:rsidRDefault="007C34C1" w:rsidP="007C34C1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</w:rPr>
      </w:pPr>
    </w:p>
    <w:p w:rsidR="007C34C1" w:rsidRPr="0018135C" w:rsidRDefault="007C34C1" w:rsidP="001813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C34C1" w:rsidRDefault="0018135C" w:rsidP="007C34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Uzasadnienie oceny:</w:t>
      </w:r>
      <w:r>
        <w:rPr>
          <w:rStyle w:val="Odwoanieprzypisudolnego"/>
          <w:rFonts w:ascii="Calibri" w:hAnsi="Calibri" w:cs="Calibri"/>
        </w:rPr>
        <w:footnoteReference w:id="4"/>
      </w:r>
    </w:p>
    <w:p w:rsidR="0018135C" w:rsidRDefault="0018135C" w:rsidP="0018135C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…………………………………………………………………………………………………………………………………………….</w:t>
      </w:r>
    </w:p>
    <w:p w:rsidR="0018135C" w:rsidRDefault="0018135C" w:rsidP="0018135C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…………………………………………………………………………………………………………………………………………….</w:t>
      </w:r>
    </w:p>
    <w:p w:rsidR="0018135C" w:rsidRDefault="0018135C" w:rsidP="0018135C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…………………………………………………………………………………………………………………………………………….</w:t>
      </w:r>
    </w:p>
    <w:p w:rsidR="0018135C" w:rsidRDefault="0018135C" w:rsidP="0018135C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…………………………………………………………………………………………………………………………………………….</w:t>
      </w:r>
    </w:p>
    <w:p w:rsidR="0018135C" w:rsidRDefault="0018135C" w:rsidP="0018135C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</w:rPr>
      </w:pPr>
    </w:p>
    <w:p w:rsidR="0018135C" w:rsidRDefault="0018135C" w:rsidP="0018135C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</w:rPr>
      </w:pPr>
    </w:p>
    <w:p w:rsidR="00DD6B6C" w:rsidRPr="00DD6B6C" w:rsidRDefault="0018135C" w:rsidP="001813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Uwagi:</w:t>
      </w:r>
    </w:p>
    <w:p w:rsidR="0018135C" w:rsidRDefault="0018135C" w:rsidP="0018135C">
      <w:pPr>
        <w:pStyle w:val="Akapitzlist"/>
        <w:autoSpaceDE w:val="0"/>
        <w:autoSpaceDN w:val="0"/>
        <w:adjustRightInd w:val="0"/>
        <w:spacing w:after="0" w:line="240" w:lineRule="auto"/>
        <w:ind w:hanging="29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…………………………………………………………………………………………………………………………………………….</w:t>
      </w:r>
    </w:p>
    <w:p w:rsidR="00DD6B6C" w:rsidRDefault="0018135C" w:rsidP="0018135C">
      <w:pPr>
        <w:pStyle w:val="Akapitzlist"/>
        <w:autoSpaceDE w:val="0"/>
        <w:autoSpaceDN w:val="0"/>
        <w:adjustRightInd w:val="0"/>
        <w:spacing w:after="0" w:line="240" w:lineRule="auto"/>
        <w:ind w:hanging="294"/>
        <w:rPr>
          <w:rFonts w:ascii="Calibri" w:hAnsi="Calibri" w:cs="Calibri"/>
        </w:rPr>
      </w:pPr>
      <w:r w:rsidRPr="0018135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…………………………………………………………………………………………………………………………………………….</w:t>
      </w:r>
    </w:p>
    <w:p w:rsidR="0018135C" w:rsidRDefault="0018135C" w:rsidP="0018135C">
      <w:pPr>
        <w:pStyle w:val="Akapitzlist"/>
        <w:autoSpaceDE w:val="0"/>
        <w:autoSpaceDN w:val="0"/>
        <w:adjustRightInd w:val="0"/>
        <w:spacing w:after="0" w:line="240" w:lineRule="auto"/>
        <w:ind w:hanging="29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…………………………………………………………………………………………………………………………………………….</w:t>
      </w:r>
    </w:p>
    <w:p w:rsidR="0018135C" w:rsidRPr="0018135C" w:rsidRDefault="0018135C" w:rsidP="0018135C">
      <w:pPr>
        <w:pStyle w:val="Akapitzlist"/>
        <w:autoSpaceDE w:val="0"/>
        <w:autoSpaceDN w:val="0"/>
        <w:adjustRightInd w:val="0"/>
        <w:spacing w:after="0" w:line="240" w:lineRule="auto"/>
        <w:ind w:hanging="29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…………………………………………………………………………………………………………………………………………….</w:t>
      </w:r>
    </w:p>
    <w:p w:rsidR="00DD6B6C" w:rsidRDefault="00DD6B6C" w:rsidP="00DD6B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D6B6C" w:rsidRDefault="00DD6B6C" w:rsidP="00DD6B6C">
      <w:pPr>
        <w:rPr>
          <w:rFonts w:ascii="Calibri" w:hAnsi="Calibri" w:cs="Calibri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18135C" w:rsidRPr="003F1208" w:rsidTr="00EC72DE">
        <w:trPr>
          <w:trHeight w:val="367"/>
        </w:trPr>
        <w:tc>
          <w:tcPr>
            <w:tcW w:w="4820" w:type="dxa"/>
          </w:tcPr>
          <w:p w:rsidR="0018135C" w:rsidRPr="003F1208" w:rsidRDefault="0018135C" w:rsidP="00EC7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208">
              <w:rPr>
                <w:rFonts w:ascii="Arial" w:hAnsi="Arial" w:cs="Arial"/>
                <w:sz w:val="20"/>
                <w:szCs w:val="20"/>
              </w:rPr>
              <w:t xml:space="preserve">Akceptacja kierującego komórką </w:t>
            </w:r>
            <w:r>
              <w:rPr>
                <w:rFonts w:ascii="Arial" w:hAnsi="Arial" w:cs="Arial"/>
                <w:sz w:val="20"/>
                <w:szCs w:val="20"/>
              </w:rPr>
              <w:t xml:space="preserve">ds. nadzoru </w:t>
            </w:r>
          </w:p>
        </w:tc>
        <w:tc>
          <w:tcPr>
            <w:tcW w:w="4394" w:type="dxa"/>
          </w:tcPr>
          <w:p w:rsidR="0018135C" w:rsidRPr="003F1208" w:rsidRDefault="0018135C" w:rsidP="00EC72DE">
            <w:pPr>
              <w:tabs>
                <w:tab w:val="left" w:pos="1593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18135C" w:rsidTr="00EC72DE">
        <w:trPr>
          <w:trHeight w:val="367"/>
        </w:trPr>
        <w:tc>
          <w:tcPr>
            <w:tcW w:w="4820" w:type="dxa"/>
          </w:tcPr>
          <w:p w:rsidR="0018135C" w:rsidRPr="003F1208" w:rsidRDefault="0018135C" w:rsidP="00EC72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18135C" w:rsidRPr="00E62C90" w:rsidRDefault="0018135C" w:rsidP="00EC72DE">
            <w:pPr>
              <w:tabs>
                <w:tab w:val="left" w:pos="159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208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</w:tc>
      </w:tr>
    </w:tbl>
    <w:p w:rsidR="0018135C" w:rsidRDefault="0018135C" w:rsidP="00DD6B6C"/>
    <w:sectPr w:rsidR="001813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D3" w:rsidRDefault="002865D3" w:rsidP="0018135C">
      <w:pPr>
        <w:spacing w:after="0" w:line="240" w:lineRule="auto"/>
      </w:pPr>
      <w:r>
        <w:separator/>
      </w:r>
    </w:p>
  </w:endnote>
  <w:endnote w:type="continuationSeparator" w:id="0">
    <w:p w:rsidR="002865D3" w:rsidRDefault="002865D3" w:rsidP="0018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D3" w:rsidRDefault="002865D3" w:rsidP="0018135C">
      <w:pPr>
        <w:spacing w:after="0" w:line="240" w:lineRule="auto"/>
      </w:pPr>
      <w:r>
        <w:separator/>
      </w:r>
    </w:p>
  </w:footnote>
  <w:footnote w:type="continuationSeparator" w:id="0">
    <w:p w:rsidR="002865D3" w:rsidRDefault="002865D3" w:rsidP="0018135C">
      <w:pPr>
        <w:spacing w:after="0" w:line="240" w:lineRule="auto"/>
      </w:pPr>
      <w:r>
        <w:continuationSeparator/>
      </w:r>
    </w:p>
  </w:footnote>
  <w:footnote w:id="1">
    <w:p w:rsidR="0018135C" w:rsidRDefault="0018135C">
      <w:pPr>
        <w:pStyle w:val="Tekstprzypisudolnego"/>
      </w:pPr>
      <w:r>
        <w:rPr>
          <w:rStyle w:val="Odwoanieprzypisudolnego"/>
        </w:rPr>
        <w:footnoteRef/>
      </w:r>
      <w:r>
        <w:t xml:space="preserve"> Wpisać nazwę spółki.</w:t>
      </w:r>
    </w:p>
  </w:footnote>
  <w:footnote w:id="2">
    <w:p w:rsidR="0018135C" w:rsidRDefault="0018135C">
      <w:pPr>
        <w:pStyle w:val="Tekstprzypisudolnego"/>
      </w:pPr>
      <w:r>
        <w:rPr>
          <w:rStyle w:val="Odwoanieprzypisudolnego"/>
        </w:rPr>
        <w:footnoteRef/>
      </w:r>
      <w:r>
        <w:t xml:space="preserve"> Odpowiednie skreślić.</w:t>
      </w:r>
    </w:p>
  </w:footnote>
  <w:footnote w:id="3">
    <w:p w:rsidR="0018135C" w:rsidRDefault="0018135C">
      <w:pPr>
        <w:pStyle w:val="Tekstprzypisudolnego"/>
      </w:pPr>
      <w:r>
        <w:rPr>
          <w:rStyle w:val="Odwoanieprzypisudolnego"/>
        </w:rPr>
        <w:footnoteRef/>
      </w:r>
      <w:r>
        <w:t xml:space="preserve"> Odpowiednie skreślić.</w:t>
      </w:r>
    </w:p>
  </w:footnote>
  <w:footnote w:id="4">
    <w:p w:rsidR="0018135C" w:rsidRPr="0018135C" w:rsidRDefault="0018135C" w:rsidP="001813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18135C">
        <w:rPr>
          <w:rFonts w:ascii="Calibri" w:hAnsi="Calibri" w:cs="Calibri"/>
          <w:sz w:val="20"/>
          <w:szCs w:val="20"/>
        </w:rPr>
        <w:t>Należy dokonać oceny mając na uwadze poniższe kryteria (o ile dotyczą):</w:t>
      </w:r>
    </w:p>
    <w:p w:rsidR="0018135C" w:rsidRPr="0018135C" w:rsidRDefault="0018135C" w:rsidP="00181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 w:cs="Calibri"/>
          <w:sz w:val="20"/>
          <w:szCs w:val="20"/>
        </w:rPr>
      </w:pPr>
      <w:r w:rsidRPr="0018135C">
        <w:rPr>
          <w:rFonts w:ascii="Calibri" w:hAnsi="Calibri" w:cs="Calibri"/>
          <w:sz w:val="20"/>
          <w:szCs w:val="20"/>
        </w:rPr>
        <w:t>przestrzeganie przepisów prawa, w tym prawidłowość wykonywania czynności nadzorczych, wynikających z obowiązków i uprawnień określonych w postanowieniach statutów;</w:t>
      </w:r>
    </w:p>
    <w:p w:rsidR="0018135C" w:rsidRPr="0018135C" w:rsidRDefault="0018135C" w:rsidP="00181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 w:cs="Calibri"/>
          <w:sz w:val="20"/>
          <w:szCs w:val="20"/>
        </w:rPr>
      </w:pPr>
      <w:r w:rsidRPr="0018135C">
        <w:rPr>
          <w:rFonts w:ascii="Calibri" w:hAnsi="Calibri" w:cs="Calibri"/>
          <w:sz w:val="20"/>
          <w:szCs w:val="20"/>
        </w:rPr>
        <w:t>terminowość realizacji obowiązków sprawozdawczych i informacyjnych;</w:t>
      </w:r>
    </w:p>
    <w:p w:rsidR="0018135C" w:rsidRPr="0018135C" w:rsidRDefault="0018135C" w:rsidP="00181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 w:cs="Calibri"/>
          <w:sz w:val="20"/>
          <w:szCs w:val="20"/>
        </w:rPr>
      </w:pPr>
      <w:r w:rsidRPr="0018135C">
        <w:rPr>
          <w:rFonts w:ascii="Calibri" w:hAnsi="Calibri" w:cs="Calibri"/>
          <w:sz w:val="20"/>
          <w:szCs w:val="20"/>
        </w:rPr>
        <w:t>częstotliwość posiedzeń rad nadzorczych oraz frekwencję poszczególnych jej członków;</w:t>
      </w:r>
    </w:p>
    <w:p w:rsidR="0018135C" w:rsidRPr="0018135C" w:rsidRDefault="0018135C" w:rsidP="00181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 w:cs="Calibri"/>
          <w:sz w:val="20"/>
          <w:szCs w:val="20"/>
        </w:rPr>
      </w:pPr>
      <w:r w:rsidRPr="0018135C">
        <w:rPr>
          <w:rFonts w:ascii="Calibri" w:hAnsi="Calibri" w:cs="Calibri"/>
          <w:sz w:val="20"/>
          <w:szCs w:val="20"/>
        </w:rPr>
        <w:t>tematyka posiedzeń oraz zakres zagadnień objętych nadzorem i kontrolą;</w:t>
      </w:r>
    </w:p>
    <w:p w:rsidR="0018135C" w:rsidRPr="0018135C" w:rsidRDefault="0018135C" w:rsidP="00181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 w:cs="Calibri"/>
          <w:sz w:val="20"/>
          <w:szCs w:val="20"/>
        </w:rPr>
      </w:pPr>
      <w:r w:rsidRPr="0018135C">
        <w:rPr>
          <w:rFonts w:ascii="Calibri" w:hAnsi="Calibri" w:cs="Calibri"/>
          <w:sz w:val="20"/>
          <w:szCs w:val="20"/>
        </w:rPr>
        <w:t>kompletność i rzetelność przedkładanej dokumentacji;</w:t>
      </w:r>
    </w:p>
    <w:p w:rsidR="0018135C" w:rsidRPr="0018135C" w:rsidRDefault="0018135C" w:rsidP="00181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 w:cs="Calibri"/>
          <w:sz w:val="20"/>
          <w:szCs w:val="20"/>
        </w:rPr>
      </w:pPr>
      <w:r w:rsidRPr="0018135C">
        <w:rPr>
          <w:rFonts w:ascii="Calibri" w:hAnsi="Calibri" w:cs="Calibri"/>
          <w:sz w:val="20"/>
          <w:szCs w:val="20"/>
        </w:rPr>
        <w:t>działania dyscyplinujące podjęte wobec zarządów;</w:t>
      </w:r>
    </w:p>
    <w:p w:rsidR="0018135C" w:rsidRPr="0018135C" w:rsidRDefault="0018135C" w:rsidP="00181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 w:cs="Calibri"/>
          <w:sz w:val="20"/>
          <w:szCs w:val="20"/>
        </w:rPr>
      </w:pPr>
      <w:r w:rsidRPr="0018135C">
        <w:rPr>
          <w:rFonts w:ascii="Calibri" w:hAnsi="Calibri" w:cs="Calibri"/>
          <w:sz w:val="20"/>
          <w:szCs w:val="20"/>
        </w:rPr>
        <w:t>aktywność rad nadzorczych w zakresie podejmowania inicjatyw i zgłaszania wniosków dotyczących poprawy efektywności funkcjonowania spółki;</w:t>
      </w:r>
    </w:p>
    <w:p w:rsidR="0018135C" w:rsidRPr="0018135C" w:rsidRDefault="0018135C" w:rsidP="00181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 w:cs="Calibri"/>
          <w:sz w:val="20"/>
          <w:szCs w:val="20"/>
        </w:rPr>
      </w:pPr>
      <w:r w:rsidRPr="0018135C">
        <w:rPr>
          <w:rFonts w:ascii="Calibri" w:hAnsi="Calibri" w:cs="Calibri"/>
          <w:sz w:val="20"/>
          <w:szCs w:val="20"/>
        </w:rPr>
        <w:t>sposób i szybkość reagowania na ujawnione nieprawidłowości lub zagrożenia w działalności spółki;</w:t>
      </w:r>
    </w:p>
    <w:p w:rsidR="0018135C" w:rsidRPr="0018135C" w:rsidRDefault="0018135C" w:rsidP="00181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 w:cs="Calibri"/>
          <w:sz w:val="20"/>
          <w:szCs w:val="20"/>
        </w:rPr>
      </w:pPr>
      <w:r w:rsidRPr="0018135C">
        <w:rPr>
          <w:rFonts w:ascii="Calibri" w:hAnsi="Calibri" w:cs="Calibri"/>
          <w:sz w:val="20"/>
          <w:szCs w:val="20"/>
        </w:rPr>
        <w:t>współpraca rady nadzorczej z kluczowym biegłym rewidentem;</w:t>
      </w:r>
    </w:p>
    <w:p w:rsidR="0018135C" w:rsidRPr="0018135C" w:rsidRDefault="0018135C" w:rsidP="00181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 w:cs="Calibri"/>
          <w:sz w:val="20"/>
          <w:szCs w:val="20"/>
        </w:rPr>
      </w:pPr>
      <w:r w:rsidRPr="0018135C">
        <w:rPr>
          <w:rFonts w:ascii="Calibri" w:hAnsi="Calibri" w:cs="Calibri"/>
          <w:sz w:val="20"/>
          <w:szCs w:val="20"/>
        </w:rPr>
        <w:t>jakość i terminowość realizacji poszczególnych zadań zleconych radzie nadzorczej przez walne zgromadzenie;</w:t>
      </w:r>
    </w:p>
    <w:p w:rsidR="0018135C" w:rsidRPr="0018135C" w:rsidRDefault="0018135C" w:rsidP="001813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Calibri" w:hAnsi="Calibri" w:cs="Calibri"/>
          <w:sz w:val="20"/>
          <w:szCs w:val="20"/>
        </w:rPr>
      </w:pPr>
      <w:r w:rsidRPr="0018135C">
        <w:rPr>
          <w:rFonts w:ascii="Calibri" w:hAnsi="Calibri" w:cs="Calibri"/>
          <w:sz w:val="20"/>
          <w:szCs w:val="20"/>
        </w:rPr>
        <w:t>współpraca z komórką ds. nadzoru</w:t>
      </w:r>
      <w:r w:rsidRPr="0018135C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62" w:rsidRPr="00F77B62" w:rsidRDefault="00F77B62" w:rsidP="00F77B62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F77B62">
      <w:rPr>
        <w:rFonts w:ascii="Times New Roman" w:hAnsi="Times New Roman" w:cs="Times New Roman"/>
        <w:b/>
        <w:sz w:val="24"/>
        <w:szCs w:val="24"/>
      </w:rPr>
      <w:t>Załącznik Nr 2 – wzór formularza oceny pracy rady nadzorczej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65E6"/>
    <w:multiLevelType w:val="hybridMultilevel"/>
    <w:tmpl w:val="EE885C28"/>
    <w:lvl w:ilvl="0" w:tplc="32EE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6F15"/>
    <w:multiLevelType w:val="hybridMultilevel"/>
    <w:tmpl w:val="9CBA241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076AD"/>
    <w:multiLevelType w:val="hybridMultilevel"/>
    <w:tmpl w:val="46FED212"/>
    <w:lvl w:ilvl="0" w:tplc="32EE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01381"/>
    <w:multiLevelType w:val="hybridMultilevel"/>
    <w:tmpl w:val="7AA6C2C0"/>
    <w:lvl w:ilvl="0" w:tplc="E94C90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6C"/>
    <w:rsid w:val="0000149C"/>
    <w:rsid w:val="00063268"/>
    <w:rsid w:val="0018135C"/>
    <w:rsid w:val="001E4109"/>
    <w:rsid w:val="002865D3"/>
    <w:rsid w:val="002C6D80"/>
    <w:rsid w:val="005806F3"/>
    <w:rsid w:val="007C34C1"/>
    <w:rsid w:val="00814486"/>
    <w:rsid w:val="00A62F61"/>
    <w:rsid w:val="00AE6BDE"/>
    <w:rsid w:val="00B816FD"/>
    <w:rsid w:val="00BF13FA"/>
    <w:rsid w:val="00D30C3F"/>
    <w:rsid w:val="00DD6B6C"/>
    <w:rsid w:val="00EB22A9"/>
    <w:rsid w:val="00F77B62"/>
    <w:rsid w:val="00F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4C524-AFBB-4175-A0FA-FC7F37D3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B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13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13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135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7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B62"/>
  </w:style>
  <w:style w:type="paragraph" w:styleId="Stopka">
    <w:name w:val="footer"/>
    <w:basedOn w:val="Normalny"/>
    <w:link w:val="StopkaZnak"/>
    <w:uiPriority w:val="99"/>
    <w:unhideWhenUsed/>
    <w:rsid w:val="00F77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0D4CF-5493-4185-96DD-0BE543E0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Kubicza Marcin</dc:creator>
  <cp:keywords/>
  <dc:description/>
  <cp:lastModifiedBy>Blaszczak Anna</cp:lastModifiedBy>
  <cp:revision>2</cp:revision>
  <dcterms:created xsi:type="dcterms:W3CDTF">2024-11-27T14:29:00Z</dcterms:created>
  <dcterms:modified xsi:type="dcterms:W3CDTF">2024-11-27T14:29:00Z</dcterms:modified>
</cp:coreProperties>
</file>