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6324" w14:textId="77777777" w:rsidR="001C6C70" w:rsidRDefault="001C6C70" w:rsidP="001C6C70">
      <w:pPr>
        <w:tabs>
          <w:tab w:val="left" w:pos="0"/>
        </w:tabs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77E07981" w14:textId="35A37551" w:rsidR="00467ACE" w:rsidRPr="00467ACE" w:rsidRDefault="00467ACE" w:rsidP="001C6C70">
      <w:pPr>
        <w:tabs>
          <w:tab w:val="left" w:pos="0"/>
        </w:tabs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467ACE">
        <w:rPr>
          <w:rFonts w:ascii="Arial" w:eastAsia="Times New Roman" w:hAnsi="Arial" w:cs="Arial"/>
          <w:sz w:val="22"/>
          <w:szCs w:val="22"/>
        </w:rPr>
        <w:t>Gdańsk, dnia        września 2021 r.</w:t>
      </w:r>
    </w:p>
    <w:p w14:paraId="018CD6D3" w14:textId="2721E16D" w:rsidR="00467ACE" w:rsidRPr="00467ACE" w:rsidRDefault="00467ACE" w:rsidP="001C6C70">
      <w:pPr>
        <w:tabs>
          <w:tab w:val="left" w:pos="0"/>
        </w:tabs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467ACE">
        <w:rPr>
          <w:rFonts w:ascii="Arial" w:eastAsia="Times New Roman" w:hAnsi="Arial" w:cs="Arial"/>
          <w:sz w:val="22"/>
          <w:szCs w:val="22"/>
        </w:rPr>
        <w:t xml:space="preserve">RDOŚ-Gd-WOO.420.42.2020.AJ.22              </w:t>
      </w:r>
    </w:p>
    <w:p w14:paraId="131A00D9" w14:textId="77777777" w:rsidR="00467ACE" w:rsidRPr="00467ACE" w:rsidRDefault="00467ACE" w:rsidP="001C6C7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467ACE">
        <w:rPr>
          <w:rFonts w:ascii="Arial" w:hAnsi="Arial" w:cs="Arial"/>
          <w:i/>
          <w:iCs/>
          <w:sz w:val="22"/>
          <w:szCs w:val="22"/>
        </w:rPr>
        <w:t xml:space="preserve">za dowodem doręczenia   </w:t>
      </w:r>
    </w:p>
    <w:p w14:paraId="679F2E0B" w14:textId="77777777" w:rsidR="00467ACE" w:rsidRPr="00467ACE" w:rsidRDefault="00467ACE" w:rsidP="001C6C7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A65A711" w14:textId="77777777" w:rsidR="00467ACE" w:rsidRPr="00467ACE" w:rsidRDefault="00467ACE" w:rsidP="001C6C7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C70F84" w14:textId="77777777" w:rsidR="00467ACE" w:rsidRPr="00467ACE" w:rsidRDefault="00467ACE" w:rsidP="001C6C7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7ACE">
        <w:rPr>
          <w:rFonts w:ascii="Arial" w:hAnsi="Arial" w:cs="Arial"/>
          <w:b/>
          <w:bCs/>
          <w:sz w:val="22"/>
          <w:szCs w:val="22"/>
        </w:rPr>
        <w:t>OBWIESZCZENIE</w:t>
      </w:r>
    </w:p>
    <w:p w14:paraId="47AB1AB6" w14:textId="65DCA46A" w:rsidR="00467ACE" w:rsidRDefault="00467ACE" w:rsidP="001C6C7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7ACE">
        <w:rPr>
          <w:rFonts w:ascii="Arial" w:hAnsi="Arial" w:cs="Arial"/>
          <w:b/>
          <w:bCs/>
          <w:sz w:val="22"/>
          <w:szCs w:val="22"/>
        </w:rPr>
        <w:t>podanie do publicznej wiadomości</w:t>
      </w:r>
    </w:p>
    <w:p w14:paraId="5C9C63FA" w14:textId="77777777" w:rsidR="00467ACE" w:rsidRPr="00467ACE" w:rsidRDefault="00467ACE" w:rsidP="001C6C7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A2C9734" w14:textId="17ECB8CC" w:rsidR="00467ACE" w:rsidRPr="00467ACE" w:rsidRDefault="00467ACE" w:rsidP="001C6C70">
      <w:pPr>
        <w:pStyle w:val="HTML-wstpniesformatowany"/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</w:rPr>
        <w:t xml:space="preserve">Regionalny Dyrektor Ochrony Środowiska w Gdańsku, działając na podstawie art. 38 oraz art. 85 ust. 3, a także art. 75 ust. 1 pkt 1 lit. c </w:t>
      </w:r>
      <w:r w:rsidRPr="00467ACE">
        <w:rPr>
          <w:rFonts w:ascii="Arial" w:hAnsi="Arial" w:cs="Arial"/>
          <w:i/>
          <w:sz w:val="22"/>
          <w:szCs w:val="22"/>
        </w:rPr>
        <w:t>ustawy z dnia 3 października 2008 r. o udostępnianiu informacji o środowisku i jego ochronie, udziale społeczeństwa w ochronie środowiska oraz o</w:t>
      </w:r>
      <w:r w:rsidR="00D504F1">
        <w:rPr>
          <w:rFonts w:ascii="Arial" w:hAnsi="Arial" w:cs="Arial"/>
          <w:i/>
          <w:sz w:val="22"/>
          <w:szCs w:val="22"/>
        </w:rPr>
        <w:t xml:space="preserve"> </w:t>
      </w:r>
      <w:r w:rsidRPr="00467ACE">
        <w:rPr>
          <w:rFonts w:ascii="Arial" w:hAnsi="Arial" w:cs="Arial"/>
          <w:i/>
          <w:sz w:val="22"/>
          <w:szCs w:val="22"/>
        </w:rPr>
        <w:t>ocenach oddziaływania na środowisko (tekst jedn. Dz. U. z 2021 r., poz. 247 ze zm.)</w:t>
      </w:r>
      <w:r w:rsidRPr="00467AC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ED2CDA2" w14:textId="77777777" w:rsidR="00467ACE" w:rsidRDefault="00467ACE" w:rsidP="001C6C7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6BB16C9F" w14:textId="05DB5C7F" w:rsidR="00467ACE" w:rsidRDefault="00467ACE" w:rsidP="001C6C7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467ACE">
        <w:rPr>
          <w:rFonts w:ascii="Arial" w:hAnsi="Arial" w:cs="Arial"/>
          <w:b/>
          <w:i/>
          <w:sz w:val="22"/>
          <w:szCs w:val="22"/>
        </w:rPr>
        <w:t>zawiadamia społeczeństwo</w:t>
      </w:r>
    </w:p>
    <w:p w14:paraId="269B3ADF" w14:textId="77777777" w:rsidR="00467ACE" w:rsidRPr="00467ACE" w:rsidRDefault="00467ACE" w:rsidP="001C6C70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455CC3A7" w14:textId="265A8127" w:rsidR="00467ACE" w:rsidRPr="00467ACE" w:rsidRDefault="00467ACE" w:rsidP="001C6C7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</w:rPr>
        <w:t>że</w:t>
      </w:r>
      <w:r>
        <w:rPr>
          <w:rFonts w:ascii="Arial" w:hAnsi="Arial" w:cs="Arial"/>
          <w:sz w:val="22"/>
          <w:szCs w:val="22"/>
        </w:rPr>
        <w:t>,</w:t>
      </w:r>
      <w:r w:rsidRPr="00467ACE">
        <w:rPr>
          <w:rFonts w:ascii="Arial" w:hAnsi="Arial" w:cs="Arial"/>
          <w:sz w:val="22"/>
          <w:szCs w:val="22"/>
        </w:rPr>
        <w:t xml:space="preserve"> postępowanie wszczęte wniosek </w:t>
      </w:r>
      <w:bookmarkStart w:id="0" w:name="_Hlk45523420"/>
      <w:r w:rsidRPr="00467ACE">
        <w:rPr>
          <w:rFonts w:ascii="Arial" w:eastAsia="Times New Roman" w:hAnsi="Arial" w:cs="Arial"/>
          <w:sz w:val="22"/>
          <w:szCs w:val="22"/>
        </w:rPr>
        <w:t>Inwestora: Baltic Power Sp. z o. o. reprezentowanego przez p. Radosława Opiołę (Instytut Morski Uniwersytetu Morskiego w Gdyni), znak BP/6/2020 z dnia 10.07.2020 r.</w:t>
      </w:r>
      <w:bookmarkEnd w:id="0"/>
      <w:r w:rsidRPr="00467ACE">
        <w:rPr>
          <w:rFonts w:ascii="Arial" w:eastAsia="Times New Roman" w:hAnsi="Arial" w:cs="Arial"/>
          <w:sz w:val="22"/>
          <w:szCs w:val="22"/>
        </w:rPr>
        <w:t xml:space="preserve">, </w:t>
      </w:r>
      <w:r w:rsidRPr="00467ACE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Pr="00467ACE">
        <w:rPr>
          <w:rFonts w:ascii="Arial" w:eastAsia="Times New Roman" w:hAnsi="Arial" w:cs="Arial"/>
          <w:sz w:val="22"/>
          <w:szCs w:val="22"/>
        </w:rPr>
        <w:t>sprawie wydania decyzji o środowiskowych uwarunkowaniach dla przedsięwzięcia pn.:</w:t>
      </w:r>
    </w:p>
    <w:p w14:paraId="23E937DB" w14:textId="77777777" w:rsidR="001C6C70" w:rsidRDefault="001C6C70" w:rsidP="001C6C70">
      <w:pPr>
        <w:spacing w:line="276" w:lineRule="auto"/>
        <w:rPr>
          <w:rFonts w:ascii="Arial" w:eastAsia="Times New Roman" w:hAnsi="Arial" w:cs="Arial"/>
          <w:b/>
          <w:bCs/>
          <w:sz w:val="22"/>
          <w:szCs w:val="22"/>
        </w:rPr>
      </w:pPr>
    </w:p>
    <w:p w14:paraId="12CAC9A5" w14:textId="69029A60" w:rsidR="00467ACE" w:rsidRDefault="00467ACE" w:rsidP="001C6C70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467ACE">
        <w:rPr>
          <w:rFonts w:ascii="Arial" w:eastAsia="Times New Roman" w:hAnsi="Arial" w:cs="Arial"/>
          <w:b/>
          <w:bCs/>
          <w:sz w:val="22"/>
          <w:szCs w:val="22"/>
        </w:rPr>
        <w:t>„Morska Farma Wiatrowa Baltic Power</w:t>
      </w:r>
      <w:r w:rsidRPr="00467ACE">
        <w:rPr>
          <w:rFonts w:ascii="Arial" w:eastAsia="Times New Roman" w:hAnsi="Arial" w:cs="Arial"/>
          <w:sz w:val="22"/>
          <w:szCs w:val="22"/>
        </w:rPr>
        <w:t>”,</w:t>
      </w:r>
    </w:p>
    <w:p w14:paraId="619EF348" w14:textId="77777777" w:rsidR="00467ACE" w:rsidRPr="00467ACE" w:rsidRDefault="00467ACE" w:rsidP="001C6C70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10A0FB96" w14:textId="67358A0C" w:rsidR="00467ACE" w:rsidRPr="00467ACE" w:rsidRDefault="00467ACE" w:rsidP="001C6C70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467ACE">
        <w:rPr>
          <w:rFonts w:ascii="Arial" w:hAnsi="Arial" w:cs="Arial"/>
          <w:sz w:val="22"/>
          <w:szCs w:val="22"/>
        </w:rPr>
        <w:t xml:space="preserve"> znak </w:t>
      </w:r>
      <w:r w:rsidRPr="00467ACE">
        <w:rPr>
          <w:rFonts w:ascii="Arial" w:eastAsia="Times New Roman" w:hAnsi="Arial" w:cs="Arial"/>
          <w:sz w:val="22"/>
          <w:szCs w:val="22"/>
        </w:rPr>
        <w:t>RDOŚ-Gd-WOO.420.</w:t>
      </w:r>
      <w:r>
        <w:rPr>
          <w:rFonts w:ascii="Arial" w:eastAsia="Times New Roman" w:hAnsi="Arial" w:cs="Arial"/>
          <w:sz w:val="22"/>
          <w:szCs w:val="22"/>
        </w:rPr>
        <w:t>42</w:t>
      </w:r>
      <w:r w:rsidRPr="00467ACE">
        <w:rPr>
          <w:rFonts w:ascii="Arial" w:eastAsia="Times New Roman" w:hAnsi="Arial" w:cs="Arial"/>
          <w:sz w:val="22"/>
          <w:szCs w:val="22"/>
        </w:rPr>
        <w:t>.202</w:t>
      </w:r>
      <w:r>
        <w:rPr>
          <w:rFonts w:ascii="Arial" w:eastAsia="Times New Roman" w:hAnsi="Arial" w:cs="Arial"/>
          <w:sz w:val="22"/>
          <w:szCs w:val="22"/>
        </w:rPr>
        <w:t>0</w:t>
      </w:r>
      <w:r w:rsidRPr="00467ACE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AJ</w:t>
      </w:r>
      <w:r w:rsidRPr="00467ACE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>21</w:t>
      </w:r>
      <w:r w:rsidRPr="00467ACE">
        <w:rPr>
          <w:rFonts w:ascii="Arial" w:eastAsia="Times New Roman" w:hAnsi="Arial" w:cs="Arial"/>
          <w:sz w:val="22"/>
          <w:szCs w:val="22"/>
        </w:rPr>
        <w:t>.</w:t>
      </w:r>
      <w:r w:rsidRPr="00467ACE">
        <w:rPr>
          <w:rFonts w:ascii="Arial" w:hAnsi="Arial" w:cs="Arial"/>
          <w:sz w:val="22"/>
          <w:szCs w:val="22"/>
        </w:rPr>
        <w:t xml:space="preserve"> </w:t>
      </w:r>
    </w:p>
    <w:p w14:paraId="572F6987" w14:textId="77777777" w:rsidR="001C6C70" w:rsidRDefault="001C6C70" w:rsidP="001C6C70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</w:p>
    <w:p w14:paraId="69A2C6FE" w14:textId="183227D9" w:rsidR="00467ACE" w:rsidRPr="00467ACE" w:rsidRDefault="00467ACE" w:rsidP="001C6C70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</w:rPr>
        <w:t>Informację o powyższej decyzji zamieszczono także w publicznie dostępnym wykazie danych (</w:t>
      </w:r>
      <w:hyperlink r:id="rId7" w:history="1">
        <w:r w:rsidRPr="00467ACE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467ACE">
        <w:rPr>
          <w:rFonts w:ascii="Arial" w:hAnsi="Arial" w:cs="Arial"/>
          <w:sz w:val="22"/>
          <w:szCs w:val="22"/>
        </w:rPr>
        <w:t xml:space="preserve">) pod nr </w:t>
      </w:r>
      <w:r w:rsidR="00D504F1">
        <w:rPr>
          <w:rFonts w:ascii="Arial" w:hAnsi="Arial" w:cs="Arial"/>
          <w:sz w:val="22"/>
          <w:szCs w:val="22"/>
        </w:rPr>
        <w:t>370</w:t>
      </w:r>
      <w:r w:rsidRPr="00467ACE">
        <w:rPr>
          <w:rFonts w:ascii="Arial" w:hAnsi="Arial" w:cs="Arial"/>
          <w:sz w:val="22"/>
          <w:szCs w:val="22"/>
        </w:rPr>
        <w:t>/2021.</w:t>
      </w:r>
    </w:p>
    <w:p w14:paraId="2A202DD4" w14:textId="77777777" w:rsidR="001C6C70" w:rsidRDefault="001C6C70" w:rsidP="001C6C70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</w:p>
    <w:p w14:paraId="5E8ECE6B" w14:textId="50F034A3" w:rsidR="00467ACE" w:rsidRPr="00467ACE" w:rsidRDefault="00467ACE" w:rsidP="001C6C70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</w:rPr>
        <w:t>Jednocześnie zawiadamiam wszystkich zainteresowanych o możliwości zapoznania się z</w:t>
      </w:r>
      <w:r>
        <w:rPr>
          <w:rFonts w:ascii="Arial" w:hAnsi="Arial" w:cs="Arial"/>
          <w:sz w:val="22"/>
          <w:szCs w:val="22"/>
        </w:rPr>
        <w:t> </w:t>
      </w:r>
      <w:r w:rsidRPr="00467ACE">
        <w:rPr>
          <w:rFonts w:ascii="Arial" w:hAnsi="Arial" w:cs="Arial"/>
          <w:sz w:val="22"/>
          <w:szCs w:val="22"/>
        </w:rPr>
        <w:t>jej treścią w Wydziale Ocen Oddziaływania na Środowisko Regionalnej Dyrekcji Ochrony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467ACE">
        <w:rPr>
          <w:rFonts w:ascii="Arial" w:hAnsi="Arial" w:cs="Arial"/>
          <w:sz w:val="22"/>
          <w:szCs w:val="22"/>
        </w:rPr>
        <w:t>w Gdańsku, ul. Chmielna 54/57, pok. nr 10</w:t>
      </w:r>
      <w:r>
        <w:rPr>
          <w:rFonts w:ascii="Arial" w:hAnsi="Arial" w:cs="Arial"/>
          <w:sz w:val="22"/>
          <w:szCs w:val="22"/>
        </w:rPr>
        <w:t>3</w:t>
      </w:r>
      <w:r w:rsidRPr="00467ACE">
        <w:rPr>
          <w:rFonts w:ascii="Arial" w:hAnsi="Arial" w:cs="Arial"/>
          <w:sz w:val="22"/>
          <w:szCs w:val="22"/>
        </w:rPr>
        <w:t>, w godzinach pracy urzędu, po wcześniejszym umówieniu (np. telefonicznie).</w:t>
      </w:r>
    </w:p>
    <w:p w14:paraId="2791B62A" w14:textId="77777777" w:rsidR="00467ACE" w:rsidRPr="00467ACE" w:rsidRDefault="00467ACE" w:rsidP="001C6C70">
      <w:pPr>
        <w:pStyle w:val="Tekstpodstawowy"/>
        <w:spacing w:after="0" w:line="276" w:lineRule="auto"/>
        <w:ind w:firstLine="709"/>
        <w:rPr>
          <w:rFonts w:ascii="Arial" w:hAnsi="Arial" w:cs="Arial"/>
          <w:sz w:val="22"/>
          <w:szCs w:val="22"/>
        </w:rPr>
      </w:pPr>
    </w:p>
    <w:p w14:paraId="1C063430" w14:textId="77777777" w:rsidR="00467ACE" w:rsidRPr="00467ACE" w:rsidRDefault="00467ACE" w:rsidP="001C6C70">
      <w:pPr>
        <w:pStyle w:val="Tekstpodstawowy2"/>
        <w:jc w:val="left"/>
        <w:rPr>
          <w:rFonts w:ascii="Arial" w:hAnsi="Arial" w:cs="Arial"/>
          <w:sz w:val="22"/>
          <w:szCs w:val="22"/>
        </w:rPr>
      </w:pPr>
      <w:r w:rsidRPr="00467ACE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350CE17E" w14:textId="77777777" w:rsidR="00467ACE" w:rsidRPr="00467ACE" w:rsidRDefault="00467ACE" w:rsidP="001C6C70">
      <w:pPr>
        <w:spacing w:before="120" w:after="120"/>
        <w:rPr>
          <w:rFonts w:ascii="Arial" w:hAnsi="Arial" w:cs="Arial"/>
          <w:sz w:val="22"/>
          <w:szCs w:val="22"/>
          <w:u w:val="single"/>
        </w:rPr>
      </w:pPr>
      <w:r w:rsidRPr="00467ACE">
        <w:rPr>
          <w:rFonts w:ascii="Arial" w:hAnsi="Arial" w:cs="Arial"/>
          <w:sz w:val="22"/>
          <w:szCs w:val="22"/>
          <w:u w:val="single"/>
        </w:rPr>
        <w:t>Pieczęć urzędu:</w:t>
      </w:r>
    </w:p>
    <w:p w14:paraId="4A336043" w14:textId="77777777" w:rsidR="00467ACE" w:rsidRPr="00467ACE" w:rsidRDefault="00467ACE" w:rsidP="001C6C70">
      <w:pPr>
        <w:rPr>
          <w:rFonts w:ascii="Arial" w:hAnsi="Arial" w:cs="Arial"/>
          <w:b/>
          <w:bCs/>
          <w:sz w:val="22"/>
          <w:szCs w:val="22"/>
        </w:rPr>
      </w:pPr>
    </w:p>
    <w:p w14:paraId="40179769" w14:textId="77777777" w:rsidR="00467ACE" w:rsidRDefault="00467ACE" w:rsidP="001C6C70">
      <w:pPr>
        <w:spacing w:after="40" w:line="276" w:lineRule="auto"/>
        <w:rPr>
          <w:rFonts w:ascii="Arial" w:eastAsia="Times New Roman" w:hAnsi="Arial" w:cs="Arial"/>
          <w:sz w:val="18"/>
          <w:szCs w:val="20"/>
        </w:rPr>
      </w:pPr>
    </w:p>
    <w:p w14:paraId="64185BB4" w14:textId="38305A1E" w:rsidR="00467ACE" w:rsidRPr="00467ACE" w:rsidRDefault="00467ACE" w:rsidP="001C6C70">
      <w:pPr>
        <w:rPr>
          <w:rFonts w:ascii="Arial" w:hAnsi="Arial" w:cs="Arial"/>
          <w:sz w:val="16"/>
          <w:szCs w:val="16"/>
        </w:rPr>
      </w:pPr>
      <w:r w:rsidRPr="00467ACE">
        <w:rPr>
          <w:rFonts w:ascii="Arial" w:hAnsi="Arial" w:cs="Arial"/>
          <w:sz w:val="16"/>
          <w:szCs w:val="16"/>
          <w:u w:val="single"/>
        </w:rPr>
        <w:t xml:space="preserve">Art. 38 </w:t>
      </w:r>
      <w:r w:rsidRPr="00467AC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467ACE">
        <w:rPr>
          <w:rFonts w:ascii="Arial" w:hAnsi="Arial" w:cs="Arial"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14:paraId="1582E9F3" w14:textId="76F228BB" w:rsidR="00467ACE" w:rsidRPr="00467ACE" w:rsidRDefault="00467ACE" w:rsidP="001C6C70">
      <w:pPr>
        <w:rPr>
          <w:rFonts w:ascii="Arial" w:hAnsi="Arial" w:cs="Arial"/>
          <w:sz w:val="16"/>
          <w:szCs w:val="16"/>
        </w:rPr>
      </w:pPr>
      <w:r w:rsidRPr="00467ACE">
        <w:rPr>
          <w:rFonts w:ascii="Arial" w:hAnsi="Arial" w:cs="Arial"/>
          <w:sz w:val="16"/>
          <w:szCs w:val="16"/>
          <w:u w:val="single"/>
        </w:rPr>
        <w:t xml:space="preserve">Art. 85 ust. 3 </w:t>
      </w:r>
      <w:r w:rsidRPr="00467ACE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467ACE">
        <w:rPr>
          <w:rFonts w:ascii="Arial" w:hAnsi="Arial" w:cs="Arial"/>
          <w:sz w:val="16"/>
          <w:szCs w:val="16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16BE329F" w14:textId="77777777" w:rsidR="00467ACE" w:rsidRPr="00467ACE" w:rsidRDefault="00467ACE" w:rsidP="001C6C70">
      <w:pPr>
        <w:rPr>
          <w:rFonts w:ascii="Arial" w:eastAsia="Times New Roman" w:hAnsi="Arial" w:cs="Arial"/>
          <w:bCs/>
          <w:sz w:val="16"/>
          <w:szCs w:val="16"/>
        </w:rPr>
      </w:pPr>
      <w:r w:rsidRPr="00467ACE">
        <w:rPr>
          <w:rFonts w:ascii="Arial" w:eastAsia="Times New Roman" w:hAnsi="Arial" w:cs="Arial"/>
          <w:bCs/>
          <w:sz w:val="16"/>
          <w:szCs w:val="16"/>
          <w:u w:val="single"/>
        </w:rPr>
        <w:t xml:space="preserve">Art. 75 ust. 1 pkt 1 lit c) ustawy ooś: </w:t>
      </w:r>
      <w:r w:rsidRPr="00467ACE">
        <w:rPr>
          <w:rFonts w:ascii="Arial" w:eastAsia="Times New Roman" w:hAnsi="Arial" w:cs="Arial"/>
          <w:bCs/>
          <w:sz w:val="16"/>
          <w:szCs w:val="16"/>
        </w:rPr>
        <w:t>Organem właściwym do wydania decyzji o środowiskowych uwarunkowaniach jest regionalny dyrektor ochrony środowiska w przypadku inwestycji, realizowanych na obszarach morskich.</w:t>
      </w:r>
    </w:p>
    <w:p w14:paraId="2A7CDF9F" w14:textId="77777777" w:rsidR="00266986" w:rsidRPr="00266986" w:rsidRDefault="00266986" w:rsidP="001C6C70">
      <w:pPr>
        <w:spacing w:line="276" w:lineRule="auto"/>
        <w:rPr>
          <w:rFonts w:ascii="Arial" w:eastAsia="Times New Roman" w:hAnsi="Arial" w:cs="Arial"/>
          <w:sz w:val="22"/>
          <w:szCs w:val="22"/>
          <w:u w:val="single"/>
        </w:rPr>
      </w:pPr>
      <w:r w:rsidRPr="00266986">
        <w:rPr>
          <w:rFonts w:ascii="Arial" w:eastAsia="Times New Roman" w:hAnsi="Arial" w:cs="Arial"/>
          <w:sz w:val="22"/>
          <w:szCs w:val="22"/>
          <w:u w:val="single"/>
        </w:rPr>
        <w:lastRenderedPageBreak/>
        <w:t>Obwieszczenie upublicznia się na:</w:t>
      </w:r>
    </w:p>
    <w:p w14:paraId="139B9C39" w14:textId="77777777" w:rsidR="00266986" w:rsidRPr="00266986" w:rsidRDefault="00266986" w:rsidP="001C6C70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Tablica ogłoszeń RDOŚ w Gdańsku</w:t>
      </w:r>
    </w:p>
    <w:p w14:paraId="53C4F8CB" w14:textId="77777777" w:rsidR="00266986" w:rsidRPr="00266986" w:rsidRDefault="00266986" w:rsidP="001C6C70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 xml:space="preserve">Strona Internetowa RDOŚ w Gdańsku: </w:t>
      </w:r>
      <w:hyperlink r:id="rId8" w:history="1">
        <w:r w:rsidRPr="00266986">
          <w:rPr>
            <w:rFonts w:ascii="Arial" w:eastAsia="Times New Roman" w:hAnsi="Arial" w:cs="Arial"/>
            <w:sz w:val="22"/>
            <w:szCs w:val="22"/>
          </w:rPr>
          <w:t>www.gdansk.rdos.gov.pl</w:t>
        </w:r>
      </w:hyperlink>
    </w:p>
    <w:p w14:paraId="46896587" w14:textId="77777777" w:rsidR="00266986" w:rsidRPr="00266986" w:rsidRDefault="00266986" w:rsidP="001C6C70">
      <w:pPr>
        <w:numPr>
          <w:ilvl w:val="0"/>
          <w:numId w:val="4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aa</w:t>
      </w:r>
    </w:p>
    <w:p w14:paraId="2008C775" w14:textId="77777777" w:rsidR="00266986" w:rsidRPr="00266986" w:rsidRDefault="00266986" w:rsidP="001C6C70">
      <w:pPr>
        <w:tabs>
          <w:tab w:val="left" w:pos="2400"/>
        </w:tabs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ab/>
      </w:r>
    </w:p>
    <w:p w14:paraId="0BD89E10" w14:textId="77777777" w:rsidR="00266986" w:rsidRPr="00266986" w:rsidRDefault="00266986" w:rsidP="001C6C70">
      <w:pPr>
        <w:spacing w:line="276" w:lineRule="auto"/>
        <w:rPr>
          <w:rFonts w:ascii="Arial" w:eastAsia="Times New Roman" w:hAnsi="Arial" w:cs="Arial"/>
          <w:sz w:val="22"/>
          <w:szCs w:val="22"/>
          <w:u w:val="single"/>
        </w:rPr>
      </w:pPr>
      <w:r w:rsidRPr="00266986">
        <w:rPr>
          <w:rFonts w:ascii="Arial" w:eastAsia="Times New Roman" w:hAnsi="Arial" w:cs="Arial"/>
          <w:sz w:val="22"/>
          <w:szCs w:val="22"/>
          <w:u w:val="single"/>
        </w:rPr>
        <w:t>Przekazuje się w celu upublicznienia do:</w:t>
      </w:r>
    </w:p>
    <w:p w14:paraId="10347507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Dyrektora Urzędu Morskiego w Gdyni</w:t>
      </w:r>
    </w:p>
    <w:p w14:paraId="477A3D46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Prezydenta Miasta Gdańska</w:t>
      </w:r>
    </w:p>
    <w:p w14:paraId="378D74F5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Prezydenta Miasta Gdyni</w:t>
      </w:r>
    </w:p>
    <w:p w14:paraId="48CC9C44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Prezydenta Miasta Sopot</w:t>
      </w:r>
    </w:p>
    <w:p w14:paraId="6C93BE8F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Ustka</w:t>
      </w:r>
    </w:p>
    <w:p w14:paraId="7B025654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Ustka</w:t>
      </w:r>
    </w:p>
    <w:p w14:paraId="23B6C163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Smołdzino</w:t>
      </w:r>
    </w:p>
    <w:p w14:paraId="3525C9F5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Łeba</w:t>
      </w:r>
    </w:p>
    <w:p w14:paraId="05C1916D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Wicko</w:t>
      </w:r>
    </w:p>
    <w:p w14:paraId="6DF4B8C5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Choczewo</w:t>
      </w:r>
    </w:p>
    <w:p w14:paraId="606143EB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Krokowa</w:t>
      </w:r>
    </w:p>
    <w:p w14:paraId="0E776D02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Władysławowo</w:t>
      </w:r>
    </w:p>
    <w:p w14:paraId="169DA904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Jastarnia</w:t>
      </w:r>
    </w:p>
    <w:p w14:paraId="3969B647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Hel</w:t>
      </w:r>
    </w:p>
    <w:p w14:paraId="278281A2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Puck</w:t>
      </w:r>
    </w:p>
    <w:p w14:paraId="54B3F466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Puck</w:t>
      </w:r>
    </w:p>
    <w:p w14:paraId="16B3D103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Kosakowo</w:t>
      </w:r>
    </w:p>
    <w:p w14:paraId="0B661F68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Stegna</w:t>
      </w:r>
    </w:p>
    <w:p w14:paraId="67CF9EE9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Wójta Gminy Sztutowo</w:t>
      </w:r>
    </w:p>
    <w:p w14:paraId="23105173" w14:textId="77777777" w:rsidR="00266986" w:rsidRPr="00266986" w:rsidRDefault="00266986" w:rsidP="001C6C70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266986">
        <w:rPr>
          <w:rFonts w:ascii="Arial" w:eastAsia="Times New Roman" w:hAnsi="Arial" w:cs="Arial"/>
          <w:sz w:val="22"/>
          <w:szCs w:val="22"/>
        </w:rPr>
        <w:t>Burmistrza Miasta Krynica Morska</w:t>
      </w:r>
    </w:p>
    <w:p w14:paraId="45278E1A" w14:textId="77777777" w:rsidR="00467ACE" w:rsidRPr="00E36FCD" w:rsidRDefault="00467ACE" w:rsidP="001C6C70">
      <w:pPr>
        <w:pStyle w:val="Akapitzlist"/>
        <w:spacing w:after="0"/>
        <w:ind w:left="360"/>
        <w:rPr>
          <w:rFonts w:ascii="Arial" w:hAnsi="Arial" w:cs="Arial"/>
          <w:bCs/>
          <w:sz w:val="20"/>
          <w:szCs w:val="20"/>
        </w:rPr>
      </w:pPr>
    </w:p>
    <w:p w14:paraId="1E63856F" w14:textId="77777777" w:rsidR="001A417B" w:rsidRPr="00E36FCD" w:rsidRDefault="001A417B" w:rsidP="001C6C70">
      <w:pPr>
        <w:spacing w:line="276" w:lineRule="auto"/>
        <w:rPr>
          <w:sz w:val="20"/>
          <w:szCs w:val="20"/>
        </w:rPr>
      </w:pPr>
    </w:p>
    <w:sectPr w:rsidR="001A417B" w:rsidRPr="00E36FCD" w:rsidSect="00467ACE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17" w:right="1417" w:bottom="1417" w:left="1417" w:header="0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1CAA" w14:textId="77777777" w:rsidR="00000000" w:rsidRDefault="001C6C70">
      <w:r>
        <w:separator/>
      </w:r>
    </w:p>
  </w:endnote>
  <w:endnote w:type="continuationSeparator" w:id="0">
    <w:p w14:paraId="37D96521" w14:textId="77777777" w:rsidR="00000000" w:rsidRDefault="001C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60AD" w14:textId="77777777" w:rsidR="00EB5243" w:rsidRDefault="001C6C70" w:rsidP="004A54D3">
    <w:pPr>
      <w:pStyle w:val="Stopka"/>
      <w:jc w:val="both"/>
    </w:pPr>
    <w:sdt>
      <w:sdt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D504F1" w:rsidRPr="00A16E73">
              <w:rPr>
                <w:rFonts w:ascii="Arial" w:hAnsi="Arial" w:cs="Arial"/>
                <w:sz w:val="22"/>
                <w:szCs w:val="22"/>
              </w:rPr>
              <w:t>RD</w:t>
            </w:r>
            <w:r w:rsidR="00D504F1">
              <w:rPr>
                <w:rFonts w:ascii="Arial" w:hAnsi="Arial" w:cs="Arial"/>
                <w:sz w:val="22"/>
                <w:szCs w:val="22"/>
              </w:rPr>
              <w:t xml:space="preserve">OŚ-Gd-WOO.420.13.2021.WR.12                </w:t>
            </w:r>
            <w:r w:rsidR="00D504F1" w:rsidRPr="00A16E7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D504F1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D504F1" w:rsidRPr="00A16E7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504F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504F1" w:rsidRPr="00A16E7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504F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D504F1" w:rsidRPr="00A16E7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  <w:p w14:paraId="60208F88" w14:textId="77777777" w:rsidR="00EB5243" w:rsidRPr="00C37642" w:rsidRDefault="001C6C70" w:rsidP="004A54D3">
    <w:pPr>
      <w:pStyle w:val="Tekstpodstawowy2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999"/>
      </w:tabs>
      <w:ind w:left="360"/>
      <w:textAlignment w:val="auto"/>
      <w:rPr>
        <w:rFonts w:ascii="Arial" w:hAnsi="Arial" w:cs="Arial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C3D9" w14:textId="77777777" w:rsidR="00EB5243" w:rsidRPr="00425F85" w:rsidRDefault="00D504F1" w:rsidP="00A16E73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9B371B3" wp14:editId="041DAE08">
          <wp:extent cx="5943600" cy="100965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65FC7" w14:textId="77777777" w:rsidR="00EB5243" w:rsidRDefault="001C6C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359FB" w14:textId="77777777" w:rsidR="00000000" w:rsidRDefault="001C6C70">
      <w:r>
        <w:separator/>
      </w:r>
    </w:p>
  </w:footnote>
  <w:footnote w:type="continuationSeparator" w:id="0">
    <w:p w14:paraId="3C3E4E7C" w14:textId="77777777" w:rsidR="00000000" w:rsidRDefault="001C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8CD9" w14:textId="77777777" w:rsidR="00EB5243" w:rsidRDefault="00D504F1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900358" wp14:editId="07DD23CF">
          <wp:simplePos x="0" y="0"/>
          <wp:positionH relativeFrom="column">
            <wp:posOffset>22860</wp:posOffset>
          </wp:positionH>
          <wp:positionV relativeFrom="paragraph">
            <wp:posOffset>63500</wp:posOffset>
          </wp:positionV>
          <wp:extent cx="4905375" cy="942975"/>
          <wp:effectExtent l="0" t="0" r="0" b="9525"/>
          <wp:wrapThrough wrapText="bothSides">
            <wp:wrapPolygon edited="0">
              <wp:start x="755" y="0"/>
              <wp:lineTo x="419" y="2182"/>
              <wp:lineTo x="0" y="6109"/>
              <wp:lineTo x="0" y="10473"/>
              <wp:lineTo x="84" y="13964"/>
              <wp:lineTo x="755" y="20945"/>
              <wp:lineTo x="755" y="21382"/>
              <wp:lineTo x="1258" y="21382"/>
              <wp:lineTo x="10905" y="20073"/>
              <wp:lineTo x="10905" y="16145"/>
              <wp:lineTo x="2097" y="13964"/>
              <wp:lineTo x="17196" y="11782"/>
              <wp:lineTo x="17196" y="6982"/>
              <wp:lineTo x="2181" y="6545"/>
              <wp:lineTo x="1845" y="3927"/>
              <wp:lineTo x="1258" y="0"/>
              <wp:lineTo x="755" y="0"/>
            </wp:wrapPolygon>
          </wp:wrapThrough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FD2E62" w14:textId="77777777" w:rsidR="00EB5243" w:rsidRDefault="001C6C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D2B20EE"/>
    <w:multiLevelType w:val="hybridMultilevel"/>
    <w:tmpl w:val="24E6D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CE"/>
    <w:rsid w:val="001A417B"/>
    <w:rsid w:val="001C6C70"/>
    <w:rsid w:val="00266986"/>
    <w:rsid w:val="00467ACE"/>
    <w:rsid w:val="005E15C4"/>
    <w:rsid w:val="00D504F1"/>
    <w:rsid w:val="00E3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D56"/>
  <w15:chartTrackingRefBased/>
  <w15:docId w15:val="{A220FD01-D2E9-4AE5-8893-939A42F6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A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67AC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67ACE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67A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67A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7AC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67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67ACE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Akapit z listą1,BulletC,normalny tekst,Akapit z listą2,Akapit z listą4"/>
    <w:basedOn w:val="Normalny"/>
    <w:link w:val="AkapitzlistZnak"/>
    <w:uiPriority w:val="34"/>
    <w:qFormat/>
    <w:rsid w:val="00467AC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"/>
    <w:link w:val="Akapitzlist"/>
    <w:uiPriority w:val="34"/>
    <w:qFormat/>
    <w:rsid w:val="00467ACE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67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7AC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7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7ACE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ansk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dcterms:created xsi:type="dcterms:W3CDTF">2021-09-21T06:37:00Z</dcterms:created>
  <dcterms:modified xsi:type="dcterms:W3CDTF">2021-09-21T06:37:00Z</dcterms:modified>
</cp:coreProperties>
</file>